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5269230"/>
            <wp:effectExtent l="0" t="0" r="13970" b="13970"/>
            <wp:docPr id="4" name="图片 4" descr="BJTU_emblem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BJTU_emblem.svg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26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eastAsia"/>
          <w:sz w:val="48"/>
          <w:szCs w:val="48"/>
          <w:lang w:val="en-US" w:eastAsia="zh-CN"/>
        </w:rPr>
      </w:pPr>
      <w:r>
        <w:rPr>
          <w:rFonts w:hint="eastAsia"/>
          <w:sz w:val="48"/>
          <w:szCs w:val="48"/>
          <w:lang w:val="en-US" w:eastAsia="zh-CN"/>
        </w:rPr>
        <w:t>北京交通大学编译原理实验报告</w:t>
      </w:r>
    </w:p>
    <w:p>
      <w:pPr>
        <w:keepNext w:val="0"/>
        <w:keepLines w:val="0"/>
        <w:widowControl/>
        <w:suppressLineNumbers w:val="0"/>
        <w:jc w:val="center"/>
        <w:rPr>
          <w:rFonts w:hint="default"/>
          <w:sz w:val="48"/>
          <w:szCs w:val="48"/>
          <w:lang w:val="en-US" w:eastAsia="zh-CN"/>
        </w:rPr>
      </w:pPr>
      <w:r>
        <w:rPr>
          <w:rFonts w:hint="eastAsia"/>
          <w:sz w:val="48"/>
          <w:szCs w:val="48"/>
          <w:lang w:val="en-US" w:eastAsia="zh-CN"/>
        </w:rPr>
        <w:t>姓名：程维森</w:t>
      </w:r>
    </w:p>
    <w:p>
      <w:pPr>
        <w:keepNext w:val="0"/>
        <w:keepLines w:val="0"/>
        <w:widowControl/>
        <w:suppressLineNumbers w:val="0"/>
        <w:jc w:val="center"/>
        <w:rPr>
          <w:rFonts w:hint="eastAsia"/>
          <w:sz w:val="48"/>
          <w:szCs w:val="48"/>
          <w:lang w:val="en-US" w:eastAsia="zh-CN"/>
        </w:rPr>
      </w:pPr>
      <w:r>
        <w:rPr>
          <w:rFonts w:hint="eastAsia"/>
          <w:sz w:val="48"/>
          <w:szCs w:val="48"/>
          <w:lang w:val="en-US" w:eastAsia="zh-CN"/>
        </w:rPr>
        <w:t>学号：21231264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实验内容介绍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sz w:val="48"/>
          <w:szCs w:val="48"/>
          <w:lang w:val="en-US" w:eastAsia="zh-CN"/>
        </w:rPr>
        <w:t>这</w:t>
      </w:r>
      <w:r>
        <w:rPr>
          <w:rFonts w:hint="default"/>
          <w:lang w:val="en-US" w:eastAsia="zh-CN"/>
        </w:rPr>
        <w:t>个实验涉及到虚拟内存管理的一些概念，主要包括页表、TLB（翻译后备缓冲器）以及页面置换等。虚拟内存是计算机中的一种技术，它允许程序在似乎有无限大的内存空间中运行，而实际上，只有部分数据和指令被加载到物理内存中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具体来说，这个实验包含以下关键概念和步骤</w:t>
      </w:r>
      <w:r>
        <w:rPr>
          <w:rFonts w:hint="eastAsia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 虚拟地址到物理地址的映射</w:t>
      </w:r>
      <w:r>
        <w:rPr>
          <w:rFonts w:hint="eastAsia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- 通过读取文件中的逻辑地址，将其分解为页号和偏移量。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- 使用页号查找页表，获取物理帧号。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- 将物理帧号和偏移量组合成物理地址。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 TLB的使用：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- TLB 是一种高速缓存，存储了虚拟地址到物理地址的映射。在查找页表之前，先查找 TLB。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- 如果 TLB 命中，可以直接从 TLB 中获取物理帧号，否则需要继续查找页表。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 页面置换：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- 如果页表中未找到所需的页号，就需要从磁盘上读取数据（页面置换）。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- 在本例中，readFromDisk 函数负责从磁盘文件中读取数据，并将其加载到物理内存中。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4. 性能统计：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- 统计页面错误（Page Faults）和 TLB 命中（TLB Hits）的次数，以便评估虚拟内存管理的性能。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这个实验通过模拟虚拟内存管理的各个步骤，帮助理解计算机系统中关于虚拟内存的基本原理和概念。</w:t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实验内容分析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文件读取和内存映射：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- readFromDisk 函数用于从磁盘文件 BACKING_STORE.bin 中读取数据。这是模拟实际计算机系统中从磁盘加载数据到物理内存的操作。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- 通过 fseek 设置文件指针，以读取相应页号的数据，并将其加载到物理内存（PM 数组）中。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查找页面：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- findPage 函数负责将逻辑地址转换为物理地址。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- 首先，将逻辑地址分解为页号和偏移量。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- 然后，在 TLB 中查找，如果找到，直接得到物理帧号。否则，继续在页表（PT 数组）中查找。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- 如果在页表中找到，得到物理帧号。否则，调用 readFromDisk 从磁盘加载数据。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TLB 的使用和页面置换：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- TLB 是一个缓存，存储了最近访问的页号到物理帧号的映射，以提高地址翻译的速度。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- 如果 TLB 命中，可以直接获得物理帧号。否则，需要从页表中查找。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- 如果页表中未找到，说明发生了页面错误，需要进行页面置换，调用 readFromDisk 从磁盘加载数据，并更新页表。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 性能统计和结果输出：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- 统计页面错误和 TLB 命中的次数，以及计算缺页率和 TLB 命中率。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- 将每个逻辑地址的虚拟地址、物理地址和数值输出到文件 output.txt。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 主函数：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- 打开输入文件，循环读取逻辑地址，并调用 findPage 函数进行地址转换。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- 最后，输出缺页率和 TLB 命中率。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总体而言，这个实验通过模拟虚拟内存管理的流程，包括 TLB 的使用和页面置换，帮助理解计算机系统中关于虚拟内存的基本原理和概念。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实验逻辑分析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三．实验逻辑分析：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 readFromDisk 函数解析：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  <w:r>
        <w:rPr>
          <w:rFonts w:hint="default"/>
          <w:b/>
          <w:bCs/>
          <w:lang w:val="en-US" w:eastAsia="zh-CN"/>
        </w:rPr>
        <w:t xml:space="preserve"> int readFromDisk(int pageNum, char *PM, int *OF)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- 通过 fseek 设置文件指针，将文件指针移动到对应页的位置，以读取页面数据。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- 使用 fread 从磁盘文件读取一页的数据到缓冲区 buffer。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- 将读取的数据写入物理内存数组 PM 中，根据 OF 指示的偏移量。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- 更新 OF，表示下一个可用的物理内存页。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findPage 函数解析：</w:t>
      </w:r>
    </w:p>
    <w:p>
      <w:pPr>
        <w:numPr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  int findPage(int logicalAddr, char *PT, TLB *tlb, char *PM, int *OF, int *pageFaults, int *TLBhits, std::ofstream &amp;outputFile)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- 解析逻辑地址，得到页号 pageNum 和偏移量 offset。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- 在 TLB 中查找是否有对应页号的物理帧号，如果有，则 TLB 命中，直接使用 TLB 中的物理帧号。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- 如果 TLB 未命中，在页表 PT 中查找是否有对应页号的物理帧号。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- 如果页表中找到，得到物理帧号，更新 TLB。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- 如果页表未找到，发生缺页，调用 readFromDisk 函数加载数据，并更新页表和 TLB。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- 计算物理地址 index，读取物理内存中的数据，并输出到文件 outputFile。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 主函数解析：</w:t>
      </w:r>
    </w:p>
    <w:p>
      <w:pPr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  int main(int argc, char *argv[])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- 打开输入文件和输出文件，定义相关变量和数据结构。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- 通过循环读取输入文件中的逻辑地址，调用 findPage 函数进行地址转换和数据加载。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- 统计页面错误次数和 TLB 命中次数。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- 计算缺页率和 TLB 命中率。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- 将结果输出到文件 output.txt。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总体而言，该实验的逻辑流程清晰，首先通过 readFromDisk 函数从磁盘加载数据到物理内存，然后通过 findPage 函数进行逻辑地址到物理地址的转换，同时处理 TLB 的使用和页面置换。最终，主函数统计性能指标并将结果输出。</w:t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实验代码详解</w:t>
      </w:r>
    </w:p>
    <w:p>
      <w:pPr>
        <w:pStyle w:val="3"/>
        <w:bidi w:val="0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lang w:val="en-US" w:eastAsia="zh-CN"/>
        </w:rPr>
        <w:t>4.1</w:t>
      </w:r>
      <w:r>
        <w:rPr>
          <w:rFonts w:hint="eastAsia"/>
          <w:sz w:val="36"/>
          <w:szCs w:val="36"/>
          <w:lang w:val="en-US" w:eastAsia="zh-CN"/>
        </w:rPr>
        <w:t>readFromDisk 函数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readFromDisk 函数的目的是从磁盘文件中读取数据，然后将数据加载到物理内存中。以下是该函数的逐行讲解：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5271135" cy="6394450"/>
            <wp:effectExtent l="0" t="0" r="12065" b="6350"/>
            <wp:docPr id="5" name="图片 5" descr="截屏2023-11-13 09.41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3-11-13 09.41.0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39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逐行解释：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 char buffer[BUFFER_SIZE];: 创建一个缓冲区 buffer，用于存储从磁盘文件中读取的数据，大小为 BUFFER_SIZE。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 memset(buffer, 0, sizeof(buffer));: 使用 memset 函数将缓冲区清零，确保没有旧数据残留。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 std::ifstream BS("BACKING_STORE.bin", std::ios::binary);: 以二进制模式打开名为 "BACKING_STORE.bin" 的文件，并创建输入文件流 BS。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 if (!BS.is_open()) {...}: 检查文件是否成功打开，如果打开失败，输出错误信息并退出程序。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5. if (BS.seekg(pageNum * PHYS_MEM_SIZE).fail()) {...}: 将文件指针移到对应页号的位置。pageNum * PHYS_MEM_SIZE 计算了文件中页的起始位置。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6. if (!BS.read(buffer, PHYS_MEM_SIZE)) {...}: 从文件中读取 PHYS_MEM_SIZE 个字节的数据到缓冲区 buffer 中。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7. for (int i = 0; i &lt; PHYS_MEM_SIZE; i++) {...}: 将缓冲区中的数据逐个加载到物理内存中，位置为 (*OF) * PHYS_MEM_SIZE + i，其中 (*OF) 是页表的打开帧数。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8. (*OF)++;: 增加页表的打开帧数，表示已经加载了一页的数据。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9. return (*OF) - 1;: 返回加载到物理内存的帧号，即打开帧数减一。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4.2findPage 函数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4453890"/>
            <wp:effectExtent l="0" t="0" r="16510" b="16510"/>
            <wp:docPr id="3" name="图片 3" descr="截屏2023-11-13 09.40.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3-11-13 09.40.4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逐行解释：</w:t>
      </w:r>
    </w:p>
    <w:p>
      <w:pPr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1. unsigned char mask = 0xFF;: 创建一个无符号字符型的掩码，所有位均为1。</w:t>
      </w:r>
    </w:p>
    <w:p>
      <w:pPr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2. unsigned char offset;, unsigned char pageNum;: 定义无符号字符型的变量 offset 和 pageNum，用于存储逻辑地址的偏移量和页号。</w:t>
      </w:r>
    </w:p>
    <w:p>
      <w:pPr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3. bool TLBhit = false;: 定义布尔型变量 TLBhit，表示 TLB 是否命中。</w:t>
      </w:r>
    </w:p>
    <w:p>
      <w:pPr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4. int frame = 0;, int value;, int newFrame = 0;: 定义整型变量 frame（表示物理帧号）、value（表示从物理内存读取的值）和 newFrame（表示新加载的物理帧号）。</w:t>
      </w:r>
    </w:p>
    <w:p>
      <w:pPr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5. outputFile &lt;&lt; "虚拟地址: " &lt;&lt; logicalAddr &lt;&lt; "\t";: 将虚拟地址写入输出文件。</w:t>
      </w:r>
    </w:p>
    <w:p>
      <w:pPr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6. pageNum = (logicalAddr &gt;&gt; 8) &amp; mask;, offset = logicalAddr &amp; mask;: 解析逻辑地址，获取页号和偏移量。</w:t>
      </w:r>
    </w:p>
    <w:p>
      <w:pPr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7. for (int i = 0; i &lt; TLB_SIZE; i++): 在 TLB 中遍历，查找是否有对应页号的物理帧号。</w:t>
      </w:r>
    </w:p>
    <w:p>
      <w:pPr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8. if (tlb-&gt;TLBpage[i] == pageNum): 如果找到匹配的页号。</w:t>
      </w:r>
    </w:p>
    <w:p>
      <w:pPr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9. frame = tlb-&gt;TLBframe[i];, TLBhit = true;, (*TLBhits)++;: 更新物理帧号，标记 TLB 命中，并增加 TLB 命中次数。</w:t>
      </w:r>
    </w:p>
    <w:p>
      <w:pPr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10. if (!TLBhit): 如果 TLB 未命中。</w:t>
      </w:r>
    </w:p>
    <w:p>
      <w:pPr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11. if (PT[pageNum] == -1): 如果页表中未找到对应页号的物理帧号。</w:t>
      </w:r>
    </w:p>
    <w:p>
      <w:pPr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12. newFrame = readFromDisk(pageNum, PM, OF);: 调用 readFromDisk 函数加载数据，获取新的物理帧号。</w:t>
      </w:r>
    </w:p>
    <w:p>
      <w:pPr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13. PT[pageNum] = newFrame;, (*pageFaults)++;: 更新页表，增加缺页次数。</w:t>
      </w:r>
    </w:p>
    <w:p>
      <w:pPr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14. frame = PT[pageNum];: 获取页表中的物理帧号。</w:t>
      </w:r>
    </w:p>
    <w:p>
      <w:pPr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15. tlb-&gt;TLBpage[tlb-&gt;ind] = pageNum;, tlb-&gt;TLBframe[tlb-&gt;ind] = frame;, tlb-&gt;ind = (tlb-&gt;ind + 1) % TLB_SIZE;: 更新 TLB</w:t>
      </w:r>
    </w:p>
    <w:p>
      <w:pPr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16. int index = ((unsigned char)frame * PHYS_MEM_SIZE) + offset;: 计算物理地址。</w:t>
      </w:r>
    </w:p>
    <w:p>
      <w:pPr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17. value = *(PM + index);: 从物理内存中读取数据。</w:t>
      </w:r>
    </w:p>
    <w:p>
      <w:pPr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18. outputFile &lt;&lt; "物理地址: " &lt;&lt; index &lt;&lt; "\t数值: " &lt;&lt; static_cast&lt;int&gt;(value) &lt;&lt; std::endl;: 将物理地址和数值写入输出文件。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4.3比较函数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为了更好的比对自己的结果与正确答案，给出两个python函数来验证答案的完备性：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文件1 (`extract_numbers.py`):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5268595" cy="2880360"/>
            <wp:effectExtent l="0" t="0" r="14605" b="15240"/>
            <wp:docPr id="2" name="图片 2" descr="截屏2023-11-13 09.39.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3-11-13 09.39.0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这个文件定义了一个函数 `extract_numbers`，它从一个文本文件中读取内容，提取每行中的数字（可能包括负数），确保每行有三个数字，并将提取的数字写入一个新的文本文件。这个函数使用了正则表达式来匹配数字，并在输出文件中每行使用逗号分隔。如果某一行的数字少于三个，则输出一个警告信息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使用示例: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```python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input_filename = 'lab05/output.txt'  # 输入文件名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output_filename = 'lab05/out.txt'  # 输出文件名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extract_numbers(input_filename, output_filename)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```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文件2 (`compare_files.py`):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4785" cy="3638550"/>
            <wp:effectExtent l="0" t="0" r="18415" b="190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这个文件定义了一个函数 `compare_files`，它比较两个文本文件的内容是否完全相同。如果两个文件的内容完全相同，输出一条消息，否则，它会逐行比较两个文件的内容，找出不同之处并输出。这个函数使用了一个简单的标志 (`flag`) 来表示是否找到不同之处。如果两个文件的行数不同，会输出一条相应的消息。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使用示例: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```python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file1 = 'lab05/out.txt'  # 第一个文件名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file2 = 'lab05/standard answer.txt'  # 第二个文件名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compare_files(file1, file2)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```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总体而言，这两个文件的目的是在提取数字后，通过比较文件的方式检查生成的输出文件与标准答案文件是否相同。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实验结果展示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这是代码输出的结果：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76750" cy="4630420"/>
            <wp:effectExtent l="0" t="0" r="19050" b="17780"/>
            <wp:docPr id="6" name="图片 6" descr="截屏2023-11-13 09.41.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3-11-13 09.41.5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63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这是比对的结果</w:t>
      </w:r>
    </w:p>
    <w:p>
      <w:r>
        <w:drawing>
          <wp:inline distT="0" distB="0" distL="114300" distR="114300">
            <wp:extent cx="5272405" cy="6055360"/>
            <wp:effectExtent l="0" t="0" r="10795" b="1524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05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ascii="Menlo" w:hAnsi="Menlo" w:eastAsia="Menlo" w:cs="Menlo"/>
          <w:b w:val="0"/>
          <w:bCs w:val="0"/>
          <w:color w:val="3B3B3B"/>
          <w:sz w:val="16"/>
          <w:szCs w:val="16"/>
        </w:rPr>
      </w:pPr>
      <w:r>
        <w:rPr>
          <w:rFonts w:hint="eastAsia"/>
          <w:lang w:val="en-US" w:eastAsia="zh-CN"/>
        </w:rPr>
        <w:t>前面是错误信息：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错误原因：</w:t>
      </w:r>
      <w:r>
        <w:rPr>
          <w:rFonts w:hint="eastAsia"/>
          <w:lang w:val="en-US" w:eastAsia="zh-CN"/>
        </w:rPr>
        <w:br w:type="textWrapping"/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index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 ((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unsigned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char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frame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PHYS_MEM_SIZE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)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+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offset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value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PM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+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index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outputFile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"物理地址: "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index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EE0000"/>
          <w:kern w:val="0"/>
          <w:sz w:val="16"/>
          <w:szCs w:val="16"/>
          <w:shd w:val="clear" w:fill="FFFFFF"/>
          <w:lang w:val="en-US" w:eastAsia="zh-CN" w:bidi="ar"/>
        </w:rPr>
        <w:t>\t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数值: "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static_cast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&gt;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value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)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267F99"/>
          <w:kern w:val="0"/>
          <w:sz w:val="16"/>
          <w:szCs w:val="16"/>
          <w:shd w:val="clear" w:fill="FFFFFF"/>
          <w:lang w:val="en-US" w:eastAsia="zh-CN" w:bidi="ar"/>
        </w:rPr>
        <w:t>std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>::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endl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600" w:lineRule="atLeast"/>
        <w:jc w:val="left"/>
        <w:rPr>
          <w:rFonts w:hint="default" w:ascii="Menlo" w:hAnsi="Menlo" w:eastAsia="Menlo" w:cs="Menlo"/>
          <w:b w:val="0"/>
          <w:bCs w:val="0"/>
          <w:color w:val="3B3B3B"/>
          <w:sz w:val="16"/>
          <w:szCs w:val="16"/>
        </w:rPr>
      </w:pPr>
      <w:r>
        <w:rPr>
          <w:rFonts w:hint="default" w:ascii="Menlo" w:hAnsi="Menlo" w:eastAsia="Menlo" w:cs="Menlo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这个代码中，忘记将index强制转换为int而是采取了index小于0时+65536的措施</w:t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不同内存管理方法</w:t>
      </w:r>
    </w:p>
    <w:p>
      <w:pPr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内存管理</w:t>
      </w:r>
      <w:r>
        <w:rPr>
          <w:rFonts w:hint="default"/>
          <w:lang w:val="en-US" w:eastAsia="zh-CN"/>
        </w:rPr>
        <w:t>是操作系统中一个关键的组成部分，负责有效地分配和释放计算机内存。以下是一些不同的内存管理方法：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 单一连续区域内存管理：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- 描述： 整个内存区域被看作一个单一的连续区域，分为内核空间和用户空间。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- 优点： 实现简单，容易管理。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- 缺点： 内存碎片可能导致浪费，不够灵活。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 分区内存管理：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- 描述： 内存被划分为多个固定大小或可变大小的分区，每个分区用于存放一个进程。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- 优点： 降低了内存碎片，能够同时运行多个进程。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- 缺点： 外部碎片仍然可能存在。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 页式内存管理：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- 描述： 内存被划分为固定大小的页面，进程被划分为相同大小的页面帧。进程的页面可以分散存放在内存中。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- 优点： 减少了内存浪费，更灵活。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- 缺点： 可能会有页面抖动。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4. 段式内存管理：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- 描述： 内存被划分为不同长度的段，每个段用于存放一个逻辑单元。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- 优点： 更好地反映了程序的逻辑结构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缺点： 内部碎片可能存在。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5. 段页式内存管理：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- 描述： 结合了段式和页式的优点，内存被划分为不同长度的段，每个段包含多个页面。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- 优点： 兼顾了段式和页式的优点，提高了内存的利用率。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6. 动态内存管理：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- 描述： 操作系统在运行时动态地分配和释放内存。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- 优点： 更加灵活，能够适应不同程序的内存需求。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- 缺点： 管理复杂，容易出现内存泄漏或溢出。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7. 伙伴系统：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- 描述： 将内存划分为大小相等的块，每个块都是2的幂次方大小。通过合并和拆分来管理内存。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- 优点： 减少了外部碎片。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- 缺点： 可能存在一些内部碎片。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每种内存管理方法都有其适用的场景和优缺点，选择合适的方法取决于系统的需求和特性。不同的操作系统和应用程序可能会选择不同的内存管理策略。</w:t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代码与仓库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详细请参考：https://github.com/sksx085/OSHomework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DejaVu Math TeX Gyre">
    <w:panose1 w:val="02000503000000000000"/>
    <w:charset w:val="00"/>
    <w:family w:val="auto"/>
    <w:pitch w:val="default"/>
    <w:sig w:usb0="A10000EF" w:usb1="4201F9EE" w:usb2="02000000" w:usb3="00000000" w:csb0="60000193" w:csb1="0DD4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BIZ UDMincho">
    <w:panose1 w:val="02020400000000000000"/>
    <w:charset w:val="80"/>
    <w:family w:val="auto"/>
    <w:pitch w:val="default"/>
    <w:sig w:usb0="E00002F7" w:usb1="2AC7EDF8" w:usb2="00000012" w:usb3="00000000" w:csb0="20020009" w:csb1="00000000"/>
  </w:font>
  <w:font w:name="Diwan Kufi">
    <w:panose1 w:val="00000400000000000000"/>
    <w:charset w:val="00"/>
    <w:family w:val="auto"/>
    <w:pitch w:val="default"/>
    <w:sig w:usb0="00000003" w:usb1="00000000" w:usb2="00000000" w:usb3="00000000" w:csb0="00000001" w:csb1="00000000"/>
  </w:font>
  <w:font w:name="Krungthep">
    <w:panose1 w:val="02000400000000000000"/>
    <w:charset w:val="00"/>
    <w:family w:val="auto"/>
    <w:pitch w:val="default"/>
    <w:sig w:usb0="810000FF" w:usb1="5000204A" w:usb2="00000020" w:usb3="00000000" w:csb0="20000193" w:csb1="4D000000"/>
  </w:font>
  <w:font w:name="Wingdings 3">
    <w:panose1 w:val="05040102010807070707"/>
    <w:charset w:val="00"/>
    <w:family w:val="auto"/>
    <w:pitch w:val="default"/>
    <w:sig w:usb0="00000000" w:usb1="00000000" w:usb2="00000000" w:usb3="00000000" w:csb0="80000000" w:csb1="00000000"/>
  </w:font>
  <w:font w:name="KufiStandardGK">
    <w:panose1 w:val="00000400000000000000"/>
    <w:charset w:val="00"/>
    <w:family w:val="auto"/>
    <w:pitch w:val="default"/>
    <w:sig w:usb0="00002000" w:usb1="00000000" w:usb2="00000000" w:usb3="00000000" w:csb0="00000000" w:csb1="00000000"/>
  </w:font>
  <w:font w:name="Galvji Regular">
    <w:panose1 w:val="020B0504020202020204"/>
    <w:charset w:val="00"/>
    <w:family w:val="auto"/>
    <w:pitch w:val="default"/>
    <w:sig w:usb0="A00000EF" w:usb1="5000204A" w:usb2="00001000" w:usb3="00000000" w:csb0="20000001" w:csb1="00000000"/>
  </w:font>
  <w:font w:name="儷宋 Pro">
    <w:panose1 w:val="02020300000000000000"/>
    <w:charset w:val="88"/>
    <w:family w:val="auto"/>
    <w:pitch w:val="default"/>
    <w:sig w:usb0="80000001" w:usb1="28091800" w:usb2="00000016" w:usb3="00000000" w:csb0="00100000" w:csb1="00000000"/>
  </w:font>
  <w:font w:name="PingFang SC Regular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DB64FF6"/>
    <w:multiLevelType w:val="singleLevel"/>
    <w:tmpl w:val="BDB64FF6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1">
    <w:nsid w:val="3EFA1258"/>
    <w:multiLevelType w:val="singleLevel"/>
    <w:tmpl w:val="3EFA1258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97B932B"/>
    <w:rsid w:val="397B932B"/>
    <w:rsid w:val="7FFD3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90</TotalTime>
  <ScaleCrop>false</ScaleCrop>
  <LinksUpToDate>false</LinksUpToDate>
  <CharactersWithSpaces>0</CharactersWithSpaces>
  <Application>WPS Office_6.2.2.8394_F1E327BC-269C-435d-A152-05C5408002CA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2023-10-19T18:45:00Z</dcterms:created>
  <dc:creator>Emit</dc:creator>
  <cp:lastModifiedBy>Emit</cp:lastModifiedBy>
  <dcterms:modified xsi:type="dcterms:W3CDTF">2023-11-13T09:45:37Z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2052-6.2.2.8394</vt:lpwstr>
  </property>
  <property fmtid="{D5CDD505-2E9C-101B-9397-08002B2CF9AE}" pid="3" name="ICV">
    <vt:lpwstr>B1519067D87A04EC4D983065DE306EE9_41</vt:lpwstr>
  </property>
</Properties>
</file>