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10D6" w14:textId="581F0E75" w:rsidR="00B36499" w:rsidRPr="004E792A" w:rsidRDefault="00B36499" w:rsidP="00B36499">
      <w:pPr>
        <w:jc w:val="center"/>
      </w:pPr>
      <w:r w:rsidRPr="004E792A">
        <w:t>Data Dictionary</w:t>
      </w:r>
    </w:p>
    <w:p w14:paraId="0562248F" w14:textId="3412BF45" w:rsidR="00B36499" w:rsidRPr="004E792A" w:rsidRDefault="00B36499" w:rsidP="007E0E14">
      <w:pPr>
        <w:pStyle w:val="ListParagraph"/>
        <w:numPr>
          <w:ilvl w:val="0"/>
          <w:numId w:val="1"/>
        </w:numPr>
      </w:pPr>
      <w:proofErr w:type="spellStart"/>
      <w:r w:rsidRPr="004E792A">
        <w:t>PatientMRN</w:t>
      </w:r>
      <w:proofErr w:type="spellEnd"/>
      <w:r w:rsidR="005D6FD4" w:rsidRPr="004E792A">
        <w:t>: Patient medical record number</w:t>
      </w:r>
      <w:r w:rsidRPr="004E792A">
        <w:t xml:space="preserve">                                      </w:t>
      </w:r>
    </w:p>
    <w:p w14:paraId="212143BD" w14:textId="47F0FDF5" w:rsidR="00B36499" w:rsidRPr="004E792A" w:rsidRDefault="00B36499" w:rsidP="007E0E14">
      <w:pPr>
        <w:pStyle w:val="ListParagraph"/>
        <w:numPr>
          <w:ilvl w:val="0"/>
          <w:numId w:val="1"/>
        </w:numPr>
      </w:pPr>
      <w:proofErr w:type="spellStart"/>
      <w:r w:rsidRPr="004E792A">
        <w:t>DateofTransplant</w:t>
      </w:r>
      <w:proofErr w:type="spellEnd"/>
      <w:r w:rsidR="005D6FD4" w:rsidRPr="004E792A">
        <w:t>: date of liver transplant surgery</w:t>
      </w:r>
      <w:r w:rsidRPr="004E792A">
        <w:t xml:space="preserve">                                   </w:t>
      </w:r>
    </w:p>
    <w:p w14:paraId="14306F92" w14:textId="51A0BBE9" w:rsidR="00B36499" w:rsidRPr="004E792A" w:rsidRDefault="005D6FD4" w:rsidP="007E0E14">
      <w:pPr>
        <w:pStyle w:val="ListParagraph"/>
        <w:numPr>
          <w:ilvl w:val="0"/>
          <w:numId w:val="1"/>
        </w:numPr>
      </w:pPr>
      <w:proofErr w:type="spellStart"/>
      <w:r w:rsidRPr="004E792A">
        <w:t>A</w:t>
      </w:r>
      <w:r w:rsidR="00B36499" w:rsidRPr="004E792A">
        <w:t>dmitdate</w:t>
      </w:r>
      <w:proofErr w:type="spellEnd"/>
      <w:r w:rsidRPr="004E792A">
        <w:t>: date admitted to the hospital for surgery</w:t>
      </w:r>
      <w:r w:rsidR="00B36499" w:rsidRPr="004E792A">
        <w:t xml:space="preserve">                                             </w:t>
      </w:r>
    </w:p>
    <w:p w14:paraId="2134F993" w14:textId="57D7B608" w:rsidR="00B36499" w:rsidRPr="004E792A" w:rsidRDefault="00B36499" w:rsidP="007E0E14">
      <w:pPr>
        <w:pStyle w:val="ListParagraph"/>
        <w:numPr>
          <w:ilvl w:val="0"/>
          <w:numId w:val="1"/>
        </w:numPr>
      </w:pPr>
      <w:proofErr w:type="spellStart"/>
      <w:r w:rsidRPr="004E792A">
        <w:t>dischargedate</w:t>
      </w:r>
      <w:proofErr w:type="spellEnd"/>
      <w:r w:rsidR="005D6FD4" w:rsidRPr="004E792A">
        <w:t>: date discharged from hospital for surgery</w:t>
      </w:r>
      <w:r w:rsidRPr="004E792A">
        <w:t xml:space="preserve">                                        </w:t>
      </w:r>
    </w:p>
    <w:p w14:paraId="08574576" w14:textId="6706622B" w:rsidR="00B36499" w:rsidRPr="004E792A" w:rsidRDefault="00B36499" w:rsidP="007E0E14">
      <w:pPr>
        <w:pStyle w:val="ListParagraph"/>
        <w:numPr>
          <w:ilvl w:val="0"/>
          <w:numId w:val="1"/>
        </w:numPr>
      </w:pPr>
      <w:proofErr w:type="spellStart"/>
      <w:r w:rsidRPr="004E792A">
        <w:t>IndexLOS</w:t>
      </w:r>
      <w:proofErr w:type="spellEnd"/>
      <w:r w:rsidR="005D6FD4" w:rsidRPr="004E792A">
        <w:t>: liver transplant length of stay index</w:t>
      </w:r>
      <w:r w:rsidRPr="004E792A">
        <w:t xml:space="preserve">                                            </w:t>
      </w:r>
    </w:p>
    <w:p w14:paraId="1710772B" w14:textId="5A5869A0" w:rsidR="00B36499" w:rsidRPr="004E792A" w:rsidRDefault="00B36499" w:rsidP="007E0E14">
      <w:pPr>
        <w:pStyle w:val="ListParagraph"/>
        <w:numPr>
          <w:ilvl w:val="0"/>
          <w:numId w:val="1"/>
        </w:numPr>
      </w:pPr>
      <w:r w:rsidRPr="004E792A">
        <w:t>DOB</w:t>
      </w:r>
      <w:r w:rsidR="005D6FD4" w:rsidRPr="004E792A">
        <w:t>: date of birth</w:t>
      </w:r>
      <w:r w:rsidRPr="004E792A">
        <w:t xml:space="preserve">                                                  </w:t>
      </w:r>
    </w:p>
    <w:p w14:paraId="6DB8620B" w14:textId="3B803EE2" w:rsidR="00B36499" w:rsidRPr="004E792A" w:rsidRDefault="00B36499" w:rsidP="007E0E14">
      <w:pPr>
        <w:pStyle w:val="ListParagraph"/>
        <w:numPr>
          <w:ilvl w:val="0"/>
          <w:numId w:val="1"/>
        </w:numPr>
      </w:pPr>
      <w:proofErr w:type="spellStart"/>
      <w:r w:rsidRPr="004E792A">
        <w:t>AgeatTx</w:t>
      </w:r>
      <w:proofErr w:type="spellEnd"/>
      <w:r w:rsidR="005D6FD4" w:rsidRPr="004E792A">
        <w:t>:</w:t>
      </w:r>
      <w:r w:rsidR="0079510A" w:rsidRPr="004E792A">
        <w:t xml:space="preserve"> Age at time of transplant</w:t>
      </w:r>
      <w:r w:rsidRPr="004E792A">
        <w:t xml:space="preserve">                                            </w:t>
      </w:r>
    </w:p>
    <w:p w14:paraId="55962D64" w14:textId="258E39C6" w:rsidR="00B36499" w:rsidRPr="004E792A" w:rsidRDefault="00B36499" w:rsidP="007E0E14">
      <w:pPr>
        <w:pStyle w:val="ListParagraph"/>
        <w:numPr>
          <w:ilvl w:val="0"/>
          <w:numId w:val="1"/>
        </w:numPr>
      </w:pPr>
      <w:proofErr w:type="spellStart"/>
      <w:r w:rsidRPr="004E792A">
        <w:t>HeightcmatTx</w:t>
      </w:r>
      <w:proofErr w:type="spellEnd"/>
      <w:r w:rsidR="0079510A" w:rsidRPr="004E792A">
        <w:t>: Height in cm at time of transplant</w:t>
      </w:r>
      <w:r w:rsidRPr="004E792A">
        <w:t xml:space="preserve">                                          </w:t>
      </w:r>
    </w:p>
    <w:p w14:paraId="7D5836A8" w14:textId="743F532C" w:rsidR="00B36499" w:rsidRPr="004E792A" w:rsidRDefault="00B36499" w:rsidP="007E0E14">
      <w:pPr>
        <w:pStyle w:val="ListParagraph"/>
        <w:numPr>
          <w:ilvl w:val="0"/>
          <w:numId w:val="1"/>
        </w:numPr>
      </w:pPr>
      <w:proofErr w:type="spellStart"/>
      <w:r w:rsidRPr="004E792A">
        <w:t>WeightkgatTx</w:t>
      </w:r>
      <w:proofErr w:type="spellEnd"/>
      <w:r w:rsidR="0079510A" w:rsidRPr="004E792A">
        <w:t>: weight in kg at time of transplant</w:t>
      </w:r>
      <w:r w:rsidRPr="004E792A">
        <w:t xml:space="preserve">                                          </w:t>
      </w:r>
    </w:p>
    <w:p w14:paraId="3C35C95C" w14:textId="62A9637B" w:rsidR="00B36499" w:rsidRPr="004E792A" w:rsidRDefault="00B36499" w:rsidP="007E0E14">
      <w:pPr>
        <w:pStyle w:val="ListParagraph"/>
        <w:numPr>
          <w:ilvl w:val="0"/>
          <w:numId w:val="1"/>
        </w:numPr>
      </w:pPr>
      <w:proofErr w:type="spellStart"/>
      <w:r w:rsidRPr="004E792A">
        <w:t>BMIPre</w:t>
      </w:r>
      <w:proofErr w:type="spellEnd"/>
      <w:r w:rsidR="0079510A" w:rsidRPr="004E792A">
        <w:t>: body mass index pre surgery</w:t>
      </w:r>
      <w:r w:rsidRPr="004E792A">
        <w:t xml:space="preserve">                                               </w:t>
      </w:r>
    </w:p>
    <w:p w14:paraId="767AB1D9" w14:textId="1FB85420" w:rsidR="00B36499" w:rsidRPr="004E792A" w:rsidRDefault="00B36499" w:rsidP="007E0E14">
      <w:pPr>
        <w:pStyle w:val="ListParagraph"/>
        <w:numPr>
          <w:ilvl w:val="0"/>
          <w:numId w:val="1"/>
        </w:numPr>
      </w:pPr>
      <w:proofErr w:type="spellStart"/>
      <w:r w:rsidRPr="004E792A">
        <w:t>AscitesYN</w:t>
      </w:r>
      <w:proofErr w:type="spellEnd"/>
      <w:r w:rsidR="0079510A" w:rsidRPr="004E792A">
        <w:t xml:space="preserve">: </w:t>
      </w:r>
      <w:r w:rsidRPr="004E792A">
        <w:t xml:space="preserve"> </w:t>
      </w:r>
      <w:r w:rsidR="0079510A" w:rsidRPr="004E792A">
        <w:t xml:space="preserve">1 - patient has ascites, 0 - patient does not have ascites </w:t>
      </w:r>
      <w:r w:rsidRPr="004E792A">
        <w:t xml:space="preserve">                                           </w:t>
      </w:r>
    </w:p>
    <w:p w14:paraId="5C05D375" w14:textId="09C607A6" w:rsidR="00B36499" w:rsidRPr="004E792A" w:rsidRDefault="00B36499" w:rsidP="007E0E14">
      <w:pPr>
        <w:pStyle w:val="ListParagraph"/>
        <w:numPr>
          <w:ilvl w:val="0"/>
          <w:numId w:val="1"/>
        </w:numPr>
      </w:pPr>
      <w:r w:rsidRPr="004E792A">
        <w:t>HE</w:t>
      </w:r>
      <w:r w:rsidR="0079510A" w:rsidRPr="004E792A">
        <w:t>:</w:t>
      </w:r>
      <w:r w:rsidR="00343FC7" w:rsidRPr="004E792A">
        <w:t xml:space="preserve"> </w:t>
      </w:r>
      <w:r w:rsidR="0079510A" w:rsidRPr="004E792A">
        <w:t xml:space="preserve">1 </w:t>
      </w:r>
      <w:r w:rsidR="00343FC7" w:rsidRPr="004E792A">
        <w:t>-</w:t>
      </w:r>
      <w:r w:rsidR="0079510A" w:rsidRPr="004E792A">
        <w:t xml:space="preserve"> patient has </w:t>
      </w:r>
      <w:r w:rsidR="0079510A" w:rsidRPr="004E792A">
        <w:t>Hepatic Encephalopathy</w:t>
      </w:r>
      <w:r w:rsidR="00343FC7" w:rsidRPr="004E792A">
        <w:t xml:space="preserve">, 0 – patient doesn’t have </w:t>
      </w:r>
      <w:r w:rsidR="00343FC7" w:rsidRPr="004E792A">
        <w:t>Hepatic Encephalopathy</w:t>
      </w:r>
      <w:r w:rsidRPr="004E792A">
        <w:t xml:space="preserve">                                                 </w:t>
      </w:r>
    </w:p>
    <w:p w14:paraId="668E12A2" w14:textId="64106922" w:rsidR="00B36499" w:rsidRPr="004E792A" w:rsidRDefault="00B36499" w:rsidP="007E0E14">
      <w:pPr>
        <w:pStyle w:val="ListParagraph"/>
        <w:numPr>
          <w:ilvl w:val="0"/>
          <w:numId w:val="1"/>
        </w:numPr>
        <w:rPr>
          <w:highlight w:val="red"/>
        </w:rPr>
      </w:pPr>
      <w:r w:rsidRPr="004E792A">
        <w:rPr>
          <w:highlight w:val="red"/>
        </w:rPr>
        <w:t>Race</w:t>
      </w:r>
      <w:r w:rsidR="00343FC7" w:rsidRPr="004E792A">
        <w:rPr>
          <w:highlight w:val="red"/>
        </w:rPr>
        <w:t xml:space="preserve">: 1 </w:t>
      </w:r>
      <w:proofErr w:type="gramStart"/>
      <w:r w:rsidR="00343FC7" w:rsidRPr="004E792A">
        <w:rPr>
          <w:highlight w:val="red"/>
        </w:rPr>
        <w:t>- ,</w:t>
      </w:r>
      <w:proofErr w:type="gramEnd"/>
      <w:r w:rsidR="00343FC7" w:rsidRPr="004E792A">
        <w:rPr>
          <w:highlight w:val="red"/>
        </w:rPr>
        <w:t xml:space="preserve"> 0 - </w:t>
      </w:r>
      <w:r w:rsidRPr="004E792A">
        <w:rPr>
          <w:highlight w:val="red"/>
        </w:rPr>
        <w:t xml:space="preserve">                                                  </w:t>
      </w:r>
    </w:p>
    <w:p w14:paraId="736DB69A" w14:textId="31BFD85B" w:rsidR="00B36499" w:rsidRPr="004E792A" w:rsidRDefault="00B36499" w:rsidP="007E0E14">
      <w:pPr>
        <w:pStyle w:val="ListParagraph"/>
        <w:numPr>
          <w:ilvl w:val="0"/>
          <w:numId w:val="1"/>
        </w:numPr>
      </w:pPr>
      <w:r w:rsidRPr="004E792A">
        <w:t>MaleFemaleMale0Female1</w:t>
      </w:r>
      <w:r w:rsidR="00343FC7" w:rsidRPr="004E792A">
        <w:t>: 1 – female, 0 - male</w:t>
      </w:r>
      <w:r w:rsidRPr="004E792A">
        <w:t xml:space="preserve">                                </w:t>
      </w:r>
    </w:p>
    <w:p w14:paraId="53032569" w14:textId="2E19829B" w:rsidR="00B36499" w:rsidRPr="004E792A" w:rsidRDefault="00B36499" w:rsidP="007E0E14">
      <w:pPr>
        <w:pStyle w:val="ListParagraph"/>
        <w:numPr>
          <w:ilvl w:val="0"/>
          <w:numId w:val="1"/>
        </w:numPr>
      </w:pPr>
      <w:r w:rsidRPr="004E792A">
        <w:t>Smoker</w:t>
      </w:r>
      <w:r w:rsidR="00343FC7" w:rsidRPr="004E792A">
        <w:t>: 1 – smoker, 0 – not a smoker</w:t>
      </w:r>
      <w:r w:rsidRPr="004E792A">
        <w:t xml:space="preserve">                                                </w:t>
      </w:r>
    </w:p>
    <w:p w14:paraId="3ABF038A" w14:textId="0FF12864" w:rsidR="00B36499" w:rsidRPr="004E792A" w:rsidRDefault="00B36499" w:rsidP="007E0E14">
      <w:pPr>
        <w:pStyle w:val="ListParagraph"/>
        <w:numPr>
          <w:ilvl w:val="0"/>
          <w:numId w:val="1"/>
        </w:numPr>
      </w:pPr>
      <w:r w:rsidRPr="004E792A">
        <w:t>CIT</w:t>
      </w:r>
      <w:r w:rsidR="00343FC7" w:rsidRPr="004E792A">
        <w:t xml:space="preserve">: </w:t>
      </w:r>
      <w:r w:rsidR="00343FC7" w:rsidRPr="004E792A">
        <w:t>cold ischemia time</w:t>
      </w:r>
      <w:r w:rsidR="00343FC7" w:rsidRPr="004E792A">
        <w:t xml:space="preserve"> </w:t>
      </w:r>
      <w:r w:rsidR="00EA3D4B" w:rsidRPr="004E792A">
        <w:t>in hours</w:t>
      </w:r>
      <w:r w:rsidRPr="004E792A">
        <w:t xml:space="preserve">                                                  </w:t>
      </w:r>
    </w:p>
    <w:p w14:paraId="4CF7892B" w14:textId="5F17E8A4" w:rsidR="00B36499" w:rsidRPr="004E792A" w:rsidRDefault="00B36499" w:rsidP="007E0E14">
      <w:pPr>
        <w:pStyle w:val="ListParagraph"/>
        <w:numPr>
          <w:ilvl w:val="0"/>
          <w:numId w:val="1"/>
        </w:numPr>
      </w:pPr>
      <w:r w:rsidRPr="004E792A">
        <w:t>DRI</w:t>
      </w:r>
      <w:r w:rsidR="00EA3D4B" w:rsidRPr="004E792A">
        <w:t>: donor risk index</w:t>
      </w:r>
      <w:r w:rsidRPr="004E792A">
        <w:t xml:space="preserve">                                                   </w:t>
      </w:r>
    </w:p>
    <w:p w14:paraId="4F560DC3" w14:textId="1C68B5B5" w:rsidR="00B36499" w:rsidRPr="004E792A" w:rsidRDefault="00B36499" w:rsidP="007E0E14">
      <w:pPr>
        <w:pStyle w:val="ListParagraph"/>
        <w:numPr>
          <w:ilvl w:val="0"/>
          <w:numId w:val="1"/>
        </w:numPr>
      </w:pPr>
      <w:r w:rsidRPr="004E792A">
        <w:t>EtiologyofliverdiseaseNASH0ASH1viral2AI3other4</w:t>
      </w:r>
      <w:r w:rsidR="00A62867" w:rsidRPr="004E792A">
        <w:t>:</w:t>
      </w:r>
      <w:r w:rsidRPr="004E792A">
        <w:t xml:space="preserve">  </w:t>
      </w:r>
      <w:r w:rsidR="00A62867" w:rsidRPr="004E792A">
        <w:t xml:space="preserve">0 </w:t>
      </w:r>
      <w:r w:rsidR="008866B2" w:rsidRPr="004E792A">
        <w:t>–</w:t>
      </w:r>
      <w:r w:rsidR="00A62867" w:rsidRPr="004E792A">
        <w:t xml:space="preserve"> </w:t>
      </w:r>
      <w:r w:rsidR="008866B2" w:rsidRPr="004E792A">
        <w:t>Non-alcoholic steatohepatitis</w:t>
      </w:r>
      <w:r w:rsidR="008866B2" w:rsidRPr="004E792A">
        <w:t xml:space="preserve"> (fatty liver disease), 1 – </w:t>
      </w:r>
      <w:r w:rsidR="008866B2" w:rsidRPr="004E792A">
        <w:t>alcoholic steatohepatitis</w:t>
      </w:r>
      <w:r w:rsidR="008866B2" w:rsidRPr="004E792A">
        <w:t xml:space="preserve"> (fatty liver disease), 2 – viral, </w:t>
      </w:r>
      <w:r w:rsidR="008866B2" w:rsidRPr="004E792A">
        <w:rPr>
          <w:highlight w:val="red"/>
        </w:rPr>
        <w:t>3 – AI</w:t>
      </w:r>
      <w:r w:rsidR="008866B2" w:rsidRPr="004E792A">
        <w:t>, 4 - other</w:t>
      </w:r>
      <w:r w:rsidRPr="004E792A">
        <w:t xml:space="preserve">      </w:t>
      </w:r>
    </w:p>
    <w:p w14:paraId="335AD532" w14:textId="101F3F34" w:rsidR="00B36499" w:rsidRPr="004E792A" w:rsidRDefault="00B36499" w:rsidP="007E0E14">
      <w:pPr>
        <w:pStyle w:val="ListParagraph"/>
        <w:numPr>
          <w:ilvl w:val="0"/>
          <w:numId w:val="1"/>
        </w:numPr>
      </w:pPr>
      <w:proofErr w:type="spellStart"/>
      <w:r w:rsidRPr="004E792A">
        <w:t>MELDatTx</w:t>
      </w:r>
      <w:proofErr w:type="spellEnd"/>
      <w:r w:rsidR="00D508F0" w:rsidRPr="004E792A">
        <w:t xml:space="preserve">: </w:t>
      </w:r>
      <w:r w:rsidR="00D508F0" w:rsidRPr="004E792A">
        <w:t xml:space="preserve">Model </w:t>
      </w:r>
      <w:proofErr w:type="gramStart"/>
      <w:r w:rsidR="00D508F0" w:rsidRPr="004E792A">
        <w:t>For</w:t>
      </w:r>
      <w:proofErr w:type="gramEnd"/>
      <w:r w:rsidR="00D508F0" w:rsidRPr="004E792A">
        <w:t xml:space="preserve"> End-Stage Liver Disease</w:t>
      </w:r>
      <w:r w:rsidRPr="004E792A">
        <w:t xml:space="preserve">                                              </w:t>
      </w:r>
    </w:p>
    <w:p w14:paraId="3EB1B375" w14:textId="5200EBE4" w:rsidR="00B36499" w:rsidRPr="004E792A" w:rsidRDefault="00B36499" w:rsidP="007E0E14">
      <w:pPr>
        <w:pStyle w:val="ListParagraph"/>
        <w:numPr>
          <w:ilvl w:val="0"/>
          <w:numId w:val="1"/>
        </w:numPr>
      </w:pPr>
      <w:proofErr w:type="spellStart"/>
      <w:r w:rsidRPr="004E792A">
        <w:t>DaysonVentpostLT</w:t>
      </w:r>
      <w:proofErr w:type="spellEnd"/>
      <w:r w:rsidR="00A83903" w:rsidRPr="004E792A">
        <w:t>: Days on ventilator post liver transplant</w:t>
      </w:r>
      <w:r w:rsidRPr="004E792A">
        <w:t xml:space="preserve">                                  </w:t>
      </w:r>
    </w:p>
    <w:p w14:paraId="423E769B" w14:textId="52853BDF" w:rsidR="00B36499" w:rsidRPr="004E792A" w:rsidRDefault="00B36499" w:rsidP="007E0E14">
      <w:pPr>
        <w:pStyle w:val="ListParagraph"/>
        <w:numPr>
          <w:ilvl w:val="0"/>
          <w:numId w:val="1"/>
        </w:numPr>
      </w:pPr>
      <w:r w:rsidRPr="004E792A">
        <w:t>ACRwithin90d</w:t>
      </w:r>
      <w:r w:rsidR="00A83903" w:rsidRPr="004E792A">
        <w:t xml:space="preserve">: </w:t>
      </w:r>
      <w:r w:rsidR="00A319EB" w:rsidRPr="004E792A">
        <w:t xml:space="preserve">1 - </w:t>
      </w:r>
      <w:r w:rsidR="00A319EB" w:rsidRPr="004E792A">
        <w:t>Acute cellular rejection</w:t>
      </w:r>
      <w:r w:rsidR="00A319EB" w:rsidRPr="004E792A">
        <w:t xml:space="preserve"> within 90 days, 0 – No ACR in 90 days</w:t>
      </w:r>
      <w:r w:rsidRPr="004E792A">
        <w:t xml:space="preserve">                                         </w:t>
      </w:r>
    </w:p>
    <w:p w14:paraId="7158EFBF" w14:textId="4A9830A7" w:rsidR="00B36499" w:rsidRPr="004E792A" w:rsidRDefault="00B36499" w:rsidP="007E0E14">
      <w:pPr>
        <w:pStyle w:val="ListParagraph"/>
        <w:numPr>
          <w:ilvl w:val="0"/>
          <w:numId w:val="1"/>
        </w:numPr>
      </w:pPr>
      <w:proofErr w:type="spellStart"/>
      <w:r w:rsidRPr="004E792A">
        <w:t>DaysUntilDeath</w:t>
      </w:r>
      <w:proofErr w:type="spellEnd"/>
      <w:r w:rsidR="00A319EB" w:rsidRPr="004E792A">
        <w:t>: Days until death (NA means still alive)</w:t>
      </w:r>
      <w:r w:rsidRPr="004E792A">
        <w:t xml:space="preserve">                                        </w:t>
      </w:r>
    </w:p>
    <w:p w14:paraId="7BF2719D" w14:textId="0EBCD5EB" w:rsidR="00B36499" w:rsidRPr="004E792A" w:rsidRDefault="00B36499" w:rsidP="007E0E14">
      <w:pPr>
        <w:pStyle w:val="ListParagraph"/>
        <w:numPr>
          <w:ilvl w:val="0"/>
          <w:numId w:val="1"/>
        </w:numPr>
      </w:pPr>
      <w:proofErr w:type="spellStart"/>
      <w:r w:rsidRPr="004E792A">
        <w:t>Dateofdeath</w:t>
      </w:r>
      <w:proofErr w:type="spellEnd"/>
      <w:r w:rsidR="00A319EB" w:rsidRPr="004E792A">
        <w:t>: Date of death</w:t>
      </w:r>
      <w:r w:rsidRPr="004E792A">
        <w:t xml:space="preserve">                                           </w:t>
      </w:r>
    </w:p>
    <w:p w14:paraId="1EFD7E5C" w14:textId="34D759EE" w:rsidR="00B36499" w:rsidRPr="004E792A" w:rsidRDefault="00A319EB" w:rsidP="007E0E14">
      <w:pPr>
        <w:pStyle w:val="ListParagraph"/>
        <w:numPr>
          <w:ilvl w:val="0"/>
          <w:numId w:val="1"/>
        </w:numPr>
      </w:pPr>
      <w:proofErr w:type="spellStart"/>
      <w:r w:rsidRPr="004E792A">
        <w:t>N</w:t>
      </w:r>
      <w:r w:rsidR="00B36499" w:rsidRPr="004E792A">
        <w:t>ewmalignancy</w:t>
      </w:r>
      <w:proofErr w:type="spellEnd"/>
      <w:r w:rsidRPr="004E792A">
        <w:t>:</w:t>
      </w:r>
      <w:r w:rsidR="00FF7967" w:rsidRPr="004E792A">
        <w:t xml:space="preserve"> 1 – new malignancy detected, 0 – no new malignancy</w:t>
      </w:r>
      <w:r w:rsidRPr="004E792A">
        <w:t xml:space="preserve"> </w:t>
      </w:r>
      <w:r w:rsidR="00B36499" w:rsidRPr="004E792A">
        <w:t xml:space="preserve">                                       </w:t>
      </w:r>
    </w:p>
    <w:p w14:paraId="7DE55FAB" w14:textId="52FC5293" w:rsidR="00B36499" w:rsidRPr="004E792A" w:rsidRDefault="00FF7967" w:rsidP="007E0E14">
      <w:pPr>
        <w:pStyle w:val="ListParagraph"/>
        <w:numPr>
          <w:ilvl w:val="0"/>
          <w:numId w:val="1"/>
        </w:numPr>
      </w:pPr>
      <w:proofErr w:type="spellStart"/>
      <w:r w:rsidRPr="004E792A">
        <w:t>S</w:t>
      </w:r>
      <w:r w:rsidR="00B36499" w:rsidRPr="004E792A">
        <w:t>urgeryduration</w:t>
      </w:r>
      <w:proofErr w:type="spellEnd"/>
      <w:r w:rsidRPr="004E792A">
        <w:t>: duration of surgery in minutes</w:t>
      </w:r>
      <w:r w:rsidR="00B36499" w:rsidRPr="004E792A">
        <w:t xml:space="preserve">                                       </w:t>
      </w:r>
    </w:p>
    <w:p w14:paraId="63941190" w14:textId="712F9AED" w:rsidR="00B36499" w:rsidRPr="004E792A" w:rsidRDefault="00B36499" w:rsidP="007E0E14">
      <w:pPr>
        <w:pStyle w:val="ListParagraph"/>
        <w:numPr>
          <w:ilvl w:val="0"/>
          <w:numId w:val="1"/>
        </w:numPr>
      </w:pPr>
      <w:r w:rsidRPr="004E792A">
        <w:t>readmissionin30d</w:t>
      </w:r>
      <w:r w:rsidR="00FF7967" w:rsidRPr="004E792A">
        <w:t>: 1 - readmission to hospital within 30 days, 0 – no readmission in 30 days</w:t>
      </w:r>
      <w:r w:rsidRPr="004E792A">
        <w:t xml:space="preserve">                                      </w:t>
      </w:r>
    </w:p>
    <w:p w14:paraId="4272B7A0" w14:textId="1FB982C1" w:rsidR="00B36499" w:rsidRPr="004E792A" w:rsidRDefault="00B36499" w:rsidP="007E0E14">
      <w:pPr>
        <w:pStyle w:val="ListParagraph"/>
        <w:numPr>
          <w:ilvl w:val="0"/>
          <w:numId w:val="1"/>
        </w:numPr>
      </w:pPr>
      <w:r w:rsidRPr="004E792A">
        <w:t>readmissionwithin90d</w:t>
      </w:r>
      <w:r w:rsidR="00FF7967" w:rsidRPr="004E792A">
        <w:t xml:space="preserve">: </w:t>
      </w:r>
      <w:r w:rsidR="00FF7967" w:rsidRPr="004E792A">
        <w:t xml:space="preserve">1 - readmission to hospital within </w:t>
      </w:r>
      <w:r w:rsidR="00FF7967" w:rsidRPr="004E792A">
        <w:t>9</w:t>
      </w:r>
      <w:r w:rsidR="00FF7967" w:rsidRPr="004E792A">
        <w:t xml:space="preserve">0 days, 0 – no readmission in </w:t>
      </w:r>
      <w:r w:rsidR="00FF7967" w:rsidRPr="004E792A">
        <w:t>9</w:t>
      </w:r>
      <w:r w:rsidR="00FF7967" w:rsidRPr="004E792A">
        <w:t>0 day</w:t>
      </w:r>
      <w:r w:rsidR="00FF7967" w:rsidRPr="004E792A">
        <w:t>s</w:t>
      </w:r>
      <w:r w:rsidRPr="004E792A">
        <w:t xml:space="preserve">                                 </w:t>
      </w:r>
    </w:p>
    <w:p w14:paraId="45FB47B2" w14:textId="38C88924" w:rsidR="00B36499" w:rsidRPr="004E792A" w:rsidRDefault="00B36499" w:rsidP="007E0E14">
      <w:pPr>
        <w:pStyle w:val="ListParagraph"/>
        <w:numPr>
          <w:ilvl w:val="0"/>
          <w:numId w:val="1"/>
        </w:numPr>
      </w:pPr>
      <w:r w:rsidRPr="004E792A">
        <w:t>@#infectionswithin90days</w:t>
      </w:r>
      <w:r w:rsidR="00FF7967" w:rsidRPr="004E792A">
        <w:t xml:space="preserve">: </w:t>
      </w:r>
      <w:r w:rsidR="002078CB" w:rsidRPr="004E792A">
        <w:t>1 – infection within 90 days, 0 – no infection within 90 days</w:t>
      </w:r>
      <w:r w:rsidRPr="004E792A">
        <w:t xml:space="preserve">                              </w:t>
      </w:r>
    </w:p>
    <w:p w14:paraId="53FA57F2" w14:textId="26E6067B" w:rsidR="00B36499" w:rsidRPr="004E792A" w:rsidRDefault="00B36499" w:rsidP="007E0E14">
      <w:pPr>
        <w:pStyle w:val="ListParagraph"/>
        <w:numPr>
          <w:ilvl w:val="0"/>
          <w:numId w:val="1"/>
        </w:numPr>
      </w:pPr>
      <w:r w:rsidRPr="004E792A">
        <w:t>needforrepeatsurgerywithin90daysbasedondatabase</w:t>
      </w:r>
      <w:r w:rsidR="002078CB" w:rsidRPr="004E792A">
        <w:t>: 1 – repeat surgery within 90 days, 0 – no repeat surgery in 90 days</w:t>
      </w:r>
      <w:r w:rsidRPr="004E792A">
        <w:t xml:space="preserve">      </w:t>
      </w:r>
    </w:p>
    <w:p w14:paraId="460CC86A" w14:textId="1AA36FCC" w:rsidR="00B36499" w:rsidRPr="004E792A" w:rsidRDefault="00B36499" w:rsidP="007E0E14">
      <w:pPr>
        <w:pStyle w:val="ListParagraph"/>
        <w:numPr>
          <w:ilvl w:val="0"/>
          <w:numId w:val="1"/>
        </w:numPr>
      </w:pPr>
      <w:r w:rsidRPr="004E792A">
        <w:t>vascularcomplicationswithin90day</w:t>
      </w:r>
      <w:r w:rsidR="002078CB" w:rsidRPr="004E792A">
        <w:t xml:space="preserve">: 1 - vascular complications within 90 days, 0 – no </w:t>
      </w:r>
      <w:r w:rsidR="002078CB" w:rsidRPr="004E792A">
        <w:t>vascular complications within 90 days</w:t>
      </w:r>
      <w:r w:rsidR="002078CB" w:rsidRPr="004E792A">
        <w:t xml:space="preserve"> </w:t>
      </w:r>
      <w:r w:rsidRPr="004E792A">
        <w:t xml:space="preserve">                     </w:t>
      </w:r>
    </w:p>
    <w:p w14:paraId="73715AC1" w14:textId="1AEF4CA9" w:rsidR="00B36499" w:rsidRPr="004E792A" w:rsidRDefault="00B36499" w:rsidP="007E0E14">
      <w:pPr>
        <w:pStyle w:val="ListParagraph"/>
        <w:numPr>
          <w:ilvl w:val="0"/>
          <w:numId w:val="1"/>
        </w:numPr>
      </w:pPr>
      <w:r w:rsidRPr="004E792A">
        <w:t>ICULOS</w:t>
      </w:r>
      <w:r w:rsidR="002078CB" w:rsidRPr="004E792A">
        <w:t xml:space="preserve">: </w:t>
      </w:r>
      <w:r w:rsidR="002078CB" w:rsidRPr="004E792A">
        <w:t>Intensive Care Unit Length of Stay</w:t>
      </w:r>
      <w:r w:rsidR="002078CB" w:rsidRPr="004E792A">
        <w:t xml:space="preserve"> in days</w:t>
      </w:r>
      <w:r w:rsidRPr="004E792A">
        <w:t xml:space="preserve">                                                </w:t>
      </w:r>
    </w:p>
    <w:p w14:paraId="5EB38C8E" w14:textId="2E4BE454" w:rsidR="00B36499" w:rsidRPr="004E792A" w:rsidRDefault="00B36499" w:rsidP="007E0E14">
      <w:pPr>
        <w:pStyle w:val="ListParagraph"/>
        <w:numPr>
          <w:ilvl w:val="0"/>
          <w:numId w:val="1"/>
        </w:numPr>
      </w:pPr>
      <w:r w:rsidRPr="004E792A">
        <w:t>LocationofDChome0SNF1IPR2LTAC3homePT4</w:t>
      </w:r>
      <w:r w:rsidR="00D1753B" w:rsidRPr="004E792A">
        <w:t xml:space="preserve">: </w:t>
      </w:r>
      <w:r w:rsidR="00360EFA" w:rsidRPr="004E792A">
        <w:t xml:space="preserve">location of discharge, </w:t>
      </w:r>
      <w:r w:rsidR="00D1753B" w:rsidRPr="004E792A">
        <w:t>0 – home, 1 – SNF</w:t>
      </w:r>
      <w:r w:rsidR="00360EFA" w:rsidRPr="004E792A">
        <w:t xml:space="preserve"> (</w:t>
      </w:r>
      <w:r w:rsidR="00360EFA" w:rsidRPr="004E792A">
        <w:t>Skilled nursing facility</w:t>
      </w:r>
      <w:r w:rsidR="00360EFA" w:rsidRPr="004E792A">
        <w:t>)</w:t>
      </w:r>
      <w:r w:rsidR="00D1753B" w:rsidRPr="004E792A">
        <w:t>, 2 – IPR</w:t>
      </w:r>
      <w:r w:rsidR="00360EFA" w:rsidRPr="004E792A">
        <w:t xml:space="preserve"> (</w:t>
      </w:r>
      <w:r w:rsidR="00360EFA" w:rsidRPr="004E792A">
        <w:t>In-patient Rehabilitation</w:t>
      </w:r>
      <w:r w:rsidR="00360EFA" w:rsidRPr="004E792A">
        <w:t>)</w:t>
      </w:r>
      <w:r w:rsidR="00D1753B" w:rsidRPr="004E792A">
        <w:t>, 3 – LTAC (long term acute care), 4 – home PT</w:t>
      </w:r>
      <w:r w:rsidR="00360EFA" w:rsidRPr="004E792A">
        <w:t xml:space="preserve"> (physical therapy)</w:t>
      </w:r>
      <w:r w:rsidRPr="004E792A">
        <w:t xml:space="preserve">                </w:t>
      </w:r>
    </w:p>
    <w:p w14:paraId="292419E6" w14:textId="49B3768A" w:rsidR="00B36499" w:rsidRPr="004E792A" w:rsidRDefault="00B36499" w:rsidP="007E0E14">
      <w:pPr>
        <w:pStyle w:val="ListParagraph"/>
        <w:numPr>
          <w:ilvl w:val="0"/>
          <w:numId w:val="1"/>
        </w:numPr>
        <w:rPr>
          <w:highlight w:val="red"/>
        </w:rPr>
      </w:pPr>
      <w:r w:rsidRPr="004E792A">
        <w:rPr>
          <w:highlight w:val="red"/>
        </w:rPr>
        <w:t xml:space="preserve">IPR1 </w:t>
      </w:r>
      <w:r w:rsidR="00480E8A" w:rsidRPr="004E792A">
        <w:rPr>
          <w:highlight w:val="red"/>
        </w:rPr>
        <w:t xml:space="preserve">- </w:t>
      </w:r>
      <w:r w:rsidR="00480E8A" w:rsidRPr="004E792A">
        <w:rPr>
          <w:highlight w:val="red"/>
        </w:rPr>
        <w:t>initial portal vein reperfusion</w:t>
      </w:r>
      <w:r w:rsidRPr="004E792A">
        <w:rPr>
          <w:highlight w:val="red"/>
        </w:rPr>
        <w:t xml:space="preserve">                                                 </w:t>
      </w:r>
    </w:p>
    <w:p w14:paraId="69025F20" w14:textId="1EC0F587" w:rsidR="00B36499" w:rsidRPr="004E792A" w:rsidRDefault="00B36499" w:rsidP="007E0E14">
      <w:pPr>
        <w:pStyle w:val="ListParagraph"/>
        <w:numPr>
          <w:ilvl w:val="0"/>
          <w:numId w:val="1"/>
        </w:numPr>
      </w:pPr>
      <w:proofErr w:type="spellStart"/>
      <w:r w:rsidRPr="004E792A">
        <w:t>biliarycomplications</w:t>
      </w:r>
      <w:proofErr w:type="spellEnd"/>
      <w:r w:rsidRPr="004E792A">
        <w:t xml:space="preserve"> 21bileleak2biloma3stricture4other</w:t>
      </w:r>
      <w:r w:rsidR="00F319F3" w:rsidRPr="004E792A">
        <w:t xml:space="preserve">: </w:t>
      </w:r>
      <w:r w:rsidR="00B1209A" w:rsidRPr="004E792A">
        <w:t xml:space="preserve">1 – bile leak, 2 – </w:t>
      </w:r>
      <w:proofErr w:type="spellStart"/>
      <w:r w:rsidR="00B1209A" w:rsidRPr="004E792A">
        <w:t>biloma</w:t>
      </w:r>
      <w:proofErr w:type="spellEnd"/>
      <w:r w:rsidR="00B1209A" w:rsidRPr="004E792A">
        <w:t>, 3 – stricture, 4 - other</w:t>
      </w:r>
    </w:p>
    <w:p w14:paraId="1B082EE9" w14:textId="514F0834" w:rsidR="00B36499" w:rsidRPr="004E792A" w:rsidRDefault="00B36499" w:rsidP="007E0E14">
      <w:pPr>
        <w:pStyle w:val="ListParagraph"/>
        <w:numPr>
          <w:ilvl w:val="0"/>
          <w:numId w:val="1"/>
        </w:numPr>
        <w:rPr>
          <w:highlight w:val="red"/>
        </w:rPr>
      </w:pPr>
      <w:proofErr w:type="spellStart"/>
      <w:r w:rsidRPr="004E792A">
        <w:rPr>
          <w:highlight w:val="red"/>
        </w:rPr>
        <w:lastRenderedPageBreak/>
        <w:t>Dayssincetransplantbiliarycomplication</w:t>
      </w:r>
      <w:proofErr w:type="spellEnd"/>
      <w:r w:rsidR="00B1209A" w:rsidRPr="004E792A">
        <w:rPr>
          <w:highlight w:val="red"/>
        </w:rPr>
        <w:t>: days between transplant and biliary complication?</w:t>
      </w:r>
      <w:r w:rsidRPr="004E792A">
        <w:rPr>
          <w:highlight w:val="red"/>
        </w:rPr>
        <w:t xml:space="preserve">               </w:t>
      </w:r>
    </w:p>
    <w:p w14:paraId="23FC63C8" w14:textId="50B0F606" w:rsidR="00B36499" w:rsidRPr="004E792A" w:rsidRDefault="00B36499" w:rsidP="007E0E14">
      <w:pPr>
        <w:pStyle w:val="ListParagraph"/>
        <w:numPr>
          <w:ilvl w:val="0"/>
          <w:numId w:val="1"/>
        </w:numPr>
      </w:pPr>
      <w:proofErr w:type="spellStart"/>
      <w:r w:rsidRPr="004E792A">
        <w:t>Retransplantation</w:t>
      </w:r>
      <w:proofErr w:type="spellEnd"/>
      <w:r w:rsidR="006D4717" w:rsidRPr="004E792A">
        <w:t xml:space="preserve">: Date of </w:t>
      </w:r>
      <w:proofErr w:type="spellStart"/>
      <w:r w:rsidR="006D4717" w:rsidRPr="004E792A">
        <w:t>retransplantation</w:t>
      </w:r>
      <w:proofErr w:type="spellEnd"/>
      <w:r w:rsidRPr="004E792A">
        <w:t xml:space="preserve">                                    </w:t>
      </w:r>
    </w:p>
    <w:p w14:paraId="248CBFE8" w14:textId="588B5D0F" w:rsidR="00B36499" w:rsidRPr="004E792A" w:rsidRDefault="00B36499" w:rsidP="007E0E14">
      <w:pPr>
        <w:pStyle w:val="ListParagraph"/>
        <w:numPr>
          <w:ilvl w:val="0"/>
          <w:numId w:val="1"/>
        </w:numPr>
      </w:pPr>
      <w:r w:rsidRPr="004E792A">
        <w:t>Wt01</w:t>
      </w:r>
      <w:r w:rsidR="00B54ED5" w:rsidRPr="004E792A">
        <w:t xml:space="preserve"> - weight</w:t>
      </w:r>
      <w:r w:rsidRPr="004E792A">
        <w:t xml:space="preserve"> </w:t>
      </w:r>
      <w:r w:rsidR="003A2030" w:rsidRPr="004E792A">
        <w:t>(kg)</w:t>
      </w:r>
      <w:r w:rsidRPr="004E792A">
        <w:t xml:space="preserve">                                                 </w:t>
      </w:r>
    </w:p>
    <w:p w14:paraId="46AAEF5D" w14:textId="78C1312A" w:rsidR="00B36499" w:rsidRPr="004E792A" w:rsidRDefault="00B36499" w:rsidP="007E0E14">
      <w:pPr>
        <w:pStyle w:val="ListParagraph"/>
        <w:numPr>
          <w:ilvl w:val="0"/>
          <w:numId w:val="1"/>
        </w:numPr>
      </w:pPr>
      <w:r w:rsidRPr="004E792A">
        <w:t xml:space="preserve">Wt02                                                  </w:t>
      </w:r>
    </w:p>
    <w:p w14:paraId="26AD9296" w14:textId="632BEAF4" w:rsidR="00B36499" w:rsidRPr="004E792A" w:rsidRDefault="00B36499" w:rsidP="007E0E14">
      <w:pPr>
        <w:pStyle w:val="ListParagraph"/>
        <w:numPr>
          <w:ilvl w:val="0"/>
          <w:numId w:val="1"/>
        </w:numPr>
      </w:pPr>
      <w:r w:rsidRPr="004E792A">
        <w:t xml:space="preserve">Wt03                                                  </w:t>
      </w:r>
    </w:p>
    <w:p w14:paraId="6BDD4920" w14:textId="07C6B62E" w:rsidR="00B36499" w:rsidRPr="004E792A" w:rsidRDefault="00B36499" w:rsidP="007E0E14">
      <w:pPr>
        <w:pStyle w:val="ListParagraph"/>
        <w:numPr>
          <w:ilvl w:val="0"/>
          <w:numId w:val="1"/>
        </w:numPr>
      </w:pPr>
      <w:r w:rsidRPr="004E792A">
        <w:t xml:space="preserve">Wt04                                                  </w:t>
      </w:r>
    </w:p>
    <w:p w14:paraId="234B3927" w14:textId="649F37C7" w:rsidR="00B36499" w:rsidRPr="004E792A" w:rsidRDefault="00B36499" w:rsidP="007E0E14">
      <w:pPr>
        <w:pStyle w:val="ListParagraph"/>
        <w:numPr>
          <w:ilvl w:val="0"/>
          <w:numId w:val="1"/>
        </w:numPr>
      </w:pPr>
      <w:r w:rsidRPr="004E792A">
        <w:t xml:space="preserve">Wt05                                                  </w:t>
      </w:r>
    </w:p>
    <w:p w14:paraId="17DC4FA2" w14:textId="509B3024" w:rsidR="00B36499" w:rsidRPr="004E792A" w:rsidRDefault="00B36499" w:rsidP="007E0E14">
      <w:pPr>
        <w:pStyle w:val="ListParagraph"/>
        <w:numPr>
          <w:ilvl w:val="0"/>
          <w:numId w:val="1"/>
        </w:numPr>
      </w:pPr>
      <w:r w:rsidRPr="004E792A">
        <w:t xml:space="preserve">Wt06                                                  </w:t>
      </w:r>
    </w:p>
    <w:p w14:paraId="79E7B1BF" w14:textId="059ED2FA" w:rsidR="00B36499" w:rsidRPr="004E792A" w:rsidRDefault="00B36499" w:rsidP="007E0E14">
      <w:pPr>
        <w:pStyle w:val="ListParagraph"/>
        <w:numPr>
          <w:ilvl w:val="0"/>
          <w:numId w:val="1"/>
        </w:numPr>
      </w:pPr>
      <w:r w:rsidRPr="004E792A">
        <w:t xml:space="preserve">Wt07                                                 </w:t>
      </w:r>
    </w:p>
    <w:p w14:paraId="489AD98F" w14:textId="75F1AF47" w:rsidR="00B36499" w:rsidRPr="004E792A" w:rsidRDefault="00B36499" w:rsidP="007E0E14">
      <w:pPr>
        <w:pStyle w:val="ListParagraph"/>
        <w:numPr>
          <w:ilvl w:val="0"/>
          <w:numId w:val="1"/>
        </w:numPr>
      </w:pPr>
      <w:r w:rsidRPr="004E792A">
        <w:t xml:space="preserve">Wt08                                                  </w:t>
      </w:r>
    </w:p>
    <w:p w14:paraId="77990F73" w14:textId="726F0FC2" w:rsidR="00B36499" w:rsidRPr="004E792A" w:rsidRDefault="00B36499" w:rsidP="007E0E14">
      <w:pPr>
        <w:pStyle w:val="ListParagraph"/>
        <w:numPr>
          <w:ilvl w:val="0"/>
          <w:numId w:val="1"/>
        </w:numPr>
      </w:pPr>
      <w:r w:rsidRPr="004E792A">
        <w:t xml:space="preserve">Wt09                                                  </w:t>
      </w:r>
    </w:p>
    <w:p w14:paraId="45F29A13" w14:textId="583E1503" w:rsidR="00B36499" w:rsidRPr="004E792A" w:rsidRDefault="00B36499" w:rsidP="007E0E14">
      <w:pPr>
        <w:pStyle w:val="ListParagraph"/>
        <w:numPr>
          <w:ilvl w:val="0"/>
          <w:numId w:val="1"/>
        </w:numPr>
      </w:pPr>
      <w:r w:rsidRPr="004E792A">
        <w:t xml:space="preserve">Wt10                                                  </w:t>
      </w:r>
    </w:p>
    <w:p w14:paraId="070DA8F1" w14:textId="2FC67EC6" w:rsidR="00B36499" w:rsidRPr="004E792A" w:rsidRDefault="00B36499" w:rsidP="007E0E14">
      <w:pPr>
        <w:pStyle w:val="ListParagraph"/>
        <w:numPr>
          <w:ilvl w:val="0"/>
          <w:numId w:val="1"/>
        </w:numPr>
      </w:pPr>
      <w:r w:rsidRPr="004E792A">
        <w:t>SMA00</w:t>
      </w:r>
      <w:r w:rsidR="002970DF" w:rsidRPr="004E792A">
        <w:t xml:space="preserve"> - </w:t>
      </w:r>
      <w:r w:rsidR="002970DF" w:rsidRPr="004E792A">
        <w:t>Spinal muscular atrophy</w:t>
      </w:r>
      <w:r w:rsidRPr="004E792A">
        <w:t xml:space="preserve">                                                 </w:t>
      </w:r>
    </w:p>
    <w:p w14:paraId="3216D774" w14:textId="2AEE28A5" w:rsidR="00B36499" w:rsidRPr="004E792A" w:rsidRDefault="00B36499" w:rsidP="007E0E14">
      <w:pPr>
        <w:pStyle w:val="ListParagraph"/>
        <w:numPr>
          <w:ilvl w:val="0"/>
          <w:numId w:val="1"/>
        </w:numPr>
      </w:pPr>
      <w:r w:rsidRPr="004E792A">
        <w:t xml:space="preserve">SMA01                                                 </w:t>
      </w:r>
    </w:p>
    <w:p w14:paraId="315455EF" w14:textId="1308ED7C" w:rsidR="00B36499" w:rsidRPr="004E792A" w:rsidRDefault="00B36499" w:rsidP="007E0E14">
      <w:pPr>
        <w:pStyle w:val="ListParagraph"/>
        <w:numPr>
          <w:ilvl w:val="0"/>
          <w:numId w:val="1"/>
        </w:numPr>
      </w:pPr>
      <w:r w:rsidRPr="004E792A">
        <w:t xml:space="preserve">SMA02                                                </w:t>
      </w:r>
    </w:p>
    <w:p w14:paraId="0B716EAB" w14:textId="3DF753CD" w:rsidR="00B36499" w:rsidRPr="004E792A" w:rsidRDefault="00B36499" w:rsidP="007E0E14">
      <w:pPr>
        <w:pStyle w:val="ListParagraph"/>
        <w:numPr>
          <w:ilvl w:val="0"/>
          <w:numId w:val="1"/>
        </w:numPr>
      </w:pPr>
      <w:r w:rsidRPr="004E792A">
        <w:t xml:space="preserve">SMA03                                                 </w:t>
      </w:r>
    </w:p>
    <w:p w14:paraId="19AF5C7B" w14:textId="6DDCD35B" w:rsidR="00B36499" w:rsidRPr="004E792A" w:rsidRDefault="00B36499" w:rsidP="007E0E14">
      <w:pPr>
        <w:pStyle w:val="ListParagraph"/>
        <w:numPr>
          <w:ilvl w:val="0"/>
          <w:numId w:val="1"/>
        </w:numPr>
      </w:pPr>
      <w:r w:rsidRPr="004E792A">
        <w:t xml:space="preserve">SMA04                                                 </w:t>
      </w:r>
    </w:p>
    <w:p w14:paraId="777BA3A9" w14:textId="4DA503E8" w:rsidR="00B36499" w:rsidRPr="004E792A" w:rsidRDefault="00B36499" w:rsidP="007E0E14">
      <w:pPr>
        <w:pStyle w:val="ListParagraph"/>
        <w:numPr>
          <w:ilvl w:val="0"/>
          <w:numId w:val="1"/>
        </w:numPr>
      </w:pPr>
      <w:r w:rsidRPr="004E792A">
        <w:t xml:space="preserve">SMA05                                                 </w:t>
      </w:r>
    </w:p>
    <w:p w14:paraId="5D428773" w14:textId="38925BE1" w:rsidR="00B36499" w:rsidRPr="004E792A" w:rsidRDefault="00B36499" w:rsidP="007E0E14">
      <w:pPr>
        <w:pStyle w:val="ListParagraph"/>
        <w:numPr>
          <w:ilvl w:val="0"/>
          <w:numId w:val="1"/>
        </w:numPr>
      </w:pPr>
      <w:r w:rsidRPr="004E792A">
        <w:t xml:space="preserve">SMA06                                                 </w:t>
      </w:r>
    </w:p>
    <w:p w14:paraId="5C5326C2" w14:textId="04FCAB08" w:rsidR="00B36499" w:rsidRPr="004E792A" w:rsidRDefault="00B36499" w:rsidP="007E0E14">
      <w:pPr>
        <w:pStyle w:val="ListParagraph"/>
        <w:numPr>
          <w:ilvl w:val="0"/>
          <w:numId w:val="1"/>
        </w:numPr>
      </w:pPr>
      <w:r w:rsidRPr="004E792A">
        <w:t xml:space="preserve">SMA07                                                 </w:t>
      </w:r>
    </w:p>
    <w:p w14:paraId="7D02D476" w14:textId="091FD4DB" w:rsidR="00B36499" w:rsidRPr="004E792A" w:rsidRDefault="00B36499" w:rsidP="007E0E14">
      <w:pPr>
        <w:pStyle w:val="ListParagraph"/>
        <w:numPr>
          <w:ilvl w:val="0"/>
          <w:numId w:val="1"/>
        </w:numPr>
      </w:pPr>
      <w:r w:rsidRPr="004E792A">
        <w:t xml:space="preserve">SMA08                                                 </w:t>
      </w:r>
    </w:p>
    <w:p w14:paraId="709DB9F6" w14:textId="1BEC9084" w:rsidR="00B36499" w:rsidRPr="004E792A" w:rsidRDefault="00B36499" w:rsidP="007E0E14">
      <w:pPr>
        <w:pStyle w:val="ListParagraph"/>
        <w:numPr>
          <w:ilvl w:val="0"/>
          <w:numId w:val="1"/>
        </w:numPr>
      </w:pPr>
      <w:r w:rsidRPr="004E792A">
        <w:t xml:space="preserve">SMA09                                                 </w:t>
      </w:r>
    </w:p>
    <w:p w14:paraId="6DF3FF63" w14:textId="7DFB2808" w:rsidR="00B36499" w:rsidRPr="0092471B" w:rsidRDefault="00B36499" w:rsidP="007E0E14">
      <w:pPr>
        <w:pStyle w:val="ListParagraph"/>
        <w:numPr>
          <w:ilvl w:val="0"/>
          <w:numId w:val="1"/>
        </w:numPr>
      </w:pPr>
      <w:r w:rsidRPr="0092471B">
        <w:t xml:space="preserve">SMA10                                                 </w:t>
      </w:r>
    </w:p>
    <w:p w14:paraId="44995DE5" w14:textId="2B2F84DF" w:rsidR="00B36499" w:rsidRPr="0092471B" w:rsidRDefault="00B36499" w:rsidP="007E0E14">
      <w:pPr>
        <w:pStyle w:val="ListParagraph"/>
        <w:numPr>
          <w:ilvl w:val="0"/>
          <w:numId w:val="1"/>
        </w:numPr>
      </w:pPr>
      <w:proofErr w:type="spellStart"/>
      <w:r w:rsidRPr="0092471B">
        <w:t>Heightm</w:t>
      </w:r>
      <w:proofErr w:type="spellEnd"/>
      <w:r w:rsidR="00FD070B" w:rsidRPr="0092471B">
        <w:t xml:space="preserve"> – height in meters</w:t>
      </w:r>
      <w:r w:rsidRPr="0092471B">
        <w:t xml:space="preserve">                                               </w:t>
      </w:r>
    </w:p>
    <w:p w14:paraId="4AB3E771" w14:textId="59092FEF" w:rsidR="00B36499" w:rsidRPr="004E792A" w:rsidRDefault="00B36499" w:rsidP="007E0E14">
      <w:pPr>
        <w:pStyle w:val="ListParagraph"/>
        <w:numPr>
          <w:ilvl w:val="0"/>
          <w:numId w:val="1"/>
        </w:numPr>
      </w:pPr>
      <w:r w:rsidRPr="0092471B">
        <w:t>Heightm</w:t>
      </w:r>
      <w:proofErr w:type="gramStart"/>
      <w:r w:rsidRPr="0092471B">
        <w:t xml:space="preserve">2  </w:t>
      </w:r>
      <w:r w:rsidR="00FD070B" w:rsidRPr="0092471B">
        <w:t>-</w:t>
      </w:r>
      <w:proofErr w:type="gramEnd"/>
      <w:r w:rsidR="00FD070B" w:rsidRPr="0092471B">
        <w:t xml:space="preserve"> </w:t>
      </w:r>
      <w:r w:rsidR="0092471B" w:rsidRPr="0092471B">
        <w:t>height in</w:t>
      </w:r>
      <w:r w:rsidR="0092471B">
        <w:t xml:space="preserve"> meters^2</w:t>
      </w:r>
      <w:r w:rsidRPr="004E792A">
        <w:t xml:space="preserve">                                            </w:t>
      </w:r>
    </w:p>
    <w:p w14:paraId="72C2BE4D" w14:textId="5D09926A" w:rsidR="00B36499" w:rsidRPr="004E792A" w:rsidRDefault="00B36499" w:rsidP="007E0E14">
      <w:pPr>
        <w:pStyle w:val="ListParagraph"/>
        <w:numPr>
          <w:ilvl w:val="0"/>
          <w:numId w:val="1"/>
        </w:numPr>
      </w:pPr>
      <w:r w:rsidRPr="004E792A">
        <w:t>SMI00</w:t>
      </w:r>
      <w:r w:rsidR="005C2F26" w:rsidRPr="004E792A">
        <w:t xml:space="preserve"> - </w:t>
      </w:r>
      <w:r w:rsidR="005C2F26" w:rsidRPr="004E792A">
        <w:t>Skeletal muscle mass index</w:t>
      </w:r>
      <w:r w:rsidRPr="004E792A">
        <w:t xml:space="preserve">                                                 </w:t>
      </w:r>
    </w:p>
    <w:p w14:paraId="340B9186" w14:textId="5C43534D" w:rsidR="00B36499" w:rsidRPr="004E792A" w:rsidRDefault="00B36499" w:rsidP="007E0E14">
      <w:pPr>
        <w:pStyle w:val="ListParagraph"/>
        <w:numPr>
          <w:ilvl w:val="0"/>
          <w:numId w:val="1"/>
        </w:numPr>
      </w:pPr>
      <w:r w:rsidRPr="004E792A">
        <w:t xml:space="preserve">SMI01                                                 </w:t>
      </w:r>
    </w:p>
    <w:p w14:paraId="3ADA9DC4" w14:textId="0D65CEB5" w:rsidR="00B36499" w:rsidRPr="004E792A" w:rsidRDefault="00B36499" w:rsidP="007E0E14">
      <w:pPr>
        <w:pStyle w:val="ListParagraph"/>
        <w:numPr>
          <w:ilvl w:val="0"/>
          <w:numId w:val="1"/>
        </w:numPr>
      </w:pPr>
      <w:r w:rsidRPr="004E792A">
        <w:t xml:space="preserve">SMI02                                                 </w:t>
      </w:r>
    </w:p>
    <w:p w14:paraId="6FE34B1B" w14:textId="310BD7EA" w:rsidR="00B36499" w:rsidRPr="004E792A" w:rsidRDefault="00B36499" w:rsidP="007E0E14">
      <w:pPr>
        <w:pStyle w:val="ListParagraph"/>
        <w:numPr>
          <w:ilvl w:val="0"/>
          <w:numId w:val="1"/>
        </w:numPr>
      </w:pPr>
      <w:r w:rsidRPr="004E792A">
        <w:t xml:space="preserve">SMI03                                                 </w:t>
      </w:r>
    </w:p>
    <w:p w14:paraId="7DC54204" w14:textId="74215ED3" w:rsidR="00B36499" w:rsidRPr="004E792A" w:rsidRDefault="00B36499" w:rsidP="007E0E14">
      <w:pPr>
        <w:pStyle w:val="ListParagraph"/>
        <w:numPr>
          <w:ilvl w:val="0"/>
          <w:numId w:val="1"/>
        </w:numPr>
      </w:pPr>
      <w:r w:rsidRPr="004E792A">
        <w:t xml:space="preserve">SMI04                                                 </w:t>
      </w:r>
    </w:p>
    <w:p w14:paraId="1382935C" w14:textId="2A991441" w:rsidR="00B36499" w:rsidRPr="004E792A" w:rsidRDefault="00B36499" w:rsidP="007E0E14">
      <w:pPr>
        <w:pStyle w:val="ListParagraph"/>
        <w:numPr>
          <w:ilvl w:val="0"/>
          <w:numId w:val="1"/>
        </w:numPr>
      </w:pPr>
      <w:r w:rsidRPr="004E792A">
        <w:t xml:space="preserve">SMI05                                                 </w:t>
      </w:r>
    </w:p>
    <w:p w14:paraId="135BE64C" w14:textId="41E1D5E8" w:rsidR="00B36499" w:rsidRPr="004E792A" w:rsidRDefault="00B36499" w:rsidP="007E0E14">
      <w:pPr>
        <w:pStyle w:val="ListParagraph"/>
        <w:numPr>
          <w:ilvl w:val="0"/>
          <w:numId w:val="1"/>
        </w:numPr>
      </w:pPr>
      <w:r w:rsidRPr="004E792A">
        <w:t xml:space="preserve">SMI06                                                 </w:t>
      </w:r>
    </w:p>
    <w:p w14:paraId="479EBC17" w14:textId="6BEA97E1" w:rsidR="00B36499" w:rsidRPr="004E792A" w:rsidRDefault="00B36499" w:rsidP="007E0E14">
      <w:pPr>
        <w:pStyle w:val="ListParagraph"/>
        <w:numPr>
          <w:ilvl w:val="0"/>
          <w:numId w:val="1"/>
        </w:numPr>
      </w:pPr>
      <w:r w:rsidRPr="004E792A">
        <w:t xml:space="preserve">SMI07                                                 </w:t>
      </w:r>
    </w:p>
    <w:p w14:paraId="2FA286F6" w14:textId="2D5603EE" w:rsidR="00B36499" w:rsidRPr="004E792A" w:rsidRDefault="00B36499" w:rsidP="007E0E14">
      <w:pPr>
        <w:pStyle w:val="ListParagraph"/>
        <w:numPr>
          <w:ilvl w:val="0"/>
          <w:numId w:val="1"/>
        </w:numPr>
      </w:pPr>
      <w:r w:rsidRPr="004E792A">
        <w:t xml:space="preserve">SMI08                                                 </w:t>
      </w:r>
    </w:p>
    <w:p w14:paraId="09206596" w14:textId="19CBFB9C" w:rsidR="00B36499" w:rsidRPr="004E792A" w:rsidRDefault="00B36499" w:rsidP="007E0E14">
      <w:pPr>
        <w:pStyle w:val="ListParagraph"/>
        <w:numPr>
          <w:ilvl w:val="0"/>
          <w:numId w:val="1"/>
        </w:numPr>
      </w:pPr>
      <w:r w:rsidRPr="004E792A">
        <w:t xml:space="preserve">SMI09                                                 </w:t>
      </w:r>
    </w:p>
    <w:p w14:paraId="3AE5D348" w14:textId="774CCE14" w:rsidR="00B36499" w:rsidRPr="004E792A" w:rsidRDefault="00B36499" w:rsidP="007E0E14">
      <w:pPr>
        <w:pStyle w:val="ListParagraph"/>
        <w:numPr>
          <w:ilvl w:val="0"/>
          <w:numId w:val="1"/>
        </w:numPr>
      </w:pPr>
      <w:r w:rsidRPr="004E792A">
        <w:t xml:space="preserve">SMI10                                                 </w:t>
      </w:r>
    </w:p>
    <w:p w14:paraId="1DE735F1" w14:textId="7A5906DC" w:rsidR="00B36499" w:rsidRPr="004E792A" w:rsidRDefault="00B36499" w:rsidP="007E0E14">
      <w:pPr>
        <w:pStyle w:val="ListParagraph"/>
        <w:numPr>
          <w:ilvl w:val="0"/>
          <w:numId w:val="1"/>
        </w:numPr>
      </w:pPr>
      <w:r w:rsidRPr="004E792A">
        <w:t>VAT00</w:t>
      </w:r>
      <w:r w:rsidR="00841FA9" w:rsidRPr="004E792A">
        <w:t xml:space="preserve"> – visceral adipose tissue</w:t>
      </w:r>
      <w:r w:rsidRPr="004E792A">
        <w:t xml:space="preserve">                                                </w:t>
      </w:r>
    </w:p>
    <w:p w14:paraId="4A0D2EA6" w14:textId="1FB2D30D" w:rsidR="00B36499" w:rsidRPr="004E792A" w:rsidRDefault="00B36499" w:rsidP="007E0E14">
      <w:pPr>
        <w:pStyle w:val="ListParagraph"/>
        <w:numPr>
          <w:ilvl w:val="0"/>
          <w:numId w:val="1"/>
        </w:numPr>
      </w:pPr>
      <w:r w:rsidRPr="004E792A">
        <w:t xml:space="preserve">VAT01                                                </w:t>
      </w:r>
    </w:p>
    <w:p w14:paraId="76C376CF" w14:textId="409BC00F" w:rsidR="00B36499" w:rsidRPr="004E792A" w:rsidRDefault="00B36499" w:rsidP="007E0E14">
      <w:pPr>
        <w:pStyle w:val="ListParagraph"/>
        <w:numPr>
          <w:ilvl w:val="0"/>
          <w:numId w:val="1"/>
        </w:numPr>
      </w:pPr>
      <w:r w:rsidRPr="004E792A">
        <w:t xml:space="preserve">VAT02                                                 </w:t>
      </w:r>
    </w:p>
    <w:p w14:paraId="43B1E19A" w14:textId="6D84FBDB" w:rsidR="00B36499" w:rsidRPr="004E792A" w:rsidRDefault="00B36499" w:rsidP="007E0E14">
      <w:pPr>
        <w:pStyle w:val="ListParagraph"/>
        <w:numPr>
          <w:ilvl w:val="0"/>
          <w:numId w:val="1"/>
        </w:numPr>
      </w:pPr>
      <w:r w:rsidRPr="004E792A">
        <w:t xml:space="preserve">VAT03                                                 </w:t>
      </w:r>
    </w:p>
    <w:p w14:paraId="1A28BB45" w14:textId="5458FAE3" w:rsidR="00B36499" w:rsidRPr="004E792A" w:rsidRDefault="00B36499" w:rsidP="007E0E14">
      <w:pPr>
        <w:pStyle w:val="ListParagraph"/>
        <w:numPr>
          <w:ilvl w:val="0"/>
          <w:numId w:val="1"/>
        </w:numPr>
      </w:pPr>
      <w:r w:rsidRPr="004E792A">
        <w:t xml:space="preserve">VAT04                                                 </w:t>
      </w:r>
    </w:p>
    <w:p w14:paraId="27A5163E" w14:textId="49C98D70" w:rsidR="00B36499" w:rsidRPr="004E792A" w:rsidRDefault="00B36499" w:rsidP="007E0E14">
      <w:pPr>
        <w:pStyle w:val="ListParagraph"/>
        <w:numPr>
          <w:ilvl w:val="0"/>
          <w:numId w:val="1"/>
        </w:numPr>
      </w:pPr>
      <w:r w:rsidRPr="004E792A">
        <w:t xml:space="preserve">VAT05                                                 </w:t>
      </w:r>
    </w:p>
    <w:p w14:paraId="035309A4" w14:textId="5C8A548D" w:rsidR="00B36499" w:rsidRPr="004E792A" w:rsidRDefault="00B36499" w:rsidP="007E0E14">
      <w:pPr>
        <w:pStyle w:val="ListParagraph"/>
        <w:numPr>
          <w:ilvl w:val="0"/>
          <w:numId w:val="1"/>
        </w:numPr>
      </w:pPr>
      <w:r w:rsidRPr="004E792A">
        <w:t xml:space="preserve">VAT06                                                 </w:t>
      </w:r>
    </w:p>
    <w:p w14:paraId="23A58623" w14:textId="5C3F5D8A" w:rsidR="00B36499" w:rsidRPr="004E792A" w:rsidRDefault="00B36499" w:rsidP="007E0E14">
      <w:pPr>
        <w:pStyle w:val="ListParagraph"/>
        <w:numPr>
          <w:ilvl w:val="0"/>
          <w:numId w:val="1"/>
        </w:numPr>
      </w:pPr>
      <w:r w:rsidRPr="004E792A">
        <w:t xml:space="preserve">VAT07                                                 </w:t>
      </w:r>
    </w:p>
    <w:p w14:paraId="2017B0FB" w14:textId="71DDC76C" w:rsidR="00B36499" w:rsidRPr="004E792A" w:rsidRDefault="00B36499" w:rsidP="007E0E14">
      <w:pPr>
        <w:pStyle w:val="ListParagraph"/>
        <w:numPr>
          <w:ilvl w:val="0"/>
          <w:numId w:val="1"/>
        </w:numPr>
      </w:pPr>
      <w:r w:rsidRPr="004E792A">
        <w:t xml:space="preserve">VAT08                                                 </w:t>
      </w:r>
    </w:p>
    <w:p w14:paraId="47ED4382" w14:textId="100AB825" w:rsidR="00B36499" w:rsidRPr="004E792A" w:rsidRDefault="00B36499" w:rsidP="007E0E14">
      <w:pPr>
        <w:pStyle w:val="ListParagraph"/>
        <w:numPr>
          <w:ilvl w:val="0"/>
          <w:numId w:val="1"/>
        </w:numPr>
      </w:pPr>
      <w:r w:rsidRPr="004E792A">
        <w:lastRenderedPageBreak/>
        <w:t xml:space="preserve">VAT09                                                 </w:t>
      </w:r>
    </w:p>
    <w:p w14:paraId="7443A026" w14:textId="71E537AB" w:rsidR="00B36499" w:rsidRPr="004E792A" w:rsidRDefault="00B36499" w:rsidP="007E0E14">
      <w:pPr>
        <w:pStyle w:val="ListParagraph"/>
        <w:numPr>
          <w:ilvl w:val="0"/>
          <w:numId w:val="1"/>
        </w:numPr>
      </w:pPr>
      <w:r w:rsidRPr="004E792A">
        <w:t xml:space="preserve">VAT10                                                 </w:t>
      </w:r>
    </w:p>
    <w:p w14:paraId="6163CE69" w14:textId="020A66B5" w:rsidR="00B36499" w:rsidRPr="004E792A" w:rsidRDefault="00B36499" w:rsidP="007E0E14">
      <w:pPr>
        <w:pStyle w:val="ListParagraph"/>
        <w:numPr>
          <w:ilvl w:val="0"/>
          <w:numId w:val="1"/>
        </w:numPr>
      </w:pPr>
      <w:r w:rsidRPr="004E792A">
        <w:t xml:space="preserve">SAT00 </w:t>
      </w:r>
      <w:r w:rsidR="00841FA9" w:rsidRPr="004E792A">
        <w:t>– subcutaneous adipose tissue</w:t>
      </w:r>
      <w:r w:rsidRPr="004E792A">
        <w:t xml:space="preserve">                                              </w:t>
      </w:r>
    </w:p>
    <w:p w14:paraId="4CF26EAE" w14:textId="15007D78" w:rsidR="00B36499" w:rsidRPr="004E792A" w:rsidRDefault="00B36499" w:rsidP="007E0E14">
      <w:pPr>
        <w:pStyle w:val="ListParagraph"/>
        <w:numPr>
          <w:ilvl w:val="0"/>
          <w:numId w:val="1"/>
        </w:numPr>
      </w:pPr>
      <w:r w:rsidRPr="004E792A">
        <w:t xml:space="preserve">SAT01                                                 </w:t>
      </w:r>
    </w:p>
    <w:p w14:paraId="0B8CEF91" w14:textId="5BE47DFA" w:rsidR="00B36499" w:rsidRPr="004E792A" w:rsidRDefault="00B36499" w:rsidP="007E0E14">
      <w:pPr>
        <w:pStyle w:val="ListParagraph"/>
        <w:numPr>
          <w:ilvl w:val="0"/>
          <w:numId w:val="1"/>
        </w:numPr>
      </w:pPr>
      <w:r w:rsidRPr="004E792A">
        <w:t xml:space="preserve">SAT02                                                </w:t>
      </w:r>
    </w:p>
    <w:p w14:paraId="38CF45CC" w14:textId="4FAEA2C3" w:rsidR="00B36499" w:rsidRPr="004E792A" w:rsidRDefault="00B36499" w:rsidP="007E0E14">
      <w:pPr>
        <w:pStyle w:val="ListParagraph"/>
        <w:numPr>
          <w:ilvl w:val="0"/>
          <w:numId w:val="1"/>
        </w:numPr>
      </w:pPr>
      <w:r w:rsidRPr="004E792A">
        <w:t xml:space="preserve">SAT03                                                 </w:t>
      </w:r>
    </w:p>
    <w:p w14:paraId="02B57ED3" w14:textId="46139370" w:rsidR="00B36499" w:rsidRPr="004E792A" w:rsidRDefault="00B36499" w:rsidP="007E0E14">
      <w:pPr>
        <w:pStyle w:val="ListParagraph"/>
        <w:numPr>
          <w:ilvl w:val="0"/>
          <w:numId w:val="1"/>
        </w:numPr>
      </w:pPr>
      <w:r w:rsidRPr="004E792A">
        <w:t xml:space="preserve">SAT04                                                 </w:t>
      </w:r>
    </w:p>
    <w:p w14:paraId="07CF24B8" w14:textId="1ED5BB9F" w:rsidR="00B36499" w:rsidRPr="004E792A" w:rsidRDefault="00B36499" w:rsidP="007E0E14">
      <w:pPr>
        <w:pStyle w:val="ListParagraph"/>
        <w:numPr>
          <w:ilvl w:val="0"/>
          <w:numId w:val="1"/>
        </w:numPr>
      </w:pPr>
      <w:r w:rsidRPr="004E792A">
        <w:t xml:space="preserve">SAT05                                                 </w:t>
      </w:r>
    </w:p>
    <w:p w14:paraId="30C065F0" w14:textId="0A30D936" w:rsidR="00B36499" w:rsidRPr="004E792A" w:rsidRDefault="00B36499" w:rsidP="007E0E14">
      <w:pPr>
        <w:pStyle w:val="ListParagraph"/>
        <w:numPr>
          <w:ilvl w:val="0"/>
          <w:numId w:val="1"/>
        </w:numPr>
      </w:pPr>
      <w:r w:rsidRPr="004E792A">
        <w:t xml:space="preserve">SAT06                                                 </w:t>
      </w:r>
    </w:p>
    <w:p w14:paraId="60137068" w14:textId="3410EC44" w:rsidR="00B36499" w:rsidRPr="004E792A" w:rsidRDefault="00B36499" w:rsidP="007E0E14">
      <w:pPr>
        <w:pStyle w:val="ListParagraph"/>
        <w:numPr>
          <w:ilvl w:val="0"/>
          <w:numId w:val="1"/>
        </w:numPr>
      </w:pPr>
      <w:r w:rsidRPr="004E792A">
        <w:t xml:space="preserve">SAT07                                                 </w:t>
      </w:r>
    </w:p>
    <w:p w14:paraId="64CC3AA1" w14:textId="6B496CE8" w:rsidR="00B36499" w:rsidRPr="004E792A" w:rsidRDefault="00B36499" w:rsidP="007E0E14">
      <w:pPr>
        <w:pStyle w:val="ListParagraph"/>
        <w:numPr>
          <w:ilvl w:val="0"/>
          <w:numId w:val="1"/>
        </w:numPr>
      </w:pPr>
      <w:r w:rsidRPr="004E792A">
        <w:t xml:space="preserve">SAT08                                                 </w:t>
      </w:r>
    </w:p>
    <w:p w14:paraId="09F229C7" w14:textId="5364CBE7" w:rsidR="00B36499" w:rsidRPr="004E792A" w:rsidRDefault="00B36499" w:rsidP="007E0E14">
      <w:pPr>
        <w:pStyle w:val="ListParagraph"/>
        <w:numPr>
          <w:ilvl w:val="0"/>
          <w:numId w:val="1"/>
        </w:numPr>
      </w:pPr>
      <w:r w:rsidRPr="004E792A">
        <w:t xml:space="preserve">SAT09                                                 </w:t>
      </w:r>
    </w:p>
    <w:p w14:paraId="2A39715D" w14:textId="6E66FB43" w:rsidR="00B36499" w:rsidRPr="004E792A" w:rsidRDefault="00B36499" w:rsidP="007E0E14">
      <w:pPr>
        <w:pStyle w:val="ListParagraph"/>
        <w:numPr>
          <w:ilvl w:val="0"/>
          <w:numId w:val="1"/>
        </w:numPr>
      </w:pPr>
      <w:r w:rsidRPr="004E792A">
        <w:t xml:space="preserve">SAT10                                                 </w:t>
      </w:r>
    </w:p>
    <w:p w14:paraId="78BECDDB" w14:textId="19D34B1D" w:rsidR="00B36499" w:rsidRPr="004E792A" w:rsidRDefault="00B36499" w:rsidP="007E0E14">
      <w:pPr>
        <w:pStyle w:val="ListParagraph"/>
        <w:numPr>
          <w:ilvl w:val="0"/>
          <w:numId w:val="1"/>
        </w:numPr>
      </w:pPr>
      <w:r w:rsidRPr="004E792A">
        <w:t xml:space="preserve">SMhu00 </w:t>
      </w:r>
      <w:r w:rsidR="00841FA9" w:rsidRPr="004E792A">
        <w:t xml:space="preserve">- </w:t>
      </w:r>
      <w:r w:rsidR="005C2F26" w:rsidRPr="004E792A">
        <w:t xml:space="preserve">Skeletal Muscle </w:t>
      </w:r>
      <w:r w:rsidR="005C2F26" w:rsidRPr="004E792A">
        <w:t>(</w:t>
      </w:r>
      <w:r w:rsidR="005C2F26" w:rsidRPr="004E792A">
        <w:t>Hounsfield Units</w:t>
      </w:r>
      <w:r w:rsidR="005C2F26" w:rsidRPr="004E792A">
        <w:t>)</w:t>
      </w:r>
      <w:r w:rsidRPr="004E792A">
        <w:t xml:space="preserve">                                            </w:t>
      </w:r>
    </w:p>
    <w:p w14:paraId="4AEC38ED" w14:textId="3E9DE993" w:rsidR="00B36499" w:rsidRPr="004E792A" w:rsidRDefault="00B36499" w:rsidP="007E0E14">
      <w:pPr>
        <w:pStyle w:val="ListParagraph"/>
        <w:numPr>
          <w:ilvl w:val="0"/>
          <w:numId w:val="1"/>
        </w:numPr>
      </w:pPr>
      <w:r w:rsidRPr="004E792A">
        <w:t xml:space="preserve">SMhu01                                                </w:t>
      </w:r>
    </w:p>
    <w:p w14:paraId="6350CB5D" w14:textId="066CE7C0" w:rsidR="00B36499" w:rsidRPr="004E792A" w:rsidRDefault="00B36499" w:rsidP="007E0E14">
      <w:pPr>
        <w:pStyle w:val="ListParagraph"/>
        <w:numPr>
          <w:ilvl w:val="0"/>
          <w:numId w:val="1"/>
        </w:numPr>
      </w:pPr>
      <w:r w:rsidRPr="004E792A">
        <w:t xml:space="preserve">SMhu02                                                </w:t>
      </w:r>
    </w:p>
    <w:p w14:paraId="2D96A4E0" w14:textId="298CCBFC" w:rsidR="00B36499" w:rsidRPr="004E792A" w:rsidRDefault="00B36499" w:rsidP="007E0E14">
      <w:pPr>
        <w:pStyle w:val="ListParagraph"/>
        <w:numPr>
          <w:ilvl w:val="0"/>
          <w:numId w:val="1"/>
        </w:numPr>
      </w:pPr>
      <w:r w:rsidRPr="004E792A">
        <w:t xml:space="preserve">SMhu03                                                </w:t>
      </w:r>
    </w:p>
    <w:p w14:paraId="073FE30B" w14:textId="2EE73FD3" w:rsidR="00B36499" w:rsidRPr="004E792A" w:rsidRDefault="00B36499" w:rsidP="007E0E14">
      <w:pPr>
        <w:pStyle w:val="ListParagraph"/>
        <w:numPr>
          <w:ilvl w:val="0"/>
          <w:numId w:val="1"/>
        </w:numPr>
      </w:pPr>
      <w:r w:rsidRPr="004E792A">
        <w:t xml:space="preserve">SMhu04                                                </w:t>
      </w:r>
    </w:p>
    <w:p w14:paraId="38F5E348" w14:textId="288230B0" w:rsidR="00B36499" w:rsidRPr="004E792A" w:rsidRDefault="00B36499" w:rsidP="007E0E14">
      <w:pPr>
        <w:pStyle w:val="ListParagraph"/>
        <w:numPr>
          <w:ilvl w:val="0"/>
          <w:numId w:val="1"/>
        </w:numPr>
      </w:pPr>
      <w:r w:rsidRPr="004E792A">
        <w:t xml:space="preserve">SMhu05                                                </w:t>
      </w:r>
    </w:p>
    <w:p w14:paraId="3C51BF23" w14:textId="77777777" w:rsidR="00841FA9" w:rsidRPr="004E792A" w:rsidRDefault="00B36499" w:rsidP="00841FA9">
      <w:pPr>
        <w:pStyle w:val="ListParagraph"/>
        <w:numPr>
          <w:ilvl w:val="0"/>
          <w:numId w:val="1"/>
        </w:numPr>
      </w:pPr>
      <w:r w:rsidRPr="004E792A">
        <w:t>SMhu06</w:t>
      </w:r>
    </w:p>
    <w:p w14:paraId="100F6370" w14:textId="6BAF3A05" w:rsidR="00B36499" w:rsidRPr="004E792A" w:rsidRDefault="00B36499" w:rsidP="00841FA9">
      <w:pPr>
        <w:pStyle w:val="ListParagraph"/>
        <w:numPr>
          <w:ilvl w:val="0"/>
          <w:numId w:val="1"/>
        </w:numPr>
      </w:pPr>
      <w:r w:rsidRPr="004E792A">
        <w:t xml:space="preserve">SMhu07                                                </w:t>
      </w:r>
    </w:p>
    <w:p w14:paraId="396678DC" w14:textId="61F09434" w:rsidR="00B36499" w:rsidRPr="004E792A" w:rsidRDefault="00B36499" w:rsidP="00360EFA">
      <w:pPr>
        <w:pStyle w:val="ListParagraph"/>
        <w:numPr>
          <w:ilvl w:val="0"/>
          <w:numId w:val="1"/>
        </w:numPr>
      </w:pPr>
      <w:r w:rsidRPr="004E792A">
        <w:t xml:space="preserve">SMhu0                                                </w:t>
      </w:r>
    </w:p>
    <w:p w14:paraId="2B375A1A" w14:textId="126D2334" w:rsidR="00B36499" w:rsidRPr="004E792A" w:rsidRDefault="00B36499" w:rsidP="00360EFA">
      <w:pPr>
        <w:pStyle w:val="ListParagraph"/>
        <w:numPr>
          <w:ilvl w:val="0"/>
          <w:numId w:val="1"/>
        </w:numPr>
      </w:pPr>
      <w:r w:rsidRPr="004E792A">
        <w:t xml:space="preserve">SMhu09                                                </w:t>
      </w:r>
    </w:p>
    <w:p w14:paraId="05886A8B" w14:textId="62E95866" w:rsidR="00B36499" w:rsidRPr="004E792A" w:rsidRDefault="00B36499" w:rsidP="00360EFA">
      <w:pPr>
        <w:pStyle w:val="ListParagraph"/>
        <w:numPr>
          <w:ilvl w:val="0"/>
          <w:numId w:val="1"/>
        </w:numPr>
      </w:pPr>
      <w:r w:rsidRPr="004E792A">
        <w:t xml:space="preserve">SMhu10                                                </w:t>
      </w:r>
    </w:p>
    <w:p w14:paraId="5D6C1AD4" w14:textId="2A64323E" w:rsidR="00B36499" w:rsidRPr="004E792A" w:rsidRDefault="00B36499" w:rsidP="00360EFA">
      <w:pPr>
        <w:pStyle w:val="ListParagraph"/>
        <w:numPr>
          <w:ilvl w:val="0"/>
          <w:numId w:val="1"/>
        </w:numPr>
      </w:pPr>
      <w:r w:rsidRPr="004E792A">
        <w:t xml:space="preserve">VFhu00 </w:t>
      </w:r>
      <w:r w:rsidR="005C2F26" w:rsidRPr="004E792A">
        <w:t xml:space="preserve">- </w:t>
      </w:r>
      <w:r w:rsidR="005C2F26" w:rsidRPr="004E792A">
        <w:t>vertebral fractures</w:t>
      </w:r>
      <w:r w:rsidR="005C2F26" w:rsidRPr="004E792A">
        <w:t xml:space="preserve"> </w:t>
      </w:r>
      <w:r w:rsidR="005C2F26" w:rsidRPr="004E792A">
        <w:t>(Hounsfield Units)</w:t>
      </w:r>
      <w:r w:rsidRPr="004E792A">
        <w:t xml:space="preserve">                                             </w:t>
      </w:r>
    </w:p>
    <w:p w14:paraId="174E2A09" w14:textId="6947B47A" w:rsidR="00B36499" w:rsidRPr="004E792A" w:rsidRDefault="00B36499" w:rsidP="00360EFA">
      <w:pPr>
        <w:pStyle w:val="ListParagraph"/>
        <w:numPr>
          <w:ilvl w:val="0"/>
          <w:numId w:val="1"/>
        </w:numPr>
      </w:pPr>
      <w:r w:rsidRPr="004E792A">
        <w:t xml:space="preserve">VFhu01                                                </w:t>
      </w:r>
    </w:p>
    <w:p w14:paraId="2CAF47C7" w14:textId="617E3E35" w:rsidR="00B36499" w:rsidRPr="004E792A" w:rsidRDefault="00B36499" w:rsidP="00360EFA">
      <w:pPr>
        <w:pStyle w:val="ListParagraph"/>
        <w:numPr>
          <w:ilvl w:val="0"/>
          <w:numId w:val="1"/>
        </w:numPr>
      </w:pPr>
      <w:r w:rsidRPr="004E792A">
        <w:t xml:space="preserve">VFhu02                                                </w:t>
      </w:r>
    </w:p>
    <w:p w14:paraId="5B617316" w14:textId="2520B0B0" w:rsidR="00B36499" w:rsidRPr="004E792A" w:rsidRDefault="00B36499" w:rsidP="00360EFA">
      <w:pPr>
        <w:pStyle w:val="ListParagraph"/>
        <w:numPr>
          <w:ilvl w:val="0"/>
          <w:numId w:val="1"/>
        </w:numPr>
      </w:pPr>
      <w:r w:rsidRPr="004E792A">
        <w:t xml:space="preserve">VFhu03                                                </w:t>
      </w:r>
    </w:p>
    <w:p w14:paraId="4488EC02" w14:textId="60E843CC" w:rsidR="00B36499" w:rsidRPr="004E792A" w:rsidRDefault="00B36499" w:rsidP="00360EFA">
      <w:pPr>
        <w:pStyle w:val="ListParagraph"/>
        <w:numPr>
          <w:ilvl w:val="0"/>
          <w:numId w:val="1"/>
        </w:numPr>
      </w:pPr>
      <w:r w:rsidRPr="004E792A">
        <w:t>VFhu0</w:t>
      </w:r>
      <w:r w:rsidR="005C2F26" w:rsidRPr="004E792A">
        <w:t>4</w:t>
      </w:r>
      <w:r w:rsidRPr="004E792A">
        <w:t xml:space="preserve">                                                </w:t>
      </w:r>
    </w:p>
    <w:p w14:paraId="53D2DA79" w14:textId="02D11DCE" w:rsidR="00B36499" w:rsidRPr="004E792A" w:rsidRDefault="00B36499" w:rsidP="00360EFA">
      <w:pPr>
        <w:pStyle w:val="ListParagraph"/>
        <w:numPr>
          <w:ilvl w:val="0"/>
          <w:numId w:val="1"/>
        </w:numPr>
      </w:pPr>
      <w:r w:rsidRPr="004E792A">
        <w:t xml:space="preserve">VFhu05                                               </w:t>
      </w:r>
    </w:p>
    <w:p w14:paraId="5B143450" w14:textId="7F111E75" w:rsidR="00B36499" w:rsidRPr="004E792A" w:rsidRDefault="00B36499" w:rsidP="00360EFA">
      <w:pPr>
        <w:pStyle w:val="ListParagraph"/>
        <w:numPr>
          <w:ilvl w:val="0"/>
          <w:numId w:val="1"/>
        </w:numPr>
      </w:pPr>
      <w:r w:rsidRPr="004E792A">
        <w:t xml:space="preserve">VFhu06                                                </w:t>
      </w:r>
    </w:p>
    <w:p w14:paraId="3127D188" w14:textId="40A7D67B" w:rsidR="00B36499" w:rsidRPr="004E792A" w:rsidRDefault="00B36499" w:rsidP="00360EFA">
      <w:pPr>
        <w:pStyle w:val="ListParagraph"/>
        <w:numPr>
          <w:ilvl w:val="0"/>
          <w:numId w:val="1"/>
        </w:numPr>
      </w:pPr>
      <w:r w:rsidRPr="004E792A">
        <w:t xml:space="preserve">VFhu07                                                </w:t>
      </w:r>
    </w:p>
    <w:p w14:paraId="5F9E1A88" w14:textId="402A9D70" w:rsidR="00B36499" w:rsidRPr="004E792A" w:rsidRDefault="00B36499" w:rsidP="00360EFA">
      <w:pPr>
        <w:pStyle w:val="ListParagraph"/>
        <w:numPr>
          <w:ilvl w:val="0"/>
          <w:numId w:val="1"/>
        </w:numPr>
      </w:pPr>
      <w:r w:rsidRPr="004E792A">
        <w:t xml:space="preserve">VFhu08                                                </w:t>
      </w:r>
    </w:p>
    <w:p w14:paraId="4F6CC239" w14:textId="1B0186A2" w:rsidR="00B36499" w:rsidRPr="004E792A" w:rsidRDefault="00B36499" w:rsidP="00360EFA">
      <w:pPr>
        <w:pStyle w:val="ListParagraph"/>
        <w:numPr>
          <w:ilvl w:val="0"/>
          <w:numId w:val="1"/>
        </w:numPr>
      </w:pPr>
      <w:r w:rsidRPr="004E792A">
        <w:t xml:space="preserve">VFhu09                                                </w:t>
      </w:r>
    </w:p>
    <w:p w14:paraId="1A63F75A" w14:textId="200292A3" w:rsidR="00B36499" w:rsidRPr="004E792A" w:rsidRDefault="00B36499" w:rsidP="00360EFA">
      <w:pPr>
        <w:pStyle w:val="ListParagraph"/>
        <w:numPr>
          <w:ilvl w:val="0"/>
          <w:numId w:val="1"/>
        </w:numPr>
      </w:pPr>
      <w:r w:rsidRPr="004E792A">
        <w:t xml:space="preserve">VFhu10                                                </w:t>
      </w:r>
    </w:p>
    <w:p w14:paraId="0814E7BA" w14:textId="73942CF6" w:rsidR="00B36499" w:rsidRPr="004E792A" w:rsidRDefault="00B36499" w:rsidP="00360EFA">
      <w:pPr>
        <w:pStyle w:val="ListParagraph"/>
        <w:numPr>
          <w:ilvl w:val="0"/>
          <w:numId w:val="1"/>
        </w:numPr>
      </w:pPr>
      <w:r w:rsidRPr="004E792A">
        <w:t>SAThu00</w:t>
      </w:r>
      <w:r w:rsidR="005C2F26" w:rsidRPr="004E792A">
        <w:t xml:space="preserve"> - </w:t>
      </w:r>
      <w:r w:rsidR="005C2F26" w:rsidRPr="004E792A">
        <w:t>subcutaneous adipose tissue</w:t>
      </w:r>
      <w:r w:rsidR="005C2F26" w:rsidRPr="004E792A">
        <w:t xml:space="preserve"> </w:t>
      </w:r>
      <w:r w:rsidR="005C2F26" w:rsidRPr="004E792A">
        <w:t>(Hounsfield Units)</w:t>
      </w:r>
      <w:r w:rsidRPr="004E792A">
        <w:t xml:space="preserve">                                               </w:t>
      </w:r>
    </w:p>
    <w:p w14:paraId="250A8E9B" w14:textId="72F3ED7B" w:rsidR="00B36499" w:rsidRPr="004E792A" w:rsidRDefault="00B36499" w:rsidP="00360EFA">
      <w:pPr>
        <w:pStyle w:val="ListParagraph"/>
        <w:numPr>
          <w:ilvl w:val="0"/>
          <w:numId w:val="1"/>
        </w:numPr>
      </w:pPr>
      <w:r w:rsidRPr="004E792A">
        <w:t>S</w:t>
      </w:r>
      <w:r w:rsidRPr="004E792A">
        <w:t xml:space="preserve">AThu01                                               </w:t>
      </w:r>
    </w:p>
    <w:p w14:paraId="210DA774" w14:textId="27C000E9" w:rsidR="00B36499" w:rsidRPr="004E792A" w:rsidRDefault="00B36499" w:rsidP="00360EFA">
      <w:pPr>
        <w:pStyle w:val="ListParagraph"/>
        <w:numPr>
          <w:ilvl w:val="0"/>
          <w:numId w:val="1"/>
        </w:numPr>
      </w:pPr>
      <w:r w:rsidRPr="004E792A">
        <w:t xml:space="preserve">SAThu02                                             </w:t>
      </w:r>
    </w:p>
    <w:p w14:paraId="23DDCA22" w14:textId="4B18D209" w:rsidR="00B36499" w:rsidRPr="004E792A" w:rsidRDefault="00B36499" w:rsidP="00360EFA">
      <w:pPr>
        <w:pStyle w:val="ListParagraph"/>
        <w:numPr>
          <w:ilvl w:val="0"/>
          <w:numId w:val="1"/>
        </w:numPr>
      </w:pPr>
      <w:r w:rsidRPr="004E792A">
        <w:t xml:space="preserve">SAThu03                                               </w:t>
      </w:r>
    </w:p>
    <w:p w14:paraId="0EA04EA6" w14:textId="636D8FEB" w:rsidR="00B36499" w:rsidRPr="004E792A" w:rsidRDefault="00B36499" w:rsidP="00360EFA">
      <w:pPr>
        <w:pStyle w:val="ListParagraph"/>
        <w:numPr>
          <w:ilvl w:val="0"/>
          <w:numId w:val="1"/>
        </w:numPr>
      </w:pPr>
      <w:r w:rsidRPr="004E792A">
        <w:t xml:space="preserve">SAThu04                                             </w:t>
      </w:r>
    </w:p>
    <w:p w14:paraId="36F5F70B" w14:textId="6BFA49B0" w:rsidR="00B36499" w:rsidRPr="004E792A" w:rsidRDefault="00B36499" w:rsidP="00360EFA">
      <w:pPr>
        <w:pStyle w:val="ListParagraph"/>
        <w:numPr>
          <w:ilvl w:val="0"/>
          <w:numId w:val="1"/>
        </w:numPr>
      </w:pPr>
      <w:r w:rsidRPr="004E792A">
        <w:t xml:space="preserve">SAThu05                                               </w:t>
      </w:r>
    </w:p>
    <w:p w14:paraId="15133871" w14:textId="15AED807" w:rsidR="00B36499" w:rsidRPr="004E792A" w:rsidRDefault="00B36499" w:rsidP="00360EFA">
      <w:pPr>
        <w:pStyle w:val="ListParagraph"/>
        <w:numPr>
          <w:ilvl w:val="0"/>
          <w:numId w:val="1"/>
        </w:numPr>
      </w:pPr>
      <w:r w:rsidRPr="004E792A">
        <w:t xml:space="preserve">SAThu06                                               </w:t>
      </w:r>
    </w:p>
    <w:p w14:paraId="1D68F98E" w14:textId="7D8F3983" w:rsidR="00B36499" w:rsidRPr="004E792A" w:rsidRDefault="00B36499" w:rsidP="00360EFA">
      <w:pPr>
        <w:pStyle w:val="ListParagraph"/>
        <w:numPr>
          <w:ilvl w:val="0"/>
          <w:numId w:val="1"/>
        </w:numPr>
      </w:pPr>
      <w:r w:rsidRPr="004E792A">
        <w:t xml:space="preserve">SAThu07                                               </w:t>
      </w:r>
    </w:p>
    <w:p w14:paraId="5F3A8065" w14:textId="15E90D31" w:rsidR="00B36499" w:rsidRPr="004E792A" w:rsidRDefault="00B36499" w:rsidP="007E0E14">
      <w:pPr>
        <w:pStyle w:val="ListParagraph"/>
        <w:numPr>
          <w:ilvl w:val="0"/>
          <w:numId w:val="1"/>
        </w:numPr>
      </w:pPr>
      <w:r w:rsidRPr="004E792A">
        <w:t xml:space="preserve">SAThu08                                               </w:t>
      </w:r>
    </w:p>
    <w:p w14:paraId="625C8B4A" w14:textId="4B9BCE33" w:rsidR="00B36499" w:rsidRPr="004E792A" w:rsidRDefault="00B36499" w:rsidP="007E0E14">
      <w:pPr>
        <w:pStyle w:val="ListParagraph"/>
        <w:numPr>
          <w:ilvl w:val="0"/>
          <w:numId w:val="1"/>
        </w:numPr>
      </w:pPr>
      <w:r w:rsidRPr="004E792A">
        <w:t xml:space="preserve">SAThu09                                              </w:t>
      </w:r>
    </w:p>
    <w:p w14:paraId="1358859B" w14:textId="0CDAE7FE" w:rsidR="00B36499" w:rsidRPr="004E792A" w:rsidRDefault="00B36499" w:rsidP="007E0E14">
      <w:pPr>
        <w:pStyle w:val="ListParagraph"/>
        <w:numPr>
          <w:ilvl w:val="0"/>
          <w:numId w:val="1"/>
        </w:numPr>
      </w:pPr>
      <w:r w:rsidRPr="004E792A">
        <w:t xml:space="preserve">SAThu10                                               </w:t>
      </w:r>
    </w:p>
    <w:p w14:paraId="460A381E" w14:textId="07977773" w:rsidR="00B36499" w:rsidRPr="004E792A" w:rsidRDefault="00B36499" w:rsidP="007E0E14">
      <w:pPr>
        <w:pStyle w:val="ListParagraph"/>
        <w:numPr>
          <w:ilvl w:val="0"/>
          <w:numId w:val="1"/>
        </w:numPr>
      </w:pPr>
      <w:proofErr w:type="spellStart"/>
      <w:r w:rsidRPr="004E792A">
        <w:lastRenderedPageBreak/>
        <w:t>COPD_pre</w:t>
      </w:r>
      <w:proofErr w:type="spellEnd"/>
      <w:r w:rsidR="00841FA9" w:rsidRPr="004E792A">
        <w:t xml:space="preserve">: </w:t>
      </w:r>
      <w:r w:rsidR="00841FA9" w:rsidRPr="004E792A">
        <w:t>Chronic obstructive pulmonary disease</w:t>
      </w:r>
      <w:r w:rsidRPr="004E792A">
        <w:t xml:space="preserve">                                              </w:t>
      </w:r>
    </w:p>
    <w:p w14:paraId="1117A234" w14:textId="2B671D00" w:rsidR="00B36499" w:rsidRPr="004E792A" w:rsidRDefault="00B36499" w:rsidP="007E0E14">
      <w:pPr>
        <w:pStyle w:val="ListParagraph"/>
        <w:numPr>
          <w:ilvl w:val="0"/>
          <w:numId w:val="1"/>
        </w:numPr>
      </w:pPr>
      <w:proofErr w:type="spellStart"/>
      <w:r w:rsidRPr="004E792A">
        <w:t>HTN_pre</w:t>
      </w:r>
      <w:proofErr w:type="spellEnd"/>
      <w:r w:rsidR="00841FA9" w:rsidRPr="004E792A">
        <w:t>: hypertension</w:t>
      </w:r>
      <w:r w:rsidRPr="004E792A">
        <w:t xml:space="preserve">                                               </w:t>
      </w:r>
    </w:p>
    <w:p w14:paraId="52B66D6C" w14:textId="35FA677D" w:rsidR="00B36499" w:rsidRPr="004E792A" w:rsidRDefault="00B36499" w:rsidP="007E0E14">
      <w:pPr>
        <w:pStyle w:val="ListParagraph"/>
        <w:numPr>
          <w:ilvl w:val="0"/>
          <w:numId w:val="1"/>
        </w:numPr>
      </w:pPr>
      <w:proofErr w:type="spellStart"/>
      <w:r w:rsidRPr="004E792A">
        <w:t>DM_pre</w:t>
      </w:r>
      <w:proofErr w:type="spellEnd"/>
      <w:r w:rsidR="00841FA9" w:rsidRPr="004E792A">
        <w:t xml:space="preserve">: </w:t>
      </w:r>
      <w:r w:rsidR="00841FA9" w:rsidRPr="004E792A">
        <w:t>diabetes mellitu</w:t>
      </w:r>
      <w:r w:rsidR="000D663A">
        <w:t>s</w:t>
      </w:r>
      <w:r w:rsidRPr="004E792A">
        <w:t xml:space="preserve">                                              </w:t>
      </w:r>
    </w:p>
    <w:p w14:paraId="3B909B7B" w14:textId="1D18BE71" w:rsidR="00B36499" w:rsidRPr="004E792A" w:rsidRDefault="00B36499" w:rsidP="007E0E14">
      <w:pPr>
        <w:pStyle w:val="ListParagraph"/>
        <w:numPr>
          <w:ilvl w:val="0"/>
          <w:numId w:val="1"/>
        </w:numPr>
      </w:pPr>
      <w:proofErr w:type="spellStart"/>
      <w:r w:rsidRPr="004E792A">
        <w:t>CAD_pre</w:t>
      </w:r>
      <w:proofErr w:type="spellEnd"/>
      <w:r w:rsidR="00841FA9" w:rsidRPr="004E792A">
        <w:t xml:space="preserve">: </w:t>
      </w:r>
      <w:proofErr w:type="gramStart"/>
      <w:r w:rsidR="00841FA9" w:rsidRPr="004E792A">
        <w:t>Coronary Artery Disease</w:t>
      </w:r>
      <w:proofErr w:type="gramEnd"/>
      <w:r w:rsidRPr="004E792A">
        <w:t xml:space="preserve">                                              </w:t>
      </w:r>
    </w:p>
    <w:p w14:paraId="35A98FF5" w14:textId="25F54BFB" w:rsidR="00B36499" w:rsidRPr="004E792A" w:rsidRDefault="00B36499" w:rsidP="007E0E14">
      <w:pPr>
        <w:pStyle w:val="ListParagraph"/>
        <w:numPr>
          <w:ilvl w:val="0"/>
          <w:numId w:val="1"/>
        </w:numPr>
      </w:pPr>
      <w:proofErr w:type="spellStart"/>
      <w:r w:rsidRPr="004E792A">
        <w:t>CKD_pre</w:t>
      </w:r>
      <w:proofErr w:type="spellEnd"/>
      <w:r w:rsidR="00841FA9" w:rsidRPr="004E792A">
        <w:t xml:space="preserve">: </w:t>
      </w:r>
      <w:proofErr w:type="gramStart"/>
      <w:r w:rsidR="00841FA9" w:rsidRPr="004E792A">
        <w:t>Chronic kidney disease</w:t>
      </w:r>
      <w:proofErr w:type="gramEnd"/>
      <w:r w:rsidRPr="004E792A">
        <w:t xml:space="preserve">                                              </w:t>
      </w:r>
    </w:p>
    <w:p w14:paraId="45046E6A" w14:textId="3CCC2CD5" w:rsidR="00B36499" w:rsidRPr="004E792A" w:rsidRDefault="00B36499" w:rsidP="007E0E14">
      <w:pPr>
        <w:pStyle w:val="ListParagraph"/>
        <w:numPr>
          <w:ilvl w:val="0"/>
          <w:numId w:val="1"/>
        </w:numPr>
      </w:pPr>
      <w:proofErr w:type="spellStart"/>
      <w:r w:rsidRPr="004E792A">
        <w:t>CTD_pre</w:t>
      </w:r>
      <w:proofErr w:type="spellEnd"/>
      <w:r w:rsidR="00841FA9" w:rsidRPr="004E792A">
        <w:t xml:space="preserve">: </w:t>
      </w:r>
      <w:r w:rsidR="00841FA9" w:rsidRPr="004E792A">
        <w:t>Connective tissue diseases</w:t>
      </w:r>
      <w:r w:rsidRPr="004E792A">
        <w:t xml:space="preserve">                                               </w:t>
      </w:r>
    </w:p>
    <w:p w14:paraId="560CAC20" w14:textId="17193547" w:rsidR="00B36499" w:rsidRPr="004E792A" w:rsidRDefault="00B36499" w:rsidP="007E0E14">
      <w:pPr>
        <w:pStyle w:val="ListParagraph"/>
        <w:numPr>
          <w:ilvl w:val="0"/>
          <w:numId w:val="1"/>
        </w:numPr>
      </w:pPr>
      <w:proofErr w:type="spellStart"/>
      <w:r w:rsidRPr="004E792A">
        <w:t>COPD_post</w:t>
      </w:r>
      <w:proofErr w:type="spellEnd"/>
      <w:r w:rsidRPr="004E792A">
        <w:t xml:space="preserve">                                             </w:t>
      </w:r>
    </w:p>
    <w:p w14:paraId="3F343CBD" w14:textId="7FE0B9F2" w:rsidR="00B36499" w:rsidRPr="004E792A" w:rsidRDefault="00B36499" w:rsidP="007E0E14">
      <w:pPr>
        <w:pStyle w:val="ListParagraph"/>
        <w:numPr>
          <w:ilvl w:val="0"/>
          <w:numId w:val="1"/>
        </w:numPr>
      </w:pPr>
      <w:proofErr w:type="spellStart"/>
      <w:r w:rsidRPr="004E792A">
        <w:t>HTN_pos</w:t>
      </w:r>
      <w:r w:rsidR="00841FA9" w:rsidRPr="004E792A">
        <w:t>t</w:t>
      </w:r>
      <w:proofErr w:type="spellEnd"/>
      <w:r w:rsidRPr="004E792A">
        <w:t xml:space="preserve">                                              </w:t>
      </w:r>
    </w:p>
    <w:p w14:paraId="520AF4D4" w14:textId="258D8F8A" w:rsidR="00B36499" w:rsidRPr="004E792A" w:rsidRDefault="00B36499" w:rsidP="007E0E14">
      <w:pPr>
        <w:pStyle w:val="ListParagraph"/>
        <w:numPr>
          <w:ilvl w:val="0"/>
          <w:numId w:val="1"/>
        </w:numPr>
      </w:pPr>
      <w:proofErr w:type="spellStart"/>
      <w:r w:rsidRPr="004E792A">
        <w:t>DM_post</w:t>
      </w:r>
      <w:proofErr w:type="spellEnd"/>
      <w:r w:rsidRPr="004E792A">
        <w:t xml:space="preserve">                                               </w:t>
      </w:r>
    </w:p>
    <w:p w14:paraId="095F3E83" w14:textId="7DD46A34" w:rsidR="00B36499" w:rsidRPr="004E792A" w:rsidRDefault="00B36499" w:rsidP="007E0E14">
      <w:pPr>
        <w:pStyle w:val="ListParagraph"/>
        <w:numPr>
          <w:ilvl w:val="0"/>
          <w:numId w:val="1"/>
        </w:numPr>
      </w:pPr>
      <w:proofErr w:type="spellStart"/>
      <w:r w:rsidRPr="004E792A">
        <w:t>CAD_post</w:t>
      </w:r>
      <w:proofErr w:type="spellEnd"/>
      <w:r w:rsidRPr="004E792A">
        <w:t xml:space="preserve">                                              </w:t>
      </w:r>
    </w:p>
    <w:p w14:paraId="25EDE4BC" w14:textId="2AB32D2C" w:rsidR="00B36499" w:rsidRPr="004E792A" w:rsidRDefault="00B36499" w:rsidP="007E0E14">
      <w:pPr>
        <w:pStyle w:val="ListParagraph"/>
        <w:numPr>
          <w:ilvl w:val="0"/>
          <w:numId w:val="1"/>
        </w:numPr>
      </w:pPr>
      <w:proofErr w:type="spellStart"/>
      <w:r w:rsidRPr="004E792A">
        <w:t>CKD_pos</w:t>
      </w:r>
      <w:proofErr w:type="spellEnd"/>
      <w:r w:rsidRPr="004E792A">
        <w:t xml:space="preserve">                                              </w:t>
      </w:r>
    </w:p>
    <w:p w14:paraId="326CBC2A" w14:textId="70B60756" w:rsidR="00B36499" w:rsidRPr="004E792A" w:rsidRDefault="00B36499" w:rsidP="007E0E14">
      <w:pPr>
        <w:pStyle w:val="ListParagraph"/>
        <w:numPr>
          <w:ilvl w:val="0"/>
          <w:numId w:val="1"/>
        </w:numPr>
      </w:pPr>
      <w:proofErr w:type="spellStart"/>
      <w:r w:rsidRPr="004E792A">
        <w:t>CTD_post</w:t>
      </w:r>
      <w:proofErr w:type="spellEnd"/>
      <w:r w:rsidRPr="004E792A">
        <w:t xml:space="preserve">                                              </w:t>
      </w:r>
    </w:p>
    <w:p w14:paraId="107B761F" w14:textId="61D96E58" w:rsidR="00B36499" w:rsidRPr="00051517" w:rsidRDefault="00B36499" w:rsidP="007E0E14">
      <w:pPr>
        <w:pStyle w:val="ListParagraph"/>
        <w:numPr>
          <w:ilvl w:val="0"/>
          <w:numId w:val="1"/>
        </w:numPr>
        <w:rPr>
          <w:highlight w:val="red"/>
        </w:rPr>
      </w:pPr>
      <w:proofErr w:type="spellStart"/>
      <w:r w:rsidRPr="00051517">
        <w:rPr>
          <w:highlight w:val="red"/>
        </w:rPr>
        <w:t>PreTransplantScore</w:t>
      </w:r>
      <w:proofErr w:type="spellEnd"/>
      <w:r w:rsidRPr="00051517">
        <w:rPr>
          <w:highlight w:val="red"/>
        </w:rPr>
        <w:t xml:space="preserve">                                    </w:t>
      </w:r>
    </w:p>
    <w:p w14:paraId="073A7F09" w14:textId="77777777" w:rsidR="00841FA9" w:rsidRPr="00051517" w:rsidRDefault="00B36499" w:rsidP="00841FA9">
      <w:pPr>
        <w:pStyle w:val="ListParagraph"/>
        <w:numPr>
          <w:ilvl w:val="0"/>
          <w:numId w:val="1"/>
        </w:numPr>
        <w:rPr>
          <w:highlight w:val="red"/>
        </w:rPr>
      </w:pPr>
      <w:proofErr w:type="spellStart"/>
      <w:r w:rsidRPr="00051517">
        <w:rPr>
          <w:highlight w:val="red"/>
        </w:rPr>
        <w:t>PostTransplantScore</w:t>
      </w:r>
      <w:proofErr w:type="spellEnd"/>
    </w:p>
    <w:p w14:paraId="00B5985F" w14:textId="7A0AB123" w:rsidR="00182B3F" w:rsidRPr="00051517" w:rsidRDefault="00B36499" w:rsidP="00841FA9">
      <w:pPr>
        <w:pStyle w:val="ListParagraph"/>
        <w:numPr>
          <w:ilvl w:val="0"/>
          <w:numId w:val="1"/>
        </w:numPr>
        <w:rPr>
          <w:highlight w:val="red"/>
        </w:rPr>
      </w:pPr>
      <w:r w:rsidRPr="00051517">
        <w:rPr>
          <w:highlight w:val="red"/>
        </w:rPr>
        <w:t>VATSATratio00</w:t>
      </w:r>
    </w:p>
    <w:p w14:paraId="05D34F2B" w14:textId="20725FC3" w:rsidR="006D4717" w:rsidRPr="004E792A" w:rsidRDefault="006D4717" w:rsidP="006D4717"/>
    <w:p w14:paraId="4DA7BC9C" w14:textId="3D4C8FB4" w:rsidR="006D4717" w:rsidRPr="004E792A" w:rsidRDefault="006D4717" w:rsidP="006D4717">
      <w:r w:rsidRPr="004E792A">
        <w:t>Questions:</w:t>
      </w:r>
    </w:p>
    <w:p w14:paraId="5ED06DBE" w14:textId="5B6D91F3" w:rsidR="006D4717" w:rsidRPr="004E792A" w:rsidRDefault="006D4717" w:rsidP="006D4717">
      <w:pPr>
        <w:pStyle w:val="ListParagraph"/>
        <w:numPr>
          <w:ilvl w:val="0"/>
          <w:numId w:val="2"/>
        </w:numPr>
      </w:pPr>
      <w:r w:rsidRPr="004E792A">
        <w:t xml:space="preserve">Only 3 patients with </w:t>
      </w:r>
      <w:proofErr w:type="spellStart"/>
      <w:r w:rsidRPr="004E792A">
        <w:t>retransplantation</w:t>
      </w:r>
      <w:proofErr w:type="spellEnd"/>
      <w:r w:rsidRPr="004E792A">
        <w:t xml:space="preserve"> date, but 76 indicated need for repeat surgery. Can we assume those patients without </w:t>
      </w:r>
      <w:proofErr w:type="spellStart"/>
      <w:r w:rsidRPr="004E792A">
        <w:t>retransplantation</w:t>
      </w:r>
      <w:proofErr w:type="spellEnd"/>
      <w:r w:rsidRPr="004E792A">
        <w:t xml:space="preserve"> are waiting on another donor?</w:t>
      </w:r>
    </w:p>
    <w:p w14:paraId="1584F7B7" w14:textId="75639650" w:rsidR="006D4717" w:rsidRPr="004E792A" w:rsidRDefault="006D4717" w:rsidP="006D4717">
      <w:pPr>
        <w:pStyle w:val="ListParagraph"/>
        <w:numPr>
          <w:ilvl w:val="0"/>
          <w:numId w:val="2"/>
        </w:numPr>
      </w:pPr>
      <w:r w:rsidRPr="004E792A">
        <w:t>needforrepeatsurgerywithin90daysbasedondatabase</w:t>
      </w:r>
      <w:r w:rsidRPr="004E792A">
        <w:t xml:space="preserve"> has one value of 6 – do we think this is an error?</w:t>
      </w:r>
      <w:r w:rsidR="00940E20" w:rsidRPr="004E792A">
        <w:t xml:space="preserve"> Does repeat in 90 days mean the surgery took place within 90 days or just that it was determined within the </w:t>
      </w:r>
      <w:proofErr w:type="gramStart"/>
      <w:r w:rsidR="00940E20" w:rsidRPr="004E792A">
        <w:t>90 day</w:t>
      </w:r>
      <w:proofErr w:type="gramEnd"/>
      <w:r w:rsidR="00940E20" w:rsidRPr="004E792A">
        <w:t xml:space="preserve"> period a patient would need repeat surgery?</w:t>
      </w:r>
    </w:p>
    <w:p w14:paraId="774CEF49" w14:textId="36E0A9AD" w:rsidR="00D87171" w:rsidRPr="004E792A" w:rsidRDefault="00D87171" w:rsidP="006D4717">
      <w:pPr>
        <w:pStyle w:val="ListParagraph"/>
        <w:numPr>
          <w:ilvl w:val="0"/>
          <w:numId w:val="2"/>
        </w:numPr>
      </w:pPr>
      <w:r w:rsidRPr="004E792A">
        <w:t xml:space="preserve">For variables </w:t>
      </w:r>
      <w:r w:rsidR="002B674D" w:rsidRPr="004E792A">
        <w:t>towards</w:t>
      </w:r>
      <w:r w:rsidRPr="004E792A">
        <w:t xml:space="preserve"> the end </w:t>
      </w:r>
      <w:r w:rsidR="002B674D" w:rsidRPr="004E792A">
        <w:t xml:space="preserve">with 00-10 </w:t>
      </w:r>
      <w:r w:rsidRPr="004E792A">
        <w:t>is each number a year? For 00 would this be at the time of the transplant?</w:t>
      </w:r>
    </w:p>
    <w:p w14:paraId="047E3D2A" w14:textId="6669439D" w:rsidR="00EF6949" w:rsidRPr="004E792A" w:rsidRDefault="002B674D" w:rsidP="00481276">
      <w:pPr>
        <w:pStyle w:val="ListParagraph"/>
        <w:numPr>
          <w:ilvl w:val="0"/>
          <w:numId w:val="2"/>
        </w:numPr>
      </w:pPr>
      <w:r w:rsidRPr="004E792A">
        <w:t>For pre and post variables, what is the timeline defined by pre and post? When were these measures taken?</w:t>
      </w:r>
    </w:p>
    <w:p w14:paraId="6F53C549" w14:textId="77777777" w:rsidR="00481276" w:rsidRPr="004E792A" w:rsidRDefault="00481276" w:rsidP="00481276">
      <w:pPr>
        <w:pStyle w:val="ListParagraph"/>
        <w:numPr>
          <w:ilvl w:val="0"/>
          <w:numId w:val="2"/>
        </w:numPr>
      </w:pPr>
    </w:p>
    <w:p w14:paraId="433EBE4A" w14:textId="0D890812" w:rsidR="00481276" w:rsidRPr="004E792A" w:rsidRDefault="00481276" w:rsidP="00481276">
      <w:pPr>
        <w:pStyle w:val="ListParagraph"/>
      </w:pPr>
      <w:r w:rsidRPr="004E792A">
        <w:drawing>
          <wp:inline distT="0" distB="0" distL="0" distR="0" wp14:anchorId="23884DE4" wp14:editId="369F04D4">
            <wp:extent cx="5943600" cy="909320"/>
            <wp:effectExtent l="0" t="0" r="0" b="508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5"/>
                    <a:stretch>
                      <a:fillRect/>
                    </a:stretch>
                  </pic:blipFill>
                  <pic:spPr>
                    <a:xfrm>
                      <a:off x="0" y="0"/>
                      <a:ext cx="5943600" cy="909320"/>
                    </a:xfrm>
                    <a:prstGeom prst="rect">
                      <a:avLst/>
                    </a:prstGeom>
                  </pic:spPr>
                </pic:pic>
              </a:graphicData>
            </a:graphic>
          </wp:inline>
        </w:drawing>
      </w:r>
    </w:p>
    <w:p w14:paraId="5D073FDA" w14:textId="0A757DBC" w:rsidR="00481276" w:rsidRPr="004E792A" w:rsidRDefault="00481276" w:rsidP="00481276">
      <w:pPr>
        <w:pStyle w:val="ListParagraph"/>
      </w:pPr>
      <w:r w:rsidRPr="004E792A">
        <w:t>Can we assume this patient’s date of transplant is 2012-02-20</w:t>
      </w:r>
      <w:r w:rsidR="00F200CB" w:rsidRPr="004E792A">
        <w:t>?</w:t>
      </w:r>
    </w:p>
    <w:p w14:paraId="58654FBD" w14:textId="18AB5D13" w:rsidR="00CA2B1C" w:rsidRPr="004E792A" w:rsidRDefault="00CA2B1C" w:rsidP="00CA2B1C">
      <w:pPr>
        <w:pStyle w:val="ListParagraph"/>
        <w:numPr>
          <w:ilvl w:val="0"/>
          <w:numId w:val="2"/>
        </w:numPr>
      </w:pPr>
      <w:r w:rsidRPr="004E792A">
        <w:t xml:space="preserve">The Donor Risk Index ranges from </w:t>
      </w:r>
      <w:r w:rsidRPr="004E792A">
        <w:t>-0.10733944</w:t>
      </w:r>
      <w:r w:rsidRPr="004E792A">
        <w:t xml:space="preserve"> - </w:t>
      </w:r>
      <w:r w:rsidRPr="004E792A">
        <w:t>3.27163737</w:t>
      </w:r>
      <w:r w:rsidRPr="004E792A">
        <w:t>. How can we interpret these values?</w:t>
      </w:r>
    </w:p>
    <w:p w14:paraId="011E7334" w14:textId="586E7028" w:rsidR="00962BE8" w:rsidRPr="004E792A" w:rsidRDefault="00962BE8" w:rsidP="00CA2B1C">
      <w:pPr>
        <w:pStyle w:val="ListParagraph"/>
        <w:numPr>
          <w:ilvl w:val="0"/>
          <w:numId w:val="2"/>
        </w:numPr>
      </w:pPr>
      <w:r w:rsidRPr="004E792A">
        <w:t>For 18, is AI autoimmune?</w:t>
      </w:r>
    </w:p>
    <w:p w14:paraId="1FD1987B" w14:textId="4B8AA590" w:rsidR="00745E6D" w:rsidRPr="004E792A" w:rsidRDefault="00745E6D" w:rsidP="00CA2B1C">
      <w:pPr>
        <w:pStyle w:val="ListParagraph"/>
        <w:numPr>
          <w:ilvl w:val="0"/>
          <w:numId w:val="2"/>
        </w:numPr>
      </w:pPr>
      <w:r w:rsidRPr="004E792A">
        <w:t xml:space="preserve">Many variables are measured within 90 </w:t>
      </w:r>
      <w:proofErr w:type="gramStart"/>
      <w:r w:rsidRPr="004E792A">
        <w:t>days?</w:t>
      </w:r>
      <w:proofErr w:type="gramEnd"/>
      <w:r w:rsidRPr="004E792A">
        <w:t xml:space="preserve"> Is this a typical </w:t>
      </w:r>
      <w:proofErr w:type="gramStart"/>
      <w:r w:rsidRPr="004E792A">
        <w:t>time period</w:t>
      </w:r>
      <w:proofErr w:type="gramEnd"/>
      <w:r w:rsidRPr="004E792A">
        <w:t xml:space="preserve"> range post procedure in research?</w:t>
      </w:r>
    </w:p>
    <w:p w14:paraId="20FE4FCB" w14:textId="6CA1363A" w:rsidR="002F6D17" w:rsidRPr="004E792A" w:rsidRDefault="002F6D17" w:rsidP="00CA2B1C">
      <w:pPr>
        <w:pStyle w:val="ListParagraph"/>
        <w:numPr>
          <w:ilvl w:val="0"/>
          <w:numId w:val="2"/>
        </w:numPr>
      </w:pPr>
      <w:r w:rsidRPr="004E792A">
        <w:t xml:space="preserve">For the variable </w:t>
      </w:r>
      <w:proofErr w:type="spellStart"/>
      <w:r w:rsidRPr="004E792A">
        <w:t>Newmalignancy</w:t>
      </w:r>
      <w:proofErr w:type="spellEnd"/>
      <w:r w:rsidRPr="004E792A">
        <w:t>, would this be only for malignancy in the liver or anywhere in the body?</w:t>
      </w:r>
      <w:r w:rsidR="006F1B5E" w:rsidRPr="004E792A">
        <w:t xml:space="preserve"> </w:t>
      </w:r>
      <w:proofErr w:type="spellStart"/>
      <w:r w:rsidR="006F1B5E" w:rsidRPr="004E792A">
        <w:t>Similary</w:t>
      </w:r>
      <w:proofErr w:type="spellEnd"/>
      <w:r w:rsidR="006F1B5E" w:rsidRPr="004E792A">
        <w:t xml:space="preserve"> would </w:t>
      </w:r>
      <w:r w:rsidR="006F1B5E" w:rsidRPr="004E792A">
        <w:t>@#infectionswithin90days</w:t>
      </w:r>
      <w:r w:rsidR="006F1B5E" w:rsidRPr="004E792A">
        <w:t xml:space="preserve"> only refer to infections in the liver?</w:t>
      </w:r>
    </w:p>
    <w:p w14:paraId="7FAA472D" w14:textId="12482439" w:rsidR="000D5D60" w:rsidRDefault="000D5D60" w:rsidP="00CA2B1C">
      <w:pPr>
        <w:pStyle w:val="ListParagraph"/>
        <w:numPr>
          <w:ilvl w:val="0"/>
          <w:numId w:val="2"/>
        </w:numPr>
      </w:pPr>
      <w:r w:rsidRPr="004E792A">
        <w:t xml:space="preserve">How can I understand the difference between the different levels of </w:t>
      </w:r>
      <w:r w:rsidRPr="004E792A">
        <w:t>LocationofDChome0SNF1IPR2LTAC3homePT4</w:t>
      </w:r>
      <w:r w:rsidRPr="004E792A">
        <w:t>?</w:t>
      </w:r>
    </w:p>
    <w:p w14:paraId="76F5E90C" w14:textId="79CEE0B9" w:rsidR="0092471B" w:rsidRDefault="00AB25C5" w:rsidP="00F93D17">
      <w:pPr>
        <w:pStyle w:val="ListParagraph"/>
        <w:numPr>
          <w:ilvl w:val="0"/>
          <w:numId w:val="2"/>
        </w:numPr>
      </w:pPr>
      <w:r>
        <w:t>How is s</w:t>
      </w:r>
      <w:r w:rsidRPr="004E792A">
        <w:t>pinal muscular atrophy</w:t>
      </w:r>
      <w:r>
        <w:t xml:space="preserve"> measured?</w:t>
      </w:r>
    </w:p>
    <w:p w14:paraId="1090228E" w14:textId="0C56DE32" w:rsidR="00F93D17" w:rsidRDefault="00F93D17" w:rsidP="00F93D17">
      <w:pPr>
        <w:pStyle w:val="ListParagraph"/>
        <w:numPr>
          <w:ilvl w:val="0"/>
          <w:numId w:val="2"/>
        </w:numPr>
      </w:pPr>
      <w:r>
        <w:t xml:space="preserve">There is one patient with a </w:t>
      </w:r>
      <w:r w:rsidRPr="004E792A">
        <w:t>Skeletal muscle mass index</w:t>
      </w:r>
      <w:r>
        <w:t xml:space="preserve"> of 0. Is it correct to assume this value is incorrect?</w:t>
      </w:r>
    </w:p>
    <w:p w14:paraId="7B96EEB7" w14:textId="182297E3" w:rsidR="00EC6C86" w:rsidRDefault="00EC6C86" w:rsidP="00F93D17">
      <w:pPr>
        <w:pStyle w:val="ListParagraph"/>
        <w:numPr>
          <w:ilvl w:val="0"/>
          <w:numId w:val="2"/>
        </w:numPr>
      </w:pPr>
      <w:r>
        <w:lastRenderedPageBreak/>
        <w:t>How is v</w:t>
      </w:r>
      <w:r w:rsidRPr="00EC63A5">
        <w:t>isceral adipose tissue</w:t>
      </w:r>
      <w:r>
        <w:t xml:space="preserve"> measured? Is it possible to have a negative value?</w:t>
      </w:r>
    </w:p>
    <w:p w14:paraId="5FBB5F4D" w14:textId="3ADE0484" w:rsidR="00CC2E6F" w:rsidRPr="00CC2E6F" w:rsidRDefault="00164623" w:rsidP="00CC2E6F">
      <w:pPr>
        <w:pStyle w:val="ListParagraph"/>
        <w:numPr>
          <w:ilvl w:val="0"/>
          <w:numId w:val="2"/>
        </w:numPr>
      </w:pPr>
      <w:r>
        <w:t xml:space="preserve">How is </w:t>
      </w:r>
      <w:r w:rsidRPr="004E792A">
        <w:t>subcutaneous adipose tissue</w:t>
      </w:r>
      <w:r>
        <w:t xml:space="preserve"> </w:t>
      </w:r>
      <w:r>
        <w:t>measured</w:t>
      </w:r>
      <w:r w:rsidR="00CC2E6F">
        <w:t xml:space="preserve"> (hu versus non-hu)</w:t>
      </w:r>
      <w:r>
        <w:t>? Is it possible to have a negative value?</w:t>
      </w:r>
    </w:p>
    <w:p w14:paraId="459AA536" w14:textId="6276181C" w:rsidR="00CC2E6F" w:rsidRDefault="00CC2E6F" w:rsidP="00164623">
      <w:pPr>
        <w:pStyle w:val="ListParagraph"/>
        <w:numPr>
          <w:ilvl w:val="0"/>
          <w:numId w:val="2"/>
        </w:numPr>
      </w:pPr>
      <w:r>
        <w:t>VFhu00 is all negative except on value at 335, does this make sense?</w:t>
      </w:r>
      <w:r w:rsidR="00D916A4">
        <w:t xml:space="preserve"> (VFhu02 – 425)</w:t>
      </w:r>
    </w:p>
    <w:p w14:paraId="6787D671" w14:textId="7DA6A856" w:rsidR="00F3485A" w:rsidRDefault="00F3485A" w:rsidP="00164623">
      <w:pPr>
        <w:pStyle w:val="ListParagraph"/>
        <w:numPr>
          <w:ilvl w:val="0"/>
          <w:numId w:val="2"/>
        </w:numPr>
      </w:pPr>
      <w:r>
        <w:t>Similar</w:t>
      </w:r>
      <w:r w:rsidR="000B3990">
        <w:t>l</w:t>
      </w:r>
      <w:r>
        <w:t xml:space="preserve">y, </w:t>
      </w:r>
      <w:r w:rsidRPr="004E792A">
        <w:t>SAThu00</w:t>
      </w:r>
      <w:r>
        <w:t xml:space="preserve"> is all negative except 165.5. (SAThu02 – 238.8, etc.)</w:t>
      </w:r>
    </w:p>
    <w:p w14:paraId="0229A78D" w14:textId="77777777" w:rsidR="00164623" w:rsidRDefault="00164623" w:rsidP="00164623"/>
    <w:p w14:paraId="02044699" w14:textId="650BE6CA" w:rsidR="00EC6C86" w:rsidRDefault="00EC6C86" w:rsidP="00EC6C86"/>
    <w:p w14:paraId="14A1B0F9" w14:textId="77777777" w:rsidR="00EC6C86" w:rsidRPr="004E792A" w:rsidRDefault="00EC6C86" w:rsidP="00EC6C86"/>
    <w:p w14:paraId="0A3A8261" w14:textId="554ED027" w:rsidR="00EF6949" w:rsidRPr="004E792A" w:rsidRDefault="00EF6949" w:rsidP="00EF6949">
      <w:r w:rsidRPr="004E792A">
        <w:t>Notes:</w:t>
      </w:r>
    </w:p>
    <w:p w14:paraId="4B9452CA" w14:textId="6AF11784" w:rsidR="009312A9" w:rsidRPr="004E792A" w:rsidRDefault="009312A9" w:rsidP="009312A9">
      <w:r w:rsidRPr="004E792A">
        <w:t xml:space="preserve">5. </w:t>
      </w:r>
      <w:proofErr w:type="spellStart"/>
      <w:r w:rsidRPr="004E792A">
        <w:t>IndexLOS</w:t>
      </w:r>
      <w:proofErr w:type="spellEnd"/>
      <w:r w:rsidRPr="004E792A">
        <w:t xml:space="preserve"> - </w:t>
      </w:r>
      <w:r w:rsidRPr="004E792A">
        <w:t>Length of stay is an important surrogate for hospital costs and efforts to limit stays can preserve our healthcare resources</w:t>
      </w:r>
      <w:r w:rsidRPr="004E792A">
        <w:t xml:space="preserve">. </w:t>
      </w:r>
      <w:r w:rsidR="003741B8" w:rsidRPr="004E792A">
        <w:t xml:space="preserve">22 factors </w:t>
      </w:r>
      <w:r w:rsidR="003741B8" w:rsidRPr="004E792A">
        <w:t xml:space="preserve">identified </w:t>
      </w:r>
      <w:r w:rsidR="003741B8" w:rsidRPr="004E792A">
        <w:t>as significant predictors of prolonged hospital stay</w:t>
      </w:r>
      <w:r w:rsidR="003741B8" w:rsidRPr="004E792A">
        <w:t xml:space="preserve">. </w:t>
      </w:r>
      <w:r w:rsidRPr="004E792A">
        <w:t>The length of stay (LOS) index assigns weighted risk points to each significant factor in a scoring system to predict prolonged hospital stay after liver transplantation with a c-statistic of 0.75</w:t>
      </w:r>
      <w:r w:rsidR="003741B8" w:rsidRPr="004E792A">
        <w:t xml:space="preserve"> (</w:t>
      </w:r>
      <w:hyperlink r:id="rId6" w:history="1">
        <w:r w:rsidR="003741B8" w:rsidRPr="004E792A">
          <w:rPr>
            <w:rStyle w:val="Hyperlink"/>
          </w:rPr>
          <w:t>https://pubmed.ncbi.nlm.nih.gov/29044759/</w:t>
        </w:r>
      </w:hyperlink>
      <w:r w:rsidR="003741B8" w:rsidRPr="004E792A">
        <w:t>).</w:t>
      </w:r>
    </w:p>
    <w:p w14:paraId="3E200DE0" w14:textId="3F594995" w:rsidR="00D557E4" w:rsidRPr="004E792A" w:rsidRDefault="006168AA" w:rsidP="006168AA">
      <w:r w:rsidRPr="004E792A">
        <w:t xml:space="preserve">11. </w:t>
      </w:r>
      <w:r w:rsidRPr="004E792A">
        <w:t>Ascites is a condition in which fluid collects in spaces within your abdomen.</w:t>
      </w:r>
      <w:r w:rsidRPr="004E792A">
        <w:t xml:space="preserve"> </w:t>
      </w:r>
      <w:r w:rsidRPr="004E792A">
        <w:t>The most common cause of ascites is cirrhosis of the liver. Drinking too much alcohol is one of the most common causes of cirrhosis of the liver.</w:t>
      </w:r>
      <w:r w:rsidRPr="004E792A">
        <w:t xml:space="preserve"> </w:t>
      </w:r>
      <w:r w:rsidRPr="004E792A">
        <w:t>Different types of cancer can also cause this condition.  Ascites caused by cancer most often occur with advanced or recurrent cancer. Ascites may also be caused by other problems such as heart conditions, dialysis, low protein levels, and infection.</w:t>
      </w:r>
    </w:p>
    <w:p w14:paraId="66154236" w14:textId="126610B8" w:rsidR="003741B8" w:rsidRPr="004E792A" w:rsidRDefault="00333124" w:rsidP="009312A9">
      <w:r w:rsidRPr="004E792A">
        <w:t xml:space="preserve">12. </w:t>
      </w:r>
      <w:r w:rsidRPr="004E792A">
        <w:t>Hepatic encephalopathy is a nervous system disorder brought on by severe liver disease. When the liver doesn’t work properly, toxins build up in the blood. These toxins can travel to the brain and affect brain function. People with hepatic encephalopathy may seem confused. Treatments can rid the body of toxins and reverse this temporary condition.</w:t>
      </w:r>
    </w:p>
    <w:p w14:paraId="709C2C32" w14:textId="398C4461" w:rsidR="008660FA" w:rsidRPr="004E792A" w:rsidRDefault="008660FA" w:rsidP="009312A9">
      <w:r w:rsidRPr="004E792A">
        <w:t xml:space="preserve">16. </w:t>
      </w:r>
      <w:r w:rsidRPr="004E792A">
        <w:t>Cold ischemia time (CIT) has been widely regarded as a donor-related risk factor and is defined as the time from cross clamping of the donor liver to removal of the organ from cold storage solution</w:t>
      </w:r>
    </w:p>
    <w:p w14:paraId="55281FD8" w14:textId="036F8F81" w:rsidR="000E52E0" w:rsidRPr="004E792A" w:rsidRDefault="000E52E0" w:rsidP="009312A9">
      <w:r w:rsidRPr="004E792A">
        <w:t xml:space="preserve">17. </w:t>
      </w:r>
      <w:r w:rsidRPr="004E792A">
        <w:t>Over the last decade, the DRI has served as a useful metric of donor quality and has enhanced our understanding of donor factors and their impact upon recipients</w:t>
      </w:r>
      <w:r w:rsidR="00B84095" w:rsidRPr="004E792A">
        <w:t xml:space="preserve">. </w:t>
      </w:r>
      <w:r w:rsidR="00B84095" w:rsidRPr="004E792A">
        <w:t>DRI has provided the transplant community with a common language for describing donor organ characteristics and has served as the foundation for several tools for organ risk assessment. It is a useful tool in assessing the interactions of donor factors with recipient factors and their impact on posttransplant outcomes</w:t>
      </w:r>
      <w:r w:rsidR="00B84095" w:rsidRPr="004E792A">
        <w:t xml:space="preserve"> (</w:t>
      </w:r>
      <w:hyperlink r:id="rId7" w:history="1">
        <w:r w:rsidR="00B84095" w:rsidRPr="004E792A">
          <w:rPr>
            <w:rStyle w:val="Hyperlink"/>
          </w:rPr>
          <w:t>https://aasldpubs.onlinelibrary.wiley.com/doi/10.1002/lt.24799</w:t>
        </w:r>
      </w:hyperlink>
      <w:r w:rsidR="00B84095" w:rsidRPr="004E792A">
        <w:t>)</w:t>
      </w:r>
    </w:p>
    <w:p w14:paraId="504B00F1" w14:textId="20C94099" w:rsidR="00A76FEC" w:rsidRPr="004E792A" w:rsidRDefault="00A76FEC" w:rsidP="00A76FEC">
      <w:r w:rsidRPr="004E792A">
        <w:t xml:space="preserve">19. </w:t>
      </w:r>
      <w:r w:rsidRPr="004E792A">
        <w:t>The MELD score ranges from six to 40</w:t>
      </w:r>
      <w:r w:rsidR="005942CD" w:rsidRPr="004E792A">
        <w:t xml:space="preserve"> (our data has scores above 40)</w:t>
      </w:r>
      <w:r w:rsidRPr="004E792A">
        <w:t xml:space="preserve"> and is based on results from several lab tests. The higher the number, the more likely you are to receive a liver from a deceased donor when an organ becomes available.</w:t>
      </w:r>
      <w:r w:rsidRPr="004E792A">
        <w:t xml:space="preserve"> </w:t>
      </w:r>
      <w:r w:rsidRPr="004E792A">
        <w:t>MELD score</w:t>
      </w:r>
      <w:r w:rsidR="005942CD" w:rsidRPr="004E792A">
        <w:t>s</w:t>
      </w:r>
      <w:r w:rsidRPr="004E792A">
        <w:t xml:space="preserve"> </w:t>
      </w:r>
      <w:r w:rsidR="005942CD" w:rsidRPr="004E792A">
        <w:t>are</w:t>
      </w:r>
      <w:r w:rsidRPr="004E792A">
        <w:t xml:space="preserve"> based on results from four blood tests that, together, show how well </w:t>
      </w:r>
      <w:r w:rsidR="005942CD" w:rsidRPr="004E792A">
        <w:t>a</w:t>
      </w:r>
      <w:r w:rsidRPr="004E792A">
        <w:t xml:space="preserve"> body is functioning</w:t>
      </w:r>
      <w:r w:rsidR="005942CD" w:rsidRPr="004E792A">
        <w:t>:</w:t>
      </w:r>
    </w:p>
    <w:p w14:paraId="68700087" w14:textId="77777777" w:rsidR="00A76FEC" w:rsidRPr="004E792A" w:rsidRDefault="00A76FEC" w:rsidP="00A76FEC"/>
    <w:p w14:paraId="2BD13939" w14:textId="49BB4D62" w:rsidR="00A76FEC" w:rsidRPr="004E792A" w:rsidRDefault="00A76FEC" w:rsidP="00A76FEC">
      <w:pPr>
        <w:pStyle w:val="ListParagraph"/>
        <w:numPr>
          <w:ilvl w:val="0"/>
          <w:numId w:val="4"/>
        </w:numPr>
      </w:pPr>
      <w:r w:rsidRPr="004E792A">
        <w:t xml:space="preserve">INR (internal normalized ratio): Indicates whether </w:t>
      </w:r>
      <w:r w:rsidR="005942CD" w:rsidRPr="004E792A">
        <w:t>the</w:t>
      </w:r>
      <w:r w:rsidRPr="004E792A">
        <w:t xml:space="preserve"> liver is making the proteins necessary for blood to clot</w:t>
      </w:r>
    </w:p>
    <w:p w14:paraId="148D150E" w14:textId="4C9D0ECB" w:rsidR="00A76FEC" w:rsidRPr="004E792A" w:rsidRDefault="00A76FEC" w:rsidP="00A76FEC">
      <w:pPr>
        <w:pStyle w:val="ListParagraph"/>
        <w:numPr>
          <w:ilvl w:val="0"/>
          <w:numId w:val="4"/>
        </w:numPr>
      </w:pPr>
      <w:r w:rsidRPr="004E792A">
        <w:t xml:space="preserve">Creatinine: Indicates how well </w:t>
      </w:r>
      <w:r w:rsidR="005942CD" w:rsidRPr="004E792A">
        <w:t>the</w:t>
      </w:r>
      <w:r w:rsidRPr="004E792A">
        <w:t xml:space="preserve"> kidneys are working</w:t>
      </w:r>
    </w:p>
    <w:p w14:paraId="036D694B" w14:textId="0D7FE49B" w:rsidR="00A76FEC" w:rsidRPr="004E792A" w:rsidRDefault="00A76FEC" w:rsidP="00A76FEC">
      <w:pPr>
        <w:pStyle w:val="ListParagraph"/>
        <w:numPr>
          <w:ilvl w:val="0"/>
          <w:numId w:val="4"/>
        </w:numPr>
      </w:pPr>
      <w:r w:rsidRPr="004E792A">
        <w:t xml:space="preserve">Bilirubin: Indicates how well </w:t>
      </w:r>
      <w:r w:rsidR="005942CD" w:rsidRPr="004E792A">
        <w:t>the</w:t>
      </w:r>
      <w:r w:rsidRPr="004E792A">
        <w:t xml:space="preserve"> liver is clearing a substance called bile</w:t>
      </w:r>
    </w:p>
    <w:p w14:paraId="69E0FDBC" w14:textId="3B8A19B6" w:rsidR="00A76FEC" w:rsidRPr="004E792A" w:rsidRDefault="00A76FEC" w:rsidP="00A76FEC">
      <w:pPr>
        <w:pStyle w:val="ListParagraph"/>
        <w:numPr>
          <w:ilvl w:val="0"/>
          <w:numId w:val="4"/>
        </w:numPr>
      </w:pPr>
      <w:r w:rsidRPr="004E792A">
        <w:t xml:space="preserve">Serum sodium: Indicates how well </w:t>
      </w:r>
      <w:r w:rsidR="005942CD" w:rsidRPr="004E792A">
        <w:t>the</w:t>
      </w:r>
      <w:r w:rsidRPr="004E792A">
        <w:t xml:space="preserve"> body is regulating fluid balance</w:t>
      </w:r>
    </w:p>
    <w:p w14:paraId="25740D12" w14:textId="6E119616" w:rsidR="00B84095" w:rsidRPr="004E792A" w:rsidRDefault="00AC515A" w:rsidP="009312A9">
      <w:r w:rsidRPr="004E792A">
        <w:t xml:space="preserve">21. </w:t>
      </w:r>
      <w:r w:rsidR="004F0E06" w:rsidRPr="004E792A">
        <w:t xml:space="preserve">Rejection of the transplant - </w:t>
      </w:r>
      <w:r w:rsidR="004F0E06" w:rsidRPr="004E792A">
        <w:t>generally does not impair graft survival</w:t>
      </w:r>
      <w:r w:rsidR="004F0E06" w:rsidRPr="004E792A">
        <w:t xml:space="preserve">. </w:t>
      </w:r>
      <w:r w:rsidR="004F0E06" w:rsidRPr="004E792A">
        <w:t xml:space="preserve">Acute rejection generally improves with steroid boluses and steroid resistant rejection is uncommon. </w:t>
      </w:r>
    </w:p>
    <w:p w14:paraId="33B7BFDB" w14:textId="0B9ABAA8" w:rsidR="00940E20" w:rsidRPr="004E792A" w:rsidRDefault="00940E20" w:rsidP="009312A9">
      <w:r w:rsidRPr="004E792A">
        <w:t xml:space="preserve">30. </w:t>
      </w:r>
      <w:r w:rsidRPr="004E792A">
        <w:t xml:space="preserve">Although vascular complications (VCs) following orthotopic liver transplantation (OLT) seldom occur, they are the most feared complications with a high incidence of both graft loss and </w:t>
      </w:r>
      <w:r w:rsidRPr="004E792A">
        <w:lastRenderedPageBreak/>
        <w:t>mortality, as they compromise the blood flow of the transplant (either inflow or outflow). Diagnosis and therapeutic management of VCs constitute a major challenge in terms of increasing the success rate of liver transplantation.</w:t>
      </w:r>
    </w:p>
    <w:p w14:paraId="655BBB03" w14:textId="77777777" w:rsidR="00A1625D" w:rsidRPr="004E792A" w:rsidRDefault="007F763D" w:rsidP="009312A9">
      <w:r w:rsidRPr="004E792A">
        <w:t xml:space="preserve">34. </w:t>
      </w:r>
      <w:r w:rsidRPr="004E792A">
        <w:t>Biliary tract complications are the most common complications after liver transplantation</w:t>
      </w:r>
      <w:r w:rsidRPr="004E792A">
        <w:t>.</w:t>
      </w:r>
    </w:p>
    <w:p w14:paraId="49F777C0" w14:textId="0FF2FC27" w:rsidR="007F763D" w:rsidRPr="004E792A" w:rsidRDefault="00A1625D" w:rsidP="00A1625D">
      <w:pPr>
        <w:pStyle w:val="ListParagraph"/>
        <w:numPr>
          <w:ilvl w:val="0"/>
          <w:numId w:val="5"/>
        </w:numPr>
      </w:pPr>
      <w:r w:rsidRPr="004E792A">
        <w:t>A bile leak is a hole in the bile-duct system that causes bile to spill into the abdominal cavity. Bile is a substance produced by the liver to help digest fat in the food you eat. The gallbladder stores bile and is a small, pear-shaped sac located below your liver in the right upper abdomen.</w:t>
      </w:r>
    </w:p>
    <w:p w14:paraId="72D48EF2" w14:textId="77777777" w:rsidR="00A1625D" w:rsidRPr="004E792A" w:rsidRDefault="00A1625D" w:rsidP="00E06E56">
      <w:pPr>
        <w:pStyle w:val="ListParagraph"/>
        <w:numPr>
          <w:ilvl w:val="0"/>
          <w:numId w:val="5"/>
        </w:numPr>
        <w:rPr>
          <w:rFonts w:eastAsiaTheme="minorHAnsi"/>
        </w:rPr>
      </w:pPr>
      <w:proofErr w:type="spellStart"/>
      <w:r w:rsidRPr="004E792A">
        <w:rPr>
          <w:rFonts w:eastAsiaTheme="minorHAnsi"/>
        </w:rPr>
        <w:t>Biloma</w:t>
      </w:r>
      <w:proofErr w:type="spellEnd"/>
      <w:r w:rsidRPr="004E792A">
        <w:rPr>
          <w:rFonts w:eastAsiaTheme="minorHAnsi"/>
        </w:rPr>
        <w:t xml:space="preserve"> is a rare finding of intrahepatic or extrahepatic bile collection. </w:t>
      </w:r>
    </w:p>
    <w:p w14:paraId="01973163" w14:textId="34E479ED" w:rsidR="00E06E56" w:rsidRPr="004E792A" w:rsidRDefault="00E06E56" w:rsidP="00E06E56">
      <w:pPr>
        <w:pStyle w:val="ListParagraph"/>
        <w:numPr>
          <w:ilvl w:val="0"/>
          <w:numId w:val="5"/>
        </w:numPr>
      </w:pPr>
      <w:r w:rsidRPr="004E792A">
        <w:t xml:space="preserve">Stricture - </w:t>
      </w:r>
      <w:r w:rsidRPr="004E792A">
        <w:t>an abnormal narrowing of a bodily passage</w:t>
      </w:r>
      <w:r w:rsidRPr="004E792A">
        <w:t> </w:t>
      </w:r>
      <w:r w:rsidRPr="004E792A">
        <w:t>(as from inflammation, cancer, or the formation of scar tissue)</w:t>
      </w:r>
    </w:p>
    <w:p w14:paraId="77C02128" w14:textId="483B627F" w:rsidR="00A1625D" w:rsidRDefault="004E792A" w:rsidP="004E792A">
      <w:r w:rsidRPr="004E792A">
        <w:t xml:space="preserve">47-57. </w:t>
      </w:r>
      <w:r w:rsidRPr="004E792A">
        <w:t>Spinal muscular atrophy</w:t>
      </w:r>
      <w:r w:rsidRPr="004E792A">
        <w:t xml:space="preserve"> </w:t>
      </w:r>
      <w:r w:rsidRPr="004E792A">
        <w:t>is a genetic disorder that starts in the central nervous system (CNS) and affects all the muscles in the</w:t>
      </w:r>
      <w:r w:rsidRPr="004E792A">
        <w:t xml:space="preserve"> </w:t>
      </w:r>
      <w:r w:rsidRPr="004E792A">
        <w:t>body. Due to the degenerative nature of the disease, people with SMA will experience a decline in muscl</w:t>
      </w:r>
      <w:r w:rsidRPr="004E792A">
        <w:t xml:space="preserve">e </w:t>
      </w:r>
      <w:r w:rsidRPr="004E792A">
        <w:t>strength over time, although the rate and severity can vary among individuals</w:t>
      </w:r>
      <w:r w:rsidRPr="004E792A">
        <w:t>.</w:t>
      </w:r>
      <w:r w:rsidR="00AB25C5">
        <w:t xml:space="preserve"> </w:t>
      </w:r>
      <w:r w:rsidR="00AB25C5" w:rsidRPr="00AB25C5">
        <w:t>SMA is caused by a lack of spinal motor neuron (SMN) protein, a protein that’s key for muscle development and movement.</w:t>
      </w:r>
    </w:p>
    <w:p w14:paraId="293E8CFC" w14:textId="5576518B" w:rsidR="00816AB2" w:rsidRDefault="00F93D17" w:rsidP="004E792A">
      <w:r>
        <w:t xml:space="preserve">60 -70. </w:t>
      </w:r>
      <w:r w:rsidRPr="00F93D17">
        <w:t>Skeletal muscle mass index (SMI) was calculated by dividing the limb skeletal muscle mass (kg) by the square of the height (m2)</w:t>
      </w:r>
      <w:r>
        <w:t xml:space="preserve">. </w:t>
      </w:r>
    </w:p>
    <w:p w14:paraId="37232D8B" w14:textId="659E97DE" w:rsidR="00EC63A5" w:rsidRDefault="00EC63A5" w:rsidP="004E792A">
      <w:r>
        <w:t xml:space="preserve">71-81. </w:t>
      </w:r>
      <w:r w:rsidRPr="00EC63A5">
        <w:t>Visceral adipose tissue is a hormonally active component of total body fat, which possesses unique biochemical characteristics that influence several normal and pathological processes in the human body. Abnormally high deposition of visceral adipose tissue is known as visceral obesity.</w:t>
      </w:r>
      <w:r w:rsidR="00EC6C86">
        <w:t xml:space="preserve"> </w:t>
      </w:r>
      <w:r w:rsidR="00EC6C86" w:rsidRPr="00EC6C86">
        <w:t xml:space="preserve">Visceral fat is predominantly found around the organs in the abdominal cavity, such as the liver, </w:t>
      </w:r>
      <w:proofErr w:type="gramStart"/>
      <w:r w:rsidR="00EC6C86" w:rsidRPr="00EC6C86">
        <w:t>intestines</w:t>
      </w:r>
      <w:proofErr w:type="gramEnd"/>
      <w:r w:rsidR="00EC6C86" w:rsidRPr="00EC6C86">
        <w:t xml:space="preserve"> and kidneys, as well as in the peritoneum (a serous membrane that lines the outside of the abdominal organs).</w:t>
      </w:r>
    </w:p>
    <w:p w14:paraId="10351F68" w14:textId="7564969F" w:rsidR="00164623" w:rsidRDefault="00164623" w:rsidP="004E792A">
      <w:r>
        <w:t xml:space="preserve">82 – 92. </w:t>
      </w:r>
      <w:r w:rsidRPr="00164623">
        <w:t>Subcutaneous adipose tissue represents about 85% of all body fat. Its major metabolic role is the regulated storage and mobilization of lipid energy. It stores lipid in the form of triacylglycerol (TG), which is mobilized, as required for use by other tissues, in the form of non-esterified fatty acids (NEFA).</w:t>
      </w:r>
    </w:p>
    <w:p w14:paraId="0B16DE55" w14:textId="64B3DE84" w:rsidR="0075382A" w:rsidRDefault="0075382A" w:rsidP="0075382A">
      <w:pPr>
        <w:rPr>
          <w:color w:val="000000"/>
          <w:shd w:val="clear" w:color="auto" w:fill="FFFFFF"/>
        </w:rPr>
      </w:pPr>
      <w:r>
        <w:rPr>
          <w:color w:val="000000"/>
          <w:shd w:val="clear" w:color="auto" w:fill="FFFFFF"/>
        </w:rPr>
        <w:t>The Hounsfield unit (HU) is a relative quantitative measurement of radio density used by radiologists in the interpretation of computed tomography (CT) images</w:t>
      </w:r>
      <w:r>
        <w:rPr>
          <w:color w:val="000000"/>
          <w:shd w:val="clear" w:color="auto" w:fill="FFFFFF"/>
        </w:rPr>
        <w:t>.</w:t>
      </w:r>
    </w:p>
    <w:p w14:paraId="636C5B1F" w14:textId="4E21ECFC" w:rsidR="00CB6B7B" w:rsidRDefault="00CB6B7B" w:rsidP="0075382A">
      <w:pPr>
        <w:rPr>
          <w:color w:val="000000"/>
          <w:shd w:val="clear" w:color="auto" w:fill="FFFFFF"/>
        </w:rPr>
      </w:pPr>
      <w:r>
        <w:rPr>
          <w:color w:val="000000"/>
          <w:shd w:val="clear" w:color="auto" w:fill="FFFFFF"/>
        </w:rPr>
        <w:t xml:space="preserve">126 &amp; 132. </w:t>
      </w:r>
      <w:r w:rsidRPr="00CB6B7B">
        <w:rPr>
          <w:color w:val="000000"/>
          <w:shd w:val="clear" w:color="auto" w:fill="FFFFFF"/>
        </w:rPr>
        <w:t>Chronic obstructive pulmonary disease refers to a group of diseases that cause airflow blockage and breathing-related problems</w:t>
      </w:r>
      <w:r>
        <w:rPr>
          <w:color w:val="000000"/>
          <w:shd w:val="clear" w:color="auto" w:fill="FFFFFF"/>
        </w:rPr>
        <w:t>. (</w:t>
      </w:r>
      <w:hyperlink r:id="rId8" w:history="1">
        <w:r w:rsidRPr="009927F5">
          <w:rPr>
            <w:rStyle w:val="Hyperlink"/>
            <w:shd w:val="clear" w:color="auto" w:fill="FFFFFF"/>
          </w:rPr>
          <w:t>https://pubmed.ncbi.nlm.nih.gov/18756494/</w:t>
        </w:r>
      </w:hyperlink>
      <w:r>
        <w:rPr>
          <w:color w:val="000000"/>
          <w:shd w:val="clear" w:color="auto" w:fill="FFFFFF"/>
        </w:rPr>
        <w:t>)</w:t>
      </w:r>
    </w:p>
    <w:p w14:paraId="068D7138" w14:textId="6260FB74" w:rsidR="00491361" w:rsidRDefault="00491361" w:rsidP="0075382A">
      <w:pPr>
        <w:rPr>
          <w:color w:val="000000"/>
          <w:shd w:val="clear" w:color="auto" w:fill="FFFFFF"/>
        </w:rPr>
      </w:pPr>
      <w:r>
        <w:rPr>
          <w:color w:val="000000"/>
          <w:shd w:val="clear" w:color="auto" w:fill="FFFFFF"/>
        </w:rPr>
        <w:t xml:space="preserve">127 &amp; 133. </w:t>
      </w:r>
      <w:r w:rsidRPr="00491361">
        <w:rPr>
          <w:color w:val="000000"/>
          <w:shd w:val="clear" w:color="auto" w:fill="FFFFFF"/>
        </w:rPr>
        <w:t>High blood pressure (hypertension) is a common condition in which the long-term force of the blood against your artery walls is high enough that it may eventually cause health problems, such as heart disease.</w:t>
      </w:r>
      <w:r w:rsidR="000D663A">
        <w:rPr>
          <w:color w:val="000000"/>
          <w:shd w:val="clear" w:color="auto" w:fill="FFFFFF"/>
        </w:rPr>
        <w:t xml:space="preserve"> </w:t>
      </w:r>
      <w:r w:rsidR="000D663A" w:rsidRPr="000D663A">
        <w:rPr>
          <w:color w:val="000000"/>
          <w:shd w:val="clear" w:color="auto" w:fill="FFFFFF"/>
        </w:rPr>
        <w:t xml:space="preserve">Hypertension is a common co-morbidity and a frequent complication in liver transplant patients. </w:t>
      </w:r>
      <w:r w:rsidR="000D663A">
        <w:rPr>
          <w:color w:val="000000"/>
          <w:shd w:val="clear" w:color="auto" w:fill="FFFFFF"/>
        </w:rPr>
        <w:t>(</w:t>
      </w:r>
      <w:hyperlink r:id="rId9" w:history="1">
        <w:r w:rsidR="000D663A" w:rsidRPr="009927F5">
          <w:rPr>
            <w:rStyle w:val="Hyperlink"/>
            <w:shd w:val="clear" w:color="auto" w:fill="FFFFFF"/>
          </w:rPr>
          <w:t>https://pubmed.ncbi.nlm.nih.gov/21215474/</w:t>
        </w:r>
      </w:hyperlink>
      <w:r w:rsidR="000D663A">
        <w:rPr>
          <w:color w:val="000000"/>
          <w:shd w:val="clear" w:color="auto" w:fill="FFFFFF"/>
        </w:rPr>
        <w:t>)</w:t>
      </w:r>
    </w:p>
    <w:p w14:paraId="3D9B7133" w14:textId="02AEAD26" w:rsidR="000D663A" w:rsidRDefault="000D663A" w:rsidP="0075382A">
      <w:pPr>
        <w:rPr>
          <w:color w:val="000000"/>
          <w:shd w:val="clear" w:color="auto" w:fill="FFFFFF"/>
        </w:rPr>
      </w:pPr>
      <w:r>
        <w:rPr>
          <w:color w:val="000000"/>
          <w:shd w:val="clear" w:color="auto" w:fill="FFFFFF"/>
        </w:rPr>
        <w:t xml:space="preserve">128 &amp; 134. </w:t>
      </w:r>
      <w:r w:rsidRPr="000D663A">
        <w:rPr>
          <w:color w:val="000000"/>
          <w:shd w:val="clear" w:color="auto" w:fill="FFFFFF"/>
        </w:rPr>
        <w:t>Diabetes mellitus refers to a group of diseases that affect how your body uses blood sugar (glucose). Glucose is vital to your health because it's an important source of energy for the cells that make up your muscles and tissues. It's also your brain's main source of fuel.</w:t>
      </w:r>
      <w:r>
        <w:rPr>
          <w:color w:val="000000"/>
          <w:shd w:val="clear" w:color="auto" w:fill="FFFFFF"/>
        </w:rPr>
        <w:t xml:space="preserve"> (</w:t>
      </w:r>
      <w:hyperlink r:id="rId10" w:history="1">
        <w:r w:rsidRPr="009927F5">
          <w:rPr>
            <w:rStyle w:val="Hyperlink"/>
            <w:shd w:val="clear" w:color="auto" w:fill="FFFFFF"/>
          </w:rPr>
          <w:t>https://www.wjgnet.com/1007-9327/full/v26/i21/2740.htm</w:t>
        </w:r>
      </w:hyperlink>
      <w:r>
        <w:rPr>
          <w:color w:val="000000"/>
          <w:shd w:val="clear" w:color="auto" w:fill="FFFFFF"/>
        </w:rPr>
        <w:t>)</w:t>
      </w:r>
    </w:p>
    <w:p w14:paraId="36221105" w14:textId="3A1CC9E6" w:rsidR="009B0DEA" w:rsidRDefault="00104142" w:rsidP="0075382A">
      <w:pPr>
        <w:rPr>
          <w:color w:val="000000"/>
          <w:shd w:val="clear" w:color="auto" w:fill="FFFFFF"/>
        </w:rPr>
      </w:pPr>
      <w:r>
        <w:rPr>
          <w:color w:val="000000"/>
          <w:shd w:val="clear" w:color="auto" w:fill="FFFFFF"/>
        </w:rPr>
        <w:t xml:space="preserve">129 &amp; 135. </w:t>
      </w:r>
      <w:r w:rsidRPr="00104142">
        <w:rPr>
          <w:color w:val="000000"/>
          <w:shd w:val="clear" w:color="auto" w:fill="FFFFFF"/>
        </w:rPr>
        <w:t xml:space="preserve">Coronary artery disease develops when the major blood vessels that supply your heart become damaged or diseased. Cholesterol-containing deposits (plaques) in your coronary arteries and inflammation are usually to blame for coronary artery disease. The coronary arteries supply blood, </w:t>
      </w:r>
      <w:proofErr w:type="gramStart"/>
      <w:r w:rsidRPr="00104142">
        <w:rPr>
          <w:color w:val="000000"/>
          <w:shd w:val="clear" w:color="auto" w:fill="FFFFFF"/>
        </w:rPr>
        <w:t>oxygen</w:t>
      </w:r>
      <w:proofErr w:type="gramEnd"/>
      <w:r w:rsidRPr="00104142">
        <w:rPr>
          <w:color w:val="000000"/>
          <w:shd w:val="clear" w:color="auto" w:fill="FFFFFF"/>
        </w:rPr>
        <w:t xml:space="preserve"> and nutrients to your heart.</w:t>
      </w:r>
      <w:r w:rsidR="009B0DEA">
        <w:rPr>
          <w:color w:val="000000"/>
          <w:shd w:val="clear" w:color="auto" w:fill="FFFFFF"/>
        </w:rPr>
        <w:t xml:space="preserve"> </w:t>
      </w:r>
      <w:r w:rsidR="009B0DEA" w:rsidRPr="009B0DEA">
        <w:rPr>
          <w:color w:val="000000"/>
          <w:shd w:val="clear" w:color="auto" w:fill="FFFFFF"/>
        </w:rPr>
        <w:t xml:space="preserve">Liver transplant patients are a </w:t>
      </w:r>
      <w:proofErr w:type="gramStart"/>
      <w:r w:rsidR="009B0DEA" w:rsidRPr="009B0DEA">
        <w:rPr>
          <w:color w:val="000000"/>
          <w:shd w:val="clear" w:color="auto" w:fill="FFFFFF"/>
        </w:rPr>
        <w:t>high risk</w:t>
      </w:r>
      <w:proofErr w:type="gramEnd"/>
      <w:r w:rsidR="009B0DEA" w:rsidRPr="009B0DEA">
        <w:rPr>
          <w:color w:val="000000"/>
          <w:shd w:val="clear" w:color="auto" w:fill="FFFFFF"/>
        </w:rPr>
        <w:t xml:space="preserve"> subgroup for coronary artery disease, even if asymptomatic.</w:t>
      </w:r>
      <w:r w:rsidR="009B0DEA">
        <w:rPr>
          <w:color w:val="000000"/>
          <w:shd w:val="clear" w:color="auto" w:fill="FFFFFF"/>
        </w:rPr>
        <w:t xml:space="preserve"> (</w:t>
      </w:r>
      <w:hyperlink r:id="rId11" w:history="1">
        <w:r w:rsidR="009B0DEA" w:rsidRPr="009927F5">
          <w:rPr>
            <w:rStyle w:val="Hyperlink"/>
            <w:shd w:val="clear" w:color="auto" w:fill="FFFFFF"/>
          </w:rPr>
          <w:t>https://pubmed.ncbi.nlm.nih.gov/20440764/</w:t>
        </w:r>
      </w:hyperlink>
      <w:r w:rsidR="009B0DEA">
        <w:rPr>
          <w:color w:val="000000"/>
          <w:shd w:val="clear" w:color="auto" w:fill="FFFFFF"/>
        </w:rPr>
        <w:t>)</w:t>
      </w:r>
    </w:p>
    <w:p w14:paraId="0E66D315" w14:textId="7DCD10D9" w:rsidR="009B0DEA" w:rsidRDefault="009B0DEA" w:rsidP="0075382A">
      <w:pPr>
        <w:rPr>
          <w:color w:val="000000"/>
          <w:shd w:val="clear" w:color="auto" w:fill="FFFFFF"/>
        </w:rPr>
      </w:pPr>
      <w:r>
        <w:rPr>
          <w:color w:val="000000"/>
          <w:shd w:val="clear" w:color="auto" w:fill="FFFFFF"/>
        </w:rPr>
        <w:lastRenderedPageBreak/>
        <w:t xml:space="preserve">130 &amp; 136. </w:t>
      </w:r>
      <w:r w:rsidRPr="009B0DEA">
        <w:rPr>
          <w:color w:val="000000"/>
          <w:shd w:val="clear" w:color="auto" w:fill="FFFFFF"/>
        </w:rPr>
        <w:t>Chronic kidney disease (CKD) means your kidneys are damaged and can't filter blood the way they should. The main risk factors for developing kidney disease are diabetes, high blood pressure, heart disease, and a family history of kidney failure.</w:t>
      </w:r>
      <w:r>
        <w:rPr>
          <w:color w:val="000000"/>
          <w:shd w:val="clear" w:color="auto" w:fill="FFFFFF"/>
        </w:rPr>
        <w:t xml:space="preserve"> </w:t>
      </w:r>
      <w:r w:rsidRPr="009B0DEA">
        <w:rPr>
          <w:color w:val="000000"/>
          <w:shd w:val="clear" w:color="auto" w:fill="FFFFFF"/>
        </w:rPr>
        <w:t>The burden of chronic kidney disease (CKD) is rising among patients with cirrhosis, though it is not known what impact this has had on outcomes after liver transplantation (LT).</w:t>
      </w:r>
      <w:r>
        <w:rPr>
          <w:color w:val="000000"/>
          <w:shd w:val="clear" w:color="auto" w:fill="FFFFFF"/>
        </w:rPr>
        <w:t xml:space="preserve"> (</w:t>
      </w:r>
      <w:hyperlink r:id="rId12" w:history="1">
        <w:r w:rsidRPr="009927F5">
          <w:rPr>
            <w:rStyle w:val="Hyperlink"/>
            <w:shd w:val="clear" w:color="auto" w:fill="FFFFFF"/>
          </w:rPr>
          <w:t>https://pubmed.ncbi.nlm.nih.gov/31785069/</w:t>
        </w:r>
      </w:hyperlink>
      <w:r>
        <w:rPr>
          <w:color w:val="000000"/>
          <w:shd w:val="clear" w:color="auto" w:fill="FFFFFF"/>
        </w:rPr>
        <w:t>)</w:t>
      </w:r>
    </w:p>
    <w:p w14:paraId="3FC21781" w14:textId="327E0657" w:rsidR="00A2451E" w:rsidRPr="00A2451E" w:rsidRDefault="00A2451E" w:rsidP="00A2451E">
      <w:pPr>
        <w:rPr>
          <w:color w:val="000000"/>
          <w:shd w:val="clear" w:color="auto" w:fill="FFFFFF"/>
        </w:rPr>
      </w:pPr>
      <w:r>
        <w:rPr>
          <w:color w:val="000000"/>
          <w:shd w:val="clear" w:color="auto" w:fill="FFFFFF"/>
        </w:rPr>
        <w:t xml:space="preserve">131 &amp; 137. </w:t>
      </w:r>
      <w:r w:rsidRPr="00A2451E">
        <w:rPr>
          <w:color w:val="000000"/>
          <w:shd w:val="clear" w:color="auto" w:fill="FFFFFF"/>
        </w:rPr>
        <w:t>Your connective tissue supports many different parts of your body, such as your skin, eyes, and heart. It is like a "cellular glue" that gives your body parts their shape and helps keep them strong. It also helps some of your tissues do their work. It is made of many kinds of proteins. Cartilage and fat are types of connective tissue.</w:t>
      </w:r>
      <w:r>
        <w:rPr>
          <w:color w:val="000000"/>
          <w:shd w:val="clear" w:color="auto" w:fill="FFFFFF"/>
        </w:rPr>
        <w:t xml:space="preserve"> </w:t>
      </w:r>
      <w:r w:rsidRPr="00A2451E">
        <w:rPr>
          <w:color w:val="000000"/>
          <w:shd w:val="clear" w:color="auto" w:fill="FFFFFF"/>
        </w:rPr>
        <w:t>Over 200 disorders that impact connective tissue. There are different types:</w:t>
      </w:r>
    </w:p>
    <w:p w14:paraId="41C63C26" w14:textId="77777777" w:rsidR="00A2451E" w:rsidRPr="00A2451E" w:rsidRDefault="00A2451E" w:rsidP="00A2451E">
      <w:pPr>
        <w:pStyle w:val="ListParagraph"/>
        <w:numPr>
          <w:ilvl w:val="0"/>
          <w:numId w:val="6"/>
        </w:numPr>
        <w:rPr>
          <w:color w:val="000000"/>
          <w:shd w:val="clear" w:color="auto" w:fill="FFFFFF"/>
        </w:rPr>
      </w:pPr>
      <w:r w:rsidRPr="00A2451E">
        <w:rPr>
          <w:color w:val="000000"/>
          <w:shd w:val="clear" w:color="auto" w:fill="FFFFFF"/>
        </w:rPr>
        <w:t>Genetic disorders, such as Ehlers-Danlos syndrome, Marfan syndrome, and osteogenesis imperfecta</w:t>
      </w:r>
    </w:p>
    <w:p w14:paraId="6CFE425D" w14:textId="77777777" w:rsidR="00A2451E" w:rsidRPr="00A2451E" w:rsidRDefault="00A2451E" w:rsidP="00A2451E">
      <w:pPr>
        <w:pStyle w:val="ListParagraph"/>
        <w:numPr>
          <w:ilvl w:val="0"/>
          <w:numId w:val="6"/>
        </w:numPr>
        <w:rPr>
          <w:color w:val="000000"/>
          <w:shd w:val="clear" w:color="auto" w:fill="FFFFFF"/>
        </w:rPr>
      </w:pPr>
      <w:r w:rsidRPr="00A2451E">
        <w:rPr>
          <w:color w:val="000000"/>
          <w:shd w:val="clear" w:color="auto" w:fill="FFFFFF"/>
        </w:rPr>
        <w:t>Autoimmune disorders, such as lupus and scleroderma</w:t>
      </w:r>
    </w:p>
    <w:p w14:paraId="7144CB57" w14:textId="77777777" w:rsidR="00A2451E" w:rsidRPr="00A2451E" w:rsidRDefault="00A2451E" w:rsidP="00A2451E">
      <w:pPr>
        <w:pStyle w:val="ListParagraph"/>
        <w:numPr>
          <w:ilvl w:val="0"/>
          <w:numId w:val="6"/>
        </w:numPr>
        <w:rPr>
          <w:color w:val="000000"/>
          <w:shd w:val="clear" w:color="auto" w:fill="FFFFFF"/>
        </w:rPr>
      </w:pPr>
      <w:r w:rsidRPr="00A2451E">
        <w:rPr>
          <w:color w:val="000000"/>
          <w:shd w:val="clear" w:color="auto" w:fill="FFFFFF"/>
        </w:rPr>
        <w:t>Cancers, like some types of soft tissue sarcoma</w:t>
      </w:r>
    </w:p>
    <w:p w14:paraId="62EBD16A" w14:textId="68048B31" w:rsidR="00051517" w:rsidRDefault="00A2451E" w:rsidP="0075382A">
      <w:pPr>
        <w:rPr>
          <w:color w:val="000000"/>
          <w:shd w:val="clear" w:color="auto" w:fill="FFFFFF"/>
        </w:rPr>
      </w:pPr>
      <w:r w:rsidRPr="00A2451E">
        <w:rPr>
          <w:color w:val="000000"/>
          <w:shd w:val="clear" w:color="auto" w:fill="FFFFFF"/>
        </w:rPr>
        <w:t>Each disorder has its own symptoms and needs different treatment.</w:t>
      </w:r>
      <w:r>
        <w:rPr>
          <w:color w:val="000000"/>
          <w:shd w:val="clear" w:color="auto" w:fill="FFFFFF"/>
        </w:rPr>
        <w:t xml:space="preserve"> </w:t>
      </w:r>
      <w:r w:rsidRPr="00A2451E">
        <w:rPr>
          <w:color w:val="000000"/>
          <w:shd w:val="clear" w:color="auto" w:fill="FFFFFF"/>
        </w:rPr>
        <w:t>Although advanced liver disease with cirrhosis and liver failure is rare in patients with connective tissue diseases, clinical and biochemical evidence of associated liver abnormalities is common.</w:t>
      </w:r>
      <w:r w:rsidR="00051517">
        <w:rPr>
          <w:color w:val="000000"/>
          <w:shd w:val="clear" w:color="auto" w:fill="FFFFFF"/>
        </w:rPr>
        <w:t xml:space="preserve"> (</w:t>
      </w:r>
      <w:hyperlink r:id="rId13" w:history="1">
        <w:r w:rsidR="00051517" w:rsidRPr="009927F5">
          <w:rPr>
            <w:rStyle w:val="Hyperlink"/>
            <w:shd w:val="clear" w:color="auto" w:fill="FFFFFF"/>
          </w:rPr>
          <w:t>https://pubmed.ncbi.nlm.nih.gov/12352299/</w:t>
        </w:r>
      </w:hyperlink>
      <w:r w:rsidR="00051517">
        <w:rPr>
          <w:color w:val="000000"/>
          <w:shd w:val="clear" w:color="auto" w:fill="FFFFFF"/>
        </w:rPr>
        <w:t>)</w:t>
      </w:r>
    </w:p>
    <w:p w14:paraId="1FD0F6B5" w14:textId="77777777" w:rsidR="00051517" w:rsidRDefault="00051517" w:rsidP="0075382A">
      <w:pPr>
        <w:rPr>
          <w:color w:val="000000"/>
          <w:shd w:val="clear" w:color="auto" w:fill="FFFFFF"/>
        </w:rPr>
      </w:pPr>
    </w:p>
    <w:p w14:paraId="4D298FDB" w14:textId="77777777" w:rsidR="000D663A" w:rsidRDefault="000D663A" w:rsidP="0075382A">
      <w:pPr>
        <w:rPr>
          <w:color w:val="000000"/>
          <w:shd w:val="clear" w:color="auto" w:fill="FFFFFF"/>
        </w:rPr>
      </w:pPr>
    </w:p>
    <w:p w14:paraId="7FD7415A" w14:textId="77777777" w:rsidR="00CB6B7B" w:rsidRDefault="00CB6B7B" w:rsidP="0075382A"/>
    <w:p w14:paraId="2EF34334" w14:textId="77777777" w:rsidR="0075382A" w:rsidRPr="004E792A" w:rsidRDefault="0075382A" w:rsidP="004E792A"/>
    <w:p w14:paraId="2F95F7AE" w14:textId="77777777" w:rsidR="004E792A" w:rsidRPr="004E792A" w:rsidRDefault="004E792A" w:rsidP="004E792A"/>
    <w:sectPr w:rsidR="004E792A" w:rsidRPr="004E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E2"/>
    <w:multiLevelType w:val="hybridMultilevel"/>
    <w:tmpl w:val="DC12449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1B34306"/>
    <w:multiLevelType w:val="multilevel"/>
    <w:tmpl w:val="4E3CAF1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C8260C"/>
    <w:multiLevelType w:val="hybridMultilevel"/>
    <w:tmpl w:val="BE3A6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57069"/>
    <w:multiLevelType w:val="hybridMultilevel"/>
    <w:tmpl w:val="95E8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6685D"/>
    <w:multiLevelType w:val="hybridMultilevel"/>
    <w:tmpl w:val="E736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4369A"/>
    <w:multiLevelType w:val="hybridMultilevel"/>
    <w:tmpl w:val="E7DC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99"/>
    <w:rsid w:val="00036CC9"/>
    <w:rsid w:val="00051517"/>
    <w:rsid w:val="000559C4"/>
    <w:rsid w:val="000B3990"/>
    <w:rsid w:val="000D5D60"/>
    <w:rsid w:val="000D663A"/>
    <w:rsid w:val="000E52E0"/>
    <w:rsid w:val="00104142"/>
    <w:rsid w:val="00164623"/>
    <w:rsid w:val="00167A2A"/>
    <w:rsid w:val="002078CB"/>
    <w:rsid w:val="002970DF"/>
    <w:rsid w:val="002B674D"/>
    <w:rsid w:val="002F6D17"/>
    <w:rsid w:val="00333124"/>
    <w:rsid w:val="00343FC7"/>
    <w:rsid w:val="00360EFA"/>
    <w:rsid w:val="003741B8"/>
    <w:rsid w:val="003754C7"/>
    <w:rsid w:val="003A2030"/>
    <w:rsid w:val="00480E8A"/>
    <w:rsid w:val="00481276"/>
    <w:rsid w:val="00491361"/>
    <w:rsid w:val="004E1BEF"/>
    <w:rsid w:val="004E792A"/>
    <w:rsid w:val="004F0E06"/>
    <w:rsid w:val="005038BF"/>
    <w:rsid w:val="00514DC6"/>
    <w:rsid w:val="005942CD"/>
    <w:rsid w:val="005C2F26"/>
    <w:rsid w:val="005D6FD4"/>
    <w:rsid w:val="005E6080"/>
    <w:rsid w:val="006168AA"/>
    <w:rsid w:val="006D4717"/>
    <w:rsid w:val="006F1B5E"/>
    <w:rsid w:val="00745E6D"/>
    <w:rsid w:val="0075382A"/>
    <w:rsid w:val="0079510A"/>
    <w:rsid w:val="007E0E14"/>
    <w:rsid w:val="007F763D"/>
    <w:rsid w:val="00816AB2"/>
    <w:rsid w:val="00841FA9"/>
    <w:rsid w:val="008660FA"/>
    <w:rsid w:val="008866B2"/>
    <w:rsid w:val="0092471B"/>
    <w:rsid w:val="009312A9"/>
    <w:rsid w:val="00940E20"/>
    <w:rsid w:val="00962BE8"/>
    <w:rsid w:val="009B0DEA"/>
    <w:rsid w:val="009C5296"/>
    <w:rsid w:val="00A1625D"/>
    <w:rsid w:val="00A2451E"/>
    <w:rsid w:val="00A319EB"/>
    <w:rsid w:val="00A62867"/>
    <w:rsid w:val="00A76FEC"/>
    <w:rsid w:val="00A83903"/>
    <w:rsid w:val="00AB25C5"/>
    <w:rsid w:val="00AC515A"/>
    <w:rsid w:val="00B1209A"/>
    <w:rsid w:val="00B36499"/>
    <w:rsid w:val="00B54ED5"/>
    <w:rsid w:val="00B84095"/>
    <w:rsid w:val="00B86898"/>
    <w:rsid w:val="00C05EAA"/>
    <w:rsid w:val="00C429EE"/>
    <w:rsid w:val="00C562E6"/>
    <w:rsid w:val="00CA2B1C"/>
    <w:rsid w:val="00CB6B7B"/>
    <w:rsid w:val="00CC2E6F"/>
    <w:rsid w:val="00D1753B"/>
    <w:rsid w:val="00D23D99"/>
    <w:rsid w:val="00D508F0"/>
    <w:rsid w:val="00D557E4"/>
    <w:rsid w:val="00D87171"/>
    <w:rsid w:val="00D916A4"/>
    <w:rsid w:val="00E06E56"/>
    <w:rsid w:val="00E10D28"/>
    <w:rsid w:val="00E25077"/>
    <w:rsid w:val="00EA3D4B"/>
    <w:rsid w:val="00EC63A5"/>
    <w:rsid w:val="00EC6C86"/>
    <w:rsid w:val="00EF6949"/>
    <w:rsid w:val="00F200CB"/>
    <w:rsid w:val="00F319F3"/>
    <w:rsid w:val="00F3485A"/>
    <w:rsid w:val="00F93D17"/>
    <w:rsid w:val="00FD070B"/>
    <w:rsid w:val="00F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C92C03"/>
  <w15:chartTrackingRefBased/>
  <w15:docId w15:val="{C31E64D6-E363-FA44-8BC0-9B344EB0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E14"/>
    <w:pPr>
      <w:ind w:left="720"/>
      <w:contextualSpacing/>
    </w:pPr>
  </w:style>
  <w:style w:type="numbering" w:customStyle="1" w:styleId="CurrentList1">
    <w:name w:val="Current List1"/>
    <w:uiPriority w:val="99"/>
    <w:rsid w:val="00841FA9"/>
    <w:pPr>
      <w:numPr>
        <w:numId w:val="3"/>
      </w:numPr>
    </w:pPr>
  </w:style>
  <w:style w:type="paragraph" w:styleId="HTMLPreformatted">
    <w:name w:val="HTML Preformatted"/>
    <w:basedOn w:val="Normal"/>
    <w:link w:val="HTMLPreformattedChar"/>
    <w:uiPriority w:val="99"/>
    <w:semiHidden/>
    <w:unhideWhenUsed/>
    <w:rsid w:val="0050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38BF"/>
    <w:rPr>
      <w:rFonts w:ascii="Courier New" w:eastAsia="Times New Roman" w:hAnsi="Courier New" w:cs="Courier New"/>
      <w:sz w:val="20"/>
      <w:szCs w:val="20"/>
    </w:rPr>
  </w:style>
  <w:style w:type="character" w:styleId="Hyperlink">
    <w:name w:val="Hyperlink"/>
    <w:basedOn w:val="DefaultParagraphFont"/>
    <w:uiPriority w:val="99"/>
    <w:unhideWhenUsed/>
    <w:rsid w:val="003741B8"/>
    <w:rPr>
      <w:color w:val="0563C1" w:themeColor="hyperlink"/>
      <w:u w:val="single"/>
    </w:rPr>
  </w:style>
  <w:style w:type="character" w:styleId="UnresolvedMention">
    <w:name w:val="Unresolved Mention"/>
    <w:basedOn w:val="DefaultParagraphFont"/>
    <w:uiPriority w:val="99"/>
    <w:semiHidden/>
    <w:unhideWhenUsed/>
    <w:rsid w:val="003741B8"/>
    <w:rPr>
      <w:color w:val="605E5C"/>
      <w:shd w:val="clear" w:color="auto" w:fill="E1DFDD"/>
    </w:rPr>
  </w:style>
  <w:style w:type="character" w:customStyle="1" w:styleId="apple-converted-space">
    <w:name w:val="apple-converted-space"/>
    <w:basedOn w:val="DefaultParagraphFont"/>
    <w:rsid w:val="00A16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149">
      <w:bodyDiv w:val="1"/>
      <w:marLeft w:val="0"/>
      <w:marRight w:val="0"/>
      <w:marTop w:val="0"/>
      <w:marBottom w:val="0"/>
      <w:divBdr>
        <w:top w:val="none" w:sz="0" w:space="0" w:color="auto"/>
        <w:left w:val="none" w:sz="0" w:space="0" w:color="auto"/>
        <w:bottom w:val="none" w:sz="0" w:space="0" w:color="auto"/>
        <w:right w:val="none" w:sz="0" w:space="0" w:color="auto"/>
      </w:divBdr>
    </w:div>
    <w:div w:id="26832880">
      <w:bodyDiv w:val="1"/>
      <w:marLeft w:val="0"/>
      <w:marRight w:val="0"/>
      <w:marTop w:val="0"/>
      <w:marBottom w:val="0"/>
      <w:divBdr>
        <w:top w:val="none" w:sz="0" w:space="0" w:color="auto"/>
        <w:left w:val="none" w:sz="0" w:space="0" w:color="auto"/>
        <w:bottom w:val="none" w:sz="0" w:space="0" w:color="auto"/>
        <w:right w:val="none" w:sz="0" w:space="0" w:color="auto"/>
      </w:divBdr>
    </w:div>
    <w:div w:id="45416963">
      <w:bodyDiv w:val="1"/>
      <w:marLeft w:val="0"/>
      <w:marRight w:val="0"/>
      <w:marTop w:val="0"/>
      <w:marBottom w:val="0"/>
      <w:divBdr>
        <w:top w:val="none" w:sz="0" w:space="0" w:color="auto"/>
        <w:left w:val="none" w:sz="0" w:space="0" w:color="auto"/>
        <w:bottom w:val="none" w:sz="0" w:space="0" w:color="auto"/>
        <w:right w:val="none" w:sz="0" w:space="0" w:color="auto"/>
      </w:divBdr>
    </w:div>
    <w:div w:id="80837416">
      <w:bodyDiv w:val="1"/>
      <w:marLeft w:val="0"/>
      <w:marRight w:val="0"/>
      <w:marTop w:val="0"/>
      <w:marBottom w:val="0"/>
      <w:divBdr>
        <w:top w:val="none" w:sz="0" w:space="0" w:color="auto"/>
        <w:left w:val="none" w:sz="0" w:space="0" w:color="auto"/>
        <w:bottom w:val="none" w:sz="0" w:space="0" w:color="auto"/>
        <w:right w:val="none" w:sz="0" w:space="0" w:color="auto"/>
      </w:divBdr>
    </w:div>
    <w:div w:id="160244820">
      <w:bodyDiv w:val="1"/>
      <w:marLeft w:val="0"/>
      <w:marRight w:val="0"/>
      <w:marTop w:val="0"/>
      <w:marBottom w:val="0"/>
      <w:divBdr>
        <w:top w:val="none" w:sz="0" w:space="0" w:color="auto"/>
        <w:left w:val="none" w:sz="0" w:space="0" w:color="auto"/>
        <w:bottom w:val="none" w:sz="0" w:space="0" w:color="auto"/>
        <w:right w:val="none" w:sz="0" w:space="0" w:color="auto"/>
      </w:divBdr>
    </w:div>
    <w:div w:id="186791805">
      <w:bodyDiv w:val="1"/>
      <w:marLeft w:val="0"/>
      <w:marRight w:val="0"/>
      <w:marTop w:val="0"/>
      <w:marBottom w:val="0"/>
      <w:divBdr>
        <w:top w:val="none" w:sz="0" w:space="0" w:color="auto"/>
        <w:left w:val="none" w:sz="0" w:space="0" w:color="auto"/>
        <w:bottom w:val="none" w:sz="0" w:space="0" w:color="auto"/>
        <w:right w:val="none" w:sz="0" w:space="0" w:color="auto"/>
      </w:divBdr>
    </w:div>
    <w:div w:id="211816986">
      <w:bodyDiv w:val="1"/>
      <w:marLeft w:val="0"/>
      <w:marRight w:val="0"/>
      <w:marTop w:val="0"/>
      <w:marBottom w:val="0"/>
      <w:divBdr>
        <w:top w:val="none" w:sz="0" w:space="0" w:color="auto"/>
        <w:left w:val="none" w:sz="0" w:space="0" w:color="auto"/>
        <w:bottom w:val="none" w:sz="0" w:space="0" w:color="auto"/>
        <w:right w:val="none" w:sz="0" w:space="0" w:color="auto"/>
      </w:divBdr>
    </w:div>
    <w:div w:id="277106785">
      <w:bodyDiv w:val="1"/>
      <w:marLeft w:val="0"/>
      <w:marRight w:val="0"/>
      <w:marTop w:val="0"/>
      <w:marBottom w:val="0"/>
      <w:divBdr>
        <w:top w:val="none" w:sz="0" w:space="0" w:color="auto"/>
        <w:left w:val="none" w:sz="0" w:space="0" w:color="auto"/>
        <w:bottom w:val="none" w:sz="0" w:space="0" w:color="auto"/>
        <w:right w:val="none" w:sz="0" w:space="0" w:color="auto"/>
      </w:divBdr>
    </w:div>
    <w:div w:id="306132308">
      <w:bodyDiv w:val="1"/>
      <w:marLeft w:val="0"/>
      <w:marRight w:val="0"/>
      <w:marTop w:val="0"/>
      <w:marBottom w:val="0"/>
      <w:divBdr>
        <w:top w:val="none" w:sz="0" w:space="0" w:color="auto"/>
        <w:left w:val="none" w:sz="0" w:space="0" w:color="auto"/>
        <w:bottom w:val="none" w:sz="0" w:space="0" w:color="auto"/>
        <w:right w:val="none" w:sz="0" w:space="0" w:color="auto"/>
      </w:divBdr>
    </w:div>
    <w:div w:id="332607353">
      <w:bodyDiv w:val="1"/>
      <w:marLeft w:val="0"/>
      <w:marRight w:val="0"/>
      <w:marTop w:val="0"/>
      <w:marBottom w:val="0"/>
      <w:divBdr>
        <w:top w:val="none" w:sz="0" w:space="0" w:color="auto"/>
        <w:left w:val="none" w:sz="0" w:space="0" w:color="auto"/>
        <w:bottom w:val="none" w:sz="0" w:space="0" w:color="auto"/>
        <w:right w:val="none" w:sz="0" w:space="0" w:color="auto"/>
      </w:divBdr>
    </w:div>
    <w:div w:id="336155495">
      <w:bodyDiv w:val="1"/>
      <w:marLeft w:val="0"/>
      <w:marRight w:val="0"/>
      <w:marTop w:val="0"/>
      <w:marBottom w:val="0"/>
      <w:divBdr>
        <w:top w:val="none" w:sz="0" w:space="0" w:color="auto"/>
        <w:left w:val="none" w:sz="0" w:space="0" w:color="auto"/>
        <w:bottom w:val="none" w:sz="0" w:space="0" w:color="auto"/>
        <w:right w:val="none" w:sz="0" w:space="0" w:color="auto"/>
      </w:divBdr>
    </w:div>
    <w:div w:id="412549629">
      <w:bodyDiv w:val="1"/>
      <w:marLeft w:val="0"/>
      <w:marRight w:val="0"/>
      <w:marTop w:val="0"/>
      <w:marBottom w:val="0"/>
      <w:divBdr>
        <w:top w:val="none" w:sz="0" w:space="0" w:color="auto"/>
        <w:left w:val="none" w:sz="0" w:space="0" w:color="auto"/>
        <w:bottom w:val="none" w:sz="0" w:space="0" w:color="auto"/>
        <w:right w:val="none" w:sz="0" w:space="0" w:color="auto"/>
      </w:divBdr>
    </w:div>
    <w:div w:id="415133839">
      <w:bodyDiv w:val="1"/>
      <w:marLeft w:val="0"/>
      <w:marRight w:val="0"/>
      <w:marTop w:val="0"/>
      <w:marBottom w:val="0"/>
      <w:divBdr>
        <w:top w:val="none" w:sz="0" w:space="0" w:color="auto"/>
        <w:left w:val="none" w:sz="0" w:space="0" w:color="auto"/>
        <w:bottom w:val="none" w:sz="0" w:space="0" w:color="auto"/>
        <w:right w:val="none" w:sz="0" w:space="0" w:color="auto"/>
      </w:divBdr>
    </w:div>
    <w:div w:id="455953883">
      <w:bodyDiv w:val="1"/>
      <w:marLeft w:val="0"/>
      <w:marRight w:val="0"/>
      <w:marTop w:val="0"/>
      <w:marBottom w:val="0"/>
      <w:divBdr>
        <w:top w:val="none" w:sz="0" w:space="0" w:color="auto"/>
        <w:left w:val="none" w:sz="0" w:space="0" w:color="auto"/>
        <w:bottom w:val="none" w:sz="0" w:space="0" w:color="auto"/>
        <w:right w:val="none" w:sz="0" w:space="0" w:color="auto"/>
      </w:divBdr>
    </w:div>
    <w:div w:id="457450716">
      <w:bodyDiv w:val="1"/>
      <w:marLeft w:val="0"/>
      <w:marRight w:val="0"/>
      <w:marTop w:val="0"/>
      <w:marBottom w:val="0"/>
      <w:divBdr>
        <w:top w:val="none" w:sz="0" w:space="0" w:color="auto"/>
        <w:left w:val="none" w:sz="0" w:space="0" w:color="auto"/>
        <w:bottom w:val="none" w:sz="0" w:space="0" w:color="auto"/>
        <w:right w:val="none" w:sz="0" w:space="0" w:color="auto"/>
      </w:divBdr>
    </w:div>
    <w:div w:id="501161114">
      <w:bodyDiv w:val="1"/>
      <w:marLeft w:val="0"/>
      <w:marRight w:val="0"/>
      <w:marTop w:val="0"/>
      <w:marBottom w:val="0"/>
      <w:divBdr>
        <w:top w:val="none" w:sz="0" w:space="0" w:color="auto"/>
        <w:left w:val="none" w:sz="0" w:space="0" w:color="auto"/>
        <w:bottom w:val="none" w:sz="0" w:space="0" w:color="auto"/>
        <w:right w:val="none" w:sz="0" w:space="0" w:color="auto"/>
      </w:divBdr>
    </w:div>
    <w:div w:id="501701065">
      <w:bodyDiv w:val="1"/>
      <w:marLeft w:val="0"/>
      <w:marRight w:val="0"/>
      <w:marTop w:val="0"/>
      <w:marBottom w:val="0"/>
      <w:divBdr>
        <w:top w:val="none" w:sz="0" w:space="0" w:color="auto"/>
        <w:left w:val="none" w:sz="0" w:space="0" w:color="auto"/>
        <w:bottom w:val="none" w:sz="0" w:space="0" w:color="auto"/>
        <w:right w:val="none" w:sz="0" w:space="0" w:color="auto"/>
      </w:divBdr>
    </w:div>
    <w:div w:id="545290633">
      <w:bodyDiv w:val="1"/>
      <w:marLeft w:val="0"/>
      <w:marRight w:val="0"/>
      <w:marTop w:val="0"/>
      <w:marBottom w:val="0"/>
      <w:divBdr>
        <w:top w:val="none" w:sz="0" w:space="0" w:color="auto"/>
        <w:left w:val="none" w:sz="0" w:space="0" w:color="auto"/>
        <w:bottom w:val="none" w:sz="0" w:space="0" w:color="auto"/>
        <w:right w:val="none" w:sz="0" w:space="0" w:color="auto"/>
      </w:divBdr>
    </w:div>
    <w:div w:id="599070276">
      <w:bodyDiv w:val="1"/>
      <w:marLeft w:val="0"/>
      <w:marRight w:val="0"/>
      <w:marTop w:val="0"/>
      <w:marBottom w:val="0"/>
      <w:divBdr>
        <w:top w:val="none" w:sz="0" w:space="0" w:color="auto"/>
        <w:left w:val="none" w:sz="0" w:space="0" w:color="auto"/>
        <w:bottom w:val="none" w:sz="0" w:space="0" w:color="auto"/>
        <w:right w:val="none" w:sz="0" w:space="0" w:color="auto"/>
      </w:divBdr>
    </w:div>
    <w:div w:id="616332043">
      <w:bodyDiv w:val="1"/>
      <w:marLeft w:val="0"/>
      <w:marRight w:val="0"/>
      <w:marTop w:val="0"/>
      <w:marBottom w:val="0"/>
      <w:divBdr>
        <w:top w:val="none" w:sz="0" w:space="0" w:color="auto"/>
        <w:left w:val="none" w:sz="0" w:space="0" w:color="auto"/>
        <w:bottom w:val="none" w:sz="0" w:space="0" w:color="auto"/>
        <w:right w:val="none" w:sz="0" w:space="0" w:color="auto"/>
      </w:divBdr>
    </w:div>
    <w:div w:id="653073857">
      <w:bodyDiv w:val="1"/>
      <w:marLeft w:val="0"/>
      <w:marRight w:val="0"/>
      <w:marTop w:val="0"/>
      <w:marBottom w:val="0"/>
      <w:divBdr>
        <w:top w:val="none" w:sz="0" w:space="0" w:color="auto"/>
        <w:left w:val="none" w:sz="0" w:space="0" w:color="auto"/>
        <w:bottom w:val="none" w:sz="0" w:space="0" w:color="auto"/>
        <w:right w:val="none" w:sz="0" w:space="0" w:color="auto"/>
      </w:divBdr>
    </w:div>
    <w:div w:id="697849150">
      <w:bodyDiv w:val="1"/>
      <w:marLeft w:val="0"/>
      <w:marRight w:val="0"/>
      <w:marTop w:val="0"/>
      <w:marBottom w:val="0"/>
      <w:divBdr>
        <w:top w:val="none" w:sz="0" w:space="0" w:color="auto"/>
        <w:left w:val="none" w:sz="0" w:space="0" w:color="auto"/>
        <w:bottom w:val="none" w:sz="0" w:space="0" w:color="auto"/>
        <w:right w:val="none" w:sz="0" w:space="0" w:color="auto"/>
      </w:divBdr>
    </w:div>
    <w:div w:id="710959475">
      <w:bodyDiv w:val="1"/>
      <w:marLeft w:val="0"/>
      <w:marRight w:val="0"/>
      <w:marTop w:val="0"/>
      <w:marBottom w:val="0"/>
      <w:divBdr>
        <w:top w:val="none" w:sz="0" w:space="0" w:color="auto"/>
        <w:left w:val="none" w:sz="0" w:space="0" w:color="auto"/>
        <w:bottom w:val="none" w:sz="0" w:space="0" w:color="auto"/>
        <w:right w:val="none" w:sz="0" w:space="0" w:color="auto"/>
      </w:divBdr>
    </w:div>
    <w:div w:id="761803502">
      <w:bodyDiv w:val="1"/>
      <w:marLeft w:val="0"/>
      <w:marRight w:val="0"/>
      <w:marTop w:val="0"/>
      <w:marBottom w:val="0"/>
      <w:divBdr>
        <w:top w:val="none" w:sz="0" w:space="0" w:color="auto"/>
        <w:left w:val="none" w:sz="0" w:space="0" w:color="auto"/>
        <w:bottom w:val="none" w:sz="0" w:space="0" w:color="auto"/>
        <w:right w:val="none" w:sz="0" w:space="0" w:color="auto"/>
      </w:divBdr>
    </w:div>
    <w:div w:id="782459741">
      <w:bodyDiv w:val="1"/>
      <w:marLeft w:val="0"/>
      <w:marRight w:val="0"/>
      <w:marTop w:val="0"/>
      <w:marBottom w:val="0"/>
      <w:divBdr>
        <w:top w:val="none" w:sz="0" w:space="0" w:color="auto"/>
        <w:left w:val="none" w:sz="0" w:space="0" w:color="auto"/>
        <w:bottom w:val="none" w:sz="0" w:space="0" w:color="auto"/>
        <w:right w:val="none" w:sz="0" w:space="0" w:color="auto"/>
      </w:divBdr>
    </w:div>
    <w:div w:id="787352114">
      <w:bodyDiv w:val="1"/>
      <w:marLeft w:val="0"/>
      <w:marRight w:val="0"/>
      <w:marTop w:val="0"/>
      <w:marBottom w:val="0"/>
      <w:divBdr>
        <w:top w:val="none" w:sz="0" w:space="0" w:color="auto"/>
        <w:left w:val="none" w:sz="0" w:space="0" w:color="auto"/>
        <w:bottom w:val="none" w:sz="0" w:space="0" w:color="auto"/>
        <w:right w:val="none" w:sz="0" w:space="0" w:color="auto"/>
      </w:divBdr>
    </w:div>
    <w:div w:id="806900970">
      <w:bodyDiv w:val="1"/>
      <w:marLeft w:val="0"/>
      <w:marRight w:val="0"/>
      <w:marTop w:val="0"/>
      <w:marBottom w:val="0"/>
      <w:divBdr>
        <w:top w:val="none" w:sz="0" w:space="0" w:color="auto"/>
        <w:left w:val="none" w:sz="0" w:space="0" w:color="auto"/>
        <w:bottom w:val="none" w:sz="0" w:space="0" w:color="auto"/>
        <w:right w:val="none" w:sz="0" w:space="0" w:color="auto"/>
      </w:divBdr>
    </w:div>
    <w:div w:id="841626723">
      <w:bodyDiv w:val="1"/>
      <w:marLeft w:val="0"/>
      <w:marRight w:val="0"/>
      <w:marTop w:val="0"/>
      <w:marBottom w:val="0"/>
      <w:divBdr>
        <w:top w:val="none" w:sz="0" w:space="0" w:color="auto"/>
        <w:left w:val="none" w:sz="0" w:space="0" w:color="auto"/>
        <w:bottom w:val="none" w:sz="0" w:space="0" w:color="auto"/>
        <w:right w:val="none" w:sz="0" w:space="0" w:color="auto"/>
      </w:divBdr>
    </w:div>
    <w:div w:id="890922667">
      <w:bodyDiv w:val="1"/>
      <w:marLeft w:val="0"/>
      <w:marRight w:val="0"/>
      <w:marTop w:val="0"/>
      <w:marBottom w:val="0"/>
      <w:divBdr>
        <w:top w:val="none" w:sz="0" w:space="0" w:color="auto"/>
        <w:left w:val="none" w:sz="0" w:space="0" w:color="auto"/>
        <w:bottom w:val="none" w:sz="0" w:space="0" w:color="auto"/>
        <w:right w:val="none" w:sz="0" w:space="0" w:color="auto"/>
      </w:divBdr>
    </w:div>
    <w:div w:id="935939325">
      <w:bodyDiv w:val="1"/>
      <w:marLeft w:val="0"/>
      <w:marRight w:val="0"/>
      <w:marTop w:val="0"/>
      <w:marBottom w:val="0"/>
      <w:divBdr>
        <w:top w:val="none" w:sz="0" w:space="0" w:color="auto"/>
        <w:left w:val="none" w:sz="0" w:space="0" w:color="auto"/>
        <w:bottom w:val="none" w:sz="0" w:space="0" w:color="auto"/>
        <w:right w:val="none" w:sz="0" w:space="0" w:color="auto"/>
      </w:divBdr>
    </w:div>
    <w:div w:id="957447565">
      <w:bodyDiv w:val="1"/>
      <w:marLeft w:val="0"/>
      <w:marRight w:val="0"/>
      <w:marTop w:val="0"/>
      <w:marBottom w:val="0"/>
      <w:divBdr>
        <w:top w:val="none" w:sz="0" w:space="0" w:color="auto"/>
        <w:left w:val="none" w:sz="0" w:space="0" w:color="auto"/>
        <w:bottom w:val="none" w:sz="0" w:space="0" w:color="auto"/>
        <w:right w:val="none" w:sz="0" w:space="0" w:color="auto"/>
      </w:divBdr>
    </w:div>
    <w:div w:id="983655741">
      <w:bodyDiv w:val="1"/>
      <w:marLeft w:val="0"/>
      <w:marRight w:val="0"/>
      <w:marTop w:val="0"/>
      <w:marBottom w:val="0"/>
      <w:divBdr>
        <w:top w:val="none" w:sz="0" w:space="0" w:color="auto"/>
        <w:left w:val="none" w:sz="0" w:space="0" w:color="auto"/>
        <w:bottom w:val="none" w:sz="0" w:space="0" w:color="auto"/>
        <w:right w:val="none" w:sz="0" w:space="0" w:color="auto"/>
      </w:divBdr>
    </w:div>
    <w:div w:id="997733157">
      <w:bodyDiv w:val="1"/>
      <w:marLeft w:val="0"/>
      <w:marRight w:val="0"/>
      <w:marTop w:val="0"/>
      <w:marBottom w:val="0"/>
      <w:divBdr>
        <w:top w:val="none" w:sz="0" w:space="0" w:color="auto"/>
        <w:left w:val="none" w:sz="0" w:space="0" w:color="auto"/>
        <w:bottom w:val="none" w:sz="0" w:space="0" w:color="auto"/>
        <w:right w:val="none" w:sz="0" w:space="0" w:color="auto"/>
      </w:divBdr>
    </w:div>
    <w:div w:id="1010839868">
      <w:bodyDiv w:val="1"/>
      <w:marLeft w:val="0"/>
      <w:marRight w:val="0"/>
      <w:marTop w:val="0"/>
      <w:marBottom w:val="0"/>
      <w:divBdr>
        <w:top w:val="none" w:sz="0" w:space="0" w:color="auto"/>
        <w:left w:val="none" w:sz="0" w:space="0" w:color="auto"/>
        <w:bottom w:val="none" w:sz="0" w:space="0" w:color="auto"/>
        <w:right w:val="none" w:sz="0" w:space="0" w:color="auto"/>
      </w:divBdr>
    </w:div>
    <w:div w:id="1011374118">
      <w:bodyDiv w:val="1"/>
      <w:marLeft w:val="0"/>
      <w:marRight w:val="0"/>
      <w:marTop w:val="0"/>
      <w:marBottom w:val="0"/>
      <w:divBdr>
        <w:top w:val="none" w:sz="0" w:space="0" w:color="auto"/>
        <w:left w:val="none" w:sz="0" w:space="0" w:color="auto"/>
        <w:bottom w:val="none" w:sz="0" w:space="0" w:color="auto"/>
        <w:right w:val="none" w:sz="0" w:space="0" w:color="auto"/>
      </w:divBdr>
    </w:div>
    <w:div w:id="1040007592">
      <w:bodyDiv w:val="1"/>
      <w:marLeft w:val="0"/>
      <w:marRight w:val="0"/>
      <w:marTop w:val="0"/>
      <w:marBottom w:val="0"/>
      <w:divBdr>
        <w:top w:val="none" w:sz="0" w:space="0" w:color="auto"/>
        <w:left w:val="none" w:sz="0" w:space="0" w:color="auto"/>
        <w:bottom w:val="none" w:sz="0" w:space="0" w:color="auto"/>
        <w:right w:val="none" w:sz="0" w:space="0" w:color="auto"/>
      </w:divBdr>
    </w:div>
    <w:div w:id="1063335090">
      <w:bodyDiv w:val="1"/>
      <w:marLeft w:val="0"/>
      <w:marRight w:val="0"/>
      <w:marTop w:val="0"/>
      <w:marBottom w:val="0"/>
      <w:divBdr>
        <w:top w:val="none" w:sz="0" w:space="0" w:color="auto"/>
        <w:left w:val="none" w:sz="0" w:space="0" w:color="auto"/>
        <w:bottom w:val="none" w:sz="0" w:space="0" w:color="auto"/>
        <w:right w:val="none" w:sz="0" w:space="0" w:color="auto"/>
      </w:divBdr>
    </w:div>
    <w:div w:id="1070805665">
      <w:bodyDiv w:val="1"/>
      <w:marLeft w:val="0"/>
      <w:marRight w:val="0"/>
      <w:marTop w:val="0"/>
      <w:marBottom w:val="0"/>
      <w:divBdr>
        <w:top w:val="none" w:sz="0" w:space="0" w:color="auto"/>
        <w:left w:val="none" w:sz="0" w:space="0" w:color="auto"/>
        <w:bottom w:val="none" w:sz="0" w:space="0" w:color="auto"/>
        <w:right w:val="none" w:sz="0" w:space="0" w:color="auto"/>
      </w:divBdr>
    </w:div>
    <w:div w:id="1092513208">
      <w:bodyDiv w:val="1"/>
      <w:marLeft w:val="0"/>
      <w:marRight w:val="0"/>
      <w:marTop w:val="0"/>
      <w:marBottom w:val="0"/>
      <w:divBdr>
        <w:top w:val="none" w:sz="0" w:space="0" w:color="auto"/>
        <w:left w:val="none" w:sz="0" w:space="0" w:color="auto"/>
        <w:bottom w:val="none" w:sz="0" w:space="0" w:color="auto"/>
        <w:right w:val="none" w:sz="0" w:space="0" w:color="auto"/>
      </w:divBdr>
    </w:div>
    <w:div w:id="1167938173">
      <w:bodyDiv w:val="1"/>
      <w:marLeft w:val="0"/>
      <w:marRight w:val="0"/>
      <w:marTop w:val="0"/>
      <w:marBottom w:val="0"/>
      <w:divBdr>
        <w:top w:val="none" w:sz="0" w:space="0" w:color="auto"/>
        <w:left w:val="none" w:sz="0" w:space="0" w:color="auto"/>
        <w:bottom w:val="none" w:sz="0" w:space="0" w:color="auto"/>
        <w:right w:val="none" w:sz="0" w:space="0" w:color="auto"/>
      </w:divBdr>
    </w:div>
    <w:div w:id="1260872752">
      <w:bodyDiv w:val="1"/>
      <w:marLeft w:val="0"/>
      <w:marRight w:val="0"/>
      <w:marTop w:val="0"/>
      <w:marBottom w:val="0"/>
      <w:divBdr>
        <w:top w:val="none" w:sz="0" w:space="0" w:color="auto"/>
        <w:left w:val="none" w:sz="0" w:space="0" w:color="auto"/>
        <w:bottom w:val="none" w:sz="0" w:space="0" w:color="auto"/>
        <w:right w:val="none" w:sz="0" w:space="0" w:color="auto"/>
      </w:divBdr>
    </w:div>
    <w:div w:id="1273056811">
      <w:bodyDiv w:val="1"/>
      <w:marLeft w:val="0"/>
      <w:marRight w:val="0"/>
      <w:marTop w:val="0"/>
      <w:marBottom w:val="0"/>
      <w:divBdr>
        <w:top w:val="none" w:sz="0" w:space="0" w:color="auto"/>
        <w:left w:val="none" w:sz="0" w:space="0" w:color="auto"/>
        <w:bottom w:val="none" w:sz="0" w:space="0" w:color="auto"/>
        <w:right w:val="none" w:sz="0" w:space="0" w:color="auto"/>
      </w:divBdr>
    </w:div>
    <w:div w:id="1285189033">
      <w:bodyDiv w:val="1"/>
      <w:marLeft w:val="0"/>
      <w:marRight w:val="0"/>
      <w:marTop w:val="0"/>
      <w:marBottom w:val="0"/>
      <w:divBdr>
        <w:top w:val="none" w:sz="0" w:space="0" w:color="auto"/>
        <w:left w:val="none" w:sz="0" w:space="0" w:color="auto"/>
        <w:bottom w:val="none" w:sz="0" w:space="0" w:color="auto"/>
        <w:right w:val="none" w:sz="0" w:space="0" w:color="auto"/>
      </w:divBdr>
    </w:div>
    <w:div w:id="1303921249">
      <w:bodyDiv w:val="1"/>
      <w:marLeft w:val="0"/>
      <w:marRight w:val="0"/>
      <w:marTop w:val="0"/>
      <w:marBottom w:val="0"/>
      <w:divBdr>
        <w:top w:val="none" w:sz="0" w:space="0" w:color="auto"/>
        <w:left w:val="none" w:sz="0" w:space="0" w:color="auto"/>
        <w:bottom w:val="none" w:sz="0" w:space="0" w:color="auto"/>
        <w:right w:val="none" w:sz="0" w:space="0" w:color="auto"/>
      </w:divBdr>
    </w:div>
    <w:div w:id="1308243985">
      <w:bodyDiv w:val="1"/>
      <w:marLeft w:val="0"/>
      <w:marRight w:val="0"/>
      <w:marTop w:val="0"/>
      <w:marBottom w:val="0"/>
      <w:divBdr>
        <w:top w:val="none" w:sz="0" w:space="0" w:color="auto"/>
        <w:left w:val="none" w:sz="0" w:space="0" w:color="auto"/>
        <w:bottom w:val="none" w:sz="0" w:space="0" w:color="auto"/>
        <w:right w:val="none" w:sz="0" w:space="0" w:color="auto"/>
      </w:divBdr>
    </w:div>
    <w:div w:id="1314794024">
      <w:bodyDiv w:val="1"/>
      <w:marLeft w:val="0"/>
      <w:marRight w:val="0"/>
      <w:marTop w:val="0"/>
      <w:marBottom w:val="0"/>
      <w:divBdr>
        <w:top w:val="none" w:sz="0" w:space="0" w:color="auto"/>
        <w:left w:val="none" w:sz="0" w:space="0" w:color="auto"/>
        <w:bottom w:val="none" w:sz="0" w:space="0" w:color="auto"/>
        <w:right w:val="none" w:sz="0" w:space="0" w:color="auto"/>
      </w:divBdr>
    </w:div>
    <w:div w:id="1321497839">
      <w:bodyDiv w:val="1"/>
      <w:marLeft w:val="0"/>
      <w:marRight w:val="0"/>
      <w:marTop w:val="0"/>
      <w:marBottom w:val="0"/>
      <w:divBdr>
        <w:top w:val="none" w:sz="0" w:space="0" w:color="auto"/>
        <w:left w:val="none" w:sz="0" w:space="0" w:color="auto"/>
        <w:bottom w:val="none" w:sz="0" w:space="0" w:color="auto"/>
        <w:right w:val="none" w:sz="0" w:space="0" w:color="auto"/>
      </w:divBdr>
    </w:div>
    <w:div w:id="1327592748">
      <w:bodyDiv w:val="1"/>
      <w:marLeft w:val="0"/>
      <w:marRight w:val="0"/>
      <w:marTop w:val="0"/>
      <w:marBottom w:val="0"/>
      <w:divBdr>
        <w:top w:val="none" w:sz="0" w:space="0" w:color="auto"/>
        <w:left w:val="none" w:sz="0" w:space="0" w:color="auto"/>
        <w:bottom w:val="none" w:sz="0" w:space="0" w:color="auto"/>
        <w:right w:val="none" w:sz="0" w:space="0" w:color="auto"/>
      </w:divBdr>
    </w:div>
    <w:div w:id="1430275009">
      <w:bodyDiv w:val="1"/>
      <w:marLeft w:val="0"/>
      <w:marRight w:val="0"/>
      <w:marTop w:val="0"/>
      <w:marBottom w:val="0"/>
      <w:divBdr>
        <w:top w:val="none" w:sz="0" w:space="0" w:color="auto"/>
        <w:left w:val="none" w:sz="0" w:space="0" w:color="auto"/>
        <w:bottom w:val="none" w:sz="0" w:space="0" w:color="auto"/>
        <w:right w:val="none" w:sz="0" w:space="0" w:color="auto"/>
      </w:divBdr>
    </w:div>
    <w:div w:id="1517767284">
      <w:bodyDiv w:val="1"/>
      <w:marLeft w:val="0"/>
      <w:marRight w:val="0"/>
      <w:marTop w:val="0"/>
      <w:marBottom w:val="0"/>
      <w:divBdr>
        <w:top w:val="none" w:sz="0" w:space="0" w:color="auto"/>
        <w:left w:val="none" w:sz="0" w:space="0" w:color="auto"/>
        <w:bottom w:val="none" w:sz="0" w:space="0" w:color="auto"/>
        <w:right w:val="none" w:sz="0" w:space="0" w:color="auto"/>
      </w:divBdr>
    </w:div>
    <w:div w:id="1658607996">
      <w:bodyDiv w:val="1"/>
      <w:marLeft w:val="0"/>
      <w:marRight w:val="0"/>
      <w:marTop w:val="0"/>
      <w:marBottom w:val="0"/>
      <w:divBdr>
        <w:top w:val="none" w:sz="0" w:space="0" w:color="auto"/>
        <w:left w:val="none" w:sz="0" w:space="0" w:color="auto"/>
        <w:bottom w:val="none" w:sz="0" w:space="0" w:color="auto"/>
        <w:right w:val="none" w:sz="0" w:space="0" w:color="auto"/>
      </w:divBdr>
    </w:div>
    <w:div w:id="1820153979">
      <w:bodyDiv w:val="1"/>
      <w:marLeft w:val="0"/>
      <w:marRight w:val="0"/>
      <w:marTop w:val="0"/>
      <w:marBottom w:val="0"/>
      <w:divBdr>
        <w:top w:val="none" w:sz="0" w:space="0" w:color="auto"/>
        <w:left w:val="none" w:sz="0" w:space="0" w:color="auto"/>
        <w:bottom w:val="none" w:sz="0" w:space="0" w:color="auto"/>
        <w:right w:val="none" w:sz="0" w:space="0" w:color="auto"/>
      </w:divBdr>
    </w:div>
    <w:div w:id="1862863257">
      <w:bodyDiv w:val="1"/>
      <w:marLeft w:val="0"/>
      <w:marRight w:val="0"/>
      <w:marTop w:val="0"/>
      <w:marBottom w:val="0"/>
      <w:divBdr>
        <w:top w:val="none" w:sz="0" w:space="0" w:color="auto"/>
        <w:left w:val="none" w:sz="0" w:space="0" w:color="auto"/>
        <w:bottom w:val="none" w:sz="0" w:space="0" w:color="auto"/>
        <w:right w:val="none" w:sz="0" w:space="0" w:color="auto"/>
      </w:divBdr>
    </w:div>
    <w:div w:id="1887133485">
      <w:bodyDiv w:val="1"/>
      <w:marLeft w:val="0"/>
      <w:marRight w:val="0"/>
      <w:marTop w:val="0"/>
      <w:marBottom w:val="0"/>
      <w:divBdr>
        <w:top w:val="none" w:sz="0" w:space="0" w:color="auto"/>
        <w:left w:val="none" w:sz="0" w:space="0" w:color="auto"/>
        <w:bottom w:val="none" w:sz="0" w:space="0" w:color="auto"/>
        <w:right w:val="none" w:sz="0" w:space="0" w:color="auto"/>
      </w:divBdr>
    </w:div>
    <w:div w:id="1907572127">
      <w:bodyDiv w:val="1"/>
      <w:marLeft w:val="0"/>
      <w:marRight w:val="0"/>
      <w:marTop w:val="0"/>
      <w:marBottom w:val="0"/>
      <w:divBdr>
        <w:top w:val="none" w:sz="0" w:space="0" w:color="auto"/>
        <w:left w:val="none" w:sz="0" w:space="0" w:color="auto"/>
        <w:bottom w:val="none" w:sz="0" w:space="0" w:color="auto"/>
        <w:right w:val="none" w:sz="0" w:space="0" w:color="auto"/>
      </w:divBdr>
    </w:div>
    <w:div w:id="1915384983">
      <w:bodyDiv w:val="1"/>
      <w:marLeft w:val="0"/>
      <w:marRight w:val="0"/>
      <w:marTop w:val="0"/>
      <w:marBottom w:val="0"/>
      <w:divBdr>
        <w:top w:val="none" w:sz="0" w:space="0" w:color="auto"/>
        <w:left w:val="none" w:sz="0" w:space="0" w:color="auto"/>
        <w:bottom w:val="none" w:sz="0" w:space="0" w:color="auto"/>
        <w:right w:val="none" w:sz="0" w:space="0" w:color="auto"/>
      </w:divBdr>
    </w:div>
    <w:div w:id="2019505969">
      <w:bodyDiv w:val="1"/>
      <w:marLeft w:val="0"/>
      <w:marRight w:val="0"/>
      <w:marTop w:val="0"/>
      <w:marBottom w:val="0"/>
      <w:divBdr>
        <w:top w:val="none" w:sz="0" w:space="0" w:color="auto"/>
        <w:left w:val="none" w:sz="0" w:space="0" w:color="auto"/>
        <w:bottom w:val="none" w:sz="0" w:space="0" w:color="auto"/>
        <w:right w:val="none" w:sz="0" w:space="0" w:color="auto"/>
      </w:divBdr>
    </w:div>
    <w:div w:id="2024473511">
      <w:bodyDiv w:val="1"/>
      <w:marLeft w:val="0"/>
      <w:marRight w:val="0"/>
      <w:marTop w:val="0"/>
      <w:marBottom w:val="0"/>
      <w:divBdr>
        <w:top w:val="none" w:sz="0" w:space="0" w:color="auto"/>
        <w:left w:val="none" w:sz="0" w:space="0" w:color="auto"/>
        <w:bottom w:val="none" w:sz="0" w:space="0" w:color="auto"/>
        <w:right w:val="none" w:sz="0" w:space="0" w:color="auto"/>
      </w:divBdr>
    </w:div>
    <w:div w:id="2040861419">
      <w:bodyDiv w:val="1"/>
      <w:marLeft w:val="0"/>
      <w:marRight w:val="0"/>
      <w:marTop w:val="0"/>
      <w:marBottom w:val="0"/>
      <w:divBdr>
        <w:top w:val="none" w:sz="0" w:space="0" w:color="auto"/>
        <w:left w:val="none" w:sz="0" w:space="0" w:color="auto"/>
        <w:bottom w:val="none" w:sz="0" w:space="0" w:color="auto"/>
        <w:right w:val="none" w:sz="0" w:space="0" w:color="auto"/>
      </w:divBdr>
    </w:div>
    <w:div w:id="2041733612">
      <w:bodyDiv w:val="1"/>
      <w:marLeft w:val="0"/>
      <w:marRight w:val="0"/>
      <w:marTop w:val="0"/>
      <w:marBottom w:val="0"/>
      <w:divBdr>
        <w:top w:val="none" w:sz="0" w:space="0" w:color="auto"/>
        <w:left w:val="none" w:sz="0" w:space="0" w:color="auto"/>
        <w:bottom w:val="none" w:sz="0" w:space="0" w:color="auto"/>
        <w:right w:val="none" w:sz="0" w:space="0" w:color="auto"/>
      </w:divBdr>
    </w:div>
    <w:div w:id="2047481565">
      <w:bodyDiv w:val="1"/>
      <w:marLeft w:val="0"/>
      <w:marRight w:val="0"/>
      <w:marTop w:val="0"/>
      <w:marBottom w:val="0"/>
      <w:divBdr>
        <w:top w:val="none" w:sz="0" w:space="0" w:color="auto"/>
        <w:left w:val="none" w:sz="0" w:space="0" w:color="auto"/>
        <w:bottom w:val="none" w:sz="0" w:space="0" w:color="auto"/>
        <w:right w:val="none" w:sz="0" w:space="0" w:color="auto"/>
      </w:divBdr>
    </w:div>
    <w:div w:id="2048329004">
      <w:bodyDiv w:val="1"/>
      <w:marLeft w:val="0"/>
      <w:marRight w:val="0"/>
      <w:marTop w:val="0"/>
      <w:marBottom w:val="0"/>
      <w:divBdr>
        <w:top w:val="none" w:sz="0" w:space="0" w:color="auto"/>
        <w:left w:val="none" w:sz="0" w:space="0" w:color="auto"/>
        <w:bottom w:val="none" w:sz="0" w:space="0" w:color="auto"/>
        <w:right w:val="none" w:sz="0" w:space="0" w:color="auto"/>
      </w:divBdr>
    </w:div>
    <w:div w:id="206451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18756494/" TargetMode="External"/><Relationship Id="rId13" Type="http://schemas.openxmlformats.org/officeDocument/2006/relationships/hyperlink" Target="https://pubmed.ncbi.nlm.nih.gov/12352299/" TargetMode="External"/><Relationship Id="rId3" Type="http://schemas.openxmlformats.org/officeDocument/2006/relationships/settings" Target="settings.xml"/><Relationship Id="rId7" Type="http://schemas.openxmlformats.org/officeDocument/2006/relationships/hyperlink" Target="https://aasldpubs.onlinelibrary.wiley.com/doi/10.1002/lt.24799" TargetMode="External"/><Relationship Id="rId12" Type="http://schemas.openxmlformats.org/officeDocument/2006/relationships/hyperlink" Target="https://pubmed.ncbi.nlm.nih.gov/317850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29044759/" TargetMode="External"/><Relationship Id="rId11" Type="http://schemas.openxmlformats.org/officeDocument/2006/relationships/hyperlink" Target="https://pubmed.ncbi.nlm.nih.gov/2044076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wjgnet.com/1007-9327/full/v26/i21/2740.htm" TargetMode="External"/><Relationship Id="rId4" Type="http://schemas.openxmlformats.org/officeDocument/2006/relationships/webSettings" Target="webSettings.xml"/><Relationship Id="rId9" Type="http://schemas.openxmlformats.org/officeDocument/2006/relationships/hyperlink" Target="https://pubmed.ncbi.nlm.nih.gov/2121547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Torrence, Sarah K</dc:creator>
  <cp:keywords/>
  <dc:description/>
  <cp:lastModifiedBy>Torrence, Sarah K</cp:lastModifiedBy>
  <cp:revision>44</cp:revision>
  <dcterms:created xsi:type="dcterms:W3CDTF">2022-02-09T00:10:00Z</dcterms:created>
  <dcterms:modified xsi:type="dcterms:W3CDTF">2022-02-11T19:17:00Z</dcterms:modified>
</cp:coreProperties>
</file>