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10D6" w14:textId="581F0E75" w:rsidR="00B36499" w:rsidRPr="004E792A" w:rsidRDefault="00B36499" w:rsidP="00B36499">
      <w:pPr>
        <w:jc w:val="center"/>
      </w:pPr>
      <w:r w:rsidRPr="004E792A">
        <w:t>Data Dictionary</w:t>
      </w:r>
    </w:p>
    <w:p w14:paraId="0562248F" w14:textId="02DDA441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PatientMRN</w:t>
      </w:r>
      <w:proofErr w:type="spellEnd"/>
      <w:r w:rsidR="005D6FD4" w:rsidRPr="004E792A">
        <w:t xml:space="preserve">: </w:t>
      </w:r>
      <w:r w:rsidR="00935F68">
        <w:t>p</w:t>
      </w:r>
      <w:r w:rsidR="005D6FD4" w:rsidRPr="004E792A">
        <w:t>atient medical record number</w:t>
      </w:r>
      <w:r w:rsidRPr="004E792A">
        <w:t xml:space="preserve"> </w:t>
      </w:r>
      <w:r w:rsidR="00935F68">
        <w:t>(unique identifier)</w:t>
      </w:r>
      <w:r w:rsidRPr="004E792A">
        <w:t xml:space="preserve">                                    </w:t>
      </w:r>
    </w:p>
    <w:p w14:paraId="212143BD" w14:textId="1234FEEA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DateofTransplant</w:t>
      </w:r>
      <w:proofErr w:type="spellEnd"/>
      <w:r w:rsidR="005D6FD4" w:rsidRPr="004E792A">
        <w:t xml:space="preserve">: </w:t>
      </w:r>
      <w:r w:rsidR="00935F68">
        <w:t>d</w:t>
      </w:r>
      <w:r w:rsidR="005D6FD4" w:rsidRPr="004E792A">
        <w:t>ate of liver transplant surgery</w:t>
      </w:r>
      <w:r w:rsidRPr="004E792A">
        <w:t xml:space="preserve">                                   </w:t>
      </w:r>
    </w:p>
    <w:p w14:paraId="14306F92" w14:textId="51A0BBE9" w:rsidR="00B36499" w:rsidRPr="004E792A" w:rsidRDefault="005D6FD4" w:rsidP="007E0E14">
      <w:pPr>
        <w:pStyle w:val="ListParagraph"/>
        <w:numPr>
          <w:ilvl w:val="0"/>
          <w:numId w:val="1"/>
        </w:numPr>
      </w:pPr>
      <w:proofErr w:type="spellStart"/>
      <w:r w:rsidRPr="004E792A">
        <w:t>A</w:t>
      </w:r>
      <w:r w:rsidR="00B36499" w:rsidRPr="004E792A">
        <w:t>dmitdate</w:t>
      </w:r>
      <w:proofErr w:type="spellEnd"/>
      <w:r w:rsidRPr="004E792A">
        <w:t>: date admitted to the hospital for surgery</w:t>
      </w:r>
      <w:r w:rsidR="00B36499" w:rsidRPr="004E792A">
        <w:t xml:space="preserve">                                             </w:t>
      </w:r>
    </w:p>
    <w:p w14:paraId="2134F993" w14:textId="57D7B608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dischargedate</w:t>
      </w:r>
      <w:proofErr w:type="spellEnd"/>
      <w:r w:rsidR="005D6FD4" w:rsidRPr="004E792A">
        <w:t>: date discharged from hospital for surgery</w:t>
      </w:r>
      <w:r w:rsidRPr="004E792A">
        <w:t xml:space="preserve">                                        </w:t>
      </w:r>
    </w:p>
    <w:p w14:paraId="08574576" w14:textId="6A45B1C3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IndexLOS</w:t>
      </w:r>
      <w:proofErr w:type="spellEnd"/>
      <w:r w:rsidR="005D6FD4" w:rsidRPr="004E792A">
        <w:t xml:space="preserve">: </w:t>
      </w:r>
      <w:r w:rsidR="006A7334">
        <w:t>hospital</w:t>
      </w:r>
      <w:r w:rsidR="005D6FD4" w:rsidRPr="004E792A">
        <w:t xml:space="preserve"> length of stay </w:t>
      </w:r>
      <w:r w:rsidR="0099411B">
        <w:t>(days)</w:t>
      </w:r>
      <w:r w:rsidRPr="004E792A">
        <w:t xml:space="preserve">                                            </w:t>
      </w:r>
    </w:p>
    <w:p w14:paraId="1710772B" w14:textId="5A5869A0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DOB</w:t>
      </w:r>
      <w:r w:rsidR="005D6FD4" w:rsidRPr="004E792A">
        <w:t>: date of birth</w:t>
      </w:r>
      <w:r w:rsidRPr="004E792A">
        <w:t xml:space="preserve">                                                  </w:t>
      </w:r>
    </w:p>
    <w:p w14:paraId="6DB8620B" w14:textId="214FCDB5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AgeatTx</w:t>
      </w:r>
      <w:proofErr w:type="spellEnd"/>
      <w:r w:rsidR="005D6FD4" w:rsidRPr="004E792A">
        <w:t>:</w:t>
      </w:r>
      <w:r w:rsidR="0079510A" w:rsidRPr="004E792A">
        <w:t xml:space="preserve"> </w:t>
      </w:r>
      <w:r w:rsidR="0099411B">
        <w:t>a</w:t>
      </w:r>
      <w:r w:rsidR="0079510A" w:rsidRPr="004E792A">
        <w:t>ge at time of transplant</w:t>
      </w:r>
      <w:r w:rsidRPr="004E792A">
        <w:t xml:space="preserve"> </w:t>
      </w:r>
      <w:r w:rsidR="0099411B">
        <w:t>(years)</w:t>
      </w:r>
      <w:r w:rsidRPr="004E792A">
        <w:t xml:space="preserve">                                          </w:t>
      </w:r>
    </w:p>
    <w:p w14:paraId="55962D64" w14:textId="7177D7CC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HeightcmatTx</w:t>
      </w:r>
      <w:proofErr w:type="spellEnd"/>
      <w:r w:rsidR="0079510A" w:rsidRPr="004E792A">
        <w:t xml:space="preserve">: </w:t>
      </w:r>
      <w:r w:rsidR="0099411B">
        <w:t>h</w:t>
      </w:r>
      <w:r w:rsidR="0079510A" w:rsidRPr="004E792A">
        <w:t>eight at time of transplant</w:t>
      </w:r>
      <w:r w:rsidRPr="004E792A">
        <w:t xml:space="preserve"> </w:t>
      </w:r>
      <w:r w:rsidR="0099411B">
        <w:t>(cm)</w:t>
      </w:r>
      <w:r w:rsidRPr="004E792A">
        <w:t xml:space="preserve">                                         </w:t>
      </w:r>
    </w:p>
    <w:p w14:paraId="7D5836A8" w14:textId="39814FF3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WeightkgatTx</w:t>
      </w:r>
      <w:proofErr w:type="spellEnd"/>
      <w:r w:rsidR="0079510A" w:rsidRPr="004E792A">
        <w:t>: weight at time of transplant</w:t>
      </w:r>
      <w:r w:rsidRPr="004E792A">
        <w:t xml:space="preserve"> </w:t>
      </w:r>
      <w:r w:rsidR="0099411B">
        <w:t>(kg)</w:t>
      </w:r>
      <w:r w:rsidRPr="004E792A">
        <w:t xml:space="preserve">                                         </w:t>
      </w:r>
    </w:p>
    <w:p w14:paraId="3C35C95C" w14:textId="62A9637B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BMIPre</w:t>
      </w:r>
      <w:proofErr w:type="spellEnd"/>
      <w:r w:rsidR="0079510A" w:rsidRPr="004E792A">
        <w:t>: body mass index pre surgery</w:t>
      </w:r>
      <w:r w:rsidRPr="004E792A">
        <w:t xml:space="preserve">                                               </w:t>
      </w:r>
    </w:p>
    <w:p w14:paraId="767AB1D9" w14:textId="7672DA10" w:rsidR="00B36499" w:rsidRPr="004320D6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320D6">
        <w:t>AscitesYN</w:t>
      </w:r>
      <w:proofErr w:type="spellEnd"/>
      <w:r w:rsidR="0079510A" w:rsidRPr="004320D6">
        <w:t xml:space="preserve">: </w:t>
      </w:r>
      <w:r w:rsidRPr="004320D6">
        <w:t xml:space="preserve"> </w:t>
      </w:r>
      <w:r w:rsidR="006A7334" w:rsidRPr="004320D6">
        <w:t>0</w:t>
      </w:r>
      <w:r w:rsidR="0079510A" w:rsidRPr="004320D6">
        <w:t xml:space="preserve"> - patient has ascites, </w:t>
      </w:r>
      <w:r w:rsidR="006A7334" w:rsidRPr="004320D6">
        <w:t>1</w:t>
      </w:r>
      <w:r w:rsidR="0079510A" w:rsidRPr="004320D6">
        <w:t xml:space="preserve"> - patient does not have ascites </w:t>
      </w:r>
      <w:r w:rsidRPr="004320D6">
        <w:t xml:space="preserve">                                           </w:t>
      </w:r>
    </w:p>
    <w:p w14:paraId="5C05D375" w14:textId="4B7A0B8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320D6">
        <w:t>HE</w:t>
      </w:r>
      <w:r w:rsidR="0079510A" w:rsidRPr="004E792A">
        <w:t>:</w:t>
      </w:r>
      <w:r w:rsidR="00343FC7" w:rsidRPr="004E792A">
        <w:t xml:space="preserve"> </w:t>
      </w:r>
      <w:r w:rsidR="006A7334">
        <w:t>0</w:t>
      </w:r>
      <w:r w:rsidR="0079510A" w:rsidRPr="004E792A">
        <w:t xml:space="preserve"> </w:t>
      </w:r>
      <w:r w:rsidR="00343FC7" w:rsidRPr="004E792A">
        <w:t>-</w:t>
      </w:r>
      <w:r w:rsidR="0079510A" w:rsidRPr="004E792A">
        <w:t xml:space="preserve"> patient has Hepatic Encephalopathy</w:t>
      </w:r>
      <w:r w:rsidR="00343FC7" w:rsidRPr="004E792A">
        <w:t xml:space="preserve">, </w:t>
      </w:r>
      <w:r w:rsidR="006A7334">
        <w:t>1</w:t>
      </w:r>
      <w:r w:rsidR="00343FC7" w:rsidRPr="004E792A">
        <w:t xml:space="preserve"> – patient doesn’t have Hepatic Encephalopathy</w:t>
      </w:r>
      <w:r w:rsidRPr="004E792A">
        <w:t xml:space="preserve">                                                 </w:t>
      </w:r>
    </w:p>
    <w:p w14:paraId="668E12A2" w14:textId="680A3BF7" w:rsidR="00B36499" w:rsidRPr="00A77DA4" w:rsidRDefault="00B36499" w:rsidP="007E0E14">
      <w:pPr>
        <w:pStyle w:val="ListParagraph"/>
        <w:numPr>
          <w:ilvl w:val="0"/>
          <w:numId w:val="1"/>
        </w:numPr>
      </w:pPr>
      <w:r w:rsidRPr="00A77DA4">
        <w:t>Race</w:t>
      </w:r>
      <w:r w:rsidR="00343FC7" w:rsidRPr="00A77DA4">
        <w:t xml:space="preserve">: 1 </w:t>
      </w:r>
      <w:r w:rsidR="006A7334" w:rsidRPr="00A77DA4">
        <w:t>–</w:t>
      </w:r>
      <w:r w:rsidR="00343FC7" w:rsidRPr="00A77DA4">
        <w:t xml:space="preserve"> </w:t>
      </w:r>
      <w:r w:rsidR="00935F68">
        <w:t>A</w:t>
      </w:r>
      <w:r w:rsidR="006A7334" w:rsidRPr="00A77DA4">
        <w:t xml:space="preserve">frican </w:t>
      </w:r>
      <w:r w:rsidR="00935F68">
        <w:t>A</w:t>
      </w:r>
      <w:r w:rsidR="006A7334" w:rsidRPr="00A77DA4">
        <w:t>merican or other</w:t>
      </w:r>
      <w:r w:rsidR="00343FC7" w:rsidRPr="00A77DA4">
        <w:t>, 0 -</w:t>
      </w:r>
      <w:r w:rsidR="006A7334" w:rsidRPr="00A77DA4">
        <w:t xml:space="preserve"> </w:t>
      </w:r>
      <w:r w:rsidR="00935F68" w:rsidRPr="00A77DA4">
        <w:t>Caucasian</w:t>
      </w:r>
      <w:r w:rsidR="00343FC7" w:rsidRPr="00A77DA4">
        <w:t xml:space="preserve"> </w:t>
      </w:r>
      <w:r w:rsidRPr="00A77DA4">
        <w:t xml:space="preserve">                                                  </w:t>
      </w:r>
    </w:p>
    <w:p w14:paraId="736DB69A" w14:textId="31BFD85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MaleFemaleMale0Female1</w:t>
      </w:r>
      <w:r w:rsidR="00343FC7" w:rsidRPr="004E792A">
        <w:t>: 1 – female, 0 - male</w:t>
      </w:r>
      <w:r w:rsidRPr="004E792A">
        <w:t xml:space="preserve">                                </w:t>
      </w:r>
    </w:p>
    <w:p w14:paraId="53032569" w14:textId="2E19829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644F7D">
        <w:t>Smoker</w:t>
      </w:r>
      <w:r w:rsidR="00343FC7" w:rsidRPr="004E792A">
        <w:t>: 1 – smoker, 0 – not a smoker</w:t>
      </w:r>
      <w:r w:rsidRPr="004E792A">
        <w:t xml:space="preserve">                                                </w:t>
      </w:r>
    </w:p>
    <w:p w14:paraId="3ABF038A" w14:textId="6C8D8962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CIT</w:t>
      </w:r>
      <w:r w:rsidR="00343FC7" w:rsidRPr="004E792A">
        <w:t xml:space="preserve">: cold ischemia time </w:t>
      </w:r>
      <w:r w:rsidR="0099411B">
        <w:t>(</w:t>
      </w:r>
      <w:r w:rsidR="00EA3D4B" w:rsidRPr="004E792A">
        <w:t>hours</w:t>
      </w:r>
      <w:r w:rsidR="0099411B">
        <w:t>)</w:t>
      </w:r>
      <w:r w:rsidRPr="004E792A">
        <w:t xml:space="preserve">                                                  </w:t>
      </w:r>
    </w:p>
    <w:p w14:paraId="4CF7892B" w14:textId="5F17E8A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DRI</w:t>
      </w:r>
      <w:r w:rsidR="00EA3D4B" w:rsidRPr="004E792A">
        <w:t>: donor risk index</w:t>
      </w:r>
      <w:r w:rsidRPr="004E792A">
        <w:t xml:space="preserve">                                                   </w:t>
      </w:r>
    </w:p>
    <w:p w14:paraId="4F560DC3" w14:textId="0356A935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EtiologyofliverdiseaseNASH0ASH1viral2AI3other4</w:t>
      </w:r>
      <w:r w:rsidR="00A62867" w:rsidRPr="004E792A">
        <w:t>:</w:t>
      </w:r>
      <w:r w:rsidRPr="004E792A">
        <w:t xml:space="preserve">  </w:t>
      </w:r>
      <w:r w:rsidR="00A62867" w:rsidRPr="004E792A">
        <w:t xml:space="preserve">0 </w:t>
      </w:r>
      <w:r w:rsidR="008866B2" w:rsidRPr="004E792A">
        <w:t>–</w:t>
      </w:r>
      <w:r w:rsidR="00A62867" w:rsidRPr="004E792A">
        <w:t xml:space="preserve"> </w:t>
      </w:r>
      <w:r w:rsidR="00935F68">
        <w:t>n</w:t>
      </w:r>
      <w:r w:rsidR="008866B2" w:rsidRPr="004E792A">
        <w:t xml:space="preserve">on-alcoholic steatohepatitis (fatty liver disease), 1 – alcoholic steatohepatitis (fatty liver disease), 2 – viral, </w:t>
      </w:r>
      <w:r w:rsidR="008866B2" w:rsidRPr="006A7334">
        <w:t xml:space="preserve">3 – </w:t>
      </w:r>
      <w:r w:rsidR="006A7334" w:rsidRPr="006A7334">
        <w:t>autoimmune</w:t>
      </w:r>
      <w:r w:rsidR="008866B2" w:rsidRPr="004E792A">
        <w:t>, 4 - other</w:t>
      </w:r>
      <w:r w:rsidRPr="004E792A">
        <w:t xml:space="preserve">      </w:t>
      </w:r>
    </w:p>
    <w:p w14:paraId="335AD532" w14:textId="03AEACEF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MELDatTx</w:t>
      </w:r>
      <w:proofErr w:type="spellEnd"/>
      <w:r w:rsidR="00D508F0" w:rsidRPr="004E792A">
        <w:t xml:space="preserve">: </w:t>
      </w:r>
      <w:r w:rsidR="00935F68">
        <w:t>m</w:t>
      </w:r>
      <w:r w:rsidR="00D508F0" w:rsidRPr="004E792A">
        <w:t xml:space="preserve">odel </w:t>
      </w:r>
      <w:r w:rsidR="00935F68">
        <w:t>f</w:t>
      </w:r>
      <w:r w:rsidR="00D508F0" w:rsidRPr="004E792A">
        <w:t xml:space="preserve">or </w:t>
      </w:r>
      <w:r w:rsidR="00935F68">
        <w:t>e</w:t>
      </w:r>
      <w:r w:rsidR="00D508F0" w:rsidRPr="004E792A">
        <w:t>nd-</w:t>
      </w:r>
      <w:r w:rsidR="00935F68">
        <w:t>s</w:t>
      </w:r>
      <w:r w:rsidR="00D508F0" w:rsidRPr="004E792A">
        <w:t xml:space="preserve">tage </w:t>
      </w:r>
      <w:r w:rsidR="00935F68">
        <w:t>l</w:t>
      </w:r>
      <w:r w:rsidR="00D508F0" w:rsidRPr="004E792A">
        <w:t xml:space="preserve">iver </w:t>
      </w:r>
      <w:r w:rsidR="00935F68">
        <w:t>d</w:t>
      </w:r>
      <w:r w:rsidR="00D508F0" w:rsidRPr="004E792A">
        <w:t>isease</w:t>
      </w:r>
      <w:r w:rsidRPr="004E792A">
        <w:t xml:space="preserve">                                              </w:t>
      </w:r>
    </w:p>
    <w:p w14:paraId="3EB1B375" w14:textId="5BDBE25E" w:rsidR="00B36499" w:rsidRPr="004320D6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320D6">
        <w:t>DaysonVentpostLT</w:t>
      </w:r>
      <w:proofErr w:type="spellEnd"/>
      <w:r w:rsidR="00A83903" w:rsidRPr="004320D6">
        <w:t xml:space="preserve">: </w:t>
      </w:r>
      <w:r w:rsidR="00935F68">
        <w:t>d</w:t>
      </w:r>
      <w:r w:rsidR="00A83903" w:rsidRPr="004320D6">
        <w:t>ays on ventilator post liver transplant</w:t>
      </w:r>
      <w:r w:rsidR="0099411B" w:rsidRPr="004320D6">
        <w:t xml:space="preserve"> (days)</w:t>
      </w:r>
      <w:r w:rsidRPr="004320D6">
        <w:t xml:space="preserve">                                  </w:t>
      </w:r>
    </w:p>
    <w:p w14:paraId="423E769B" w14:textId="480F9676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320D6">
        <w:t>ACRwithin90d</w:t>
      </w:r>
      <w:r w:rsidR="00A83903" w:rsidRPr="004320D6">
        <w:t>:</w:t>
      </w:r>
      <w:r w:rsidR="00A83903" w:rsidRPr="004E792A">
        <w:t xml:space="preserve"> </w:t>
      </w:r>
      <w:r w:rsidR="00A319EB" w:rsidRPr="004E792A">
        <w:t xml:space="preserve">1 - </w:t>
      </w:r>
      <w:r w:rsidR="00935F68">
        <w:t>a</w:t>
      </w:r>
      <w:r w:rsidR="00A319EB" w:rsidRPr="004E792A">
        <w:t xml:space="preserve">cute cellular rejection within 90 days, 0 – </w:t>
      </w:r>
      <w:r w:rsidR="00935F68">
        <w:t>n</w:t>
      </w:r>
      <w:r w:rsidR="00A319EB" w:rsidRPr="004E792A">
        <w:t>o ACR in 90 days</w:t>
      </w:r>
      <w:r w:rsidRPr="004E792A">
        <w:t xml:space="preserve">                                         </w:t>
      </w:r>
    </w:p>
    <w:p w14:paraId="7158EFBF" w14:textId="7F4749F4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DaysUntilDeath</w:t>
      </w:r>
      <w:proofErr w:type="spellEnd"/>
      <w:r w:rsidR="00A319EB" w:rsidRPr="004E792A">
        <w:t xml:space="preserve">: </w:t>
      </w:r>
      <w:r w:rsidR="00935F68">
        <w:t>d</w:t>
      </w:r>
      <w:r w:rsidR="00A319EB" w:rsidRPr="004E792A">
        <w:t>ays until death (NA means still alive)</w:t>
      </w:r>
      <w:r w:rsidRPr="004E792A">
        <w:t xml:space="preserve">                                        </w:t>
      </w:r>
    </w:p>
    <w:p w14:paraId="7BF2719D" w14:textId="5F51C6DE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Dateofdeath</w:t>
      </w:r>
      <w:proofErr w:type="spellEnd"/>
      <w:r w:rsidR="00A319EB" w:rsidRPr="004E792A">
        <w:t xml:space="preserve">: </w:t>
      </w:r>
      <w:r w:rsidR="00935F68">
        <w:t>d</w:t>
      </w:r>
      <w:r w:rsidR="00A319EB" w:rsidRPr="004E792A">
        <w:t>ate of death</w:t>
      </w:r>
      <w:r w:rsidRPr="004E792A">
        <w:t xml:space="preserve">                                           </w:t>
      </w:r>
    </w:p>
    <w:p w14:paraId="1EFD7E5C" w14:textId="34D759EE" w:rsidR="00B36499" w:rsidRPr="004E792A" w:rsidRDefault="00A319EB" w:rsidP="007E0E14">
      <w:pPr>
        <w:pStyle w:val="ListParagraph"/>
        <w:numPr>
          <w:ilvl w:val="0"/>
          <w:numId w:val="1"/>
        </w:numPr>
      </w:pPr>
      <w:proofErr w:type="spellStart"/>
      <w:r w:rsidRPr="004E792A">
        <w:t>N</w:t>
      </w:r>
      <w:r w:rsidR="00B36499" w:rsidRPr="004E792A">
        <w:t>ewmalignancy</w:t>
      </w:r>
      <w:proofErr w:type="spellEnd"/>
      <w:r w:rsidRPr="004E792A">
        <w:t>:</w:t>
      </w:r>
      <w:r w:rsidR="00FF7967" w:rsidRPr="004E792A">
        <w:t xml:space="preserve"> 1 – new malignancy detected, 0 – no new malignancy</w:t>
      </w:r>
      <w:r w:rsidRPr="004E792A">
        <w:t xml:space="preserve"> </w:t>
      </w:r>
      <w:r w:rsidR="00B36499" w:rsidRPr="004E792A">
        <w:t xml:space="preserve">                                       </w:t>
      </w:r>
    </w:p>
    <w:p w14:paraId="7DE55FAB" w14:textId="5F9E4922" w:rsidR="00B36499" w:rsidRPr="004E792A" w:rsidRDefault="00FF7967" w:rsidP="007E0E14">
      <w:pPr>
        <w:pStyle w:val="ListParagraph"/>
        <w:numPr>
          <w:ilvl w:val="0"/>
          <w:numId w:val="1"/>
        </w:numPr>
      </w:pPr>
      <w:proofErr w:type="spellStart"/>
      <w:r w:rsidRPr="004E792A">
        <w:t>S</w:t>
      </w:r>
      <w:r w:rsidR="00B36499" w:rsidRPr="004E792A">
        <w:t>urgeryduration</w:t>
      </w:r>
      <w:proofErr w:type="spellEnd"/>
      <w:r w:rsidRPr="004E792A">
        <w:t>: duration of surgery</w:t>
      </w:r>
      <w:r w:rsidR="0099411B">
        <w:t xml:space="preserve"> (minutes)</w:t>
      </w:r>
      <w:r w:rsidR="00B36499" w:rsidRPr="004E792A">
        <w:t xml:space="preserve"> </w:t>
      </w:r>
    </w:p>
    <w:p w14:paraId="63941190" w14:textId="712F9AED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AA434A">
        <w:t>readmissionin30d</w:t>
      </w:r>
      <w:r w:rsidR="00FF7967" w:rsidRPr="00AA434A">
        <w:t>:</w:t>
      </w:r>
      <w:r w:rsidR="00FF7967" w:rsidRPr="004E792A">
        <w:t xml:space="preserve"> 1 - readmission to hospital within 30 days, 0 – no readmission in 30 days</w:t>
      </w:r>
      <w:r w:rsidRPr="004E792A">
        <w:t xml:space="preserve">                                      </w:t>
      </w:r>
    </w:p>
    <w:p w14:paraId="4272B7A0" w14:textId="1FB982C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AA434A">
        <w:t>readmissionwithin90d</w:t>
      </w:r>
      <w:r w:rsidR="00FF7967" w:rsidRPr="00AA434A">
        <w:t>:</w:t>
      </w:r>
      <w:r w:rsidR="00FF7967" w:rsidRPr="004E792A">
        <w:t xml:space="preserve"> 1 - readmission to hospital within 90 days, 0 – no readmission in 90 days</w:t>
      </w:r>
      <w:r w:rsidRPr="004E792A">
        <w:t xml:space="preserve">                                 </w:t>
      </w:r>
    </w:p>
    <w:p w14:paraId="45FB47B2" w14:textId="38C8892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320D6">
        <w:t>@#infectionswithin90days</w:t>
      </w:r>
      <w:r w:rsidR="00FF7967" w:rsidRPr="004320D6">
        <w:t>:</w:t>
      </w:r>
      <w:r w:rsidR="00FF7967" w:rsidRPr="004E792A">
        <w:t xml:space="preserve"> </w:t>
      </w:r>
      <w:r w:rsidR="002078CB" w:rsidRPr="004E792A">
        <w:t>1 – infection within 90 days, 0 – no infection within 90 days</w:t>
      </w:r>
      <w:r w:rsidRPr="004E792A">
        <w:t xml:space="preserve">                              </w:t>
      </w:r>
    </w:p>
    <w:p w14:paraId="53FA57F2" w14:textId="26E6067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needforrepeatsurgerywithin90daysbasedondatabase</w:t>
      </w:r>
      <w:r w:rsidR="002078CB" w:rsidRPr="004E792A">
        <w:t>: 1 – repeat surgery within 90 days, 0 – no repeat surgery in 90 days</w:t>
      </w:r>
      <w:r w:rsidRPr="004E792A">
        <w:t xml:space="preserve">      </w:t>
      </w:r>
    </w:p>
    <w:p w14:paraId="460CC86A" w14:textId="1AA36FC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vascularcomplicationswithin90day</w:t>
      </w:r>
      <w:r w:rsidR="002078CB" w:rsidRPr="004E792A">
        <w:t xml:space="preserve">: 1 - vascular complications within 90 days, 0 – no vascular complications within 90 days </w:t>
      </w:r>
      <w:r w:rsidRPr="004E792A">
        <w:t xml:space="preserve">                     </w:t>
      </w:r>
    </w:p>
    <w:p w14:paraId="73715AC1" w14:textId="157D126F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ICULOS</w:t>
      </w:r>
      <w:r w:rsidR="002078CB" w:rsidRPr="004E792A">
        <w:t xml:space="preserve">: </w:t>
      </w:r>
      <w:r w:rsidR="00935F68">
        <w:t>i</w:t>
      </w:r>
      <w:r w:rsidR="002078CB" w:rsidRPr="004E792A">
        <w:t xml:space="preserve">ntensive </w:t>
      </w:r>
      <w:r w:rsidR="00935F68">
        <w:t>c</w:t>
      </w:r>
      <w:r w:rsidR="002078CB" w:rsidRPr="004E792A">
        <w:t xml:space="preserve">are </w:t>
      </w:r>
      <w:r w:rsidR="00935F68">
        <w:t>u</w:t>
      </w:r>
      <w:r w:rsidR="002078CB" w:rsidRPr="004E792A">
        <w:t xml:space="preserve">nit </w:t>
      </w:r>
      <w:r w:rsidR="00935F68">
        <w:t>l</w:t>
      </w:r>
      <w:r w:rsidR="002078CB" w:rsidRPr="004E792A">
        <w:t xml:space="preserve">ength of </w:t>
      </w:r>
      <w:r w:rsidR="00935F68">
        <w:t>s</w:t>
      </w:r>
      <w:r w:rsidR="002078CB" w:rsidRPr="004E792A">
        <w:t xml:space="preserve">tay </w:t>
      </w:r>
      <w:r w:rsidR="00CE3885">
        <w:t>(</w:t>
      </w:r>
      <w:r w:rsidR="002078CB" w:rsidRPr="004E792A">
        <w:t>days</w:t>
      </w:r>
      <w:r w:rsidR="00CE3885">
        <w:t>)</w:t>
      </w:r>
      <w:r w:rsidRPr="004E792A">
        <w:t xml:space="preserve">                                                </w:t>
      </w:r>
    </w:p>
    <w:p w14:paraId="5EB38C8E" w14:textId="345F38CD" w:rsidR="00B36499" w:rsidRPr="00935F68" w:rsidRDefault="00B36499" w:rsidP="007E0E14">
      <w:pPr>
        <w:pStyle w:val="ListParagraph"/>
        <w:numPr>
          <w:ilvl w:val="0"/>
          <w:numId w:val="1"/>
        </w:numPr>
      </w:pPr>
      <w:r w:rsidRPr="00935F68">
        <w:t>LocationofDChome0SNF1IPR2LTAC3homePT4</w:t>
      </w:r>
      <w:r w:rsidR="00D1753B" w:rsidRPr="00935F68">
        <w:t xml:space="preserve">: </w:t>
      </w:r>
      <w:r w:rsidR="00360EFA" w:rsidRPr="00935F68">
        <w:t xml:space="preserve">location of discharge, </w:t>
      </w:r>
      <w:r w:rsidR="00D1753B" w:rsidRPr="00935F68">
        <w:t>0 – home, 1 – SNF</w:t>
      </w:r>
      <w:r w:rsidR="00360EFA" w:rsidRPr="00935F68">
        <w:t xml:space="preserve"> (Skilled nursing facility)</w:t>
      </w:r>
      <w:r w:rsidR="00D1753B" w:rsidRPr="00935F68">
        <w:t>, 2 – IPR</w:t>
      </w:r>
      <w:r w:rsidR="00360EFA" w:rsidRPr="00935F68">
        <w:t xml:space="preserve"> (In-patient Rehabilitation)</w:t>
      </w:r>
      <w:r w:rsidR="00D1753B" w:rsidRPr="00935F68">
        <w:t>, 3 – LTAC (long term acute care), 4 – home PT</w:t>
      </w:r>
      <w:r w:rsidR="00360EFA" w:rsidRPr="00935F68">
        <w:t xml:space="preserve"> (physical therapy)</w:t>
      </w:r>
    </w:p>
    <w:p w14:paraId="292419E6" w14:textId="58C6F488" w:rsidR="00B36499" w:rsidRPr="00A2223A" w:rsidRDefault="00B36499" w:rsidP="007E0E14">
      <w:pPr>
        <w:pStyle w:val="ListParagraph"/>
        <w:numPr>
          <w:ilvl w:val="0"/>
          <w:numId w:val="1"/>
        </w:numPr>
      </w:pPr>
      <w:r w:rsidRPr="00A2223A">
        <w:t xml:space="preserve">IPR1 </w:t>
      </w:r>
      <w:r w:rsidR="00A2223A" w:rsidRPr="00A2223A">
        <w:t>–</w:t>
      </w:r>
      <w:r w:rsidR="00A2223A">
        <w:t xml:space="preserve"> N</w:t>
      </w:r>
      <w:r w:rsidR="00A2223A" w:rsidRPr="00A2223A">
        <w:t>umber of days in inpatient rehab</w:t>
      </w:r>
      <w:r w:rsidR="00BA1C42">
        <w:t xml:space="preserve"> (days)</w:t>
      </w:r>
    </w:p>
    <w:p w14:paraId="69025F20" w14:textId="44844704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biliarycomplications</w:t>
      </w:r>
      <w:proofErr w:type="spellEnd"/>
      <w:r w:rsidRPr="004E792A">
        <w:t xml:space="preserve"> 21bileleak2biloma3stricture4other</w:t>
      </w:r>
      <w:r w:rsidR="00F319F3" w:rsidRPr="004E792A">
        <w:t xml:space="preserve">: </w:t>
      </w:r>
      <w:r w:rsidR="00B1209A" w:rsidRPr="004E792A">
        <w:t xml:space="preserve">1 – bile </w:t>
      </w:r>
      <w:r w:rsidR="00EF0EF2">
        <w:t xml:space="preserve">duct </w:t>
      </w:r>
      <w:r w:rsidR="00B1209A" w:rsidRPr="004E792A">
        <w:t xml:space="preserve">leak, 2 – </w:t>
      </w:r>
      <w:proofErr w:type="spellStart"/>
      <w:r w:rsidR="00B1209A" w:rsidRPr="004E792A">
        <w:t>biloma</w:t>
      </w:r>
      <w:proofErr w:type="spellEnd"/>
      <w:r w:rsidR="00B1209A" w:rsidRPr="004E792A">
        <w:t xml:space="preserve">, 3 – stricture, 4 </w:t>
      </w:r>
      <w:r w:rsidR="00EF0EF2">
        <w:t>–</w:t>
      </w:r>
      <w:r w:rsidR="00B1209A" w:rsidRPr="004E792A">
        <w:t xml:space="preserve"> other</w:t>
      </w:r>
    </w:p>
    <w:p w14:paraId="1B082EE9" w14:textId="5239D4E5" w:rsidR="00B36499" w:rsidRPr="004320D6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320D6">
        <w:lastRenderedPageBreak/>
        <w:t>Dayssincetransplantbiliarycomplication</w:t>
      </w:r>
      <w:proofErr w:type="spellEnd"/>
      <w:r w:rsidR="00B1209A" w:rsidRPr="004320D6">
        <w:t>: days between transplant and biliary complication</w:t>
      </w:r>
    </w:p>
    <w:p w14:paraId="23FC63C8" w14:textId="5952A2BB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Retransplantation</w:t>
      </w:r>
      <w:proofErr w:type="spellEnd"/>
      <w:r w:rsidR="006D4717" w:rsidRPr="004E792A">
        <w:t xml:space="preserve">: Date of </w:t>
      </w:r>
      <w:proofErr w:type="spellStart"/>
      <w:r w:rsidR="006D4717" w:rsidRPr="004E792A">
        <w:t>retransplantation</w:t>
      </w:r>
      <w:proofErr w:type="spellEnd"/>
      <w:r w:rsidRPr="004E792A">
        <w:t xml:space="preserve">                             </w:t>
      </w:r>
    </w:p>
    <w:p w14:paraId="248CBFE8" w14:textId="588B5D0F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Wt01</w:t>
      </w:r>
      <w:r w:rsidR="00B54ED5" w:rsidRPr="004E792A">
        <w:t xml:space="preserve"> - weight</w:t>
      </w:r>
      <w:r w:rsidRPr="004E792A">
        <w:t xml:space="preserve"> </w:t>
      </w:r>
      <w:r w:rsidR="003A2030" w:rsidRPr="004E792A">
        <w:t>(kg)</w:t>
      </w:r>
      <w:r w:rsidRPr="004E792A">
        <w:t xml:space="preserve">                                                 </w:t>
      </w:r>
    </w:p>
    <w:p w14:paraId="46AAEF5D" w14:textId="78C1312A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Wt02                                                  </w:t>
      </w:r>
    </w:p>
    <w:p w14:paraId="26AD9296" w14:textId="632BEAF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Wt03                                                  </w:t>
      </w:r>
    </w:p>
    <w:p w14:paraId="6BDD4920" w14:textId="07C6B62E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Wt04                                                  </w:t>
      </w:r>
    </w:p>
    <w:p w14:paraId="234B3927" w14:textId="649F37C7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Wt05                                                  </w:t>
      </w:r>
    </w:p>
    <w:p w14:paraId="17DC4FA2" w14:textId="509B302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Wt06                                                  </w:t>
      </w:r>
    </w:p>
    <w:p w14:paraId="79E7B1BF" w14:textId="059ED2FA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Wt07                                                 </w:t>
      </w:r>
    </w:p>
    <w:p w14:paraId="489AD98F" w14:textId="75F1AF47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Wt08                                                  </w:t>
      </w:r>
    </w:p>
    <w:p w14:paraId="77990F73" w14:textId="726F0FC2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Wt09                                                  </w:t>
      </w:r>
    </w:p>
    <w:p w14:paraId="45F29A13" w14:textId="583E150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Wt10                                                  </w:t>
      </w:r>
    </w:p>
    <w:p w14:paraId="070DA8F1" w14:textId="6B9A53C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SMA00</w:t>
      </w:r>
      <w:r w:rsidR="002970DF" w:rsidRPr="004E792A">
        <w:t xml:space="preserve"> </w:t>
      </w:r>
      <w:r w:rsidR="00EF0EF2">
        <w:t>–</w:t>
      </w:r>
      <w:r w:rsidR="002970DF" w:rsidRPr="004E792A">
        <w:t xml:space="preserve"> </w:t>
      </w:r>
      <w:r w:rsidR="00935F68">
        <w:t>s</w:t>
      </w:r>
      <w:r w:rsidR="00EF0EF2">
        <w:t xml:space="preserve">keletal muscle area – total abdominal muscles </w:t>
      </w:r>
      <w:r w:rsidR="00270B7F">
        <w:t>(</w:t>
      </w:r>
      <w:r w:rsidR="00EF0EF2">
        <w:t>cm^2</w:t>
      </w:r>
      <w:r w:rsidR="00270B7F">
        <w:t>)</w:t>
      </w:r>
    </w:p>
    <w:p w14:paraId="3216D774" w14:textId="2AEE28A5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SMA01                                                 </w:t>
      </w:r>
    </w:p>
    <w:p w14:paraId="315455EF" w14:textId="1308ED7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SMA02                                                </w:t>
      </w:r>
    </w:p>
    <w:p w14:paraId="0B716EAB" w14:textId="3DF753CD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SMA03                                                 </w:t>
      </w:r>
    </w:p>
    <w:p w14:paraId="19AF5C7B" w14:textId="6DDCD35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SMA04                                                 </w:t>
      </w:r>
    </w:p>
    <w:p w14:paraId="777BA3A9" w14:textId="4DA503E8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SMA05                                                 </w:t>
      </w:r>
    </w:p>
    <w:p w14:paraId="5D428773" w14:textId="38925BE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SMA06                                                 </w:t>
      </w:r>
    </w:p>
    <w:p w14:paraId="5C5326C2" w14:textId="04FCAB08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SMA07                                                 </w:t>
      </w:r>
    </w:p>
    <w:p w14:paraId="7D02D476" w14:textId="091FD4D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SMA08                                                 </w:t>
      </w:r>
    </w:p>
    <w:p w14:paraId="709DB9F6" w14:textId="1BEC908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SMA09                                                 </w:t>
      </w:r>
    </w:p>
    <w:p w14:paraId="6DF3FF63" w14:textId="7DFB2808" w:rsidR="00B36499" w:rsidRPr="0092471B" w:rsidRDefault="00B36499" w:rsidP="007E0E14">
      <w:pPr>
        <w:pStyle w:val="ListParagraph"/>
        <w:numPr>
          <w:ilvl w:val="0"/>
          <w:numId w:val="1"/>
        </w:numPr>
      </w:pPr>
      <w:r w:rsidRPr="0092471B">
        <w:t xml:space="preserve">SMA10                                                 </w:t>
      </w:r>
    </w:p>
    <w:p w14:paraId="44995DE5" w14:textId="2EC4DCBE" w:rsidR="00B36499" w:rsidRPr="0092471B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92471B">
        <w:t>Heightm</w:t>
      </w:r>
      <w:proofErr w:type="spellEnd"/>
      <w:r w:rsidR="00FD070B" w:rsidRPr="0092471B">
        <w:t xml:space="preserve"> – height </w:t>
      </w:r>
      <w:r w:rsidR="00270B7F">
        <w:t>(</w:t>
      </w:r>
      <w:r w:rsidR="00FD070B" w:rsidRPr="0092471B">
        <w:t>meter</w:t>
      </w:r>
      <w:r w:rsidR="00270B7F">
        <w:t>s)</w:t>
      </w:r>
      <w:r w:rsidRPr="0092471B">
        <w:t xml:space="preserve">                                               </w:t>
      </w:r>
    </w:p>
    <w:p w14:paraId="4AB3E771" w14:textId="0478013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92471B">
        <w:t>Heightm</w:t>
      </w:r>
      <w:proofErr w:type="gramStart"/>
      <w:r w:rsidRPr="0092471B">
        <w:t xml:space="preserve">2  </w:t>
      </w:r>
      <w:r w:rsidR="00FD070B" w:rsidRPr="0092471B">
        <w:t>-</w:t>
      </w:r>
      <w:proofErr w:type="gramEnd"/>
      <w:r w:rsidR="00FD070B" w:rsidRPr="0092471B">
        <w:t xml:space="preserve"> </w:t>
      </w:r>
      <w:r w:rsidR="0092471B" w:rsidRPr="0092471B">
        <w:t>height</w:t>
      </w:r>
      <w:r w:rsidR="00270B7F">
        <w:t xml:space="preserve"> squared (</w:t>
      </w:r>
      <w:r w:rsidR="0092471B">
        <w:t>meters^2</w:t>
      </w:r>
      <w:r w:rsidR="00270B7F">
        <w:t>)</w:t>
      </w:r>
      <w:r w:rsidRPr="004E792A">
        <w:t xml:space="preserve">                                            </w:t>
      </w:r>
    </w:p>
    <w:p w14:paraId="72C2BE4D" w14:textId="06642F1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SMI00</w:t>
      </w:r>
      <w:r w:rsidR="005C2F26" w:rsidRPr="004E792A">
        <w:t xml:space="preserve"> - </w:t>
      </w:r>
      <w:r w:rsidR="00935F68">
        <w:t>s</w:t>
      </w:r>
      <w:r w:rsidR="005C2F26" w:rsidRPr="004E792A">
        <w:t>keletal muscle mass index</w:t>
      </w:r>
      <w:r w:rsidR="00EF0EF2">
        <w:t xml:space="preserve"> – SMA and indexed it to </w:t>
      </w:r>
      <w:r w:rsidR="00270B7F">
        <w:t>height in meters (</w:t>
      </w:r>
      <w:r w:rsidR="00EF0EF2">
        <w:t>cm^2/m^2</w:t>
      </w:r>
      <w:r w:rsidR="00270B7F">
        <w:t>)</w:t>
      </w:r>
      <w:r w:rsidRPr="004E792A">
        <w:t xml:space="preserve">                                                 </w:t>
      </w:r>
    </w:p>
    <w:p w14:paraId="340B9186" w14:textId="5C43534D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SMI01                                                 </w:t>
      </w:r>
    </w:p>
    <w:p w14:paraId="3ADA9DC4" w14:textId="0D65CEB5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SMI02                                                 </w:t>
      </w:r>
    </w:p>
    <w:p w14:paraId="6FE34B1B" w14:textId="310BD7EA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SMI03                                                 </w:t>
      </w:r>
    </w:p>
    <w:p w14:paraId="7DC54204" w14:textId="74215ED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SMI04                                                 </w:t>
      </w:r>
    </w:p>
    <w:p w14:paraId="1382935C" w14:textId="2A99144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SMI05                                                 </w:t>
      </w:r>
    </w:p>
    <w:p w14:paraId="135BE64C" w14:textId="41E1D5E8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SMI06                                                 </w:t>
      </w:r>
    </w:p>
    <w:p w14:paraId="479EBC17" w14:textId="6BEA97E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SMI07                                                 </w:t>
      </w:r>
    </w:p>
    <w:p w14:paraId="2FA286F6" w14:textId="2D5603EE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SMI08                                                 </w:t>
      </w:r>
    </w:p>
    <w:p w14:paraId="09206596" w14:textId="19CBFB9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SMI09                                                 </w:t>
      </w:r>
    </w:p>
    <w:p w14:paraId="3AE5D348" w14:textId="774CCE1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SMI10                                                 </w:t>
      </w:r>
    </w:p>
    <w:p w14:paraId="1DE735F1" w14:textId="57517209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>VAT00</w:t>
      </w:r>
      <w:r w:rsidR="00841FA9" w:rsidRPr="004E792A">
        <w:t xml:space="preserve"> – visceral adipose tissue</w:t>
      </w:r>
      <w:r w:rsidR="00EF0EF2">
        <w:t xml:space="preserve"> – </w:t>
      </w:r>
      <w:r w:rsidR="00270B7F">
        <w:t>area (</w:t>
      </w:r>
      <w:r w:rsidR="00EF0EF2">
        <w:t>cm^2)</w:t>
      </w:r>
      <w:r w:rsidRPr="004E792A">
        <w:t xml:space="preserve">                                                </w:t>
      </w:r>
    </w:p>
    <w:p w14:paraId="4A0D2EA6" w14:textId="1FB2D30D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VAT01                                                </w:t>
      </w:r>
    </w:p>
    <w:p w14:paraId="76C376CF" w14:textId="409BC00F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VAT02                                                 </w:t>
      </w:r>
    </w:p>
    <w:p w14:paraId="43B1E19A" w14:textId="6D84FBD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VAT03                                                 </w:t>
      </w:r>
    </w:p>
    <w:p w14:paraId="1A28BB45" w14:textId="5458FAE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VAT04                                                 </w:t>
      </w:r>
    </w:p>
    <w:p w14:paraId="27A5163E" w14:textId="49C98D70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VAT05                                                 </w:t>
      </w:r>
    </w:p>
    <w:p w14:paraId="035309A4" w14:textId="5C8A548D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VAT06                                                 </w:t>
      </w:r>
    </w:p>
    <w:p w14:paraId="23A58623" w14:textId="5C3F5D8A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VAT07                                                 </w:t>
      </w:r>
    </w:p>
    <w:p w14:paraId="2017B0FB" w14:textId="71DDC76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lastRenderedPageBreak/>
        <w:t xml:space="preserve">VAT08                                                 </w:t>
      </w:r>
    </w:p>
    <w:p w14:paraId="47ED4382" w14:textId="100AB825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VAT09                                                 </w:t>
      </w:r>
    </w:p>
    <w:p w14:paraId="7443A026" w14:textId="71E537AB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VAT10                                                 </w:t>
      </w:r>
    </w:p>
    <w:p w14:paraId="6163CE69" w14:textId="0E0974F7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SAT00 </w:t>
      </w:r>
      <w:r w:rsidR="00841FA9" w:rsidRPr="004E792A">
        <w:t>– subcutaneous adipose tissue</w:t>
      </w:r>
      <w:r w:rsidRPr="004E792A">
        <w:t xml:space="preserve"> </w:t>
      </w:r>
      <w:r w:rsidR="00087913">
        <w:t>(</w:t>
      </w:r>
      <w:r w:rsidR="00EF0EF2">
        <w:t>cm^2</w:t>
      </w:r>
      <w:r w:rsidR="00087913">
        <w:t>)</w:t>
      </w:r>
      <w:r w:rsidRPr="004E792A">
        <w:t xml:space="preserve">                                            </w:t>
      </w:r>
    </w:p>
    <w:p w14:paraId="4CF26EAE" w14:textId="15007D78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SAT01                                                 </w:t>
      </w:r>
    </w:p>
    <w:p w14:paraId="0B8CEF91" w14:textId="5BE47DFA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SAT02                                                </w:t>
      </w:r>
    </w:p>
    <w:p w14:paraId="38CF45CC" w14:textId="4FAEA2C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SAT03                                                 </w:t>
      </w:r>
    </w:p>
    <w:p w14:paraId="02B57ED3" w14:textId="46139370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SAT04                                                 </w:t>
      </w:r>
    </w:p>
    <w:p w14:paraId="07CF24B8" w14:textId="1ED5BB9F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SAT05                                                 </w:t>
      </w:r>
    </w:p>
    <w:p w14:paraId="30C065F0" w14:textId="0A30D936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SAT06                                                 </w:t>
      </w:r>
    </w:p>
    <w:p w14:paraId="60137068" w14:textId="3410EC44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SAT07                                                 </w:t>
      </w:r>
    </w:p>
    <w:p w14:paraId="64CC3AA1" w14:textId="6B496CE8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SAT08                                                 </w:t>
      </w:r>
    </w:p>
    <w:p w14:paraId="09F229C7" w14:textId="5364CBE7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SAT09                                                 </w:t>
      </w:r>
    </w:p>
    <w:p w14:paraId="2A39715D" w14:textId="6E66FB4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SAT10                                                 </w:t>
      </w:r>
    </w:p>
    <w:p w14:paraId="78BECDDB" w14:textId="698C4B7F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SMhu00 </w:t>
      </w:r>
      <w:r w:rsidR="00841FA9" w:rsidRPr="004E792A">
        <w:t xml:space="preserve">- </w:t>
      </w:r>
      <w:r w:rsidR="00935F68">
        <w:t>s</w:t>
      </w:r>
      <w:r w:rsidR="005C2F26" w:rsidRPr="004E792A">
        <w:t xml:space="preserve">keletal </w:t>
      </w:r>
      <w:r w:rsidR="00935F68">
        <w:t>m</w:t>
      </w:r>
      <w:r w:rsidR="005C2F26" w:rsidRPr="004E792A">
        <w:t>uscle</w:t>
      </w:r>
      <w:r w:rsidR="00EF0EF2">
        <w:t xml:space="preserve"> density</w:t>
      </w:r>
      <w:r w:rsidR="005C2F26" w:rsidRPr="004E792A">
        <w:t xml:space="preserve"> (Hounsfield Units)</w:t>
      </w:r>
      <w:r w:rsidRPr="004E792A">
        <w:t xml:space="preserve">                                       </w:t>
      </w:r>
    </w:p>
    <w:p w14:paraId="4AEC38ED" w14:textId="3E9DE99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SMhu01                                                </w:t>
      </w:r>
    </w:p>
    <w:p w14:paraId="6350CB5D" w14:textId="066CE7C0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SMhu02                                                </w:t>
      </w:r>
    </w:p>
    <w:p w14:paraId="2D96A4E0" w14:textId="298CCBFC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SMhu03                                                </w:t>
      </w:r>
    </w:p>
    <w:p w14:paraId="073FE30B" w14:textId="2EE73FD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SMhu04                                                </w:t>
      </w:r>
    </w:p>
    <w:p w14:paraId="38F5E348" w14:textId="288230B0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SMhu05                                                </w:t>
      </w:r>
    </w:p>
    <w:p w14:paraId="3C51BF23" w14:textId="77777777" w:rsidR="00841FA9" w:rsidRPr="004E792A" w:rsidRDefault="00B36499" w:rsidP="00841FA9">
      <w:pPr>
        <w:pStyle w:val="ListParagraph"/>
        <w:numPr>
          <w:ilvl w:val="0"/>
          <w:numId w:val="1"/>
        </w:numPr>
      </w:pPr>
      <w:r w:rsidRPr="004E792A">
        <w:t>SMhu06</w:t>
      </w:r>
    </w:p>
    <w:p w14:paraId="100F6370" w14:textId="6BAF3A05" w:rsidR="00B36499" w:rsidRPr="004E792A" w:rsidRDefault="00B36499" w:rsidP="00841FA9">
      <w:pPr>
        <w:pStyle w:val="ListParagraph"/>
        <w:numPr>
          <w:ilvl w:val="0"/>
          <w:numId w:val="1"/>
        </w:numPr>
      </w:pPr>
      <w:r w:rsidRPr="004E792A">
        <w:t xml:space="preserve">SMhu07                                                </w:t>
      </w:r>
    </w:p>
    <w:p w14:paraId="396678DC" w14:textId="61F09434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SMhu0                                                </w:t>
      </w:r>
    </w:p>
    <w:p w14:paraId="2B375A1A" w14:textId="126D2334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SMhu09                                                </w:t>
      </w:r>
    </w:p>
    <w:p w14:paraId="05886A8B" w14:textId="62E95866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SMhu10                                                </w:t>
      </w:r>
    </w:p>
    <w:p w14:paraId="5D6C1AD4" w14:textId="35846AA9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VFhu00 </w:t>
      </w:r>
      <w:r w:rsidR="00EF0EF2">
        <w:t>–</w:t>
      </w:r>
      <w:r w:rsidR="005C2F26" w:rsidRPr="004E792A">
        <w:t xml:space="preserve"> </w:t>
      </w:r>
      <w:r w:rsidR="00EF0EF2">
        <w:t xml:space="preserve">visceral adipose tissue (fat) density </w:t>
      </w:r>
      <w:r w:rsidR="005C2F26" w:rsidRPr="004E792A">
        <w:t>(Hounsfield Units)</w:t>
      </w:r>
      <w:r w:rsidRPr="004E792A">
        <w:t xml:space="preserve">                                             </w:t>
      </w:r>
    </w:p>
    <w:p w14:paraId="174E2A09" w14:textId="6947B47A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VFhu01                                                </w:t>
      </w:r>
    </w:p>
    <w:p w14:paraId="2CAF47C7" w14:textId="617E3E35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VFhu02                                                </w:t>
      </w:r>
    </w:p>
    <w:p w14:paraId="5B617316" w14:textId="2520B0B0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VFhu03                                                </w:t>
      </w:r>
    </w:p>
    <w:p w14:paraId="4488EC02" w14:textId="60E843CC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>VFhu0</w:t>
      </w:r>
      <w:r w:rsidR="005C2F26" w:rsidRPr="004E792A">
        <w:t>4</w:t>
      </w:r>
      <w:r w:rsidRPr="004E792A">
        <w:t xml:space="preserve">                                                </w:t>
      </w:r>
    </w:p>
    <w:p w14:paraId="53D2DA79" w14:textId="02D11DCE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VFhu05                                               </w:t>
      </w:r>
    </w:p>
    <w:p w14:paraId="5B143450" w14:textId="7F111E75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VFhu06                                                </w:t>
      </w:r>
    </w:p>
    <w:p w14:paraId="3127D188" w14:textId="40A7D67B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VFhu07                                                </w:t>
      </w:r>
    </w:p>
    <w:p w14:paraId="5F9E1A88" w14:textId="402A9D70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VFhu08                                                </w:t>
      </w:r>
    </w:p>
    <w:p w14:paraId="4F6CC239" w14:textId="1B0186A2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VFhu09                                                </w:t>
      </w:r>
    </w:p>
    <w:p w14:paraId="1A63F75A" w14:textId="200292A3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VFhu10                                                </w:t>
      </w:r>
    </w:p>
    <w:p w14:paraId="0814E7BA" w14:textId="0B6A7F7D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>SAThu00</w:t>
      </w:r>
      <w:r w:rsidR="005C2F26" w:rsidRPr="004E792A">
        <w:t xml:space="preserve"> - subcutaneous adipose tissue </w:t>
      </w:r>
      <w:r w:rsidR="00EF0EF2">
        <w:t xml:space="preserve">density </w:t>
      </w:r>
      <w:r w:rsidR="005C2F26" w:rsidRPr="004E792A">
        <w:t>(Hounsfield Units)</w:t>
      </w:r>
      <w:r w:rsidRPr="004E792A">
        <w:t xml:space="preserve">                                               </w:t>
      </w:r>
    </w:p>
    <w:p w14:paraId="250A8E9B" w14:textId="72F3ED7B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SAThu01                                               </w:t>
      </w:r>
    </w:p>
    <w:p w14:paraId="210DA774" w14:textId="27C000E9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SAThu02                                             </w:t>
      </w:r>
    </w:p>
    <w:p w14:paraId="23DDCA22" w14:textId="4B18D209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SAThu03                                               </w:t>
      </w:r>
    </w:p>
    <w:p w14:paraId="0EA04EA6" w14:textId="636D8FEB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SAThu04                                             </w:t>
      </w:r>
    </w:p>
    <w:p w14:paraId="36F5F70B" w14:textId="6BFA49B0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SAThu05                                               </w:t>
      </w:r>
    </w:p>
    <w:p w14:paraId="15133871" w14:textId="15AED807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SAThu06                                               </w:t>
      </w:r>
    </w:p>
    <w:p w14:paraId="1D68F98E" w14:textId="7D8F3983" w:rsidR="00B36499" w:rsidRPr="004E792A" w:rsidRDefault="00B36499" w:rsidP="00360EFA">
      <w:pPr>
        <w:pStyle w:val="ListParagraph"/>
        <w:numPr>
          <w:ilvl w:val="0"/>
          <w:numId w:val="1"/>
        </w:numPr>
      </w:pPr>
      <w:r w:rsidRPr="004E792A">
        <w:t xml:space="preserve">SAThu07                                               </w:t>
      </w:r>
    </w:p>
    <w:p w14:paraId="5F3A8065" w14:textId="15E90D31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SAThu08                                               </w:t>
      </w:r>
    </w:p>
    <w:p w14:paraId="625C8B4A" w14:textId="4B9BCE33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t xml:space="preserve">SAThu09                                              </w:t>
      </w:r>
    </w:p>
    <w:p w14:paraId="1358859B" w14:textId="0CDAE7FE" w:rsidR="00B36499" w:rsidRPr="004E792A" w:rsidRDefault="00B36499" w:rsidP="007E0E14">
      <w:pPr>
        <w:pStyle w:val="ListParagraph"/>
        <w:numPr>
          <w:ilvl w:val="0"/>
          <w:numId w:val="1"/>
        </w:numPr>
      </w:pPr>
      <w:r w:rsidRPr="004E792A">
        <w:lastRenderedPageBreak/>
        <w:t xml:space="preserve">SAThu10                                               </w:t>
      </w:r>
    </w:p>
    <w:p w14:paraId="460A381E" w14:textId="4E83BFFC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COPD_pre</w:t>
      </w:r>
      <w:proofErr w:type="spellEnd"/>
      <w:r w:rsidR="00841FA9" w:rsidRPr="004E792A">
        <w:t xml:space="preserve">: </w:t>
      </w:r>
      <w:r w:rsidR="00935F68">
        <w:t>c</w:t>
      </w:r>
      <w:r w:rsidR="00841FA9" w:rsidRPr="004E792A">
        <w:t>hronic obstructive pulmonary disease</w:t>
      </w:r>
    </w:p>
    <w:p w14:paraId="1117A234" w14:textId="2B671D00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HTN_pre</w:t>
      </w:r>
      <w:proofErr w:type="spellEnd"/>
      <w:r w:rsidR="00841FA9" w:rsidRPr="004E792A">
        <w:t>: hypertension</w:t>
      </w:r>
      <w:r w:rsidRPr="004E792A">
        <w:t xml:space="preserve">                                               </w:t>
      </w:r>
    </w:p>
    <w:p w14:paraId="52B66D6C" w14:textId="35FA677D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DM_pre</w:t>
      </w:r>
      <w:proofErr w:type="spellEnd"/>
      <w:r w:rsidR="00841FA9" w:rsidRPr="004E792A">
        <w:t>: diabetes mellitu</w:t>
      </w:r>
      <w:r w:rsidR="000D663A">
        <w:t>s</w:t>
      </w:r>
      <w:r w:rsidRPr="004E792A">
        <w:t xml:space="preserve">                                              </w:t>
      </w:r>
    </w:p>
    <w:p w14:paraId="3B909B7B" w14:textId="6C882D62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CAD_pre</w:t>
      </w:r>
      <w:proofErr w:type="spellEnd"/>
      <w:r w:rsidR="00841FA9" w:rsidRPr="004E792A">
        <w:t xml:space="preserve">: </w:t>
      </w:r>
      <w:proofErr w:type="gramStart"/>
      <w:r w:rsidR="00935F68">
        <w:t>c</w:t>
      </w:r>
      <w:r w:rsidR="00841FA9" w:rsidRPr="004E792A">
        <w:t>oronary Artery Disease</w:t>
      </w:r>
      <w:proofErr w:type="gramEnd"/>
      <w:r w:rsidRPr="004E792A">
        <w:t xml:space="preserve">                                              </w:t>
      </w:r>
    </w:p>
    <w:p w14:paraId="35A98FF5" w14:textId="5EA42EB2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CKD_pre</w:t>
      </w:r>
      <w:proofErr w:type="spellEnd"/>
      <w:r w:rsidR="00841FA9" w:rsidRPr="004E792A">
        <w:t xml:space="preserve">: </w:t>
      </w:r>
      <w:r w:rsidR="00935F68">
        <w:t>c</w:t>
      </w:r>
      <w:r w:rsidR="00841FA9" w:rsidRPr="004E792A">
        <w:t>hronic kidney disease</w:t>
      </w:r>
      <w:r w:rsidRPr="004E792A">
        <w:t xml:space="preserve">                                              </w:t>
      </w:r>
    </w:p>
    <w:p w14:paraId="45046E6A" w14:textId="2D3B12AA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CTD_pre</w:t>
      </w:r>
      <w:proofErr w:type="spellEnd"/>
      <w:r w:rsidR="00841FA9" w:rsidRPr="004E792A">
        <w:t xml:space="preserve">: </w:t>
      </w:r>
      <w:r w:rsidR="00935F68">
        <w:t>c</w:t>
      </w:r>
      <w:r w:rsidR="00841FA9" w:rsidRPr="004E792A">
        <w:t>onnective tissue diseases</w:t>
      </w:r>
      <w:r w:rsidRPr="004E792A">
        <w:t xml:space="preserve">                                               </w:t>
      </w:r>
    </w:p>
    <w:p w14:paraId="560CAC20" w14:textId="17193547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COPD_post</w:t>
      </w:r>
      <w:proofErr w:type="spellEnd"/>
      <w:r w:rsidRPr="004E792A">
        <w:t xml:space="preserve">                                             </w:t>
      </w:r>
    </w:p>
    <w:p w14:paraId="3F343CBD" w14:textId="7FE0B9F2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HTN_pos</w:t>
      </w:r>
      <w:r w:rsidR="00841FA9" w:rsidRPr="004E792A">
        <w:t>t</w:t>
      </w:r>
      <w:proofErr w:type="spellEnd"/>
      <w:r w:rsidRPr="004E792A">
        <w:t xml:space="preserve">                                              </w:t>
      </w:r>
    </w:p>
    <w:p w14:paraId="520AF4D4" w14:textId="258D8F8A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DM_post</w:t>
      </w:r>
      <w:proofErr w:type="spellEnd"/>
      <w:r w:rsidRPr="004E792A">
        <w:t xml:space="preserve">                                               </w:t>
      </w:r>
    </w:p>
    <w:p w14:paraId="095F3E83" w14:textId="7DD46A34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CAD_post</w:t>
      </w:r>
      <w:proofErr w:type="spellEnd"/>
      <w:r w:rsidRPr="004E792A">
        <w:t xml:space="preserve">                                              </w:t>
      </w:r>
    </w:p>
    <w:p w14:paraId="25EDE4BC" w14:textId="2AB32D2C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CKD_pos</w:t>
      </w:r>
      <w:proofErr w:type="spellEnd"/>
      <w:r w:rsidRPr="004E792A">
        <w:t xml:space="preserve">                                              </w:t>
      </w:r>
    </w:p>
    <w:p w14:paraId="326CBC2A" w14:textId="70B60756" w:rsidR="00B36499" w:rsidRPr="004E792A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4E792A">
        <w:t>CTD_post</w:t>
      </w:r>
      <w:proofErr w:type="spellEnd"/>
      <w:r w:rsidRPr="004E792A">
        <w:t xml:space="preserve">                                              </w:t>
      </w:r>
    </w:p>
    <w:p w14:paraId="107B761F" w14:textId="0EBA04DF" w:rsidR="00B36499" w:rsidRPr="00E7563E" w:rsidRDefault="00B36499" w:rsidP="007E0E14">
      <w:pPr>
        <w:pStyle w:val="ListParagraph"/>
        <w:numPr>
          <w:ilvl w:val="0"/>
          <w:numId w:val="1"/>
        </w:numPr>
      </w:pPr>
      <w:proofErr w:type="spellStart"/>
      <w:r w:rsidRPr="00E7563E">
        <w:t>PreTransplantScore</w:t>
      </w:r>
      <w:proofErr w:type="spellEnd"/>
      <w:r w:rsidR="000243A7" w:rsidRPr="00E7563E">
        <w:t xml:space="preserve"> – not going to use this, scoring algorithm using the pre and post conditions to get an overall score – not sure its reliable</w:t>
      </w:r>
      <w:r w:rsidRPr="00E7563E">
        <w:t xml:space="preserve">                            </w:t>
      </w:r>
    </w:p>
    <w:p w14:paraId="073A7F09" w14:textId="77777777" w:rsidR="00841FA9" w:rsidRPr="00E7563E" w:rsidRDefault="00B36499" w:rsidP="00841FA9">
      <w:pPr>
        <w:pStyle w:val="ListParagraph"/>
        <w:numPr>
          <w:ilvl w:val="0"/>
          <w:numId w:val="1"/>
        </w:numPr>
      </w:pPr>
      <w:proofErr w:type="spellStart"/>
      <w:r w:rsidRPr="00E7563E">
        <w:t>PostTransplantScore</w:t>
      </w:r>
      <w:proofErr w:type="spellEnd"/>
    </w:p>
    <w:p w14:paraId="14A1B0F9" w14:textId="279C6CF6" w:rsidR="00EC6C86" w:rsidRPr="004E792A" w:rsidRDefault="00B36499" w:rsidP="00305059">
      <w:pPr>
        <w:pStyle w:val="ListParagraph"/>
        <w:numPr>
          <w:ilvl w:val="0"/>
          <w:numId w:val="1"/>
        </w:numPr>
      </w:pPr>
      <w:r w:rsidRPr="00E7563E">
        <w:t>VATSATratio00</w:t>
      </w:r>
      <w:r w:rsidR="000243A7" w:rsidRPr="00E7563E">
        <w:t xml:space="preserve"> </w:t>
      </w:r>
      <w:r w:rsidR="002B7A86">
        <w:t>–</w:t>
      </w:r>
      <w:r w:rsidR="000243A7" w:rsidRPr="00E7563E">
        <w:t xml:space="preserve"> </w:t>
      </w:r>
      <w:r w:rsidR="002B7A86">
        <w:t>VAT</w:t>
      </w:r>
      <w:r w:rsidR="00935F68">
        <w:t>/</w:t>
      </w:r>
      <w:r w:rsidR="002B7A86">
        <w:t>SAT</w:t>
      </w:r>
      <w:r w:rsidR="00935F68">
        <w:t xml:space="preserve"> as a ratio</w:t>
      </w:r>
    </w:p>
    <w:p w14:paraId="4D298FDB" w14:textId="77777777" w:rsidR="000D663A" w:rsidRDefault="000D663A" w:rsidP="0075382A">
      <w:pPr>
        <w:rPr>
          <w:color w:val="000000"/>
          <w:shd w:val="clear" w:color="auto" w:fill="FFFFFF"/>
        </w:rPr>
      </w:pPr>
    </w:p>
    <w:p w14:paraId="7FD7415A" w14:textId="77777777" w:rsidR="00CB6B7B" w:rsidRDefault="00CB6B7B" w:rsidP="0075382A"/>
    <w:p w14:paraId="2EF34334" w14:textId="77777777" w:rsidR="0075382A" w:rsidRPr="004E792A" w:rsidRDefault="0075382A" w:rsidP="004E792A"/>
    <w:p w14:paraId="2F95F7AE" w14:textId="77777777" w:rsidR="004E792A" w:rsidRPr="004E792A" w:rsidRDefault="004E792A" w:rsidP="004E792A"/>
    <w:sectPr w:rsidR="004E792A" w:rsidRPr="004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E2"/>
    <w:multiLevelType w:val="hybridMultilevel"/>
    <w:tmpl w:val="DC12449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1B34306"/>
    <w:multiLevelType w:val="multilevel"/>
    <w:tmpl w:val="4E3CAF1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260C"/>
    <w:multiLevelType w:val="hybridMultilevel"/>
    <w:tmpl w:val="BE3A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7069"/>
    <w:multiLevelType w:val="hybridMultilevel"/>
    <w:tmpl w:val="95E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85D"/>
    <w:multiLevelType w:val="hybridMultilevel"/>
    <w:tmpl w:val="E736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4369A"/>
    <w:multiLevelType w:val="hybridMultilevel"/>
    <w:tmpl w:val="E7DC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99"/>
    <w:rsid w:val="000243A7"/>
    <w:rsid w:val="00036CC9"/>
    <w:rsid w:val="000418D2"/>
    <w:rsid w:val="00051517"/>
    <w:rsid w:val="000559C4"/>
    <w:rsid w:val="00087913"/>
    <w:rsid w:val="000B3990"/>
    <w:rsid w:val="000D5D60"/>
    <w:rsid w:val="000D663A"/>
    <w:rsid w:val="000E52E0"/>
    <w:rsid w:val="00104142"/>
    <w:rsid w:val="00164623"/>
    <w:rsid w:val="00167A2A"/>
    <w:rsid w:val="002078CB"/>
    <w:rsid w:val="00270B7F"/>
    <w:rsid w:val="002970DF"/>
    <w:rsid w:val="002B674D"/>
    <w:rsid w:val="002B7A86"/>
    <w:rsid w:val="002F6D17"/>
    <w:rsid w:val="002F79D3"/>
    <w:rsid w:val="00333124"/>
    <w:rsid w:val="00343FC7"/>
    <w:rsid w:val="00360EFA"/>
    <w:rsid w:val="003741B8"/>
    <w:rsid w:val="003754C7"/>
    <w:rsid w:val="003A2030"/>
    <w:rsid w:val="004320D6"/>
    <w:rsid w:val="00480E8A"/>
    <w:rsid w:val="00481276"/>
    <w:rsid w:val="00491361"/>
    <w:rsid w:val="004E1BEF"/>
    <w:rsid w:val="004E792A"/>
    <w:rsid w:val="004F0E06"/>
    <w:rsid w:val="005038BF"/>
    <w:rsid w:val="00514DC6"/>
    <w:rsid w:val="005942CD"/>
    <w:rsid w:val="005C084B"/>
    <w:rsid w:val="005C2F26"/>
    <w:rsid w:val="005D6FD4"/>
    <w:rsid w:val="005E6080"/>
    <w:rsid w:val="006168AA"/>
    <w:rsid w:val="00624DB6"/>
    <w:rsid w:val="00644F7D"/>
    <w:rsid w:val="006A7334"/>
    <w:rsid w:val="006D4717"/>
    <w:rsid w:val="006F1B5E"/>
    <w:rsid w:val="00705791"/>
    <w:rsid w:val="00745E6D"/>
    <w:rsid w:val="0075382A"/>
    <w:rsid w:val="00776A4C"/>
    <w:rsid w:val="00776B31"/>
    <w:rsid w:val="0079510A"/>
    <w:rsid w:val="007E0E14"/>
    <w:rsid w:val="007F763D"/>
    <w:rsid w:val="00816AB2"/>
    <w:rsid w:val="00841FA9"/>
    <w:rsid w:val="008660FA"/>
    <w:rsid w:val="008866B2"/>
    <w:rsid w:val="0092471B"/>
    <w:rsid w:val="009312A9"/>
    <w:rsid w:val="00935F68"/>
    <w:rsid w:val="00940E20"/>
    <w:rsid w:val="00962BE8"/>
    <w:rsid w:val="0099411B"/>
    <w:rsid w:val="009B0DEA"/>
    <w:rsid w:val="009B6454"/>
    <w:rsid w:val="009C5296"/>
    <w:rsid w:val="00A1625D"/>
    <w:rsid w:val="00A2223A"/>
    <w:rsid w:val="00A2451E"/>
    <w:rsid w:val="00A319EB"/>
    <w:rsid w:val="00A62867"/>
    <w:rsid w:val="00A76FEC"/>
    <w:rsid w:val="00A77DA4"/>
    <w:rsid w:val="00A83903"/>
    <w:rsid w:val="00AA434A"/>
    <w:rsid w:val="00AB25C5"/>
    <w:rsid w:val="00AC515A"/>
    <w:rsid w:val="00B1209A"/>
    <w:rsid w:val="00B36499"/>
    <w:rsid w:val="00B54ED5"/>
    <w:rsid w:val="00B84095"/>
    <w:rsid w:val="00B86898"/>
    <w:rsid w:val="00BA1C42"/>
    <w:rsid w:val="00C05EAA"/>
    <w:rsid w:val="00C429EE"/>
    <w:rsid w:val="00C562E6"/>
    <w:rsid w:val="00CA2B1C"/>
    <w:rsid w:val="00CB6B7B"/>
    <w:rsid w:val="00CC2E6F"/>
    <w:rsid w:val="00CE3885"/>
    <w:rsid w:val="00D1753B"/>
    <w:rsid w:val="00D23D99"/>
    <w:rsid w:val="00D508F0"/>
    <w:rsid w:val="00D557E4"/>
    <w:rsid w:val="00D87171"/>
    <w:rsid w:val="00D916A4"/>
    <w:rsid w:val="00E06E56"/>
    <w:rsid w:val="00E10D28"/>
    <w:rsid w:val="00E25077"/>
    <w:rsid w:val="00E7563E"/>
    <w:rsid w:val="00EA3D4B"/>
    <w:rsid w:val="00EC5B22"/>
    <w:rsid w:val="00EC63A5"/>
    <w:rsid w:val="00EC6C86"/>
    <w:rsid w:val="00EF0EF2"/>
    <w:rsid w:val="00EF6949"/>
    <w:rsid w:val="00F200CB"/>
    <w:rsid w:val="00F319F3"/>
    <w:rsid w:val="00F3485A"/>
    <w:rsid w:val="00F93D17"/>
    <w:rsid w:val="00FC7B8B"/>
    <w:rsid w:val="00FD070B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92C03"/>
  <w15:chartTrackingRefBased/>
  <w15:docId w15:val="{C31E64D6-E363-FA44-8BC0-9B344EB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14"/>
    <w:pPr>
      <w:ind w:left="720"/>
      <w:contextualSpacing/>
    </w:pPr>
  </w:style>
  <w:style w:type="numbering" w:customStyle="1" w:styleId="CurrentList1">
    <w:name w:val="Current List1"/>
    <w:uiPriority w:val="99"/>
    <w:rsid w:val="00841FA9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8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1B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1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Torrence, Sarah K</dc:creator>
  <cp:keywords/>
  <dc:description/>
  <cp:lastModifiedBy>Torrence, Sarah K</cp:lastModifiedBy>
  <cp:revision>24</cp:revision>
  <dcterms:created xsi:type="dcterms:W3CDTF">2022-02-11T19:33:00Z</dcterms:created>
  <dcterms:modified xsi:type="dcterms:W3CDTF">2022-04-02T19:39:00Z</dcterms:modified>
</cp:coreProperties>
</file>