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E98" w:rsidRDefault="006C3E98">
      <w:r>
        <w:rPr>
          <w:b/>
        </w:rPr>
        <w:t xml:space="preserve">Dialogs: </w:t>
      </w:r>
      <w:r>
        <w:t>they are meant to do a step by step operation (like Wizards)…they can be applied on a specific entity</w:t>
      </w:r>
      <w:proofErr w:type="gramStart"/>
      <w:r>
        <w:t>..you</w:t>
      </w:r>
      <w:proofErr w:type="gramEnd"/>
      <w:r>
        <w:t xml:space="preserve"> can define different steps for creating that </w:t>
      </w:r>
      <w:proofErr w:type="spellStart"/>
      <w:r>
        <w:t>entitity</w:t>
      </w:r>
      <w:proofErr w:type="spellEnd"/>
      <w:r>
        <w:t xml:space="preserve"> take certain data..</w:t>
      </w:r>
      <w:proofErr w:type="gramStart"/>
      <w:r>
        <w:t>check</w:t>
      </w:r>
      <w:proofErr w:type="gramEnd"/>
      <w:r>
        <w:t xml:space="preserve"> conditions (depending on data queried from different entities.).</w:t>
      </w:r>
      <w:r w:rsidR="00702319">
        <w:t>Child dialogs can be linked to parent dialog…</w:t>
      </w:r>
    </w:p>
    <w:p w:rsidR="006C3E98" w:rsidRDefault="006C3E98">
      <w:r>
        <w:tab/>
        <w:t>Dialogs can be started directly from the browsing by put an URL.</w:t>
      </w:r>
    </w:p>
    <w:p w:rsidR="006C3E98" w:rsidRDefault="006C3E98" w:rsidP="006C3E98">
      <w:pPr>
        <w:pStyle w:val="NormalWeb"/>
        <w:spacing w:before="0" w:beforeAutospacing="0" w:after="0" w:afterAutospacing="0" w:line="193" w:lineRule="atLeast"/>
        <w:rPr>
          <w:rFonts w:ascii="Segoe UI" w:hAnsi="Segoe UI" w:cs="Segoe UI"/>
          <w:color w:val="2A2A2A"/>
          <w:sz w:val="14"/>
          <w:szCs w:val="14"/>
        </w:rPr>
      </w:pPr>
      <w:r>
        <w:rPr>
          <w:rFonts w:ascii="Segoe UI" w:hAnsi="Segoe UI" w:cs="Segoe UI"/>
          <w:color w:val="2A2A2A"/>
          <w:sz w:val="14"/>
          <w:szCs w:val="14"/>
        </w:rPr>
        <w:t>A sample URL to start a dialog:</w:t>
      </w:r>
    </w:p>
    <w:p w:rsidR="006C3E98" w:rsidRDefault="008E4445" w:rsidP="006C3E98">
      <w:pPr>
        <w:pStyle w:val="NormalWeb"/>
        <w:spacing w:before="0" w:beforeAutospacing="0" w:after="0" w:afterAutospacing="0" w:line="193" w:lineRule="atLeast"/>
        <w:rPr>
          <w:rStyle w:val="HTMLCode"/>
          <w:color w:val="2A2A2A"/>
        </w:rPr>
      </w:pPr>
      <w:hyperlink r:id="rId6" w:history="1">
        <w:r w:rsidR="006C3E98" w:rsidRPr="00811CCD">
          <w:rPr>
            <w:rStyle w:val="Hyperlink"/>
            <w:rFonts w:ascii="Courier New" w:hAnsi="Courier New" w:cs="Courier New"/>
            <w:sz w:val="20"/>
            <w:szCs w:val="20"/>
          </w:rPr>
          <w:t>http://crmserver/AdventureWorksCycle/cs/dialog/rundialog.aspx?DialogId=9F53D2D8-AC54-46A6-A190-F23DE6677C65&amp;EntityName=contact&amp;ObjectId=41D1884E-B4B6-DF11-BF5E-00155DB05986</w:t>
        </w:r>
      </w:hyperlink>
    </w:p>
    <w:p w:rsidR="00DF7CD3" w:rsidRDefault="00DF7CD3" w:rsidP="006C3E98">
      <w:pPr>
        <w:pStyle w:val="NormalWeb"/>
        <w:spacing w:before="0" w:beforeAutospacing="0" w:after="0" w:afterAutospacing="0" w:line="193" w:lineRule="atLeast"/>
        <w:rPr>
          <w:rStyle w:val="HTMLCode"/>
          <w:color w:val="2A2A2A"/>
        </w:rPr>
      </w:pPr>
    </w:p>
    <w:p w:rsidR="00DF7CD3" w:rsidRDefault="00DF7CD3" w:rsidP="006C3E98">
      <w:pPr>
        <w:pStyle w:val="NormalWeb"/>
        <w:spacing w:before="0" w:beforeAutospacing="0" w:after="0" w:afterAutospacing="0" w:line="193" w:lineRule="atLeast"/>
        <w:rPr>
          <w:rStyle w:val="HTMLCode"/>
          <w:color w:val="2A2A2A"/>
        </w:rPr>
      </w:pPr>
    </w:p>
    <w:p w:rsidR="006C3E98" w:rsidRDefault="006C3E98" w:rsidP="006C3E98">
      <w:pPr>
        <w:pStyle w:val="NormalWeb"/>
        <w:spacing w:before="0" w:beforeAutospacing="0" w:after="0" w:afterAutospacing="0" w:line="193" w:lineRule="atLeast"/>
        <w:rPr>
          <w:rFonts w:ascii="Segoe UI" w:hAnsi="Segoe UI" w:cs="Segoe UI"/>
          <w:color w:val="2A2A2A"/>
          <w:sz w:val="14"/>
          <w:szCs w:val="14"/>
        </w:rPr>
      </w:pPr>
    </w:p>
    <w:p w:rsidR="006C3E98" w:rsidRPr="006C3E98" w:rsidRDefault="006C3E98"/>
    <w:p w:rsidR="00AF7E44" w:rsidRDefault="00AF7E44">
      <w:r w:rsidRPr="00AF7E44">
        <w:rPr>
          <w:b/>
        </w:rPr>
        <w:t>Workflows</w:t>
      </w:r>
      <w:r w:rsidRPr="00734B33">
        <w:t xml:space="preserve"> can be used to automate many of the processes in Dynamics CRM.  From handling of a series of follow-up emails to a cus</w:t>
      </w:r>
      <w:r>
        <w:t>t</w:t>
      </w:r>
      <w:r w:rsidRPr="00734B33">
        <w:t>omer following a purchase to extremely customized workflow logic, Workflows can be a very powerful tool.</w:t>
      </w:r>
    </w:p>
    <w:p w:rsidR="008F4F92" w:rsidRPr="00E84D9F" w:rsidRDefault="008F4F92" w:rsidP="008F4F92">
      <w:pPr>
        <w:pStyle w:val="ListParagraph"/>
        <w:numPr>
          <w:ilvl w:val="0"/>
          <w:numId w:val="2"/>
        </w:numPr>
      </w:pPr>
      <w:r>
        <w:t>T</w:t>
      </w:r>
      <w:r w:rsidRPr="00FE5FA8">
        <w:t xml:space="preserve">he new </w:t>
      </w:r>
      <w:r>
        <w:t>workflow capabilities in Dynamics CRM 2011that are made possible by the use of Windows Workflow Foundation 4(WF4).  You will learn how the Web Based workflow designer can be used to design workflows and how these workflows can be exported as XAML for modification by a developer. Because XAML provides a declarative definition of each workflow it is possible to open these XAML representations of a CRM 2011 workflow using the workflow designer inside Visual Studio 2010. You will open and edit a CRM 2011 workflow in Visual Studio before updating it back into CRM 2011 and then executing that workflow. By editing the workflow directly in Visual Studio you will be able to take advantage of some of the new WF4 activities that are not supported in the web based designer.</w:t>
      </w:r>
    </w:p>
    <w:p w:rsidR="008F4F92" w:rsidRDefault="008F4F92"/>
    <w:p w:rsidR="00DF7CD3" w:rsidRDefault="00DF7CD3" w:rsidP="00DF7CD3">
      <w:pPr>
        <w:pStyle w:val="Heading3"/>
      </w:pPr>
      <w:r>
        <w:t>Microsoft Dynamics CRM for Outlook</w:t>
      </w:r>
    </w:p>
    <w:p w:rsidR="009324FE" w:rsidRDefault="009324FE" w:rsidP="009324FE">
      <w:pPr>
        <w:pStyle w:val="ListParagraph"/>
        <w:numPr>
          <w:ilvl w:val="0"/>
          <w:numId w:val="4"/>
        </w:numPr>
      </w:pPr>
      <w:r>
        <w:t xml:space="preserve">Need to download the outlook client for </w:t>
      </w:r>
      <w:proofErr w:type="spellStart"/>
      <w:r>
        <w:t>Crm</w:t>
      </w:r>
      <w:proofErr w:type="spellEnd"/>
      <w:r>
        <w:t>.</w:t>
      </w:r>
    </w:p>
    <w:p w:rsidR="009324FE" w:rsidRDefault="009324FE" w:rsidP="009324FE">
      <w:pPr>
        <w:pStyle w:val="ListParagraph"/>
        <w:numPr>
          <w:ilvl w:val="0"/>
          <w:numId w:val="4"/>
        </w:numPr>
      </w:pPr>
      <w:r>
        <w:t>Workflow can be used to automatically send emails at certain events (e.g. entity creation\</w:t>
      </w:r>
      <w:proofErr w:type="spellStart"/>
      <w:r>
        <w:t>updation</w:t>
      </w:r>
      <w:proofErr w:type="spellEnd"/>
      <w:r>
        <w:t>).</w:t>
      </w:r>
    </w:p>
    <w:p w:rsidR="009324FE" w:rsidRDefault="009324FE" w:rsidP="009324FE">
      <w:pPr>
        <w:pStyle w:val="ListParagraph"/>
        <w:numPr>
          <w:ilvl w:val="0"/>
          <w:numId w:val="4"/>
        </w:numPr>
      </w:pPr>
      <w:r>
        <w:t>This emails can be opened from sent items or in inbox (responses recd) and from the CRM menu</w:t>
      </w:r>
      <w:proofErr w:type="gramStart"/>
      <w:r>
        <w:t>..there</w:t>
      </w:r>
      <w:proofErr w:type="gramEnd"/>
      <w:r>
        <w:t xml:space="preserve"> is a option to track this email communication in CRM..</w:t>
      </w:r>
      <w:proofErr w:type="gramStart"/>
      <w:r>
        <w:t>the</w:t>
      </w:r>
      <w:proofErr w:type="gramEnd"/>
      <w:r>
        <w:t xml:space="preserve"> emails are then </w:t>
      </w:r>
      <w:proofErr w:type="spellStart"/>
      <w:r>
        <w:t>visisble</w:t>
      </w:r>
      <w:proofErr w:type="spellEnd"/>
      <w:r>
        <w:t xml:space="preserve"> in the “Completed Activities” tab.</w:t>
      </w:r>
    </w:p>
    <w:p w:rsidR="00102466" w:rsidRDefault="00102466" w:rsidP="009324FE">
      <w:pPr>
        <w:pStyle w:val="ListParagraph"/>
        <w:numPr>
          <w:ilvl w:val="0"/>
          <w:numId w:val="4"/>
        </w:numPr>
      </w:pPr>
      <w:r>
        <w:t xml:space="preserve">Emails </w:t>
      </w:r>
      <w:proofErr w:type="spellStart"/>
      <w:r>
        <w:t>betn</w:t>
      </w:r>
      <w:proofErr w:type="spellEnd"/>
      <w:r>
        <w:t xml:space="preserve"> 2 </w:t>
      </w:r>
      <w:proofErr w:type="spellStart"/>
      <w:r>
        <w:t>crm</w:t>
      </w:r>
      <w:proofErr w:type="spellEnd"/>
      <w:r>
        <w:t xml:space="preserve"> users can be tracked as incoming and outgoing email respectively for both users (go to Settings-&gt;Administration-&gt; system setting.</w:t>
      </w:r>
    </w:p>
    <w:p w:rsidR="008F4F92" w:rsidRDefault="008F4F92" w:rsidP="008F4F92"/>
    <w:p w:rsidR="00DF7CD3" w:rsidRDefault="00DF7CD3" w:rsidP="00DF7CD3">
      <w:pPr>
        <w:pStyle w:val="Heading3"/>
      </w:pPr>
      <w:r>
        <w:t>Scenario 2: E-mail Router</w:t>
      </w:r>
    </w:p>
    <w:p w:rsidR="00DF7CD3" w:rsidRDefault="00DF7CD3" w:rsidP="00DF7CD3">
      <w:pPr>
        <w:pStyle w:val="NormalWeb"/>
      </w:pPr>
      <w:r>
        <w:t xml:space="preserve">In this scenario, you configure the Microsoft Dynamics CRM Online E-mail Router to process both outgoing e-mail that users create in Microsoft Dynamics CRM Online and incoming e-mail </w:t>
      </w:r>
      <w:r>
        <w:lastRenderedPageBreak/>
        <w:t>that will be received into and tracked in Microsoft Dynamics CRM Online. Before you begin this scenario, you must install the Microsoft Dynamics CRM Online E-mail Router.</w:t>
      </w:r>
    </w:p>
    <w:p w:rsidR="00DF7CD3" w:rsidRDefault="00DF7CD3" w:rsidP="00DF7CD3">
      <w:pPr>
        <w:pStyle w:val="NormalWeb"/>
      </w:pPr>
      <w:r>
        <w:t xml:space="preserve">This scenario does not require a forward mailbox, it does not require users to install Microsoft Dynamics CRM Online for Outlook, and it does not require that you install the Rule Deployment Wizard. For more information, see </w:t>
      </w:r>
      <w:hyperlink r:id="rId7" w:history="1">
        <w:r>
          <w:rPr>
            <w:rStyle w:val="Hyperlink"/>
          </w:rPr>
          <w:t>Microsoft Dynamics CRM 2011 E-mail Router Installing Guide for use with Microsoft Dynamics CRM Online</w:t>
        </w:r>
      </w:hyperlink>
      <w:r>
        <w:t>.</w:t>
      </w:r>
    </w:p>
    <w:p w:rsidR="00DF7CD3" w:rsidRDefault="00DF7CD3" w:rsidP="00DF7CD3">
      <w:pPr>
        <w:pStyle w:val="Heading3"/>
      </w:pPr>
      <w:r>
        <w:t>Scenario 3: E-mail Router and forward mailbox</w:t>
      </w:r>
    </w:p>
    <w:p w:rsidR="00DF7CD3" w:rsidRDefault="00DF7CD3" w:rsidP="00DF7CD3">
      <w:pPr>
        <w:pStyle w:val="NormalWeb"/>
      </w:pPr>
      <w:r>
        <w:t>In this scenario, you configure Microsoft Dynamics CRM Online to use the E-mail Router for outgoing email and a forward mailbox for incoming email. A forward mailbox receives incoming e-mail and transfers it to Microsoft Dynamics CRM Online for individual users of Microsoft Dynamics CRM Online. The E-mail Router is used to send outgoing e-mail that users create in Microsoft Dynamics CRM Online.</w:t>
      </w:r>
    </w:p>
    <w:p w:rsidR="00DF7CD3" w:rsidRDefault="00DF7CD3" w:rsidP="00DF7CD3">
      <w:pPr>
        <w:pStyle w:val="NormalWeb"/>
      </w:pPr>
      <w:r>
        <w:t xml:space="preserve">Before you begin this scenario, you must install the Microsoft Dynamics CRM Online E-mail Router and the Rule Deployment Wizard. Microsoft Dynamics CRM Online for Outlook does not have to be installed. For more information, see </w:t>
      </w:r>
      <w:hyperlink r:id="rId8" w:history="1">
        <w:r>
          <w:rPr>
            <w:rStyle w:val="Hyperlink"/>
          </w:rPr>
          <w:t>Microsoft Dynamics CRM 2011 E-mail Router Installing Guide for use with Microsoft Dynamics CRM Online</w:t>
        </w:r>
      </w:hyperlink>
      <w:r>
        <w:t xml:space="preserve">. </w:t>
      </w:r>
    </w:p>
    <w:p w:rsidR="00DF7CD3" w:rsidRDefault="00DF7CD3"/>
    <w:p w:rsidR="00555778" w:rsidRDefault="00555778"/>
    <w:p w:rsidR="00AF7E44" w:rsidRDefault="00AF7E44" w:rsidP="00AF7E44">
      <w:pPr>
        <w:pStyle w:val="ppNumberList"/>
        <w:numPr>
          <w:ilvl w:val="0"/>
          <w:numId w:val="0"/>
        </w:numPr>
        <w:tabs>
          <w:tab w:val="num" w:pos="1080"/>
        </w:tabs>
        <w:ind w:left="397"/>
        <w:rPr>
          <w:noProof/>
        </w:rPr>
      </w:pPr>
      <w:r w:rsidRPr="00DA41D6">
        <w:rPr>
          <w:b/>
          <w:noProof/>
        </w:rPr>
        <w:t>Data Auditing.</w:t>
      </w:r>
      <w:r>
        <w:rPr>
          <w:noProof/>
        </w:rPr>
        <w:t xml:space="preserve">  There is often a need to go back through the history of changes to your data and CRM 2011 offers custom auditing settings to facilitate that.  This exercise will show you the basics you need to start auditing data.</w:t>
      </w:r>
    </w:p>
    <w:p w:rsidR="00261BA0" w:rsidRDefault="00AF7E44" w:rsidP="00AF7E44">
      <w:r w:rsidRPr="00DA41D6">
        <w:rPr>
          <w:b/>
          <w:noProof/>
        </w:rPr>
        <w:t xml:space="preserve"> Role Based Forms.</w:t>
      </w:r>
      <w:r>
        <w:rPr>
          <w:noProof/>
        </w:rPr>
        <w:t xml:space="preserve">  Using Dynamics CRM 2011 allows each user to have a different experience using role-based forms.  Different users have different needs and they use different data fields to complete their tasks</w:t>
      </w:r>
    </w:p>
    <w:p w:rsidR="009B2BD7" w:rsidRDefault="009B2BD7" w:rsidP="00AF7E44"/>
    <w:p w:rsidR="009B2BD7" w:rsidRDefault="009B2BD7" w:rsidP="00AF7E44">
      <w:r>
        <w:rPr>
          <w:noProof/>
        </w:rPr>
        <w:lastRenderedPageBreak/>
        <w:drawing>
          <wp:inline distT="0" distB="0" distL="0" distR="0">
            <wp:extent cx="2171429" cy="2266667"/>
            <wp:effectExtent l="0" t="0" r="635" b="635"/>
            <wp:docPr id="292" name="Picture 2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r:link="rId10"/>
                    <a:stretch>
                      <a:fillRect/>
                    </a:stretch>
                  </pic:blipFill>
                  <pic:spPr>
                    <a:xfrm>
                      <a:off x="0" y="0"/>
                      <a:ext cx="2171429" cy="2266667"/>
                    </a:xfrm>
                    <a:prstGeom prst="rect">
                      <a:avLst/>
                    </a:prstGeom>
                  </pic:spPr>
                </pic:pic>
              </a:graphicData>
            </a:graphic>
          </wp:inline>
        </w:drawing>
      </w:r>
    </w:p>
    <w:p w:rsidR="00172359" w:rsidRDefault="00172359" w:rsidP="00AF7E44"/>
    <w:p w:rsidR="00172359" w:rsidRDefault="00172359" w:rsidP="00AF7E44">
      <w:r>
        <w:rPr>
          <w:noProof/>
        </w:rPr>
        <w:drawing>
          <wp:inline distT="0" distB="0" distL="0" distR="0">
            <wp:extent cx="6474618" cy="303739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70290" cy="3035367"/>
                    </a:xfrm>
                    <a:prstGeom prst="rect">
                      <a:avLst/>
                    </a:prstGeom>
                  </pic:spPr>
                </pic:pic>
              </a:graphicData>
            </a:graphic>
          </wp:inline>
        </w:drawing>
      </w:r>
    </w:p>
    <w:p w:rsidR="008A7A7B" w:rsidRDefault="008A7A7B" w:rsidP="00AF7E44">
      <w:r>
        <w:rPr>
          <w:noProof/>
        </w:rPr>
        <w:drawing>
          <wp:inline distT="0" distB="0" distL="0" distR="0">
            <wp:extent cx="6663201" cy="191068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63201" cy="1910687"/>
                    </a:xfrm>
                    <a:prstGeom prst="rect">
                      <a:avLst/>
                    </a:prstGeom>
                  </pic:spPr>
                </pic:pic>
              </a:graphicData>
            </a:graphic>
          </wp:inline>
        </w:drawing>
      </w:r>
    </w:p>
    <w:p w:rsidR="009E4F7A" w:rsidRDefault="009E4F7A" w:rsidP="00AF7E44"/>
    <w:p w:rsidR="009E4F7A" w:rsidRPr="009E4F7A" w:rsidRDefault="009E4F7A" w:rsidP="009E4F7A">
      <w:pPr>
        <w:spacing w:before="100" w:beforeAutospacing="1" w:after="100" w:afterAutospacing="1" w:line="240" w:lineRule="auto"/>
        <w:outlineLvl w:val="1"/>
        <w:rPr>
          <w:rFonts w:ascii="Times New Roman" w:eastAsia="Times New Roman" w:hAnsi="Times New Roman" w:cs="Times New Roman"/>
          <w:b/>
          <w:bCs/>
          <w:sz w:val="36"/>
          <w:szCs w:val="36"/>
        </w:rPr>
      </w:pPr>
      <w:r w:rsidRPr="009E4F7A">
        <w:rPr>
          <w:rFonts w:ascii="Times New Roman" w:eastAsia="Times New Roman" w:hAnsi="Times New Roman" w:cs="Times New Roman"/>
          <w:b/>
          <w:bCs/>
          <w:sz w:val="36"/>
          <w:szCs w:val="36"/>
        </w:rPr>
        <w:lastRenderedPageBreak/>
        <w:t>Unmanaged and Managed Solutions</w:t>
      </w:r>
    </w:p>
    <w:p w:rsidR="009E4F7A" w:rsidRPr="009E4F7A" w:rsidRDefault="009E4F7A" w:rsidP="009E4F7A">
      <w:pPr>
        <w:spacing w:before="100" w:beforeAutospacing="1" w:after="100" w:afterAutospacing="1" w:line="240" w:lineRule="auto"/>
        <w:rPr>
          <w:rFonts w:ascii="Times New Roman" w:eastAsia="Times New Roman" w:hAnsi="Times New Roman" w:cs="Times New Roman"/>
          <w:sz w:val="24"/>
          <w:szCs w:val="24"/>
        </w:rPr>
      </w:pPr>
      <w:r w:rsidRPr="009E4F7A">
        <w:rPr>
          <w:rFonts w:ascii="Times New Roman" w:eastAsia="Times New Roman" w:hAnsi="Times New Roman" w:cs="Times New Roman"/>
          <w:sz w:val="24"/>
          <w:szCs w:val="24"/>
        </w:rPr>
        <w:t xml:space="preserve">There are two types of Microsoft Dynamics CRM solutions: </w:t>
      </w:r>
      <w:r w:rsidRPr="009E4F7A">
        <w:rPr>
          <w:rFonts w:ascii="Times New Roman" w:eastAsia="Times New Roman" w:hAnsi="Times New Roman" w:cs="Times New Roman"/>
          <w:i/>
          <w:iCs/>
          <w:sz w:val="24"/>
          <w:szCs w:val="24"/>
        </w:rPr>
        <w:t>Unmanaged</w:t>
      </w:r>
      <w:r w:rsidRPr="009E4F7A">
        <w:rPr>
          <w:rFonts w:ascii="Times New Roman" w:eastAsia="Times New Roman" w:hAnsi="Times New Roman" w:cs="Times New Roman"/>
          <w:sz w:val="24"/>
          <w:szCs w:val="24"/>
        </w:rPr>
        <w:t xml:space="preserve"> and </w:t>
      </w:r>
      <w:r w:rsidRPr="009E4F7A">
        <w:rPr>
          <w:rFonts w:ascii="Times New Roman" w:eastAsia="Times New Roman" w:hAnsi="Times New Roman" w:cs="Times New Roman"/>
          <w:i/>
          <w:iCs/>
          <w:sz w:val="24"/>
          <w:szCs w:val="24"/>
        </w:rPr>
        <w:t>Managed</w:t>
      </w:r>
      <w:r w:rsidRPr="009E4F7A">
        <w:rPr>
          <w:rFonts w:ascii="Times New Roman" w:eastAsia="Times New Roman" w:hAnsi="Times New Roman" w:cs="Times New Roman"/>
          <w:sz w:val="24"/>
          <w:szCs w:val="24"/>
        </w:rPr>
        <w:t>. A managed solution is a completed solution that is intended to be distributed and installed. An unmanaged solution is one that is still under development or is not intended to be distributed. When the unmanaged solution is complete and you want to distribute it, export the unmanaged solution and select the option to package it as a managed solution.</w:t>
      </w:r>
    </w:p>
    <w:p w:rsidR="009E4F7A" w:rsidRPr="009E4F7A" w:rsidRDefault="009E4F7A" w:rsidP="009E4F7A">
      <w:pPr>
        <w:spacing w:before="100" w:beforeAutospacing="1" w:after="100" w:afterAutospacing="1" w:line="240" w:lineRule="auto"/>
        <w:rPr>
          <w:rFonts w:ascii="Times New Roman" w:eastAsia="Times New Roman" w:hAnsi="Times New Roman" w:cs="Times New Roman"/>
          <w:sz w:val="24"/>
          <w:szCs w:val="24"/>
        </w:rPr>
      </w:pPr>
      <w:r w:rsidRPr="009E4F7A">
        <w:rPr>
          <w:rFonts w:ascii="Times New Roman" w:eastAsia="Times New Roman" w:hAnsi="Times New Roman" w:cs="Times New Roman"/>
          <w:sz w:val="24"/>
          <w:szCs w:val="24"/>
        </w:rPr>
        <w:t>The following diagram introduces how managed and unmanaged solutions interact with the system solution to control application behavior</w:t>
      </w:r>
    </w:p>
    <w:p w:rsidR="009E4F7A" w:rsidRDefault="008E4445" w:rsidP="00AF7E44">
      <w:hyperlink r:id="rId13" w:history="1">
        <w:r w:rsidR="009E4F7A" w:rsidRPr="00DB24A2">
          <w:rPr>
            <w:rStyle w:val="Hyperlink"/>
          </w:rPr>
          <w:t>http://msdn.microsoft.com/en-us/library/gg334576.aspx</w:t>
        </w:r>
      </w:hyperlink>
    </w:p>
    <w:p w:rsidR="004F1D41" w:rsidRDefault="004F1D41" w:rsidP="004F1D41">
      <w:pPr>
        <w:pStyle w:val="NormalWeb"/>
      </w:pPr>
      <w:r>
        <w:t>You will find a lot of cases for both ways of doing this, I would say there are no rights or wrongs but these are my thoughts.</w:t>
      </w:r>
    </w:p>
    <w:p w:rsidR="004F1D41" w:rsidRDefault="004F1D41" w:rsidP="004F1D41">
      <w:pPr>
        <w:pStyle w:val="NormalWeb"/>
      </w:pPr>
      <w:r>
        <w:t xml:space="preserve">I would use the unmanaged solution in all cases where it's not a "product" you sell. The reason is that it is so much easier to make changes when you need them. An example is a field that you have added to an entity that you no longer want or need. To remove that </w:t>
      </w:r>
      <w:proofErr w:type="spellStart"/>
      <w:r>
        <w:t>usning</w:t>
      </w:r>
      <w:proofErr w:type="spellEnd"/>
      <w:r>
        <w:t xml:space="preserve"> a managed solution is quite the task, in an unmanaged solution you simply remove the field from the solution in dev and remove the field from the solution in production environment. </w:t>
      </w:r>
      <w:r>
        <w:br/>
        <w:t>It's also quite easy to create dependencies between solutions that will prevent you from removing one of them.</w:t>
      </w:r>
    </w:p>
    <w:p w:rsidR="00EE0E8C" w:rsidRDefault="00EE0E8C" w:rsidP="00EE0E8C">
      <w:pPr>
        <w:pStyle w:val="Heading4"/>
      </w:pPr>
      <w:r>
        <w:t>Importing Unmanaged Solutions</w:t>
      </w:r>
    </w:p>
    <w:p w:rsidR="00EE0E8C" w:rsidRDefault="00EE0E8C" w:rsidP="00EE0E8C">
      <w:pPr>
        <w:pStyle w:val="NormalWeb"/>
      </w:pPr>
      <w:r>
        <w:t>When you import an unmanaged solution, you can edit its components in the new organization.</w:t>
      </w:r>
    </w:p>
    <w:p w:rsidR="00EE0E8C" w:rsidRDefault="00EE0E8C" w:rsidP="00EE0E8C">
      <w:pPr>
        <w:pStyle w:val="ppBodyText"/>
      </w:pPr>
      <w:r>
        <w:t>.NET code in the form of a CRM plug-in.</w:t>
      </w:r>
    </w:p>
    <w:p w:rsidR="00EE0E8C" w:rsidRDefault="00EE0E8C" w:rsidP="00EE0E8C">
      <w:pPr>
        <w:pStyle w:val="ppBodyText"/>
      </w:pPr>
      <w:r>
        <w:t xml:space="preserve">Plug-ins allows a CRM 2011 developer to execute custom code as part of an event pipeline provided by the CRM Application Framework.  Plug-ins allow you to execute code when records are created, updated, deleted, assigned or have their state changed. </w:t>
      </w:r>
    </w:p>
    <w:p w:rsidR="008218EB" w:rsidRDefault="008218EB" w:rsidP="008218EB">
      <w:pPr>
        <w:pStyle w:val="ListParagraph"/>
        <w:numPr>
          <w:ilvl w:val="0"/>
          <w:numId w:val="2"/>
        </w:numPr>
        <w:rPr>
          <w:rFonts w:eastAsia="Arial Unicode MS"/>
        </w:rPr>
      </w:pPr>
      <w:r w:rsidRPr="00591923">
        <w:rPr>
          <w:rFonts w:eastAsia="Arial Unicode MS"/>
        </w:rPr>
        <w:t xml:space="preserve">Dynamics </w:t>
      </w:r>
      <w:r>
        <w:rPr>
          <w:rFonts w:eastAsia="Arial Unicode MS"/>
        </w:rPr>
        <w:t>CRM 2011uses</w:t>
      </w:r>
      <w:r w:rsidRPr="00591923">
        <w:rPr>
          <w:rFonts w:eastAsia="Arial Unicode MS"/>
        </w:rPr>
        <w:t xml:space="preserve"> a</w:t>
      </w:r>
      <w:r>
        <w:rPr>
          <w:rFonts w:eastAsia="Arial Unicode MS"/>
        </w:rPr>
        <w:t xml:space="preserve">n event driven </w:t>
      </w:r>
      <w:r w:rsidRPr="00591923">
        <w:rPr>
          <w:rFonts w:eastAsia="Arial Unicode MS"/>
        </w:rPr>
        <w:t>pipeline</w:t>
      </w:r>
      <w:r>
        <w:rPr>
          <w:rFonts w:eastAsia="Arial Unicode MS"/>
        </w:rPr>
        <w:t xml:space="preserve"> to allow applications to integrate custom code into the processing of normal platform operations.  Plug-ins </w:t>
      </w:r>
      <w:proofErr w:type="gramStart"/>
      <w:r>
        <w:rPr>
          <w:rFonts w:eastAsia="Arial Unicode MS"/>
        </w:rPr>
        <w:t>are</w:t>
      </w:r>
      <w:proofErr w:type="gramEnd"/>
      <w:r>
        <w:rPr>
          <w:rFonts w:eastAsia="Arial Unicode MS"/>
        </w:rPr>
        <w:t xml:space="preserve"> the </w:t>
      </w:r>
      <w:r w:rsidRPr="00591923">
        <w:rPr>
          <w:rFonts w:eastAsia="Arial Unicode MS"/>
        </w:rPr>
        <w:t xml:space="preserve">mechanism that allows developers to </w:t>
      </w:r>
      <w:r>
        <w:rPr>
          <w:rFonts w:eastAsia="Arial Unicode MS"/>
        </w:rPr>
        <w:t xml:space="preserve">create </w:t>
      </w:r>
      <w:r w:rsidRPr="00591923">
        <w:rPr>
          <w:rFonts w:eastAsia="Arial Unicode MS"/>
        </w:rPr>
        <w:t xml:space="preserve">custom code </w:t>
      </w:r>
      <w:r>
        <w:rPr>
          <w:rFonts w:eastAsia="Arial Unicode MS"/>
        </w:rPr>
        <w:t xml:space="preserve">that can subscribe to the published events.  For example, a plug-in can subscribe to the </w:t>
      </w:r>
      <w:r w:rsidRPr="00591923">
        <w:rPr>
          <w:rFonts w:eastAsia="Arial Unicode MS"/>
        </w:rPr>
        <w:t>operations on entities such as when data is inserted or updated</w:t>
      </w:r>
      <w:r>
        <w:rPr>
          <w:rFonts w:eastAsia="Arial Unicode MS"/>
        </w:rPr>
        <w:t xml:space="preserve"> to perform additional custom logic</w:t>
      </w:r>
      <w:r w:rsidRPr="00591923">
        <w:rPr>
          <w:rFonts w:eastAsia="Arial Unicode MS"/>
        </w:rPr>
        <w:t xml:space="preserve">. In this exercise you will create a </w:t>
      </w:r>
      <w:r>
        <w:rPr>
          <w:rFonts w:eastAsia="Arial Unicode MS"/>
        </w:rPr>
        <w:t>plug-in</w:t>
      </w:r>
      <w:r w:rsidRPr="00591923">
        <w:rPr>
          <w:rFonts w:eastAsia="Arial Unicode MS"/>
        </w:rPr>
        <w:t xml:space="preserve"> to execute in this pipeline.</w:t>
      </w:r>
    </w:p>
    <w:p w:rsidR="008218EB" w:rsidRPr="00591923" w:rsidRDefault="008218EB" w:rsidP="008218EB">
      <w:pPr>
        <w:pStyle w:val="ListParagraph"/>
        <w:numPr>
          <w:ilvl w:val="0"/>
          <w:numId w:val="2"/>
        </w:numPr>
        <w:rPr>
          <w:rFonts w:eastAsia="Arial Unicode MS"/>
        </w:rPr>
      </w:pPr>
    </w:p>
    <w:p w:rsidR="008218EB" w:rsidRPr="004614D8" w:rsidRDefault="008218EB" w:rsidP="008218EB">
      <w:pPr>
        <w:pStyle w:val="ListParagraph"/>
        <w:numPr>
          <w:ilvl w:val="0"/>
          <w:numId w:val="2"/>
        </w:numPr>
        <w:rPr>
          <w:rFonts w:eastAsia="Arial Unicode MS"/>
        </w:rPr>
      </w:pPr>
      <w:r w:rsidRPr="00591923">
        <w:rPr>
          <w:rFonts w:eastAsia="Arial Unicode MS"/>
        </w:rPr>
        <w:t xml:space="preserve">The </w:t>
      </w:r>
      <w:r>
        <w:rPr>
          <w:rFonts w:eastAsia="Arial Unicode MS"/>
        </w:rPr>
        <w:t>plug-in</w:t>
      </w:r>
      <w:r w:rsidRPr="00591923">
        <w:rPr>
          <w:rFonts w:eastAsia="Arial Unicode MS"/>
        </w:rPr>
        <w:t xml:space="preserve"> will be built using the new isolatable </w:t>
      </w:r>
      <w:r>
        <w:rPr>
          <w:rFonts w:eastAsia="Arial Unicode MS"/>
        </w:rPr>
        <w:t>plug-</w:t>
      </w:r>
      <w:proofErr w:type="spellStart"/>
      <w:r>
        <w:rPr>
          <w:rFonts w:eastAsia="Arial Unicode MS"/>
        </w:rPr>
        <w:t>ininterface</w:t>
      </w:r>
      <w:proofErr w:type="spellEnd"/>
      <w:r w:rsidRPr="00591923">
        <w:rPr>
          <w:rFonts w:eastAsia="Arial Unicode MS"/>
        </w:rPr>
        <w:t xml:space="preserve"> supported by Dynamics </w:t>
      </w:r>
      <w:r>
        <w:rPr>
          <w:rFonts w:eastAsia="Arial Unicode MS"/>
        </w:rPr>
        <w:t>CRM 2011</w:t>
      </w:r>
      <w:r w:rsidRPr="00591923">
        <w:rPr>
          <w:rFonts w:eastAsia="Arial Unicode MS"/>
        </w:rPr>
        <w:t xml:space="preserve">. This </w:t>
      </w:r>
      <w:r>
        <w:rPr>
          <w:rFonts w:eastAsia="Arial Unicode MS"/>
        </w:rPr>
        <w:t>interface</w:t>
      </w:r>
      <w:r w:rsidRPr="00591923">
        <w:rPr>
          <w:rFonts w:eastAsia="Arial Unicode MS"/>
        </w:rPr>
        <w:t xml:space="preserve"> allows </w:t>
      </w:r>
      <w:r>
        <w:rPr>
          <w:rFonts w:eastAsia="Arial Unicode MS"/>
        </w:rPr>
        <w:t>plug-in</w:t>
      </w:r>
      <w:r w:rsidRPr="00591923">
        <w:rPr>
          <w:rFonts w:eastAsia="Arial Unicode MS"/>
        </w:rPr>
        <w:t xml:space="preserve">s to be executed in an isolated sandbox so that their potential to adversely impact the stable operation of the CRM server is greatly reduced. You will install your </w:t>
      </w:r>
      <w:r>
        <w:rPr>
          <w:rFonts w:eastAsia="Arial Unicode MS"/>
        </w:rPr>
        <w:t>plug-in</w:t>
      </w:r>
      <w:r w:rsidRPr="00591923">
        <w:rPr>
          <w:rFonts w:eastAsia="Arial Unicode MS"/>
        </w:rPr>
        <w:t xml:space="preserve"> into the new </w:t>
      </w:r>
      <w:r>
        <w:rPr>
          <w:rFonts w:eastAsia="Arial Unicode MS"/>
        </w:rPr>
        <w:t>CRM 2011plug-inS</w:t>
      </w:r>
      <w:r w:rsidRPr="00591923">
        <w:rPr>
          <w:rFonts w:eastAsia="Arial Unicode MS"/>
        </w:rPr>
        <w:t>andbox and test the execution of the custom code.</w:t>
      </w:r>
    </w:p>
    <w:p w:rsidR="009E4F7A" w:rsidRDefault="004D3243" w:rsidP="00AF7E44">
      <w:r w:rsidRPr="008117E8">
        <w:lastRenderedPageBreak/>
        <w:t xml:space="preserve">The Tracing Service is a new feature of CRM 2011 that allows </w:t>
      </w:r>
      <w:proofErr w:type="spellStart"/>
      <w:r w:rsidRPr="008117E8">
        <w:t>plugins</w:t>
      </w:r>
      <w:proofErr w:type="spellEnd"/>
      <w:r w:rsidRPr="008117E8">
        <w:t xml:space="preserve"> to trace progress.  The output from the trace is then logged and made available when an exception occurs.  Insert the following code after the prior step</w:t>
      </w:r>
      <w:r>
        <w:t>’</w:t>
      </w:r>
      <w:r w:rsidRPr="008117E8">
        <w:t xml:space="preserve">s code.  </w:t>
      </w:r>
    </w:p>
    <w:p w:rsidR="004D3243" w:rsidRPr="007817CD" w:rsidRDefault="004D3243" w:rsidP="004D3243">
      <w:pPr>
        <w:pStyle w:val="ppCodeIndent"/>
        <w:ind w:left="1037"/>
        <w:rPr>
          <w:b/>
        </w:rPr>
      </w:pPr>
      <w:r w:rsidRPr="007817CD">
        <w:rPr>
          <w:b/>
        </w:rPr>
        <w:t>public void Execute(</w:t>
      </w:r>
      <w:proofErr w:type="spellStart"/>
      <w:r w:rsidRPr="007817CD">
        <w:rPr>
          <w:b/>
        </w:rPr>
        <w:t>IServiceProviderserviceProvider</w:t>
      </w:r>
      <w:proofErr w:type="spellEnd"/>
      <w:r w:rsidRPr="007817CD">
        <w:rPr>
          <w:b/>
        </w:rPr>
        <w:t>)</w:t>
      </w:r>
    </w:p>
    <w:p w:rsidR="004D3243" w:rsidRPr="007817CD" w:rsidRDefault="004D3243" w:rsidP="004D3243">
      <w:pPr>
        <w:pStyle w:val="ppCodeIndent"/>
        <w:ind w:left="1037"/>
        <w:rPr>
          <w:b/>
        </w:rPr>
      </w:pPr>
      <w:r w:rsidRPr="007817CD">
        <w:rPr>
          <w:b/>
        </w:rPr>
        <w:t xml:space="preserve">// </w:t>
      </w:r>
      <w:r>
        <w:rPr>
          <w:b/>
        </w:rPr>
        <w:t>CRM 2011</w:t>
      </w:r>
      <w:r w:rsidRPr="007817CD">
        <w:rPr>
          <w:b/>
        </w:rPr>
        <w:t>: function signature changed</w:t>
      </w:r>
    </w:p>
    <w:p w:rsidR="004D3243" w:rsidRPr="007817CD" w:rsidRDefault="004D3243" w:rsidP="004D3243">
      <w:pPr>
        <w:pStyle w:val="ppCodeIndent"/>
        <w:ind w:left="1037"/>
        <w:rPr>
          <w:b/>
        </w:rPr>
      </w:pPr>
      <w:r w:rsidRPr="007817CD">
        <w:rPr>
          <w:b/>
        </w:rPr>
        <w:t>{</w:t>
      </w:r>
    </w:p>
    <w:p w:rsidR="004D3243" w:rsidRPr="007817CD" w:rsidRDefault="004D3243" w:rsidP="004D3243">
      <w:pPr>
        <w:pStyle w:val="ppCodeIndent"/>
        <w:ind w:left="1037"/>
        <w:rPr>
          <w:b/>
        </w:rPr>
      </w:pPr>
    </w:p>
    <w:p w:rsidR="004D3243" w:rsidRPr="00591E8E" w:rsidRDefault="004D3243" w:rsidP="004D3243">
      <w:pPr>
        <w:pStyle w:val="ppCodeIndent"/>
        <w:numPr>
          <w:ilvl w:val="0"/>
          <w:numId w:val="0"/>
        </w:numPr>
        <w:ind w:left="1037"/>
        <w:rPr>
          <w:b/>
        </w:rPr>
      </w:pPr>
      <w:r w:rsidRPr="007817CD">
        <w:rPr>
          <w:b/>
        </w:rPr>
        <w:t>}</w:t>
      </w:r>
    </w:p>
    <w:p w:rsidR="004D3243" w:rsidRDefault="004D3243" w:rsidP="00AF7E44">
      <w:bookmarkStart w:id="0" w:name="_GoBack"/>
      <w:bookmarkEnd w:id="0"/>
    </w:p>
    <w:p w:rsidR="00495A6B" w:rsidRDefault="00495A6B" w:rsidP="00495A6B">
      <w:pPr>
        <w:pStyle w:val="Heading3"/>
      </w:pPr>
      <w:r>
        <w:t xml:space="preserve">Integrating with custom made HTML Forms Using </w:t>
      </w:r>
      <w:proofErr w:type="spellStart"/>
      <w:r>
        <w:t>OData</w:t>
      </w:r>
      <w:proofErr w:type="spellEnd"/>
    </w:p>
    <w:p w:rsidR="00495A6B" w:rsidRDefault="00495A6B" w:rsidP="00495A6B">
      <w:r>
        <w:t xml:space="preserve">Suppose u need a form in </w:t>
      </w:r>
      <w:proofErr w:type="spellStart"/>
      <w:r>
        <w:t>crm</w:t>
      </w:r>
      <w:proofErr w:type="spellEnd"/>
      <w:r>
        <w:t xml:space="preserve">, which is composed of different </w:t>
      </w:r>
      <w:proofErr w:type="spellStart"/>
      <w:r>
        <w:t>entitities</w:t>
      </w:r>
      <w:proofErr w:type="spellEnd"/>
      <w:proofErr w:type="gramStart"/>
      <w:r>
        <w:t>..or</w:t>
      </w:r>
      <w:proofErr w:type="gramEnd"/>
      <w:r>
        <w:t xml:space="preserve"> connecting with other third party systems at same time..</w:t>
      </w:r>
      <w:proofErr w:type="gramStart"/>
      <w:r>
        <w:t>one</w:t>
      </w:r>
      <w:proofErr w:type="gramEnd"/>
      <w:r>
        <w:t xml:space="preserve"> can make a custom form with html fields..</w:t>
      </w:r>
      <w:proofErr w:type="gramStart"/>
      <w:r>
        <w:t>import</w:t>
      </w:r>
      <w:proofErr w:type="gramEnd"/>
      <w:r>
        <w:t xml:space="preserve"> that form as web resource ..display that web resource in tab in CRM form…and use </w:t>
      </w:r>
      <w:proofErr w:type="spellStart"/>
      <w:r>
        <w:t>Jquery</w:t>
      </w:r>
      <w:proofErr w:type="spellEnd"/>
      <w:r>
        <w:t xml:space="preserve"> and </w:t>
      </w:r>
      <w:proofErr w:type="spellStart"/>
      <w:r>
        <w:t>ajax</w:t>
      </w:r>
      <w:proofErr w:type="spellEnd"/>
      <w:r>
        <w:t xml:space="preserve"> using </w:t>
      </w:r>
      <w:proofErr w:type="spellStart"/>
      <w:r>
        <w:t>Odata</w:t>
      </w:r>
      <w:proofErr w:type="spellEnd"/>
      <w:r>
        <w:t xml:space="preserve"> to get data from the relevant CRM entity or third party system (using </w:t>
      </w:r>
      <w:proofErr w:type="spellStart"/>
      <w:r>
        <w:t>there</w:t>
      </w:r>
      <w:proofErr w:type="spellEnd"/>
      <w:r>
        <w:t xml:space="preserve"> service..</w:t>
      </w:r>
      <w:proofErr w:type="gramStart"/>
      <w:r>
        <w:t>thing</w:t>
      </w:r>
      <w:proofErr w:type="gramEnd"/>
      <w:r>
        <w:t xml:space="preserve"> to try)</w:t>
      </w:r>
      <w:r w:rsidR="00EB6130">
        <w:t xml:space="preserve"> ..</w:t>
      </w:r>
      <w:proofErr w:type="gramStart"/>
      <w:r w:rsidR="00EB6130">
        <w:t>refer</w:t>
      </w:r>
      <w:proofErr w:type="gramEnd"/>
      <w:r w:rsidR="00EB6130">
        <w:t xml:space="preserve"> to the Lab..</w:t>
      </w:r>
    </w:p>
    <w:p w:rsidR="00796888" w:rsidRDefault="00796888" w:rsidP="00495A6B"/>
    <w:p w:rsidR="00796888" w:rsidRDefault="008E4445" w:rsidP="00495A6B">
      <w:hyperlink r:id="rId14" w:history="1">
        <w:r w:rsidR="00796888" w:rsidRPr="00AD2FAC">
          <w:rPr>
            <w:rStyle w:val="Hyperlink"/>
          </w:rPr>
          <w:t>http://crm2011corner.blogspot.in/</w:t>
        </w:r>
      </w:hyperlink>
    </w:p>
    <w:p w:rsidR="00796888" w:rsidRDefault="00DA3A92" w:rsidP="00DA3A92">
      <w:pPr>
        <w:pStyle w:val="Heading2"/>
      </w:pPr>
      <w:r>
        <w:t>WCF Services</w:t>
      </w:r>
    </w:p>
    <w:p w:rsidR="00E4217F" w:rsidRDefault="00E4217F" w:rsidP="00E4217F">
      <w:r w:rsidRPr="00B87198">
        <w:rPr>
          <w:rStyle w:val="Heading3Char"/>
        </w:rPr>
        <w:t>CrmSvcUtil.exe</w:t>
      </w:r>
      <w:r>
        <w:t xml:space="preserve"> is a command-line code generation tool in that generates early-bound .NET Framework classes that represent the entity data model entities inside Microsoft Dynamics CRM. Running the tool is the first step in using an entity data model to develop applications for Microsoft Dynamics CRM.</w:t>
      </w:r>
    </w:p>
    <w:p w:rsidR="00DA3A92" w:rsidRDefault="00DA3A92" w:rsidP="00DA3A92">
      <w:pPr>
        <w:pStyle w:val="NormalWeb"/>
      </w:pPr>
      <w:r>
        <w:t>The following sample shows the format for running the tool</w:t>
      </w:r>
      <w:r w:rsidR="006956F8">
        <w:t xml:space="preserve"> </w:t>
      </w:r>
      <w:proofErr w:type="spellStart"/>
      <w:r w:rsidR="006956F8">
        <w:t>CRMSvcUtil</w:t>
      </w:r>
      <w:proofErr w:type="spellEnd"/>
      <w:r>
        <w:t xml:space="preserve"> from the command line with Microsoft Dynamics CRM Online</w:t>
      </w:r>
      <w:r w:rsidR="00296B37">
        <w:t>, to generate the CRM entity types</w:t>
      </w:r>
      <w:r>
        <w:t xml:space="preserve">. </w:t>
      </w:r>
    </w:p>
    <w:p w:rsidR="00DA3A92" w:rsidRDefault="008E4445" w:rsidP="00DA3A92">
      <w:hyperlink r:id="rId15" w:history="1">
        <w:r w:rsidR="00DA3A92" w:rsidRPr="00DD051F">
          <w:rPr>
            <w:rStyle w:val="Hyperlink"/>
          </w:rPr>
          <w:t>http://msdn.microsoft.com/en-us/library/gg327844.aspx</w:t>
        </w:r>
      </w:hyperlink>
    </w:p>
    <w:p w:rsidR="00E4217F" w:rsidRDefault="008E4445" w:rsidP="00DA3A92">
      <w:hyperlink r:id="rId16" w:history="1">
        <w:r w:rsidR="00E4217F" w:rsidRPr="00DD051F">
          <w:rPr>
            <w:rStyle w:val="Hyperlink"/>
          </w:rPr>
          <w:t>http://community.adxstudio.com/products/adxstudio-portals/developers-guide/knowledge-base/crmsvcutilexe/</w:t>
        </w:r>
      </w:hyperlink>
    </w:p>
    <w:p w:rsidR="00E4217F" w:rsidRPr="00413F38" w:rsidRDefault="008E4445" w:rsidP="00DA3A92">
      <w:pPr>
        <w:rPr>
          <w:rFonts w:ascii="Segoe UI" w:hAnsi="Segoe UI" w:cs="Segoe UI"/>
          <w:color w:val="2A2A2A"/>
          <w:sz w:val="15"/>
          <w:szCs w:val="15"/>
        </w:rPr>
      </w:pPr>
      <w:hyperlink r:id="rId17" w:history="1">
        <w:r w:rsidR="00BC5D52">
          <w:rPr>
            <w:rStyle w:val="Hyperlink"/>
          </w:rPr>
          <w:t>http://crmbusiness.wordpress.com/2011/01/29/crm-2011-simple-crmsvcutil-example-for-creating-early-bound-classes/</w:t>
        </w:r>
      </w:hyperlink>
    </w:p>
    <w:p w:rsidR="00413F38" w:rsidRPr="00413F38" w:rsidRDefault="00413F38" w:rsidP="00413F38">
      <w:pPr>
        <w:autoSpaceDE w:val="0"/>
        <w:autoSpaceDN w:val="0"/>
        <w:adjustRightInd w:val="0"/>
        <w:spacing w:after="0" w:line="240" w:lineRule="auto"/>
        <w:rPr>
          <w:rFonts w:ascii="Segoe UI" w:hAnsi="Segoe UI" w:cs="Segoe UI"/>
          <w:color w:val="2A2A2A"/>
          <w:sz w:val="15"/>
          <w:szCs w:val="15"/>
        </w:rPr>
      </w:pPr>
      <w:r w:rsidRPr="00413F38">
        <w:rPr>
          <w:rFonts w:ascii="Segoe UI" w:hAnsi="Segoe UI" w:cs="Segoe UI"/>
          <w:color w:val="2A2A2A"/>
          <w:sz w:val="15"/>
          <w:szCs w:val="15"/>
        </w:rPr>
        <w:t xml:space="preserve">CrmSvcUtil.exe </w:t>
      </w:r>
      <w:r w:rsidR="002B53E8" w:rsidRPr="00413F38">
        <w:rPr>
          <w:rFonts w:ascii="Segoe UI" w:hAnsi="Segoe UI" w:cs="Segoe UI"/>
          <w:color w:val="2A2A2A"/>
          <w:sz w:val="15"/>
          <w:szCs w:val="15"/>
        </w:rPr>
        <w:t>/url:https://testdsm</w:t>
      </w:r>
      <w:r w:rsidR="00DA3A92" w:rsidRPr="00413F38">
        <w:rPr>
          <w:rFonts w:ascii="Segoe UI" w:hAnsi="Segoe UI" w:cs="Segoe UI"/>
          <w:color w:val="2A2A2A"/>
          <w:sz w:val="15"/>
          <w:szCs w:val="15"/>
        </w:rPr>
        <w:t>.api.crm</w:t>
      </w:r>
      <w:r w:rsidR="002B53E8" w:rsidRPr="00413F38">
        <w:rPr>
          <w:rFonts w:ascii="Segoe UI" w:hAnsi="Segoe UI" w:cs="Segoe UI"/>
          <w:color w:val="2A2A2A"/>
          <w:sz w:val="15"/>
          <w:szCs w:val="15"/>
        </w:rPr>
        <w:t>5</w:t>
      </w:r>
      <w:r w:rsidR="00DA3A92" w:rsidRPr="00413F38">
        <w:rPr>
          <w:rFonts w:ascii="Segoe UI" w:hAnsi="Segoe UI" w:cs="Segoe UI"/>
          <w:color w:val="2A2A2A"/>
          <w:sz w:val="15"/>
          <w:szCs w:val="15"/>
        </w:rPr>
        <w:t>.dynamics.com/XRMServices/2011/Organization.svc</w:t>
      </w:r>
      <w:r w:rsidR="002B53E8" w:rsidRPr="00413F38">
        <w:rPr>
          <w:rFonts w:ascii="Segoe UI" w:hAnsi="Segoe UI" w:cs="Segoe UI"/>
          <w:color w:val="2A2A2A"/>
          <w:sz w:val="15"/>
          <w:szCs w:val="15"/>
        </w:rPr>
        <w:t xml:space="preserve">    /out: </w:t>
      </w:r>
      <w:proofErr w:type="spellStart"/>
      <w:r w:rsidR="002B53E8" w:rsidRPr="00413F38">
        <w:rPr>
          <w:rFonts w:ascii="Segoe UI" w:hAnsi="Segoe UI" w:cs="Segoe UI"/>
          <w:color w:val="2A2A2A"/>
          <w:sz w:val="15"/>
          <w:szCs w:val="15"/>
        </w:rPr>
        <w:t>GeneratedEntities.cs</w:t>
      </w:r>
      <w:proofErr w:type="spellEnd"/>
      <w:r w:rsidR="00DA3A92" w:rsidRPr="00413F38">
        <w:rPr>
          <w:rFonts w:ascii="Segoe UI" w:hAnsi="Segoe UI" w:cs="Segoe UI"/>
          <w:color w:val="2A2A2A"/>
          <w:sz w:val="15"/>
          <w:szCs w:val="15"/>
        </w:rPr>
        <w:t xml:space="preserve"> /username:</w:t>
      </w:r>
      <w:r w:rsidR="002B53E8" w:rsidRPr="00413F38">
        <w:rPr>
          <w:rFonts w:ascii="Segoe UI" w:hAnsi="Segoe UI" w:cs="Segoe UI"/>
          <w:color w:val="2A2A2A"/>
          <w:sz w:val="15"/>
          <w:szCs w:val="15"/>
        </w:rPr>
        <w:t xml:space="preserve"> navil@testdsm.onmicrosoft.com /password: </w:t>
      </w:r>
      <w:hyperlink r:id="rId18" w:history="1">
        <w:r w:rsidRPr="00413F38">
          <w:rPr>
            <w:rFonts w:ascii="Segoe UI" w:hAnsi="Segoe UI" w:cs="Segoe UI"/>
            <w:color w:val="2A2A2A"/>
            <w:sz w:val="15"/>
            <w:szCs w:val="15"/>
          </w:rPr>
          <w:t>nevkid@123/namespace:Microsoft.Crm.Services.Utility</w:t>
        </w:r>
      </w:hyperlink>
      <w:r w:rsidRPr="00413F38">
        <w:rPr>
          <w:rFonts w:ascii="Segoe UI" w:hAnsi="Segoe UI" w:cs="Segoe UI"/>
          <w:color w:val="2A2A2A"/>
          <w:sz w:val="15"/>
          <w:szCs w:val="15"/>
        </w:rPr>
        <w:t xml:space="preserve"> /</w:t>
      </w:r>
      <w:r w:rsidR="00DA3A92" w:rsidRPr="00413F38">
        <w:rPr>
          <w:rFonts w:ascii="Segoe UI" w:hAnsi="Segoe UI" w:cs="Segoe UI"/>
          <w:color w:val="2A2A2A"/>
          <w:sz w:val="15"/>
          <w:szCs w:val="15"/>
        </w:rPr>
        <w:t>serviceContextName</w:t>
      </w:r>
      <w:proofErr w:type="gramStart"/>
      <w:r w:rsidR="00DA3A92" w:rsidRPr="00413F38">
        <w:rPr>
          <w:rFonts w:ascii="Segoe UI" w:hAnsi="Segoe UI" w:cs="Segoe UI"/>
          <w:color w:val="2A2A2A"/>
          <w:sz w:val="15"/>
          <w:szCs w:val="15"/>
        </w:rPr>
        <w:t>:</w:t>
      </w:r>
      <w:r w:rsidRPr="00413F38">
        <w:rPr>
          <w:rFonts w:ascii="Segoe UI" w:hAnsi="Segoe UI" w:cs="Segoe UI"/>
          <w:color w:val="2A2A2A"/>
          <w:sz w:val="15"/>
          <w:szCs w:val="15"/>
        </w:rPr>
        <w:t>xrmdemo5</w:t>
      </w:r>
      <w:proofErr w:type="gramEnd"/>
    </w:p>
    <w:p w:rsidR="003111A6" w:rsidRPr="00413F38" w:rsidRDefault="003111A6" w:rsidP="00413F38">
      <w:pPr>
        <w:autoSpaceDE w:val="0"/>
        <w:autoSpaceDN w:val="0"/>
        <w:adjustRightInd w:val="0"/>
        <w:spacing w:after="0" w:line="240" w:lineRule="auto"/>
        <w:rPr>
          <w:rFonts w:ascii="Segoe UI" w:hAnsi="Segoe UI" w:cs="Segoe UI"/>
          <w:color w:val="2A2A2A"/>
          <w:sz w:val="15"/>
          <w:szCs w:val="15"/>
        </w:rPr>
      </w:pPr>
    </w:p>
    <w:p w:rsidR="003111A6" w:rsidRPr="00413F38" w:rsidRDefault="003111A6" w:rsidP="00DA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15"/>
          <w:szCs w:val="15"/>
        </w:rPr>
      </w:pPr>
      <w:r>
        <w:rPr>
          <w:rFonts w:ascii="Segoe UI" w:hAnsi="Segoe UI" w:cs="Segoe UI"/>
          <w:color w:val="2A2A2A"/>
          <w:sz w:val="15"/>
          <w:szCs w:val="15"/>
        </w:rPr>
        <w:t xml:space="preserve">CrmSvcUtil.exe /codeCustomization:"Microsoft.Xrm.Client.CodeGeneration.CodeCustomization, </w:t>
      </w:r>
      <w:proofErr w:type="spellStart"/>
      <w:r>
        <w:rPr>
          <w:rFonts w:ascii="Segoe UI" w:hAnsi="Segoe UI" w:cs="Segoe UI"/>
          <w:color w:val="2A2A2A"/>
          <w:sz w:val="15"/>
          <w:szCs w:val="15"/>
        </w:rPr>
        <w:t>Microsoft.Xrm.Clie</w:t>
      </w:r>
      <w:r w:rsidR="00413F38">
        <w:rPr>
          <w:rFonts w:ascii="Segoe UI" w:hAnsi="Segoe UI" w:cs="Segoe UI"/>
          <w:color w:val="2A2A2A"/>
          <w:sz w:val="15"/>
          <w:szCs w:val="15"/>
        </w:rPr>
        <w:t>nt.CodeGeneration</w:t>
      </w:r>
      <w:proofErr w:type="spellEnd"/>
      <w:r w:rsidR="00413F38">
        <w:rPr>
          <w:rFonts w:ascii="Segoe UI" w:hAnsi="Segoe UI" w:cs="Segoe UI"/>
          <w:color w:val="2A2A2A"/>
          <w:sz w:val="15"/>
          <w:szCs w:val="15"/>
        </w:rPr>
        <w:t>" /out:</w:t>
      </w:r>
      <w:r w:rsidR="00413F38" w:rsidRPr="00413F38">
        <w:rPr>
          <w:rFonts w:ascii="Segoe UI" w:hAnsi="Segoe UI" w:cs="Segoe UI"/>
          <w:color w:val="2A2A2A"/>
          <w:sz w:val="15"/>
          <w:szCs w:val="15"/>
        </w:rPr>
        <w:t xml:space="preserve"> </w:t>
      </w:r>
      <w:proofErr w:type="spellStart"/>
      <w:r w:rsidR="00413F38" w:rsidRPr="00413F38">
        <w:rPr>
          <w:rFonts w:ascii="Segoe UI" w:hAnsi="Segoe UI" w:cs="Segoe UI"/>
          <w:color w:val="2A2A2A"/>
          <w:sz w:val="15"/>
          <w:szCs w:val="15"/>
        </w:rPr>
        <w:t>GeneratedEntities</w:t>
      </w:r>
      <w:r w:rsidR="00413F38">
        <w:rPr>
          <w:rFonts w:ascii="Segoe UI" w:hAnsi="Segoe UI" w:cs="Segoe UI"/>
          <w:color w:val="2A2A2A"/>
          <w:sz w:val="15"/>
          <w:szCs w:val="15"/>
        </w:rPr>
        <w:t>.</w:t>
      </w:r>
      <w:r>
        <w:rPr>
          <w:rFonts w:ascii="Segoe UI" w:hAnsi="Segoe UI" w:cs="Segoe UI"/>
          <w:color w:val="2A2A2A"/>
          <w:sz w:val="15"/>
          <w:szCs w:val="15"/>
        </w:rPr>
        <w:t>cs</w:t>
      </w:r>
      <w:proofErr w:type="spellEnd"/>
      <w:r>
        <w:rPr>
          <w:rFonts w:ascii="Segoe UI" w:hAnsi="Segoe UI" w:cs="Segoe UI"/>
          <w:color w:val="2A2A2A"/>
          <w:sz w:val="15"/>
          <w:szCs w:val="15"/>
        </w:rPr>
        <w:t xml:space="preserve"> /url:</w:t>
      </w:r>
      <w:r w:rsidR="00413F38" w:rsidRPr="00413F38">
        <w:rPr>
          <w:rFonts w:ascii="Segoe UI" w:hAnsi="Segoe UI" w:cs="Segoe UI"/>
          <w:color w:val="2A2A2A"/>
          <w:sz w:val="15"/>
          <w:szCs w:val="15"/>
        </w:rPr>
        <w:t>https://testdsm.api.crm5.dynamics.com/XRMServices/2011/Organization.svc</w:t>
      </w:r>
      <w:r w:rsidR="00BB033A">
        <w:rPr>
          <w:rFonts w:ascii="Segoe UI" w:hAnsi="Segoe UI" w:cs="Segoe UI"/>
          <w:color w:val="2A2A2A"/>
          <w:sz w:val="15"/>
          <w:szCs w:val="15"/>
        </w:rPr>
        <w:t xml:space="preserve"> </w:t>
      </w:r>
      <w:r>
        <w:rPr>
          <w:rFonts w:ascii="Segoe UI" w:hAnsi="Segoe UI" w:cs="Segoe UI"/>
          <w:color w:val="2A2A2A"/>
          <w:sz w:val="15"/>
          <w:szCs w:val="15"/>
        </w:rPr>
        <w:t>username:</w:t>
      </w:r>
      <w:r w:rsidR="00413F38" w:rsidRPr="00413F38">
        <w:rPr>
          <w:rFonts w:ascii="Segoe UI" w:hAnsi="Segoe UI" w:cs="Segoe UI"/>
          <w:color w:val="2A2A2A"/>
          <w:sz w:val="15"/>
          <w:szCs w:val="15"/>
        </w:rPr>
        <w:t>navil@testdsm.onmicrosoft.com</w:t>
      </w:r>
      <w:r>
        <w:rPr>
          <w:rFonts w:ascii="Segoe UI" w:hAnsi="Segoe UI" w:cs="Segoe UI"/>
          <w:color w:val="2A2A2A"/>
          <w:sz w:val="15"/>
          <w:szCs w:val="15"/>
        </w:rPr>
        <w:t xml:space="preserve"> /passwo</w:t>
      </w:r>
      <w:r w:rsidR="00413F38">
        <w:rPr>
          <w:rFonts w:ascii="Segoe UI" w:hAnsi="Segoe UI" w:cs="Segoe UI"/>
          <w:color w:val="2A2A2A"/>
          <w:sz w:val="15"/>
          <w:szCs w:val="15"/>
        </w:rPr>
        <w:t>rd:</w:t>
      </w:r>
      <w:r w:rsidR="00413F38" w:rsidRPr="00413F38">
        <w:rPr>
          <w:rFonts w:ascii="Segoe UI" w:hAnsi="Segoe UI" w:cs="Segoe UI"/>
          <w:color w:val="2A2A2A"/>
          <w:sz w:val="15"/>
          <w:szCs w:val="15"/>
        </w:rPr>
        <w:t>nevkid@123</w:t>
      </w:r>
      <w:r w:rsidR="00413F38">
        <w:rPr>
          <w:rFonts w:ascii="Segoe UI" w:hAnsi="Segoe UI" w:cs="Segoe UI"/>
          <w:color w:val="2A2A2A"/>
          <w:sz w:val="15"/>
          <w:szCs w:val="15"/>
        </w:rPr>
        <w:t xml:space="preserve"> </w:t>
      </w:r>
      <w:r>
        <w:rPr>
          <w:rFonts w:ascii="Segoe UI" w:hAnsi="Segoe UI" w:cs="Segoe UI"/>
          <w:color w:val="2A2A2A"/>
          <w:sz w:val="15"/>
          <w:szCs w:val="15"/>
        </w:rPr>
        <w:t>/</w:t>
      </w:r>
      <w:proofErr w:type="spellStart"/>
      <w:r>
        <w:rPr>
          <w:rFonts w:ascii="Segoe UI" w:hAnsi="Segoe UI" w:cs="Segoe UI"/>
          <w:color w:val="2A2A2A"/>
          <w:sz w:val="15"/>
          <w:szCs w:val="15"/>
        </w:rPr>
        <w:t>serviceContextName</w:t>
      </w:r>
      <w:proofErr w:type="spellEnd"/>
      <w:r>
        <w:rPr>
          <w:rFonts w:ascii="Segoe UI" w:hAnsi="Segoe UI" w:cs="Segoe UI"/>
          <w:color w:val="2A2A2A"/>
          <w:sz w:val="15"/>
          <w:szCs w:val="15"/>
        </w:rPr>
        <w:t>:</w:t>
      </w:r>
      <w:r w:rsidR="00413F38" w:rsidRPr="00413F38">
        <w:rPr>
          <w:rFonts w:ascii="Segoe UI" w:hAnsi="Segoe UI" w:cs="Segoe UI"/>
          <w:color w:val="2A2A2A"/>
          <w:sz w:val="15"/>
          <w:szCs w:val="15"/>
        </w:rPr>
        <w:t xml:space="preserve"> xrmdemo5</w:t>
      </w:r>
    </w:p>
    <w:p w:rsidR="00DA3A92" w:rsidRDefault="00DA3A92" w:rsidP="00DA3A92"/>
    <w:p w:rsidR="00BB033A" w:rsidRDefault="00BB033A" w:rsidP="00DA3A92"/>
    <w:p w:rsidR="00BB033A" w:rsidRPr="00413F38" w:rsidRDefault="00BB033A" w:rsidP="00B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15"/>
          <w:szCs w:val="15"/>
        </w:rPr>
      </w:pPr>
      <w:r>
        <w:rPr>
          <w:rFonts w:ascii="Segoe UI" w:hAnsi="Segoe UI" w:cs="Segoe UI"/>
          <w:color w:val="2A2A2A"/>
          <w:sz w:val="15"/>
          <w:szCs w:val="15"/>
        </w:rPr>
        <w:t>CrmSvcUtil.exe /url:</w:t>
      </w:r>
      <w:r w:rsidRPr="00413F38">
        <w:rPr>
          <w:rFonts w:ascii="Segoe UI" w:hAnsi="Segoe UI" w:cs="Segoe UI"/>
          <w:color w:val="2A2A2A"/>
          <w:sz w:val="15"/>
          <w:szCs w:val="15"/>
        </w:rPr>
        <w:t>https://testdsm.api.crm5.dynamics.com/XRMServices/2011/Organization.svc</w:t>
      </w:r>
      <w:r>
        <w:rPr>
          <w:rFonts w:ascii="Segoe UI" w:hAnsi="Segoe UI" w:cs="Segoe UI"/>
          <w:color w:val="2A2A2A"/>
          <w:sz w:val="15"/>
          <w:szCs w:val="15"/>
        </w:rPr>
        <w:t xml:space="preserve"> /username:”</w:t>
      </w:r>
      <w:r w:rsidRPr="00413F38">
        <w:rPr>
          <w:rFonts w:ascii="Segoe UI" w:hAnsi="Segoe UI" w:cs="Segoe UI"/>
          <w:color w:val="2A2A2A"/>
          <w:sz w:val="15"/>
          <w:szCs w:val="15"/>
        </w:rPr>
        <w:t>navil@testdsm.onmicrosoft.com</w:t>
      </w:r>
      <w:r>
        <w:rPr>
          <w:rFonts w:ascii="Segoe UI" w:hAnsi="Segoe UI" w:cs="Segoe UI"/>
          <w:color w:val="2A2A2A"/>
          <w:sz w:val="15"/>
          <w:szCs w:val="15"/>
        </w:rPr>
        <w:t xml:space="preserve"> “/password:”</w:t>
      </w:r>
      <w:r w:rsidRPr="00413F38">
        <w:rPr>
          <w:rFonts w:ascii="Segoe UI" w:hAnsi="Segoe UI" w:cs="Segoe UI"/>
          <w:color w:val="2A2A2A"/>
          <w:sz w:val="15"/>
          <w:szCs w:val="15"/>
        </w:rPr>
        <w:t>nevkid@123</w:t>
      </w:r>
      <w:r>
        <w:rPr>
          <w:rFonts w:ascii="Segoe UI" w:hAnsi="Segoe UI" w:cs="Segoe UI"/>
          <w:color w:val="2A2A2A"/>
          <w:sz w:val="15"/>
          <w:szCs w:val="15"/>
        </w:rPr>
        <w:t>” /</w:t>
      </w:r>
      <w:proofErr w:type="spellStart"/>
      <w:r>
        <w:rPr>
          <w:rFonts w:ascii="Segoe UI" w:hAnsi="Segoe UI" w:cs="Segoe UI"/>
          <w:color w:val="2A2A2A"/>
          <w:sz w:val="15"/>
          <w:szCs w:val="15"/>
        </w:rPr>
        <w:t>serviceContextName</w:t>
      </w:r>
      <w:proofErr w:type="spellEnd"/>
      <w:r>
        <w:rPr>
          <w:rFonts w:ascii="Segoe UI" w:hAnsi="Segoe UI" w:cs="Segoe UI"/>
          <w:color w:val="2A2A2A"/>
          <w:sz w:val="15"/>
          <w:szCs w:val="15"/>
        </w:rPr>
        <w:t>:</w:t>
      </w:r>
      <w:r w:rsidRPr="00413F38">
        <w:rPr>
          <w:rFonts w:ascii="Segoe UI" w:hAnsi="Segoe UI" w:cs="Segoe UI"/>
          <w:color w:val="2A2A2A"/>
          <w:sz w:val="15"/>
          <w:szCs w:val="15"/>
        </w:rPr>
        <w:t xml:space="preserve"> xrmdemo5</w:t>
      </w:r>
    </w:p>
    <w:p w:rsidR="007B1702" w:rsidRDefault="007B1702" w:rsidP="00DA3A92"/>
    <w:p w:rsidR="009E55A4" w:rsidRDefault="009E55A4" w:rsidP="00DA3A92">
      <w:r w:rsidRPr="009E55A4">
        <w:rPr>
          <w:highlight w:val="yellow"/>
        </w:rPr>
        <w:t>CrmSvcUtil.exe/codeCustomization:"Microsoft.Xrm.Client.CodeGeneration.CodeCustomization</w:t>
      </w:r>
      <w:proofErr w:type="gramStart"/>
      <w:r w:rsidRPr="009E55A4">
        <w:rPr>
          <w:highlight w:val="yellow"/>
        </w:rPr>
        <w:t>,Microsoft.Xrm.Client.C</w:t>
      </w:r>
      <w:r w:rsidR="00E4147C">
        <w:rPr>
          <w:highlight w:val="yellow"/>
        </w:rPr>
        <w:t>odeGeneration</w:t>
      </w:r>
      <w:proofErr w:type="gramEnd"/>
      <w:r w:rsidR="00E4147C">
        <w:rPr>
          <w:highlight w:val="yellow"/>
        </w:rPr>
        <w:t>" /url:https://it</w:t>
      </w:r>
      <w:r w:rsidRPr="009E55A4">
        <w:rPr>
          <w:highlight w:val="yellow"/>
        </w:rPr>
        <w:t>dsm.api.crm5.dynamics.com/XRMServices/2011/Organization.svc /out:"</w:t>
      </w:r>
      <w:proofErr w:type="spellStart"/>
      <w:r w:rsidRPr="009E55A4">
        <w:rPr>
          <w:highlight w:val="yellow"/>
        </w:rPr>
        <w:t>GeneratedEntities.cs</w:t>
      </w:r>
      <w:proofErr w:type="spellEnd"/>
      <w:r w:rsidRPr="009E55A4">
        <w:rPr>
          <w:highlight w:val="yellow"/>
        </w:rPr>
        <w:t>" /username:"</w:t>
      </w:r>
      <w:r w:rsidR="00E4147C">
        <w:rPr>
          <w:highlight w:val="yellow"/>
        </w:rPr>
        <w:t>vyadav@it</w:t>
      </w:r>
      <w:r w:rsidRPr="009E55A4">
        <w:rPr>
          <w:highlight w:val="yellow"/>
        </w:rPr>
        <w:t>dsm.onmicrosoft.com" /password:"</w:t>
      </w:r>
      <w:r w:rsidR="00E4147C">
        <w:rPr>
          <w:highlight w:val="yellow"/>
        </w:rPr>
        <w:t>DSM@1234</w:t>
      </w:r>
      <w:r w:rsidRPr="009E55A4">
        <w:rPr>
          <w:highlight w:val="yellow"/>
        </w:rPr>
        <w:t>" /deviceid:11qygpttfr3fyfj7gaaxcjafv4 /devicepassword:gC5wD,xRp~T@a*1%2GsE!CE% /</w:t>
      </w:r>
      <w:proofErr w:type="spellStart"/>
      <w:r w:rsidRPr="009E55A4">
        <w:rPr>
          <w:highlight w:val="yellow"/>
        </w:rPr>
        <w:t>namespace:Microsoft.Crm.Services.Utility</w:t>
      </w:r>
      <w:proofErr w:type="spellEnd"/>
      <w:r w:rsidRPr="009E55A4">
        <w:rPr>
          <w:highlight w:val="yellow"/>
        </w:rPr>
        <w:t xml:space="preserve">  /servicecontextname:xrmdemo5 /</w:t>
      </w:r>
      <w:proofErr w:type="spellStart"/>
      <w:r w:rsidRPr="009E55A4">
        <w:rPr>
          <w:highlight w:val="yellow"/>
        </w:rPr>
        <w:t>servicecontextprefix:Xrm</w:t>
      </w:r>
      <w:proofErr w:type="spellEnd"/>
    </w:p>
    <w:p w:rsidR="009E55A4" w:rsidRDefault="009E55A4" w:rsidP="00DA3A92">
      <w:r>
        <w:t xml:space="preserve">This one </w:t>
      </w:r>
      <w:proofErr w:type="gramStart"/>
      <w:r>
        <w:t>works ,</w:t>
      </w:r>
      <w:proofErr w:type="gramEnd"/>
      <w:r>
        <w:t xml:space="preserve"> last </w:t>
      </w:r>
      <w:proofErr w:type="spellStart"/>
      <w:r>
        <w:t>parmater</w:t>
      </w:r>
      <w:proofErr w:type="spellEnd"/>
      <w:r>
        <w:t xml:space="preserve">  </w:t>
      </w:r>
      <w:proofErr w:type="spellStart"/>
      <w:r w:rsidRPr="009E55A4">
        <w:rPr>
          <w:highlight w:val="yellow"/>
        </w:rPr>
        <w:t>servicecontextprefix</w:t>
      </w:r>
      <w:proofErr w:type="spellEnd"/>
      <w:r>
        <w:t xml:space="preserve"> not needed</w:t>
      </w:r>
    </w:p>
    <w:p w:rsidR="007B1702" w:rsidRDefault="007B1702" w:rsidP="007B1702">
      <w:pPr>
        <w:pStyle w:val="Heading3"/>
      </w:pPr>
      <w:proofErr w:type="spellStart"/>
      <w:r>
        <w:t>Plugin</w:t>
      </w:r>
      <w:proofErr w:type="spellEnd"/>
      <w:r>
        <w:t xml:space="preserve"> Registration tool</w:t>
      </w:r>
    </w:p>
    <w:p w:rsidR="007B1702" w:rsidRDefault="007B1702" w:rsidP="007B1702">
      <w:r>
        <w:t>Connection string</w:t>
      </w:r>
    </w:p>
    <w:p w:rsidR="007B1702" w:rsidRDefault="007B1702" w:rsidP="007B1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Id</w:t>
      </w:r>
      <w:r>
        <w:rPr>
          <w:rFonts w:ascii="Consolas" w:hAnsi="Consolas" w:cs="Consolas"/>
          <w:color w:val="0000FF"/>
          <w:sz w:val="19"/>
          <w:szCs w:val="19"/>
        </w:rPr>
        <w:t>&gt;</w:t>
      </w:r>
      <w:r>
        <w:rPr>
          <w:rFonts w:ascii="Consolas" w:hAnsi="Consolas" w:cs="Consolas"/>
          <w:sz w:val="19"/>
          <w:szCs w:val="19"/>
        </w:rPr>
        <w:t>f93cffc2-697a-49ea-b19c-01f74a3528ad</w:t>
      </w:r>
      <w:r>
        <w:rPr>
          <w:rFonts w:ascii="Consolas" w:hAnsi="Consolas" w:cs="Consolas"/>
          <w:color w:val="0000FF"/>
          <w:sz w:val="19"/>
          <w:szCs w:val="19"/>
        </w:rPr>
        <w:t>&lt;/</w:t>
      </w:r>
      <w:r>
        <w:rPr>
          <w:rFonts w:ascii="Consolas" w:hAnsi="Consolas" w:cs="Consolas"/>
          <w:color w:val="A31515"/>
          <w:sz w:val="19"/>
          <w:szCs w:val="19"/>
        </w:rPr>
        <w:t>Id</w:t>
      </w:r>
      <w:r>
        <w:rPr>
          <w:rFonts w:ascii="Consolas" w:hAnsi="Consolas" w:cs="Consolas"/>
          <w:color w:val="0000FF"/>
          <w:sz w:val="19"/>
          <w:szCs w:val="19"/>
        </w:rPr>
        <w:t>&gt;</w:t>
      </w:r>
    </w:p>
    <w:p w:rsidR="007B1702" w:rsidRDefault="007B1702" w:rsidP="007B1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UseSavedCredentials</w:t>
      </w:r>
      <w:proofErr w:type="spellEnd"/>
      <w:r>
        <w:rPr>
          <w:rFonts w:ascii="Consolas" w:hAnsi="Consolas" w:cs="Consolas"/>
          <w:color w:val="0000FF"/>
          <w:sz w:val="19"/>
          <w:szCs w:val="19"/>
        </w:rPr>
        <w:t>&gt;</w:t>
      </w:r>
      <w:r>
        <w:rPr>
          <w:rFonts w:ascii="Consolas" w:hAnsi="Consolas" w:cs="Consolas"/>
          <w:sz w:val="19"/>
          <w:szCs w:val="19"/>
        </w:rPr>
        <w:t>false</w:t>
      </w:r>
      <w:r>
        <w:rPr>
          <w:rFonts w:ascii="Consolas" w:hAnsi="Consolas" w:cs="Consolas"/>
          <w:color w:val="0000FF"/>
          <w:sz w:val="19"/>
          <w:szCs w:val="19"/>
        </w:rPr>
        <w:t>&lt;/</w:t>
      </w:r>
      <w:proofErr w:type="spellStart"/>
      <w:r>
        <w:rPr>
          <w:rFonts w:ascii="Consolas" w:hAnsi="Consolas" w:cs="Consolas"/>
          <w:color w:val="A31515"/>
          <w:sz w:val="19"/>
          <w:szCs w:val="19"/>
        </w:rPr>
        <w:t>UseSavedCredentials</w:t>
      </w:r>
      <w:proofErr w:type="spellEnd"/>
      <w:r>
        <w:rPr>
          <w:rFonts w:ascii="Consolas" w:hAnsi="Consolas" w:cs="Consolas"/>
          <w:color w:val="0000FF"/>
          <w:sz w:val="19"/>
          <w:szCs w:val="19"/>
        </w:rPr>
        <w:t>&gt;</w:t>
      </w:r>
      <w:r w:rsidR="00B4315F">
        <w:rPr>
          <w:rFonts w:ascii="Consolas" w:hAnsi="Consolas" w:cs="Consolas"/>
          <w:color w:val="0000FF"/>
          <w:sz w:val="19"/>
          <w:szCs w:val="19"/>
        </w:rPr>
        <w:t>8097519034</w:t>
      </w:r>
    </w:p>
    <w:p w:rsidR="007B1702" w:rsidRDefault="007B1702" w:rsidP="007B1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Label</w:t>
      </w:r>
      <w:r>
        <w:rPr>
          <w:rFonts w:ascii="Consolas" w:hAnsi="Consolas" w:cs="Consolas"/>
          <w:color w:val="0000FF"/>
          <w:sz w:val="19"/>
          <w:szCs w:val="19"/>
        </w:rPr>
        <w:t>&gt;</w:t>
      </w:r>
      <w:proofErr w:type="spellStart"/>
      <w:r>
        <w:rPr>
          <w:rFonts w:ascii="Consolas" w:hAnsi="Consolas" w:cs="Consolas"/>
          <w:sz w:val="19"/>
          <w:szCs w:val="19"/>
        </w:rPr>
        <w:t>testnevkid</w:t>
      </w:r>
      <w:proofErr w:type="spellEnd"/>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0000FF"/>
          <w:sz w:val="19"/>
          <w:szCs w:val="19"/>
        </w:rPr>
        <w:t>&gt;</w:t>
      </w:r>
    </w:p>
    <w:p w:rsidR="007B1702" w:rsidRDefault="007B1702" w:rsidP="007B170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Url</w:t>
      </w:r>
      <w:proofErr w:type="gramEnd"/>
      <w:r>
        <w:rPr>
          <w:rFonts w:ascii="Consolas" w:hAnsi="Consolas" w:cs="Consolas"/>
          <w:color w:val="0000FF"/>
          <w:sz w:val="19"/>
          <w:szCs w:val="19"/>
        </w:rPr>
        <w:t>&gt;</w:t>
      </w:r>
      <w:hyperlink r:id="rId19" w:history="1">
        <w:r w:rsidR="006C5FE3" w:rsidRPr="00DD051F">
          <w:rPr>
            <w:rStyle w:val="Hyperlink"/>
            <w:rFonts w:ascii="Consolas" w:hAnsi="Consolas" w:cs="Consolas"/>
            <w:b/>
            <w:sz w:val="19"/>
            <w:szCs w:val="19"/>
          </w:rPr>
          <w:t>https://disco.crm5.dynamics.com/XRMServices/2011/Discovery.svc</w:t>
        </w:r>
        <w:r w:rsidR="006C5FE3" w:rsidRPr="00DD051F">
          <w:rPr>
            <w:rStyle w:val="Hyperlink"/>
            <w:rFonts w:ascii="Consolas" w:hAnsi="Consolas" w:cs="Consolas"/>
            <w:sz w:val="19"/>
            <w:szCs w:val="19"/>
          </w:rPr>
          <w:t>&lt;/Url</w:t>
        </w:r>
      </w:hyperlink>
      <w:r>
        <w:rPr>
          <w:rFonts w:ascii="Consolas" w:hAnsi="Consolas" w:cs="Consolas"/>
          <w:color w:val="0000FF"/>
          <w:sz w:val="19"/>
          <w:szCs w:val="19"/>
        </w:rPr>
        <w:t>&gt;</w:t>
      </w:r>
    </w:p>
    <w:p w:rsidR="006C5FE3" w:rsidRDefault="006C5FE3" w:rsidP="007B1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Put this in the connection string</w:t>
      </w:r>
      <w:proofErr w:type="gramStart"/>
      <w:r>
        <w:rPr>
          <w:rFonts w:ascii="Consolas" w:hAnsi="Consolas" w:cs="Consolas"/>
          <w:color w:val="0000FF"/>
          <w:sz w:val="19"/>
          <w:szCs w:val="19"/>
        </w:rPr>
        <w:t>..only</w:t>
      </w:r>
      <w:proofErr w:type="gramEnd"/>
      <w:r>
        <w:rPr>
          <w:rFonts w:ascii="Consolas" w:hAnsi="Consolas" w:cs="Consolas"/>
          <w:color w:val="0000FF"/>
          <w:sz w:val="19"/>
          <w:szCs w:val="19"/>
        </w:rPr>
        <w:t xml:space="preserve"> till .com..(</w:t>
      </w:r>
      <w:proofErr w:type="gramStart"/>
      <w:r>
        <w:rPr>
          <w:rFonts w:ascii="Consolas" w:hAnsi="Consolas" w:cs="Consolas"/>
          <w:color w:val="0000FF"/>
          <w:sz w:val="19"/>
          <w:szCs w:val="19"/>
        </w:rPr>
        <w:t>this</w:t>
      </w:r>
      <w:proofErr w:type="gramEnd"/>
      <w:r>
        <w:rPr>
          <w:rFonts w:ascii="Consolas" w:hAnsi="Consolas" w:cs="Consolas"/>
          <w:color w:val="0000FF"/>
          <w:sz w:val="19"/>
          <w:szCs w:val="19"/>
        </w:rPr>
        <w:t xml:space="preserve"> is from </w:t>
      </w:r>
      <w:proofErr w:type="spellStart"/>
      <w:r>
        <w:rPr>
          <w:rFonts w:ascii="Consolas" w:hAnsi="Consolas" w:cs="Consolas"/>
          <w:color w:val="0000FF"/>
          <w:sz w:val="19"/>
          <w:szCs w:val="19"/>
        </w:rPr>
        <w:t>connections.config</w:t>
      </w:r>
      <w:proofErr w:type="spellEnd"/>
      <w:r>
        <w:rPr>
          <w:rFonts w:ascii="Consolas" w:hAnsi="Consolas" w:cs="Consolas"/>
          <w:color w:val="0000FF"/>
          <w:sz w:val="19"/>
          <w:szCs w:val="19"/>
        </w:rPr>
        <w:t>)</w:t>
      </w:r>
    </w:p>
    <w:p w:rsidR="007B1702" w:rsidRDefault="007B1702" w:rsidP="007B1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UserDomain</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xsi</w:t>
      </w:r>
      <w:proofErr w:type="gramStart"/>
      <w:r>
        <w:rPr>
          <w:rFonts w:ascii="Consolas" w:hAnsi="Consolas" w:cs="Consolas"/>
          <w:color w:val="FF0000"/>
          <w:sz w:val="19"/>
          <w:szCs w:val="19"/>
        </w:rPr>
        <w:t>:nil</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7B1702" w:rsidRDefault="007B1702" w:rsidP="007B170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UserName</w:t>
      </w:r>
      <w:proofErr w:type="spellEnd"/>
      <w:r>
        <w:rPr>
          <w:rFonts w:ascii="Consolas" w:hAnsi="Consolas" w:cs="Consolas"/>
          <w:color w:val="0000FF"/>
          <w:sz w:val="19"/>
          <w:szCs w:val="19"/>
        </w:rPr>
        <w:t>&gt;</w:t>
      </w:r>
      <w:r w:rsidRPr="007B1702">
        <w:rPr>
          <w:rFonts w:ascii="Consolas" w:hAnsi="Consolas" w:cs="Consolas"/>
          <w:b/>
          <w:sz w:val="19"/>
          <w:szCs w:val="19"/>
        </w:rPr>
        <w:t>navil@testdsm.onmicrosoft.com</w:t>
      </w:r>
      <w:r>
        <w:rPr>
          <w:rFonts w:ascii="Consolas" w:hAnsi="Consolas" w:cs="Consolas"/>
          <w:color w:val="0000FF"/>
          <w:sz w:val="19"/>
          <w:szCs w:val="19"/>
        </w:rPr>
        <w:t>&lt;/</w:t>
      </w:r>
      <w:proofErr w:type="spellStart"/>
      <w:r>
        <w:rPr>
          <w:rFonts w:ascii="Consolas" w:hAnsi="Consolas" w:cs="Consolas"/>
          <w:color w:val="A31515"/>
          <w:sz w:val="19"/>
          <w:szCs w:val="19"/>
        </w:rPr>
        <w:t>UserName</w:t>
      </w:r>
      <w:proofErr w:type="spellEnd"/>
      <w:r>
        <w:rPr>
          <w:rFonts w:ascii="Consolas" w:hAnsi="Consolas" w:cs="Consolas"/>
          <w:color w:val="0000FF"/>
          <w:sz w:val="19"/>
          <w:szCs w:val="19"/>
        </w:rPr>
        <w:t>&gt;</w:t>
      </w:r>
    </w:p>
    <w:p w:rsidR="007B1702" w:rsidRPr="007B1702" w:rsidRDefault="007B1702" w:rsidP="007B1702"/>
    <w:sectPr w:rsidR="007B1702" w:rsidRPr="007B1702" w:rsidSect="001F5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740E6"/>
    <w:multiLevelType w:val="multilevel"/>
    <w:tmpl w:val="CBD2CB3C"/>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decimal"/>
      <w:pStyle w:val="ppBodyTextIndent"/>
      <w:lvlText w:val="%3."/>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6F9A2AC3"/>
    <w:multiLevelType w:val="hybridMultilevel"/>
    <w:tmpl w:val="880A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B4F98"/>
    <w:rsid w:val="00102466"/>
    <w:rsid w:val="001444BA"/>
    <w:rsid w:val="00172359"/>
    <w:rsid w:val="001F5FD8"/>
    <w:rsid w:val="00261BA0"/>
    <w:rsid w:val="00296B37"/>
    <w:rsid w:val="002B53E8"/>
    <w:rsid w:val="002D2218"/>
    <w:rsid w:val="003111A6"/>
    <w:rsid w:val="00413F38"/>
    <w:rsid w:val="00415948"/>
    <w:rsid w:val="00425C4F"/>
    <w:rsid w:val="00495A6B"/>
    <w:rsid w:val="004D3243"/>
    <w:rsid w:val="004F1D41"/>
    <w:rsid w:val="00555778"/>
    <w:rsid w:val="0065711B"/>
    <w:rsid w:val="006956F8"/>
    <w:rsid w:val="006C3E98"/>
    <w:rsid w:val="006C5FE3"/>
    <w:rsid w:val="00702319"/>
    <w:rsid w:val="00796888"/>
    <w:rsid w:val="007B1702"/>
    <w:rsid w:val="008218EB"/>
    <w:rsid w:val="008A7A7B"/>
    <w:rsid w:val="008E4445"/>
    <w:rsid w:val="008F4F92"/>
    <w:rsid w:val="009324FE"/>
    <w:rsid w:val="009B2BD7"/>
    <w:rsid w:val="009B51E5"/>
    <w:rsid w:val="009E4F7A"/>
    <w:rsid w:val="009E55A4"/>
    <w:rsid w:val="00A50D64"/>
    <w:rsid w:val="00AB4F98"/>
    <w:rsid w:val="00AF7E44"/>
    <w:rsid w:val="00B4315F"/>
    <w:rsid w:val="00B87198"/>
    <w:rsid w:val="00BB033A"/>
    <w:rsid w:val="00BC5D52"/>
    <w:rsid w:val="00C559E1"/>
    <w:rsid w:val="00CB439C"/>
    <w:rsid w:val="00CC7F5B"/>
    <w:rsid w:val="00D3233F"/>
    <w:rsid w:val="00DA3A92"/>
    <w:rsid w:val="00DF7CD3"/>
    <w:rsid w:val="00E4147C"/>
    <w:rsid w:val="00E4217F"/>
    <w:rsid w:val="00EB6130"/>
    <w:rsid w:val="00EE0E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D8"/>
  </w:style>
  <w:style w:type="paragraph" w:styleId="Heading2">
    <w:name w:val="heading 2"/>
    <w:basedOn w:val="Normal"/>
    <w:link w:val="Heading2Char"/>
    <w:uiPriority w:val="9"/>
    <w:qFormat/>
    <w:rsid w:val="009E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5A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0E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NumberList">
    <w:name w:val="pp Number List"/>
    <w:basedOn w:val="Normal"/>
    <w:rsid w:val="00AF7E44"/>
    <w:pPr>
      <w:numPr>
        <w:ilvl w:val="1"/>
        <w:numId w:val="1"/>
      </w:numPr>
      <w:tabs>
        <w:tab w:val="left" w:pos="1440"/>
      </w:tabs>
      <w:spacing w:after="120"/>
      <w:ind w:left="754" w:hanging="357"/>
    </w:pPr>
    <w:rPr>
      <w:rFonts w:eastAsiaTheme="minorEastAsia"/>
      <w:lang w:bidi="en-US"/>
    </w:rPr>
  </w:style>
  <w:style w:type="paragraph" w:customStyle="1" w:styleId="ppListEnd">
    <w:name w:val="pp List End"/>
    <w:basedOn w:val="ppNumberList"/>
    <w:next w:val="Normal"/>
    <w:rsid w:val="00AF7E4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AF7E4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AF7E44"/>
    <w:pPr>
      <w:numPr>
        <w:ilvl w:val="3"/>
      </w:numPr>
      <w:ind w:left="2115" w:hanging="357"/>
    </w:pPr>
  </w:style>
  <w:style w:type="paragraph" w:styleId="BalloonText">
    <w:name w:val="Balloon Text"/>
    <w:basedOn w:val="Normal"/>
    <w:link w:val="BalloonTextChar"/>
    <w:uiPriority w:val="99"/>
    <w:semiHidden/>
    <w:unhideWhenUsed/>
    <w:rsid w:val="009B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D7"/>
    <w:rPr>
      <w:rFonts w:ascii="Tahoma" w:hAnsi="Tahoma" w:cs="Tahoma"/>
      <w:sz w:val="16"/>
      <w:szCs w:val="16"/>
    </w:rPr>
  </w:style>
  <w:style w:type="character" w:customStyle="1" w:styleId="Heading2Char">
    <w:name w:val="Heading 2 Char"/>
    <w:basedOn w:val="DefaultParagraphFont"/>
    <w:link w:val="Heading2"/>
    <w:uiPriority w:val="9"/>
    <w:rsid w:val="009E4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4F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F7A"/>
    <w:rPr>
      <w:i/>
      <w:iCs/>
    </w:rPr>
  </w:style>
  <w:style w:type="character" w:styleId="Hyperlink">
    <w:name w:val="Hyperlink"/>
    <w:basedOn w:val="DefaultParagraphFont"/>
    <w:uiPriority w:val="99"/>
    <w:unhideWhenUsed/>
    <w:rsid w:val="009E4F7A"/>
    <w:rPr>
      <w:color w:val="0000FF" w:themeColor="hyperlink"/>
      <w:u w:val="single"/>
    </w:rPr>
  </w:style>
  <w:style w:type="character" w:customStyle="1" w:styleId="Heading4Char">
    <w:name w:val="Heading 4 Char"/>
    <w:basedOn w:val="DefaultParagraphFont"/>
    <w:link w:val="Heading4"/>
    <w:uiPriority w:val="9"/>
    <w:semiHidden/>
    <w:rsid w:val="00EE0E8C"/>
    <w:rPr>
      <w:rFonts w:asciiTheme="majorHAnsi" w:eastAsiaTheme="majorEastAsia" w:hAnsiTheme="majorHAnsi" w:cstheme="majorBidi"/>
      <w:b/>
      <w:bCs/>
      <w:i/>
      <w:iCs/>
      <w:color w:val="4F81BD" w:themeColor="accent1"/>
    </w:rPr>
  </w:style>
  <w:style w:type="paragraph" w:customStyle="1" w:styleId="ppBodyText">
    <w:name w:val="pp Body Text"/>
    <w:link w:val="ppBodyTextChar"/>
    <w:qFormat/>
    <w:rsid w:val="00EE0E8C"/>
    <w:pPr>
      <w:numPr>
        <w:ilvl w:val="1"/>
        <w:numId w:val="2"/>
      </w:numPr>
      <w:spacing w:after="120"/>
    </w:pPr>
    <w:rPr>
      <w:rFonts w:eastAsiaTheme="minorEastAsia"/>
      <w:lang w:bidi="en-US"/>
    </w:rPr>
  </w:style>
  <w:style w:type="paragraph" w:customStyle="1" w:styleId="ppBodyTextIndent">
    <w:name w:val="pp Body Text Indent"/>
    <w:basedOn w:val="ppBodyText"/>
    <w:rsid w:val="00EE0E8C"/>
    <w:pPr>
      <w:numPr>
        <w:ilvl w:val="2"/>
      </w:numPr>
      <w:tabs>
        <w:tab w:val="num" w:pos="360"/>
      </w:tabs>
    </w:pPr>
  </w:style>
  <w:style w:type="paragraph" w:customStyle="1" w:styleId="ppBodyTextIndent2">
    <w:name w:val="pp Body Text Indent 2"/>
    <w:basedOn w:val="ppBodyTextIndent"/>
    <w:rsid w:val="00EE0E8C"/>
    <w:pPr>
      <w:numPr>
        <w:ilvl w:val="3"/>
      </w:numPr>
      <w:tabs>
        <w:tab w:val="num" w:pos="360"/>
      </w:tabs>
    </w:pPr>
  </w:style>
  <w:style w:type="paragraph" w:customStyle="1" w:styleId="ppBodyTextIndent3">
    <w:name w:val="pp Body Text Indent 3"/>
    <w:basedOn w:val="ppBodyTextIndent2"/>
    <w:rsid w:val="00EE0E8C"/>
    <w:pPr>
      <w:numPr>
        <w:ilvl w:val="4"/>
      </w:numPr>
      <w:tabs>
        <w:tab w:val="num" w:pos="360"/>
      </w:tabs>
    </w:pPr>
  </w:style>
  <w:style w:type="character" w:customStyle="1" w:styleId="ppBodyTextChar">
    <w:name w:val="pp Body Text Char"/>
    <w:basedOn w:val="DefaultParagraphFont"/>
    <w:link w:val="ppBodyText"/>
    <w:locked/>
    <w:rsid w:val="00EE0E8C"/>
    <w:rPr>
      <w:rFonts w:eastAsiaTheme="minorEastAsia"/>
      <w:lang w:bidi="en-US"/>
    </w:rPr>
  </w:style>
  <w:style w:type="paragraph" w:styleId="ListParagraph">
    <w:name w:val="List Paragraph"/>
    <w:basedOn w:val="Normal"/>
    <w:uiPriority w:val="34"/>
    <w:qFormat/>
    <w:rsid w:val="008218EB"/>
    <w:pPr>
      <w:ind w:left="720"/>
      <w:contextualSpacing/>
    </w:pPr>
    <w:rPr>
      <w:lang w:val="en-NZ"/>
    </w:rPr>
  </w:style>
  <w:style w:type="paragraph" w:customStyle="1" w:styleId="ppCode">
    <w:name w:val="pp Code"/>
    <w:qFormat/>
    <w:rsid w:val="004D324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D3243"/>
    <w:pPr>
      <w:numPr>
        <w:ilvl w:val="2"/>
      </w:numPr>
    </w:pPr>
  </w:style>
  <w:style w:type="paragraph" w:customStyle="1" w:styleId="ppCodeIndent2">
    <w:name w:val="pp Code Indent 2"/>
    <w:basedOn w:val="ppCodeIndent"/>
    <w:rsid w:val="004D3243"/>
    <w:pPr>
      <w:numPr>
        <w:ilvl w:val="3"/>
      </w:numPr>
      <w:ind w:left="1440"/>
    </w:pPr>
  </w:style>
  <w:style w:type="paragraph" w:customStyle="1" w:styleId="ppCodeIndent3">
    <w:name w:val="pp Code Indent 3"/>
    <w:basedOn w:val="ppCodeIndent2"/>
    <w:qFormat/>
    <w:rsid w:val="004D3243"/>
    <w:pPr>
      <w:numPr>
        <w:ilvl w:val="4"/>
      </w:numPr>
    </w:pPr>
  </w:style>
  <w:style w:type="character" w:customStyle="1" w:styleId="Heading3Char">
    <w:name w:val="Heading 3 Char"/>
    <w:basedOn w:val="DefaultParagraphFont"/>
    <w:link w:val="Heading3"/>
    <w:uiPriority w:val="9"/>
    <w:rsid w:val="00495A6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C3E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A9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B03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E0E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NumberList">
    <w:name w:val="pp Number List"/>
    <w:basedOn w:val="Normal"/>
    <w:rsid w:val="00AF7E44"/>
    <w:pPr>
      <w:numPr>
        <w:ilvl w:val="1"/>
        <w:numId w:val="1"/>
      </w:numPr>
      <w:tabs>
        <w:tab w:val="left" w:pos="1440"/>
      </w:tabs>
      <w:spacing w:after="120"/>
      <w:ind w:left="754" w:hanging="357"/>
    </w:pPr>
    <w:rPr>
      <w:rFonts w:eastAsiaTheme="minorEastAsia"/>
      <w:lang w:bidi="en-US"/>
    </w:rPr>
  </w:style>
  <w:style w:type="paragraph" w:customStyle="1" w:styleId="ppListEnd">
    <w:name w:val="pp List End"/>
    <w:basedOn w:val="ppNumberList"/>
    <w:next w:val="Normal"/>
    <w:rsid w:val="00AF7E4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AF7E4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AF7E44"/>
    <w:pPr>
      <w:numPr>
        <w:ilvl w:val="3"/>
      </w:numPr>
      <w:ind w:left="2115" w:hanging="357"/>
    </w:pPr>
  </w:style>
  <w:style w:type="paragraph" w:styleId="BalloonText">
    <w:name w:val="Balloon Text"/>
    <w:basedOn w:val="Normal"/>
    <w:link w:val="BalloonTextChar"/>
    <w:uiPriority w:val="99"/>
    <w:semiHidden/>
    <w:unhideWhenUsed/>
    <w:rsid w:val="009B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D7"/>
    <w:rPr>
      <w:rFonts w:ascii="Tahoma" w:hAnsi="Tahoma" w:cs="Tahoma"/>
      <w:sz w:val="16"/>
      <w:szCs w:val="16"/>
    </w:rPr>
  </w:style>
  <w:style w:type="character" w:customStyle="1" w:styleId="Heading2Char">
    <w:name w:val="Heading 2 Char"/>
    <w:basedOn w:val="DefaultParagraphFont"/>
    <w:link w:val="Heading2"/>
    <w:uiPriority w:val="9"/>
    <w:rsid w:val="009E4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4F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F7A"/>
    <w:rPr>
      <w:i/>
      <w:iCs/>
    </w:rPr>
  </w:style>
  <w:style w:type="character" w:styleId="Hyperlink">
    <w:name w:val="Hyperlink"/>
    <w:basedOn w:val="DefaultParagraphFont"/>
    <w:uiPriority w:val="99"/>
    <w:unhideWhenUsed/>
    <w:rsid w:val="009E4F7A"/>
    <w:rPr>
      <w:color w:val="0000FF" w:themeColor="hyperlink"/>
      <w:u w:val="single"/>
    </w:rPr>
  </w:style>
  <w:style w:type="character" w:customStyle="1" w:styleId="Heading4Char">
    <w:name w:val="Heading 4 Char"/>
    <w:basedOn w:val="DefaultParagraphFont"/>
    <w:link w:val="Heading4"/>
    <w:uiPriority w:val="9"/>
    <w:semiHidden/>
    <w:rsid w:val="00EE0E8C"/>
    <w:rPr>
      <w:rFonts w:asciiTheme="majorHAnsi" w:eastAsiaTheme="majorEastAsia" w:hAnsiTheme="majorHAnsi" w:cstheme="majorBidi"/>
      <w:b/>
      <w:bCs/>
      <w:i/>
      <w:iCs/>
      <w:color w:val="4F81BD" w:themeColor="accent1"/>
    </w:rPr>
  </w:style>
  <w:style w:type="paragraph" w:customStyle="1" w:styleId="ppBodyText">
    <w:name w:val="pp Body Text"/>
    <w:link w:val="ppBodyTextChar"/>
    <w:qFormat/>
    <w:rsid w:val="00EE0E8C"/>
    <w:pPr>
      <w:numPr>
        <w:ilvl w:val="1"/>
        <w:numId w:val="2"/>
      </w:numPr>
      <w:spacing w:after="120"/>
    </w:pPr>
    <w:rPr>
      <w:rFonts w:eastAsiaTheme="minorEastAsia"/>
      <w:lang w:bidi="en-US"/>
    </w:rPr>
  </w:style>
  <w:style w:type="paragraph" w:customStyle="1" w:styleId="ppBodyTextIndent">
    <w:name w:val="pp Body Text Indent"/>
    <w:basedOn w:val="ppBodyText"/>
    <w:rsid w:val="00EE0E8C"/>
    <w:pPr>
      <w:numPr>
        <w:ilvl w:val="2"/>
      </w:numPr>
      <w:tabs>
        <w:tab w:val="num" w:pos="360"/>
      </w:tabs>
    </w:pPr>
  </w:style>
  <w:style w:type="paragraph" w:customStyle="1" w:styleId="ppBodyTextIndent2">
    <w:name w:val="pp Body Text Indent 2"/>
    <w:basedOn w:val="ppBodyTextIndent"/>
    <w:rsid w:val="00EE0E8C"/>
    <w:pPr>
      <w:numPr>
        <w:ilvl w:val="3"/>
      </w:numPr>
      <w:tabs>
        <w:tab w:val="num" w:pos="360"/>
      </w:tabs>
    </w:pPr>
  </w:style>
  <w:style w:type="paragraph" w:customStyle="1" w:styleId="ppBodyTextIndent3">
    <w:name w:val="pp Body Text Indent 3"/>
    <w:basedOn w:val="ppBodyTextIndent2"/>
    <w:rsid w:val="00EE0E8C"/>
    <w:pPr>
      <w:numPr>
        <w:ilvl w:val="4"/>
      </w:numPr>
      <w:tabs>
        <w:tab w:val="num" w:pos="360"/>
      </w:tabs>
    </w:pPr>
  </w:style>
  <w:style w:type="character" w:customStyle="1" w:styleId="ppBodyTextChar">
    <w:name w:val="pp Body Text Char"/>
    <w:basedOn w:val="DefaultParagraphFont"/>
    <w:link w:val="ppBodyText"/>
    <w:locked/>
    <w:rsid w:val="00EE0E8C"/>
    <w:rPr>
      <w:rFonts w:eastAsiaTheme="minorEastAsia"/>
      <w:lang w:bidi="en-US"/>
    </w:rPr>
  </w:style>
  <w:style w:type="paragraph" w:styleId="ListParagraph">
    <w:name w:val="List Paragraph"/>
    <w:basedOn w:val="Normal"/>
    <w:uiPriority w:val="34"/>
    <w:qFormat/>
    <w:rsid w:val="008218EB"/>
    <w:pPr>
      <w:ind w:left="720"/>
      <w:contextualSpacing/>
    </w:pPr>
    <w:rPr>
      <w:lang w:val="en-NZ"/>
    </w:rPr>
  </w:style>
  <w:style w:type="paragraph" w:customStyle="1" w:styleId="ppCode">
    <w:name w:val="pp Code"/>
    <w:qFormat/>
    <w:rsid w:val="004D324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D3243"/>
    <w:pPr>
      <w:numPr>
        <w:ilvl w:val="2"/>
      </w:numPr>
    </w:pPr>
  </w:style>
  <w:style w:type="paragraph" w:customStyle="1" w:styleId="ppCodeIndent2">
    <w:name w:val="pp Code Indent 2"/>
    <w:basedOn w:val="ppCodeIndent"/>
    <w:rsid w:val="004D3243"/>
    <w:pPr>
      <w:numPr>
        <w:ilvl w:val="3"/>
      </w:numPr>
      <w:ind w:left="1440"/>
    </w:pPr>
  </w:style>
  <w:style w:type="paragraph" w:customStyle="1" w:styleId="ppCodeIndent3">
    <w:name w:val="pp Code Indent 3"/>
    <w:basedOn w:val="ppCodeIndent2"/>
    <w:qFormat/>
    <w:rsid w:val="004D3243"/>
    <w:pPr>
      <w:numPr>
        <w:ilvl w:val="4"/>
      </w:numPr>
    </w:pPr>
  </w:style>
</w:styles>
</file>

<file path=word/webSettings.xml><?xml version="1.0" encoding="utf-8"?>
<w:webSettings xmlns:r="http://schemas.openxmlformats.org/officeDocument/2006/relationships" xmlns:w="http://schemas.openxmlformats.org/wordprocessingml/2006/main">
  <w:divs>
    <w:div w:id="61997855">
      <w:bodyDiv w:val="1"/>
      <w:marLeft w:val="0"/>
      <w:marRight w:val="0"/>
      <w:marTop w:val="0"/>
      <w:marBottom w:val="0"/>
      <w:divBdr>
        <w:top w:val="none" w:sz="0" w:space="0" w:color="auto"/>
        <w:left w:val="none" w:sz="0" w:space="0" w:color="auto"/>
        <w:bottom w:val="none" w:sz="0" w:space="0" w:color="auto"/>
        <w:right w:val="none" w:sz="0" w:space="0" w:color="auto"/>
      </w:divBdr>
    </w:div>
    <w:div w:id="194932851">
      <w:bodyDiv w:val="1"/>
      <w:marLeft w:val="0"/>
      <w:marRight w:val="0"/>
      <w:marTop w:val="0"/>
      <w:marBottom w:val="0"/>
      <w:divBdr>
        <w:top w:val="none" w:sz="0" w:space="0" w:color="auto"/>
        <w:left w:val="none" w:sz="0" w:space="0" w:color="auto"/>
        <w:bottom w:val="none" w:sz="0" w:space="0" w:color="auto"/>
        <w:right w:val="none" w:sz="0" w:space="0" w:color="auto"/>
      </w:divBdr>
      <w:divsChild>
        <w:div w:id="593175271">
          <w:marLeft w:val="0"/>
          <w:marRight w:val="0"/>
          <w:marTop w:val="0"/>
          <w:marBottom w:val="0"/>
          <w:divBdr>
            <w:top w:val="none" w:sz="0" w:space="0" w:color="auto"/>
            <w:left w:val="none" w:sz="0" w:space="0" w:color="auto"/>
            <w:bottom w:val="none" w:sz="0" w:space="0" w:color="auto"/>
            <w:right w:val="none" w:sz="0" w:space="0" w:color="auto"/>
          </w:divBdr>
        </w:div>
        <w:div w:id="438532528">
          <w:marLeft w:val="0"/>
          <w:marRight w:val="0"/>
          <w:marTop w:val="0"/>
          <w:marBottom w:val="0"/>
          <w:divBdr>
            <w:top w:val="none" w:sz="0" w:space="0" w:color="auto"/>
            <w:left w:val="none" w:sz="0" w:space="0" w:color="auto"/>
            <w:bottom w:val="none" w:sz="0" w:space="0" w:color="auto"/>
            <w:right w:val="none" w:sz="0" w:space="0" w:color="auto"/>
          </w:divBdr>
        </w:div>
      </w:divsChild>
    </w:div>
    <w:div w:id="293174397">
      <w:bodyDiv w:val="1"/>
      <w:marLeft w:val="0"/>
      <w:marRight w:val="0"/>
      <w:marTop w:val="0"/>
      <w:marBottom w:val="0"/>
      <w:divBdr>
        <w:top w:val="none" w:sz="0" w:space="0" w:color="auto"/>
        <w:left w:val="none" w:sz="0" w:space="0" w:color="auto"/>
        <w:bottom w:val="none" w:sz="0" w:space="0" w:color="auto"/>
        <w:right w:val="none" w:sz="0" w:space="0" w:color="auto"/>
      </w:divBdr>
    </w:div>
    <w:div w:id="374355114">
      <w:bodyDiv w:val="1"/>
      <w:marLeft w:val="0"/>
      <w:marRight w:val="0"/>
      <w:marTop w:val="0"/>
      <w:marBottom w:val="0"/>
      <w:divBdr>
        <w:top w:val="none" w:sz="0" w:space="0" w:color="auto"/>
        <w:left w:val="none" w:sz="0" w:space="0" w:color="auto"/>
        <w:bottom w:val="none" w:sz="0" w:space="0" w:color="auto"/>
        <w:right w:val="none" w:sz="0" w:space="0" w:color="auto"/>
      </w:divBdr>
      <w:divsChild>
        <w:div w:id="575937061">
          <w:marLeft w:val="0"/>
          <w:marRight w:val="0"/>
          <w:marTop w:val="0"/>
          <w:marBottom w:val="0"/>
          <w:divBdr>
            <w:top w:val="none" w:sz="0" w:space="0" w:color="auto"/>
            <w:left w:val="none" w:sz="0" w:space="0" w:color="auto"/>
            <w:bottom w:val="none" w:sz="0" w:space="0" w:color="auto"/>
            <w:right w:val="none" w:sz="0" w:space="0" w:color="auto"/>
          </w:divBdr>
        </w:div>
      </w:divsChild>
    </w:div>
    <w:div w:id="605426212">
      <w:bodyDiv w:val="1"/>
      <w:marLeft w:val="0"/>
      <w:marRight w:val="0"/>
      <w:marTop w:val="0"/>
      <w:marBottom w:val="0"/>
      <w:divBdr>
        <w:top w:val="none" w:sz="0" w:space="0" w:color="auto"/>
        <w:left w:val="none" w:sz="0" w:space="0" w:color="auto"/>
        <w:bottom w:val="none" w:sz="0" w:space="0" w:color="auto"/>
        <w:right w:val="none" w:sz="0" w:space="0" w:color="auto"/>
      </w:divBdr>
      <w:divsChild>
        <w:div w:id="2016151663">
          <w:marLeft w:val="0"/>
          <w:marRight w:val="0"/>
          <w:marTop w:val="0"/>
          <w:marBottom w:val="0"/>
          <w:divBdr>
            <w:top w:val="none" w:sz="0" w:space="0" w:color="auto"/>
            <w:left w:val="none" w:sz="0" w:space="0" w:color="auto"/>
            <w:bottom w:val="none" w:sz="0" w:space="0" w:color="auto"/>
            <w:right w:val="none" w:sz="0" w:space="0" w:color="auto"/>
          </w:divBdr>
        </w:div>
      </w:divsChild>
    </w:div>
    <w:div w:id="788932346">
      <w:bodyDiv w:val="1"/>
      <w:marLeft w:val="0"/>
      <w:marRight w:val="0"/>
      <w:marTop w:val="0"/>
      <w:marBottom w:val="0"/>
      <w:divBdr>
        <w:top w:val="none" w:sz="0" w:space="0" w:color="auto"/>
        <w:left w:val="none" w:sz="0" w:space="0" w:color="auto"/>
        <w:bottom w:val="none" w:sz="0" w:space="0" w:color="auto"/>
        <w:right w:val="none" w:sz="0" w:space="0" w:color="auto"/>
      </w:divBdr>
    </w:div>
    <w:div w:id="976103240">
      <w:bodyDiv w:val="1"/>
      <w:marLeft w:val="0"/>
      <w:marRight w:val="0"/>
      <w:marTop w:val="0"/>
      <w:marBottom w:val="0"/>
      <w:divBdr>
        <w:top w:val="none" w:sz="0" w:space="0" w:color="auto"/>
        <w:left w:val="none" w:sz="0" w:space="0" w:color="auto"/>
        <w:bottom w:val="none" w:sz="0" w:space="0" w:color="auto"/>
        <w:right w:val="none" w:sz="0" w:space="0" w:color="auto"/>
      </w:divBdr>
    </w:div>
    <w:div w:id="1379092568">
      <w:bodyDiv w:val="1"/>
      <w:marLeft w:val="0"/>
      <w:marRight w:val="0"/>
      <w:marTop w:val="0"/>
      <w:marBottom w:val="0"/>
      <w:divBdr>
        <w:top w:val="none" w:sz="0" w:space="0" w:color="auto"/>
        <w:left w:val="none" w:sz="0" w:space="0" w:color="auto"/>
        <w:bottom w:val="none" w:sz="0" w:space="0" w:color="auto"/>
        <w:right w:val="none" w:sz="0" w:space="0" w:color="auto"/>
      </w:divBdr>
    </w:div>
    <w:div w:id="1507745138">
      <w:bodyDiv w:val="1"/>
      <w:marLeft w:val="0"/>
      <w:marRight w:val="0"/>
      <w:marTop w:val="0"/>
      <w:marBottom w:val="0"/>
      <w:divBdr>
        <w:top w:val="none" w:sz="0" w:space="0" w:color="auto"/>
        <w:left w:val="none" w:sz="0" w:space="0" w:color="auto"/>
        <w:bottom w:val="none" w:sz="0" w:space="0" w:color="auto"/>
        <w:right w:val="none" w:sz="0" w:space="0" w:color="auto"/>
      </w:divBdr>
    </w:div>
    <w:div w:id="200759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hh871393.aspx" TargetMode="External"/><Relationship Id="rId13" Type="http://schemas.openxmlformats.org/officeDocument/2006/relationships/hyperlink" Target="http://msdn.microsoft.com/en-us/library/gg334576.aspx" TargetMode="External"/><Relationship Id="rId18" Type="http://schemas.openxmlformats.org/officeDocument/2006/relationships/hyperlink" Target="mailto:nevkid@123/namespace:Microsoft.Crm.Services.Util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technet.microsoft.com/en-us/library/hh871393.aspx" TargetMode="External"/><Relationship Id="rId12" Type="http://schemas.openxmlformats.org/officeDocument/2006/relationships/image" Target="media/image3.png"/><Relationship Id="rId17" Type="http://schemas.openxmlformats.org/officeDocument/2006/relationships/hyperlink" Target="http://crmbusiness.wordpress.com/2011/01/29/crm-2011-simple-crmsvcutil-example-for-creating-early-bound-classes/" TargetMode="External"/><Relationship Id="rId2" Type="http://schemas.openxmlformats.org/officeDocument/2006/relationships/numbering" Target="numbering.xml"/><Relationship Id="rId16" Type="http://schemas.openxmlformats.org/officeDocument/2006/relationships/hyperlink" Target="http://community.adxstudio.com/products/adxstudio-portals/developers-guide/knowledge-base/crmsvcutilex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crmserver/AdventureWorksCycle/cs/dialog/rundialog.aspx?DialogId=9F53D2D8-AC54-46A6-A190-F23DE6677C65&amp;EntityName=contact&amp;ObjectId=41D1884E-B4B6-DF11-BF5E-00155DB05986"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msdn.microsoft.com/en-us/library/gg327844.aspx" TargetMode="External"/><Relationship Id="rId10" Type="http://schemas.openxmlformats.org/officeDocument/2006/relationships/image" Target="file:///C:\Users\jgarscadden\Dropbox\MetroCRM5RTMTKDev\NewLabScreenshots\SelfGuidedExplorationNew\Figure%201.png" TargetMode="External"/><Relationship Id="rId19" Type="http://schemas.openxmlformats.org/officeDocument/2006/relationships/hyperlink" Target="https://disco.crm5.dynamics.com/XRMServices/2011/Discovery.svc%3c/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rm2011corner.blogspot.in/"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DF25E-A567-4C87-BEA7-C7296B7B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28342</TotalTime>
  <Pages>6</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Sushilk</dc:creator>
  <cp:lastModifiedBy>admin</cp:lastModifiedBy>
  <cp:revision>28</cp:revision>
  <dcterms:created xsi:type="dcterms:W3CDTF">2013-04-27T11:39:00Z</dcterms:created>
  <dcterms:modified xsi:type="dcterms:W3CDTF">2013-12-31T16:31:00Z</dcterms:modified>
</cp:coreProperties>
</file>