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fragment-block-examples"/>
    <w:p>
      <w:pPr>
        <w:pStyle w:val="Heading1"/>
      </w:pPr>
      <w:r>
        <w:t xml:space="preserve">Fragment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fragment-reference"/>
    <w:p>
      <w:pPr>
        <w:pStyle w:val="Heading2"/>
      </w:pPr>
      <w:r>
        <w:t xml:space="preserve">Default Fragment Reference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fragment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/fragments/header-promo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fragment-with-parameters"/>
    <w:p>
      <w:pPr>
        <w:pStyle w:val="Heading2"/>
      </w:pPr>
      <w:r>
        <w:t xml:space="preserve">Fragment with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fragment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/fragments/product-grid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sort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newsletter-fragment"/>
    <w:p>
      <w:pPr>
        <w:pStyle w:val="Heading2"/>
      </w:pPr>
      <w:r>
        <w:t xml:space="preserve">Newsletter Fragment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fragment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/fragments/newsletter-signup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footer-fragment"/>
    <w:p>
      <w:pPr>
        <w:pStyle w:val="Heading2"/>
      </w:pPr>
      <w:r>
        <w:t xml:space="preserve">Footer Fragment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fragment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/fragments/footer-links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social-media-fragment"/>
    <w:p>
      <w:pPr>
        <w:pStyle w:val="Heading2"/>
      </w:pPr>
      <w:r>
        <w:t xml:space="preserve">Social Media Fragment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fragment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/fragments/social-media-links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style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show-labels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promo-banner-fragment"/>
    <w:p>
      <w:pPr>
        <w:pStyle w:val="Heading2"/>
      </w:pPr>
      <w:r>
        <w:t xml:space="preserve">Promo Banner Fragment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fragment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/fragments/promo-banner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campaign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position</w:t>
            </w:r>
          </w:p>
        </w:tc>
      </w:tr>
    </w:tbl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2025-08-21T01:22:39Z</dcterms:created>
  <dcterms:modified xsi:type="dcterms:W3CDTF">2025-08-21T01:22:39Z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