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C4C5C"/>
          <w:sz w:val="32"/>
        </w:rPr>
        <w:t>Project Design Phase-II</w:t>
      </w:r>
    </w:p>
    <w:p>
      <w:pPr>
        <w:spacing w:after="20"/>
        <w:jc w:val="center"/>
      </w:pPr>
      <w:r>
        <w:rPr>
          <w:rFonts w:ascii="Arial" w:hAnsi="Arial"/>
          <w:b/>
          <w:color w:val="1C4C5C"/>
          <w:sz w:val="24"/>
        </w:rPr>
        <w:t>Solution Requirements (Functional &amp; Non-functional)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rHeight w:val="432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Date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13-10-2026</w:t>
            </w:r>
          </w:p>
        </w:tc>
      </w:tr>
      <w:tr>
        <w:trPr>
          <w:trHeight w:val="432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Team ID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Individual participant - 323103312149@gvpce.ac.in</w:t>
            </w:r>
          </w:p>
        </w:tc>
      </w:tr>
      <w:tr>
        <w:trPr>
          <w:trHeight w:val="432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Project Name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Software Installation Request - ServiceNow</w:t>
            </w:r>
          </w:p>
        </w:tc>
      </w:tr>
      <w:tr>
        <w:trPr>
          <w:trHeight w:val="432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Maximum Marks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4 Marks</w:t>
            </w:r>
          </w:p>
        </w:tc>
      </w:tr>
    </w:tbl>
    <w:p/>
    <w:p>
      <w:pPr>
        <w:pStyle w:val="Heading1"/>
        <w:spacing w:before="100" w:after="60"/>
      </w:pPr>
      <w: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832"/>
      </w:tblGrid>
      <w:tr>
        <w:trPr>
          <w:tblHeader w:val="true"/>
        </w:trPr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 No.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Functional Requirement (Epic)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Sub Requirement (Story / Sub-Task)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FR-1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Software Request Submission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Submit a software installation or license request through the Service Catalog.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Capture software/application details, required version or request type where applicable, device/asset details where required, and business justification.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Validate configured mandatory fields before the request is submitted.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FR-2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Manager Approval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Route the Requested Item to the requester's configured manager for approval.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Record the manager's approval decision against the correct Requested Item.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Handle Approved and Rejected outcomes separately; rejected requests must not proceed to fulfillment task creation.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FR-3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Fulfillment Task Management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Create a Catalog Task for an approved request and associate it with the originating Requested Item.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Assign the task to the configured Software fulfillment group and support task status tracking.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FR-4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Notifications and Request Tracking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Generate appropriate request-received, approval-outcome, and task-assignment notifications for configured recipients.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Allow the requester to locate the request using available REQ/RITM references and portal status views.</w:t>
            </w:r>
          </w:p>
        </w:tc>
      </w:tr>
    </w:tbl>
    <w:p>
      <w:pPr>
        <w:pStyle w:val="Heading1"/>
        <w:spacing w:before="100" w:after="60"/>
      </w:pPr>
      <w: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20"/>
        <w:gridCol w:w="6264"/>
      </w:tblGrid>
      <w:tr>
        <w:trPr>
          <w:tblHeader w:val="true"/>
        </w:trPr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NFR No.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Non-Functional Requirement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NFR-1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Usability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Provide a clear, guided catalog form with understandable labels, help text, and consistent validation so employees can submit requests with minimal confusion.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NFR-2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Security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Use ServiceNow role-based access and record permissions so request, approval, and fulfillment information is available only to authorized users.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NFR-3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Reliability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Maintain traceability between the parent Request, Requested Item, approval, and Catalog Task; handle approval outcomes consistently.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Performance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Keep catalog submission and workflow actions responsive under the expected project workload; performance targets should be defined and measured during testing.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Availability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Make the request process available when the underlying ServiceNow instance and required platform services are available; platform SLA is environment-dependent.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NFR-6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Scalability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Use standard ServiceNow records and flow configuration so additional software catalog entries and request volume can be supported within instance capacity.</w:t>
            </w:r>
          </w:p>
        </w:tc>
      </w:tr>
    </w:tbl>
    <w:p>
      <w:pPr>
        <w:spacing w:before="80"/>
      </w:pPr>
      <w:r>
        <w:rPr>
          <w:b/>
        </w:rPr>
        <w:t xml:space="preserve">Requirement note: </w:t>
      </w:r>
      <w:r>
        <w:t>These requirements describe the intended solution behavior. Security controls, performance targets, availability, and scalability must be validated against the configured ServiceNow instance; no unverified measurements are claimed.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4"/>
      </w:rPr>
      <w:t>SOFTWARE INSTALLATION REQUEST - SERVICENOW  |  PROJECT DESIGN PHASE-II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