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D24" w:rsidRPr="00C86F5D" w:rsidRDefault="0050039D">
      <w:pPr>
        <w:keepNext/>
        <w:keepLines/>
        <w:spacing w:before="240" w:after="0" w:line="240" w:lineRule="auto"/>
        <w:rPr>
          <w:rFonts w:ascii="Calibri" w:eastAsia="Calibri" w:hAnsi="Calibri" w:cs="Calibri"/>
          <w:color w:val="2F5496"/>
          <w:sz w:val="32"/>
          <w:lang w:val="en-GB"/>
        </w:rPr>
      </w:pPr>
      <w:r w:rsidRPr="00C86F5D">
        <w:rPr>
          <w:rFonts w:ascii="Calibri" w:eastAsia="Calibri" w:hAnsi="Calibri" w:cs="Calibri"/>
          <w:color w:val="2F5496"/>
          <w:sz w:val="32"/>
          <w:lang w:val="en-GB"/>
        </w:rPr>
        <w:t xml:space="preserve">Title: Use Case Overview for System </w:t>
      </w:r>
      <w:r w:rsidR="001233BA">
        <w:rPr>
          <w:rFonts w:ascii="Calibri" w:eastAsia="Calibri" w:hAnsi="Calibri" w:cs="Calibri"/>
          <w:color w:val="2F5496"/>
          <w:sz w:val="32"/>
          <w:lang w:val="en-GB"/>
        </w:rPr>
        <w:t>C.H.A.T</w:t>
      </w:r>
      <w:bookmarkStart w:id="0" w:name="_GoBack"/>
      <w:bookmarkEnd w:id="0"/>
      <w:r w:rsidRPr="00C86F5D">
        <w:rPr>
          <w:rFonts w:ascii="Calibri" w:eastAsia="Calibri" w:hAnsi="Calibri" w:cs="Calibri"/>
          <w:color w:val="2F5496"/>
          <w:sz w:val="32"/>
          <w:lang w:val="en-GB"/>
        </w:rPr>
        <w:br/>
        <w:t>Sub-Title: “Use Case Overview PA1435 Object Oriented Design”</w:t>
      </w:r>
      <w:r w:rsidRPr="00C86F5D">
        <w:rPr>
          <w:rFonts w:ascii="Calibri" w:eastAsia="Calibri" w:hAnsi="Calibri" w:cs="Calibri"/>
          <w:color w:val="2F5496"/>
          <w:sz w:val="32"/>
          <w:lang w:val="en-GB"/>
        </w:rPr>
        <w:br/>
        <w:t>Date: 2018-04-04</w:t>
      </w:r>
      <w:r w:rsidRPr="00C86F5D">
        <w:rPr>
          <w:rFonts w:ascii="Calibri" w:eastAsia="Calibri" w:hAnsi="Calibri" w:cs="Calibri"/>
          <w:color w:val="2F5496"/>
          <w:sz w:val="32"/>
          <w:lang w:val="en-GB"/>
        </w:rPr>
        <w:br/>
      </w:r>
    </w:p>
    <w:tbl>
      <w:tblPr>
        <w:tblW w:w="0" w:type="auto"/>
        <w:tblInd w:w="100" w:type="dxa"/>
        <w:tblCellMar>
          <w:left w:w="10" w:type="dxa"/>
          <w:right w:w="10" w:type="dxa"/>
        </w:tblCellMar>
        <w:tblLook w:val="04A0" w:firstRow="1" w:lastRow="0" w:firstColumn="1" w:lastColumn="0" w:noHBand="0" w:noVBand="1"/>
      </w:tblPr>
      <w:tblGrid>
        <w:gridCol w:w="3225"/>
        <w:gridCol w:w="2595"/>
        <w:gridCol w:w="1635"/>
        <w:gridCol w:w="1620"/>
      </w:tblGrid>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Author Name</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Social Security Number</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Thinking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Writing (%)</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Alexander Dahlin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9708084638</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Christoffer Andersson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9702217630</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Herman Hansson Söderlund</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9710109472</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Tim Mellander</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910719</w:t>
            </w:r>
            <w:r w:rsidR="001233BA">
              <w:rPr>
                <w:rFonts w:ascii="Calibri" w:eastAsia="Calibri" w:hAnsi="Calibri" w:cs="Calibri"/>
                <w:color w:val="000000"/>
                <w:sz w:val="24"/>
              </w:rPr>
              <w:t>1398</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1233BA">
            <w:pPr>
              <w:spacing w:after="0" w:line="240" w:lineRule="auto"/>
              <w:rPr>
                <w:rFonts w:ascii="Calibri" w:eastAsia="Calibri" w:hAnsi="Calibri" w:cs="Calibri"/>
              </w:rPr>
            </w:pPr>
            <w:r>
              <w:rPr>
                <w:rFonts w:ascii="Calibri" w:eastAsia="Calibri" w:hAnsi="Calibri" w:cs="Calibri"/>
              </w:rPr>
              <w:t>25%</w:t>
            </w:r>
          </w:p>
        </w:tc>
      </w:tr>
    </w:tbl>
    <w:p w:rsidR="00A91D24" w:rsidRDefault="00A91D24">
      <w:pPr>
        <w:rPr>
          <w:rFonts w:ascii="Calibri" w:eastAsia="Calibri" w:hAnsi="Calibri" w:cs="Calibri"/>
          <w:color w:val="000000"/>
        </w:rPr>
      </w:pPr>
    </w:p>
    <w:p w:rsidR="00A91D24" w:rsidRDefault="0050039D">
      <w:pPr>
        <w:keepNext/>
        <w:keepLines/>
        <w:spacing w:before="240" w:after="0" w:line="240" w:lineRule="auto"/>
        <w:rPr>
          <w:rFonts w:ascii="Calibri" w:eastAsia="Calibri" w:hAnsi="Calibri" w:cs="Calibri"/>
          <w:color w:val="2F5496"/>
          <w:sz w:val="32"/>
        </w:rPr>
      </w:pPr>
      <w:r>
        <w:rPr>
          <w:rFonts w:ascii="Calibri" w:eastAsia="Calibri" w:hAnsi="Calibri" w:cs="Calibri"/>
          <w:color w:val="2F5496"/>
          <w:sz w:val="32"/>
        </w:rPr>
        <w:t>System Description</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A91D24" w:rsidRDefault="0050039D">
      <w:pPr>
        <w:rPr>
          <w:noProof/>
          <w:lang w:val="en-GB"/>
        </w:rPr>
      </w:pPr>
      <w:r w:rsidRPr="00C86F5D">
        <w:rPr>
          <w:rFonts w:ascii="Calibri" w:eastAsia="Calibri" w:hAnsi="Calibri" w:cs="Calibri"/>
          <w:color w:val="000000"/>
          <w:lang w:val="en-GB"/>
        </w:rPr>
        <w:t xml:space="preserve">Managers of the warehouse, e.g administrators, can use the system to add new warehouses. Users and administrators (administrators are users with extra privileges) also have the ability to communicate with each other </w:t>
      </w:r>
      <w:r w:rsidR="00944452">
        <w:rPr>
          <w:rFonts w:ascii="Calibri" w:eastAsia="Calibri" w:hAnsi="Calibri" w:cs="Calibri"/>
          <w:color w:val="222222"/>
          <w:shd w:val="clear" w:color="auto" w:fill="FFFFFF"/>
          <w:lang w:val="en-GB"/>
        </w:rPr>
        <w:t>by sending text messages.</w:t>
      </w:r>
      <w:r w:rsidR="00D530C6" w:rsidRPr="00D530C6">
        <w:rPr>
          <w:noProof/>
          <w:lang w:val="en-GB"/>
        </w:rPr>
        <w:t xml:space="preserve"> </w:t>
      </w:r>
    </w:p>
    <w:p w:rsidR="00D530C6" w:rsidRDefault="00D530C6">
      <w:pPr>
        <w:rPr>
          <w:noProof/>
          <w:lang w:val="en-GB"/>
        </w:rPr>
      </w:pPr>
      <w:r>
        <w:rPr>
          <w:noProof/>
          <w:lang w:val="en-GB"/>
        </w:rPr>
        <w:br w:type="page"/>
      </w:r>
    </w:p>
    <w:p w:rsidR="00D530C6" w:rsidRPr="00D530C6" w:rsidRDefault="00D530C6" w:rsidP="00D530C6">
      <w:pPr>
        <w:keepNext/>
        <w:keepLines/>
        <w:spacing w:before="40" w:after="0"/>
        <w:rPr>
          <w:rFonts w:ascii="Calibri" w:eastAsia="Calibri" w:hAnsi="Calibri" w:cs="Calibri"/>
          <w:color w:val="2F5496"/>
          <w:sz w:val="26"/>
          <w:lang w:val="en-GB"/>
        </w:rPr>
      </w:pPr>
      <w:r w:rsidRPr="00C86F5D">
        <w:rPr>
          <w:rFonts w:ascii="Calibri" w:eastAsia="Calibri" w:hAnsi="Calibri" w:cs="Calibri"/>
          <w:color w:val="2F5496"/>
          <w:sz w:val="26"/>
          <w:lang w:val="en-GB"/>
        </w:rPr>
        <w:lastRenderedPageBreak/>
        <w:t>Use Cases</w:t>
      </w:r>
      <w:r>
        <w:rPr>
          <w:noProof/>
        </w:rPr>
        <w:drawing>
          <wp:anchor distT="0" distB="0" distL="114300" distR="114300" simplePos="0" relativeHeight="251659776" behindDoc="1" locked="0" layoutInCell="1" allowOverlap="1" wp14:anchorId="5EAF7E35">
            <wp:simplePos x="0" y="0"/>
            <wp:positionH relativeFrom="column">
              <wp:posOffset>319405</wp:posOffset>
            </wp:positionH>
            <wp:positionV relativeFrom="paragraph">
              <wp:posOffset>372745</wp:posOffset>
            </wp:positionV>
            <wp:extent cx="5115560" cy="6629400"/>
            <wp:effectExtent l="0" t="0" r="0" b="0"/>
            <wp:wrapTight wrapText="bothSides">
              <wp:wrapPolygon edited="0">
                <wp:start x="0" y="0"/>
                <wp:lineTo x="0" y="21538"/>
                <wp:lineTo x="21557" y="21538"/>
                <wp:lineTo x="21557" y="0"/>
                <wp:lineTo x="0" y="0"/>
              </wp:wrapPolygon>
            </wp:wrapTight>
            <wp:docPr id="1" name="Bildobjekt 1" descr="C:\Users\Chris\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Use Case Diagr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15560" cy="6629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color w:val="2F5496"/>
          <w:sz w:val="26"/>
          <w:lang w:val="en-GB"/>
        </w:rPr>
        <w:t xml:space="preserve"> Diagram</w:t>
      </w: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r>
        <w:rPr>
          <w:rFonts w:ascii="Calibri" w:eastAsia="Calibri" w:hAnsi="Calibri" w:cs="Calibri"/>
          <w:color w:val="2F5496"/>
          <w:sz w:val="26"/>
          <w:lang w:val="en-GB"/>
        </w:rPr>
        <w:t>Description of Actors</w:t>
      </w:r>
    </w:p>
    <w:p w:rsidR="00E4354F" w:rsidRDefault="00E4354F" w:rsidP="00E4354F">
      <w:pPr>
        <w:rPr>
          <w:rFonts w:eastAsia="Calibri"/>
          <w:lang w:val="en-GB"/>
        </w:rPr>
      </w:pPr>
      <w:r>
        <w:rPr>
          <w:rFonts w:eastAsia="Calibri"/>
          <w:lang w:val="en-GB"/>
        </w:rPr>
        <w:t xml:space="preserve">In this system we have two different actors, these are users or employees and administrators. Administrators have the same privileges as users except that they can also create new warehouses. The users are the ones using the system to manage the warehouse. </w:t>
      </w:r>
    </w:p>
    <w:p w:rsidR="00E4354F" w:rsidRDefault="00E4354F">
      <w:pPr>
        <w:keepNext/>
        <w:keepLines/>
        <w:spacing w:before="40" w:after="0"/>
        <w:rPr>
          <w:rFonts w:ascii="Calibri" w:eastAsia="Calibri" w:hAnsi="Calibri" w:cs="Calibri"/>
          <w:color w:val="2F5496"/>
          <w:sz w:val="26"/>
          <w:lang w:val="en-GB"/>
        </w:rPr>
      </w:pPr>
    </w:p>
    <w:p w:rsidR="00E4354F" w:rsidRDefault="00E4354F">
      <w:pPr>
        <w:keepNext/>
        <w:keepLines/>
        <w:spacing w:before="40" w:after="0"/>
        <w:rPr>
          <w:rFonts w:ascii="Calibri" w:eastAsia="Calibri" w:hAnsi="Calibri" w:cs="Calibri"/>
          <w:color w:val="2F5496"/>
          <w:sz w:val="26"/>
          <w:lang w:val="en-GB"/>
        </w:rPr>
      </w:pPr>
    </w:p>
    <w:p w:rsidR="00A91D24" w:rsidRPr="00C86F5D" w:rsidRDefault="00E4354F">
      <w:pPr>
        <w:keepNext/>
        <w:keepLines/>
        <w:spacing w:before="40" w:after="0"/>
        <w:rPr>
          <w:rFonts w:ascii="Calibri" w:eastAsia="Calibri" w:hAnsi="Calibri" w:cs="Calibri"/>
          <w:color w:val="2F5496"/>
          <w:sz w:val="26"/>
          <w:lang w:val="en-GB"/>
        </w:rPr>
      </w:pPr>
      <w:r>
        <w:rPr>
          <w:rFonts w:ascii="Calibri" w:eastAsia="Calibri" w:hAnsi="Calibri" w:cs="Calibri"/>
          <w:color w:val="2F5496"/>
          <w:sz w:val="26"/>
          <w:lang w:val="en-GB"/>
        </w:rPr>
        <w:t xml:space="preserve">High-Level </w:t>
      </w:r>
      <w:r w:rsidR="0050039D" w:rsidRPr="00C86F5D">
        <w:rPr>
          <w:rFonts w:ascii="Calibri" w:eastAsia="Calibri" w:hAnsi="Calibri" w:cs="Calibri"/>
          <w:color w:val="2F5496"/>
          <w:sz w:val="26"/>
          <w:lang w:val="en-GB"/>
        </w:rPr>
        <w:t>Use Cases</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A user can login</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enters a username and password, gets logged in, and can access to the system.</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Send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send private messages, by selecting another user/admin as a receiver and writing a message.</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Receive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can receive and read private messages from other users/admins.</w:t>
      </w:r>
    </w:p>
    <w:p w:rsidR="00E4354F" w:rsidRPr="00C86F5D" w:rsidRDefault="00E4354F">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Select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user/admin can select a warehouse from a list on the home screen to view and interact with.</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Create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An administrator can create a warehouse through an interface only accessible by administrators.</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Display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user/admin can display a map of the currently selected warehouse. The map shows the warehouse’s isles, goods and trucks.</w:t>
      </w:r>
    </w:p>
    <w:p w:rsidR="00A91D24" w:rsidRDefault="00A91D24">
      <w:pPr>
        <w:rPr>
          <w:rFonts w:ascii="Calibri" w:eastAsia="Calibri" w:hAnsi="Calibri" w:cs="Calibri"/>
          <w:color w:val="000000"/>
          <w:lang w:val="en-GB"/>
        </w:rPr>
      </w:pPr>
    </w:p>
    <w:p w:rsidR="00E4354F" w:rsidRDefault="00E4354F">
      <w:pPr>
        <w:rPr>
          <w:rFonts w:ascii="Calibri" w:eastAsia="Calibri" w:hAnsi="Calibri" w:cs="Calibri"/>
          <w:color w:val="000000"/>
          <w:lang w:val="en-GB"/>
        </w:rPr>
      </w:pPr>
    </w:p>
    <w:p w:rsidR="00E4354F" w:rsidRPr="00C86F5D" w:rsidRDefault="00E4354F">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lastRenderedPageBreak/>
        <w:t>Name: Add Goods</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can add goods to the warehouse. This is done by opening a window and selecting goods to be added from a list.</w:t>
      </w:r>
    </w:p>
    <w:p w:rsidR="00A91D24" w:rsidRPr="00C86F5D"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Move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goods and move it around using cursor keys.</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Edit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goods and edit different attributes of the goods. These attributes are price, dimensions and weight.</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Tracking Trucks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locate any truck live on the warehouse-map.</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Look at a trucks cargo</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a truck and see what cargo it is carrying.</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Direct trucks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a truck and direct it to a new location by clicking on a valid location on the map.</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Lock truck or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Each item or truck will be locked when selected by any user. This means that another user cannot interact with the entity at the same time as another. </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lastRenderedPageBreak/>
        <w:t>Name: Stack small Items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Smaller items can be stacked in a box called collection by placing a item on another similar item. This collection can be moved around the warehouse as one item. </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Organize Boxes Hierarchically</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Goods can be a subtype of another item. For example Big-Boxes is the main-type and has the four sub-types: Cold-Storage, Hot-Storage, Soft-Box, Hard-Box. This means that these boxes has the same outer dimensions so that they easily can be organized and stacked together.</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View contacts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view contacts (All users in the system). A contact can be selected as a reciver of a message.</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View recieved messages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Default="0050039D">
      <w:pPr>
        <w:rPr>
          <w:rFonts w:ascii="Calibri" w:eastAsia="Calibri" w:hAnsi="Calibri" w:cs="Calibri"/>
          <w:color w:val="000000"/>
        </w:rPr>
      </w:pPr>
      <w:r w:rsidRPr="00944452">
        <w:rPr>
          <w:rFonts w:ascii="Calibri" w:eastAsia="Calibri" w:hAnsi="Calibri" w:cs="Calibri"/>
          <w:color w:val="000000"/>
          <w:lang w:val="en-GB"/>
        </w:rPr>
        <w:t xml:space="preserve">Description: A user can view all the messages that have been recived. </w:t>
      </w:r>
      <w:r>
        <w:rPr>
          <w:rFonts w:ascii="Calibri" w:eastAsia="Calibri" w:hAnsi="Calibri" w:cs="Calibri"/>
          <w:color w:val="000000"/>
        </w:rPr>
        <w:t>Select a message to get see the whole text.</w:t>
      </w:r>
    </w:p>
    <w:p w:rsidR="00A91D24" w:rsidRDefault="00A91D24">
      <w:pPr>
        <w:rPr>
          <w:rFonts w:ascii="Calibri" w:eastAsia="Calibri" w:hAnsi="Calibri" w:cs="Calibri"/>
          <w:color w:val="000000"/>
        </w:rPr>
      </w:pPr>
    </w:p>
    <w:p w:rsidR="00A91D24" w:rsidRDefault="00A91D24">
      <w:pPr>
        <w:rPr>
          <w:rFonts w:ascii="Calibri" w:eastAsia="Calibri" w:hAnsi="Calibri" w:cs="Calibri"/>
          <w:color w:val="000000"/>
        </w:rPr>
      </w:pPr>
    </w:p>
    <w:sectPr w:rsidR="00A91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2"/>
  </w:compat>
  <w:rsids>
    <w:rsidRoot w:val="00A91D24"/>
    <w:rsid w:val="001233BA"/>
    <w:rsid w:val="0050039D"/>
    <w:rsid w:val="00944452"/>
    <w:rsid w:val="009B7810"/>
    <w:rsid w:val="00A91D24"/>
    <w:rsid w:val="00C86F5D"/>
    <w:rsid w:val="00C870C9"/>
    <w:rsid w:val="00D530C6"/>
    <w:rsid w:val="00E435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2B4C"/>
  <w15:docId w15:val="{48A825BA-7BA0-48CF-A681-A6AF0D84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0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0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685</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 SÖDERLUND</cp:lastModifiedBy>
  <cp:revision>8</cp:revision>
  <dcterms:created xsi:type="dcterms:W3CDTF">2018-04-06T09:54:00Z</dcterms:created>
  <dcterms:modified xsi:type="dcterms:W3CDTF">2018-04-08T13:19:00Z</dcterms:modified>
</cp:coreProperties>
</file>