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Outline</w:t>
        <w:br/>
        <w:t>Personal Productivity, Time Management &amp; Focus Mastery</w:t>
      </w:r>
    </w:p>
    <w:p>
      <w:r>
        <w:t>Prepared for Skunkworks Academy Africa</w:t>
        <w:br/>
        <w:t>Prepared by Tammy Lawless</w:t>
      </w:r>
    </w:p>
    <w:p>
      <w:pPr>
        <w:pStyle w:val="Heading2"/>
      </w:pPr>
      <w:r>
        <w:t>1. Productivity Foundations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1.1 Welcome</w:t>
            </w:r>
          </w:p>
        </w:tc>
        <w:tc>
          <w:tcPr>
            <w:tcW w:type="dxa" w:w="2160"/>
          </w:tcPr>
          <w:p>
            <w:r>
              <w:t>Set expectations and reassure learners.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1.2 What Productivity Really Means</w:t>
            </w:r>
          </w:p>
        </w:tc>
        <w:tc>
          <w:tcPr>
            <w:tcW w:type="dxa" w:w="2160"/>
          </w:tcPr>
          <w:p>
            <w:r>
              <w:t>Work smarter, not harder.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1.3 Why We Feel Overwhelmed</w:t>
            </w:r>
          </w:p>
        </w:tc>
        <w:tc>
          <w:tcPr>
            <w:tcW w:type="dxa" w:w="2160"/>
          </w:tcPr>
          <w:p>
            <w:r>
              <w:t>Understand attention vs time.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1.4 The Productivity Mindset</w:t>
            </w:r>
          </w:p>
        </w:tc>
        <w:tc>
          <w:tcPr>
            <w:tcW w:type="dxa" w:w="2160"/>
          </w:tcPr>
          <w:p>
            <w:r>
              <w:t>Focus on progress over perfection.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1.5 Quick Win</w:t>
            </w:r>
          </w:p>
        </w:tc>
        <w:tc>
          <w:tcPr>
            <w:tcW w:type="dxa" w:w="2160"/>
          </w:tcPr>
          <w:p>
            <w:r>
              <w:t>Create a simple starting routine.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2. Time Audit &amp; Goal Clarity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2.1 Where Does Your Time Go?</w:t>
            </w:r>
          </w:p>
        </w:tc>
        <w:tc>
          <w:tcPr>
            <w:tcW w:type="dxa" w:w="2160"/>
          </w:tcPr>
          <w:p>
            <w:r>
              <w:t>Complete a time audit.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2.2 Identify Time Wasters</w:t>
            </w:r>
          </w:p>
        </w:tc>
        <w:tc>
          <w:tcPr>
            <w:tcW w:type="dxa" w:w="2160"/>
          </w:tcPr>
          <w:p>
            <w:r>
              <w:t>Recognise distractions.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2.3 High-Value Activities</w:t>
            </w:r>
          </w:p>
        </w:tc>
        <w:tc>
          <w:tcPr>
            <w:tcW w:type="dxa" w:w="2160"/>
          </w:tcPr>
          <w:p>
            <w:r>
              <w:t>Focus on what matters.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2.4 SMART Goals</w:t>
            </w:r>
          </w:p>
        </w:tc>
        <w:tc>
          <w:tcPr>
            <w:tcW w:type="dxa" w:w="2160"/>
          </w:tcPr>
          <w:p>
            <w:r>
              <w:t>Turn dreams into action.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2.5 Reflection</w:t>
            </w:r>
          </w:p>
        </w:tc>
        <w:tc>
          <w:tcPr>
            <w:tcW w:type="dxa" w:w="2160"/>
          </w:tcPr>
          <w:p>
            <w:r>
              <w:t>Build your priority list.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3. Planning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3.1 Daily Planning</w:t>
            </w:r>
          </w:p>
        </w:tc>
        <w:tc>
          <w:tcPr>
            <w:tcW w:type="dxa" w:w="2160"/>
          </w:tcPr>
          <w:p>
            <w:r>
              <w:t>Use a daily planner.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3.2 Weekly Planning</w:t>
            </w:r>
          </w:p>
        </w:tc>
        <w:tc>
          <w:tcPr>
            <w:tcW w:type="dxa" w:w="2160"/>
          </w:tcPr>
          <w:p>
            <w:r>
              <w:t>Build a weekly rhythm.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3.3 Calendars</w:t>
            </w:r>
          </w:p>
        </w:tc>
        <w:tc>
          <w:tcPr>
            <w:tcW w:type="dxa" w:w="2160"/>
          </w:tcPr>
          <w:p>
            <w:r>
              <w:t>Schedule important work.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3.4 Time Blocking</w:t>
            </w:r>
          </w:p>
        </w:tc>
        <w:tc>
          <w:tcPr>
            <w:tcW w:type="dxa" w:w="2160"/>
          </w:tcPr>
          <w:p>
            <w:r>
              <w:t>Protect focus time.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3.5 Practice</w:t>
            </w:r>
          </w:p>
        </w:tc>
        <w:tc>
          <w:tcPr>
            <w:tcW w:type="dxa" w:w="2160"/>
          </w:tcPr>
          <w:p>
            <w:r>
              <w:t>Plan the coming week.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4. Focus &amp; Distraction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4.1 Deep Work</w:t>
            </w:r>
          </w:p>
        </w:tc>
        <w:tc>
          <w:tcPr>
            <w:tcW w:type="dxa" w:w="2160"/>
          </w:tcPr>
          <w:p>
            <w:r>
              <w:t>Create focus sessions.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4.2 Pomodoro</w:t>
            </w:r>
          </w:p>
        </w:tc>
        <w:tc>
          <w:tcPr>
            <w:tcW w:type="dxa" w:w="2160"/>
          </w:tcPr>
          <w:p>
            <w:r>
              <w:t>Use focused sprints.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4.3 Managing Interruptions</w:t>
            </w:r>
          </w:p>
        </w:tc>
        <w:tc>
          <w:tcPr>
            <w:tcW w:type="dxa" w:w="2160"/>
          </w:tcPr>
          <w:p>
            <w:r>
              <w:t>Reduce distractions.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4.4 Digital Boundaries</w:t>
            </w:r>
          </w:p>
        </w:tc>
        <w:tc>
          <w:tcPr>
            <w:tcW w:type="dxa" w:w="2160"/>
          </w:tcPr>
          <w:p>
            <w:r>
              <w:t>Control notifications.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4.5 Reflection</w:t>
            </w:r>
          </w:p>
        </w:tc>
        <w:tc>
          <w:tcPr>
            <w:tcW w:type="dxa" w:w="2160"/>
          </w:tcPr>
          <w:p>
            <w:r>
              <w:t>Design your focus routine.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5. Procrastination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5.1 Why We Delay</w:t>
            </w:r>
          </w:p>
        </w:tc>
        <w:tc>
          <w:tcPr>
            <w:tcW w:type="dxa" w:w="2160"/>
          </w:tcPr>
          <w:p>
            <w:r>
              <w:t>Understand procrastination.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5.2 The 5-Minute Start</w:t>
            </w:r>
          </w:p>
        </w:tc>
        <w:tc>
          <w:tcPr>
            <w:tcW w:type="dxa" w:w="2160"/>
          </w:tcPr>
          <w:p>
            <w:r>
              <w:t>Beat resistance.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5.3 Motivation vs Discipline</w:t>
            </w:r>
          </w:p>
        </w:tc>
        <w:tc>
          <w:tcPr>
            <w:tcW w:type="dxa" w:w="2160"/>
          </w:tcPr>
          <w:p>
            <w:r>
              <w:t>Build consistency.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5.4 Small Wins</w:t>
            </w:r>
          </w:p>
        </w:tc>
        <w:tc>
          <w:tcPr>
            <w:tcW w:type="dxa" w:w="2160"/>
          </w:tcPr>
          <w:p>
            <w:r>
              <w:t>Create momentum.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5.5 Reflection</w:t>
            </w:r>
          </w:p>
        </w:tc>
        <w:tc>
          <w:tcPr>
            <w:tcW w:type="dxa" w:w="2160"/>
          </w:tcPr>
          <w:p>
            <w:r>
              <w:t>Personal action plan.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6. Task &amp; Project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6.1 Capture Everything</w:t>
            </w:r>
          </w:p>
        </w:tc>
        <w:tc>
          <w:tcPr>
            <w:tcW w:type="dxa" w:w="2160"/>
          </w:tcPr>
          <w:p>
            <w:r>
              <w:t>Trusted task list.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6.2 Prioritise</w:t>
            </w:r>
          </w:p>
        </w:tc>
        <w:tc>
          <w:tcPr>
            <w:tcW w:type="dxa" w:w="2160"/>
          </w:tcPr>
          <w:p>
            <w:r>
              <w:t>Use Eisenhower Matrix.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6.3 Project Dashboard</w:t>
            </w:r>
          </w:p>
        </w:tc>
        <w:tc>
          <w:tcPr>
            <w:tcW w:type="dxa" w:w="2160"/>
          </w:tcPr>
          <w:p>
            <w:r>
              <w:t>Track progress.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6.4 Weekly Review</w:t>
            </w:r>
          </w:p>
        </w:tc>
        <w:tc>
          <w:tcPr>
            <w:tcW w:type="dxa" w:w="2160"/>
          </w:tcPr>
          <w:p>
            <w:r>
              <w:t>Stay organised.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6.5 Practice</w:t>
            </w:r>
          </w:p>
        </w:tc>
        <w:tc>
          <w:tcPr>
            <w:tcW w:type="dxa" w:w="2160"/>
          </w:tcPr>
          <w:p>
            <w:r>
              <w:t>Build your dashboard.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7. Habits, Mindset &amp; Energy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7.1 Habit Loop</w:t>
            </w:r>
          </w:p>
        </w:tc>
        <w:tc>
          <w:tcPr>
            <w:tcW w:type="dxa" w:w="2160"/>
          </w:tcPr>
          <w:p>
            <w:r>
              <w:t>Understand habit formation.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7.2 Morning &amp; Evening Routines</w:t>
            </w:r>
          </w:p>
        </w:tc>
        <w:tc>
          <w:tcPr>
            <w:tcW w:type="dxa" w:w="2160"/>
          </w:tcPr>
          <w:p>
            <w:r>
              <w:t>Support consistency.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7.3 Managing Energy</w:t>
            </w:r>
          </w:p>
        </w:tc>
        <w:tc>
          <w:tcPr>
            <w:tcW w:type="dxa" w:w="2160"/>
          </w:tcPr>
          <w:p>
            <w:r>
              <w:t>Avoid burnout.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7.4 Growth Mindset</w:t>
            </w:r>
          </w:p>
        </w:tc>
        <w:tc>
          <w:tcPr>
            <w:tcW w:type="dxa" w:w="2160"/>
          </w:tcPr>
          <w:p>
            <w:r>
              <w:t>Keep improving.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7.5 Reflection</w:t>
            </w:r>
          </w:p>
        </w:tc>
        <w:tc>
          <w:tcPr>
            <w:tcW w:type="dxa" w:w="2160"/>
          </w:tcPr>
          <w:p>
            <w:r>
              <w:t>Habit tracker.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p>
      <w:pPr>
        <w:pStyle w:val="Heading2"/>
      </w:pPr>
      <w:r>
        <w:t>8. Your 30-Day Productivity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Download</w:t>
            </w:r>
          </w:p>
        </w:tc>
      </w:tr>
      <w:tr>
        <w:tc>
          <w:tcPr>
            <w:tcW w:type="dxa" w:w="2160"/>
          </w:tcPr>
          <w:p>
            <w:r>
              <w:t>8.1 Bring It Together</w:t>
            </w:r>
          </w:p>
        </w:tc>
        <w:tc>
          <w:tcPr>
            <w:tcW w:type="dxa" w:w="2160"/>
          </w:tcPr>
          <w:p>
            <w:r>
              <w:t>Combine all tools.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8.2 Your Personal System</w:t>
            </w:r>
          </w:p>
        </w:tc>
        <w:tc>
          <w:tcPr>
            <w:tcW w:type="dxa" w:w="2160"/>
          </w:tcPr>
          <w:p>
            <w:r>
              <w:t>Customise it.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8.3 30-Day Challenge</w:t>
            </w:r>
          </w:p>
        </w:tc>
        <w:tc>
          <w:tcPr>
            <w:tcW w:type="dxa" w:w="2160"/>
          </w:tcPr>
          <w:p>
            <w:r>
              <w:t>Implementation.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8.4 Staying Consistent</w:t>
            </w:r>
          </w:p>
        </w:tc>
        <w:tc>
          <w:tcPr>
            <w:tcW w:type="dxa" w:w="2160"/>
          </w:tcPr>
          <w:p>
            <w:r>
              <w:t>Maintain momentum.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  <w:tr>
        <w:tc>
          <w:tcPr>
            <w:tcW w:type="dxa" w:w="2160"/>
          </w:tcPr>
          <w:p>
            <w:r>
              <w:t>8.5 Congratulations</w:t>
            </w:r>
          </w:p>
        </w:tc>
        <w:tc>
          <w:tcPr>
            <w:tcW w:type="dxa" w:w="2160"/>
          </w:tcPr>
          <w:p>
            <w:r>
              <w:t>Next steps.</w:t>
            </w:r>
          </w:p>
        </w:tc>
        <w:tc>
          <w:tcPr>
            <w:tcW w:type="dxa" w:w="2160"/>
          </w:tcPr>
          <w:p>
            <w:r>
              <w:t>Practical exercise</w:t>
            </w:r>
          </w:p>
        </w:tc>
        <w:tc>
          <w:tcPr>
            <w:tcW w:type="dxa" w:w="2160"/>
          </w:tcPr>
          <w:p>
            <w:r>
              <w:t>Worksheet/Template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