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Universitatea „Lucian Blaga” din Sibiu</w:t>
      </w:r>
    </w:p>
    <w:p>
      <w:pPr>
        <w:jc w:val="center"/>
      </w:pPr>
      <w:r>
        <w:t>Facultatea de Științe Economice</w:t>
      </w:r>
    </w:p>
    <w:p>
      <w:pPr>
        <w:jc w:val="center"/>
      </w:pPr>
    </w:p>
    <w:p>
      <w:pPr>
        <w:jc w:val="center"/>
      </w:pPr>
      <w:r>
        <w:rPr>
          <w:b/>
          <w:sz w:val="32"/>
        </w:rPr>
        <w:t>PROIECT INFORMATICĂ</w:t>
      </w:r>
    </w:p>
    <w:p>
      <w:pPr>
        <w:jc w:val="center"/>
      </w:pPr>
      <w:r>
        <w:t>Tema: Analiza activității ING Bank (credite, curs valutar, salarizare)</w:t>
      </w:r>
    </w:p>
    <w:p>
      <w:pPr>
        <w:jc w:val="center"/>
      </w:pPr>
    </w:p>
    <w:p>
      <w:pPr>
        <w:jc w:val="center"/>
      </w:pPr>
      <w:r>
        <w:t>Student: [Nume Prenume]</w:t>
      </w:r>
    </w:p>
    <w:p>
      <w:pPr>
        <w:jc w:val="center"/>
      </w:pPr>
      <w:r>
        <w:t>Specializare: [Specializare]</w:t>
      </w:r>
    </w:p>
    <w:p>
      <w:pPr>
        <w:jc w:val="center"/>
      </w:pPr>
      <w:r>
        <w:t>Grupa: [Grupa]</w:t>
      </w:r>
    </w:p>
    <w:p>
      <w:pPr>
        <w:jc w:val="center"/>
      </w:pPr>
      <w:r>
        <w:t>An universitar: 2025–2026</w:t>
      </w:r>
    </w:p>
    <w:p>
      <w:pPr>
        <w:jc w:val="center"/>
      </w:pPr>
      <w:r>
        <w:t>Profesor coordonator: [Nume Profesor]</w:t>
      </w:r>
    </w:p>
    <w:p>
      <w:pPr>
        <w:jc w:val="center"/>
      </w:pPr>
      <w:r>
        <w:t>Disciplina: Informatică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Cuprins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t>I. Excel</w:t>
      </w:r>
    </w:p>
    <w:p>
      <w:pPr>
        <w:pStyle w:val="Heading2"/>
      </w:pPr>
      <w:r>
        <w:t>Cerința 1. Creare registru de calcul</w:t>
      </w:r>
    </w:p>
    <w:p>
      <w:pPr>
        <w:jc w:val="both"/>
      </w:pPr>
      <w:r>
        <w:t>Registrul de calcul a fost salvat cu numele „Proiect_Informatica_ING_Bank.xlsx” și conține 11 foi de calcul: Acasa, ING, Structura, Ore clienti, Credite, Plan Cladire, Curs Valutar, Bilant Salarii, Subtotal tabel credite, Import clienti txt, Tableta Pivot. Tema aleasă este analiza activității unei bănci (credite, curs valutar, salarizare).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2. Formatare celule (tipuri de date)</w:t>
      </w:r>
    </w:p>
    <w:p>
      <w:pPr>
        <w:jc w:val="both"/>
      </w:pPr>
      <w:r>
        <w:t>Foile includ date numerice, date calendaristice, valori monetare, texte și valori logice. Exemple: în „Credite” apar date calendaristice și valori în lei, în „Curs Valutar” apar valori valutare, în „Structura” apar câmpuri logice (gen) și enumerări (posturi).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3. Editare date, aliniere text și orientare</w:t>
      </w:r>
    </w:p>
    <w:p>
      <w:pPr>
        <w:jc w:val="both"/>
      </w:pPr>
      <w:r>
        <w:t>Am utilizat stiluri diferite de font, dimensiuni și tipuri (bold/italic) pentru titluri și antete. Textul este aliniat stânga, dreapta și centrat în funcție de context, iar în antete s-au folosit orientări orizontală și verticală pentru lizibilitate.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4. Formatări complete (orientation, border, text control)</w:t>
      </w:r>
    </w:p>
    <w:p>
      <w:pPr>
        <w:jc w:val="both"/>
      </w:pPr>
      <w:r>
        <w:t>În tabelele principale (ex. „Curs Valutar” și „Credite”) s-au aplicat borduri, wrap text și orientare a textului pentru antete. Formatarea include controlul textului (wrap/merge) și stiluri pentru delimitarea tabelelor.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5. Adresare absolută și relativă</w:t>
      </w:r>
    </w:p>
    <w:p>
      <w:pPr>
        <w:jc w:val="both"/>
      </w:pPr>
      <w:r>
        <w:t>Exemplu de adresare absolută: în foaia „Credite” coloana J folosește formula =I4/I$28, unde rândul 28 este fixat pentru calculul procentelor. Adresarea relativă apare în formulele de tip SUM și PV glisate pe coloane.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6. Glisarea formulelor pe domenii</w:t>
      </w:r>
    </w:p>
    <w:p>
      <w:pPr>
        <w:jc w:val="both"/>
      </w:pPr>
      <w:r>
        <w:t>Formulele pentru status, număr de ani, dobândă și valoare prezentă din „Credite” au fost copiate prin glisare pe întreaga coloană. Similar, în „Bilant Salarii” s-au glisat formulele pentru salariul net.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7. Referințe între foi de calcul</w:t>
      </w:r>
    </w:p>
    <w:p>
      <w:pPr>
        <w:jc w:val="both"/>
      </w:pPr>
      <w:r>
        <w:t>În „Bilant Salarii” se utilizează VLOOKUP pentru preluarea postului și normei din foaia „Structura”. Astfel se folosesc date din foi diferite ale aceluiași registru.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8. Formule și funcții (minim trei funcții, două categorii)</w:t>
      </w:r>
    </w:p>
    <w:p>
      <w:pPr>
        <w:jc w:val="both"/>
      </w:pPr>
      <w:r>
        <w:t>Au fost utilizate funcții logice (IF), statistice (AVERAGE), matematice (SUMIFS), financiare (PV) și de căutare (VLOOKUP, HLOOKUP). Exemple: IF în „Credite” pentru status, AVERAGE în „Bilant Salarii”, SUMIFS în „Credite”, PV în „Credite”.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9. Funcții de căutare și liste (VLOOKUP/HLOOKUP)</w:t>
      </w:r>
    </w:p>
    <w:p>
      <w:pPr>
        <w:jc w:val="both"/>
      </w:pPr>
      <w:r>
        <w:t>Căutarea datelor se face prin VLOOKUP în „Bilant Salarii” și HLOOKUP în „Structura”. De asemenea, este folosită o listă derulantă (Data Validation) pentru selectarea angajatului în analiza salarială.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10. Lucru cu domenii de celule</w:t>
      </w:r>
    </w:p>
    <w:p>
      <w:pPr>
        <w:jc w:val="both"/>
      </w:pPr>
      <w:r>
        <w:t>Tabelele sunt organizate pe domenii de celule (linii/coloane). În calcule se folosesc intervale precum A4:L22, B4:B26 etc., pentru a evidenția lucrul cu domenii de celule.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11. Operații pe coloane (copiere, mutare, ascundere, redimensionare, înghețare)</w:t>
      </w:r>
    </w:p>
    <w:p>
      <w:pPr>
        <w:jc w:val="both"/>
      </w:pPr>
      <w:r>
        <w:t>În „Bilant Salarii” coloana J este ascunsă pentru a proteja informații sensibile. În „Credite” este aplicată înghețarea primei coloane (freeze panes) pentru vizualizare facilă. Coloanele au lățimi ajustate pentru lizibilitate.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12. Formatare condiționată</w:t>
      </w:r>
    </w:p>
    <w:p>
      <w:pPr>
        <w:jc w:val="both"/>
      </w:pPr>
      <w:r>
        <w:t>În „Credite” statusul creditelor este evidențiat prin formatare condiționată (ex. „Achitat” vs „În curs”). Aceasta ajută la interpretarea rapidă a datelor.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13. Import/Export date</w:t>
      </w:r>
    </w:p>
    <w:p>
      <w:pPr>
        <w:jc w:val="both"/>
      </w:pPr>
      <w:r>
        <w:t>Am inclus foaia „Import clienti txt”, care simulează importul din fișier text. În proiect există fișierul „import_clienti.txt” (date sursă) și „export_curs_valutar.csv” (export).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14. Sortare și filtrare</w:t>
      </w:r>
    </w:p>
    <w:p>
      <w:pPr>
        <w:jc w:val="both"/>
      </w:pPr>
      <w:r>
        <w:t>Tabelele sunt pregătite pentru sortare și filtrare (ex. „Curs Valutar” și „Credite”). Exemple de sortare: după curs sau valoarea creditului.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15. Grafice și diagrame</w:t>
      </w:r>
    </w:p>
    <w:p>
      <w:pPr>
        <w:jc w:val="both"/>
      </w:pPr>
      <w:r>
        <w:t>Sunt incluse grafice de tip clustered column (BarChart), line/scatter pentru evoluții, pie și grafice 3D. Exemple: „Ore clienti” (coloane), „Bilant Salarii” (pie + 3D), „Structura” (pie).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16. Protect sheet / Protect workbook</w:t>
      </w:r>
    </w:p>
    <w:p>
      <w:pPr>
        <w:jc w:val="both"/>
      </w:pPr>
      <w:r>
        <w:t>Registrul este protejat la nivel de structură, iar foile sunt protejate pentru a preveni modificări neautorizate.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17. Data Validation (listă derulantă)</w:t>
      </w:r>
    </w:p>
    <w:p>
      <w:pPr>
        <w:jc w:val="both"/>
      </w:pPr>
      <w:r>
        <w:t>În „Bilant Salarii” există o listă derulantă pentru selectarea angajatului, cu mesaj de informare și mesaj de eroare în cazul introducerii unei valori nepermise.</w:t>
      </w:r>
    </w:p>
    <w:p>
      <w:pPr>
        <w:jc w:val="left"/>
      </w:pPr>
      <w:r>
        <w:t>Captură ecran: [de inserat]</w:t>
      </w:r>
    </w:p>
    <w:p>
      <w:pPr>
        <w:pStyle w:val="Heading2"/>
      </w:pPr>
      <w:r>
        <w:t>Cerința 18. Tabelă pivot</w:t>
      </w:r>
    </w:p>
    <w:p>
      <w:pPr>
        <w:jc w:val="both"/>
      </w:pPr>
      <w:r>
        <w:t>Foaia „Tableta Pivot” conține o tabelă pivot care rezumă datele importate (valoarea creditelor, tipul, datele, clienții).</w:t>
      </w:r>
    </w:p>
    <w:p>
      <w:pPr>
        <w:jc w:val="left"/>
      </w:pPr>
      <w:r>
        <w:t>Captură ecran: [de inserat]</w:t>
      </w:r>
    </w:p>
    <w:p>
      <w:pPr>
        <w:pStyle w:val="Heading1"/>
      </w:pPr>
      <w:r>
        <w:t>II. Word</w:t>
      </w:r>
    </w:p>
    <w:p>
      <w:pPr>
        <w:pStyle w:val="Heading2"/>
      </w:pPr>
      <w:r>
        <w:t>Cerința 1. Coperta</w:t>
      </w:r>
    </w:p>
    <w:p>
      <w:pPr>
        <w:jc w:val="both"/>
      </w:pPr>
      <w:r>
        <w:t>Prima pagină conține informațiile de identificare: universitate, facultate, titlul proiectului, tema, studentul, specializarea, anul universitar și profesorul coordonator.</w:t>
      </w:r>
    </w:p>
    <w:p>
      <w:pPr>
        <w:pStyle w:val="Heading2"/>
      </w:pPr>
      <w:r>
        <w:t>Cerința 2. Numerotare pagini</w:t>
      </w:r>
    </w:p>
    <w:p>
      <w:pPr>
        <w:jc w:val="both"/>
      </w:pPr>
      <w:r>
        <w:t>Numerotarea paginilor este setată în subsol, cu prima pagină fără număr, iar paginile următoare numerotate automat.</w:t>
      </w:r>
    </w:p>
    <w:p>
      <w:pPr>
        <w:pStyle w:val="Heading2"/>
      </w:pPr>
      <w:r>
        <w:t>Cerința 3. Cuprins automat</w:t>
      </w:r>
    </w:p>
    <w:p>
      <w:pPr>
        <w:jc w:val="both"/>
      </w:pPr>
      <w:r>
        <w:t>Pe pagina a doua este inserat cuprinsul automat (TOC) care se actualizează la deschiderea documentului.</w:t>
      </w:r>
    </w:p>
    <w:p>
      <w:pPr>
        <w:pStyle w:val="Heading2"/>
      </w:pPr>
      <w:r>
        <w:t>Cerința 4. Format A4 și margini</w:t>
      </w:r>
    </w:p>
    <w:p>
      <w:pPr>
        <w:jc w:val="both"/>
      </w:pPr>
      <w:r>
        <w:t>Documentul este format A4, cu margini de 2 cm pe toate laturile.</w:t>
      </w:r>
    </w:p>
    <w:p>
      <w:pPr>
        <w:pStyle w:val="Heading2"/>
      </w:pPr>
      <w:r>
        <w:t>Cerința 5. Font</w:t>
      </w:r>
    </w:p>
    <w:p>
      <w:pPr>
        <w:jc w:val="both"/>
      </w:pPr>
      <w:r>
        <w:t>Este utilizat fontul Times New Roman în întreg documentul.</w:t>
      </w:r>
    </w:p>
    <w:p>
      <w:pPr>
        <w:pStyle w:val="Heading2"/>
      </w:pPr>
      <w:r>
        <w:t>Cerința 6. Dimensiunea fontului</w:t>
      </w:r>
    </w:p>
    <w:p>
      <w:pPr>
        <w:jc w:val="both"/>
      </w:pPr>
      <w:r>
        <w:t>Dimensiunea textului este 12 pt, iar titlurile de capitol sunt marcate cu o dimensiune mai mare.</w:t>
      </w:r>
    </w:p>
    <w:p>
      <w:pPr>
        <w:pStyle w:val="Heading2"/>
      </w:pPr>
      <w:r>
        <w:t>Cerința 7. Spațiere</w:t>
      </w:r>
    </w:p>
    <w:p>
      <w:pPr>
        <w:jc w:val="both"/>
      </w:pPr>
      <w:r>
        <w:t>Spațierea între rânduri este setată la 1.</w:t>
      </w:r>
    </w:p>
    <w:p>
      <w:pPr>
        <w:pStyle w:val="Heading2"/>
      </w:pPr>
      <w:r>
        <w:t>Cerința 8. Aliniere</w:t>
      </w:r>
    </w:p>
    <w:p>
      <w:pPr>
        <w:jc w:val="both"/>
      </w:pPr>
      <w:r>
        <w:t>Textul este aliniat stânga-dreapta (justify), iar titlurile sunt aliniate centrat.</w:t>
      </w:r>
    </w:p>
    <w:p>
      <w:pPr>
        <w:pStyle w:val="Heading2"/>
      </w:pPr>
      <w:r>
        <w:t>Cerința 9. Diacritice</w:t>
      </w:r>
    </w:p>
    <w:p>
      <w:pPr>
        <w:jc w:val="both"/>
      </w:pPr>
      <w:r>
        <w:t>Documentul este redactat cu diacritice.</w:t>
      </w:r>
    </w:p>
    <w:p>
      <w:pPr>
        <w:pStyle w:val="Heading2"/>
      </w:pPr>
      <w:r>
        <w:t>Cerința 10. Figuri</w:t>
      </w:r>
    </w:p>
    <w:p>
      <w:pPr>
        <w:jc w:val="both"/>
      </w:pPr>
      <w:r>
        <w:t>Fiecare cerință include un spațiu dedicat pentru capturi de ecran și etichetare (opțional).</w:t>
      </w:r>
    </w:p>
    <w:p>
      <w:pPr>
        <w:pStyle w:val="Heading2"/>
      </w:pPr>
      <w:r>
        <w:t>Cerința 11. Dimensiunea lucrării</w:t>
      </w:r>
    </w:p>
    <w:p>
      <w:pPr>
        <w:jc w:val="both"/>
      </w:pPr>
      <w:r>
        <w:t>Documentul include descrieri pentru toate cerințele; se poate completa cu capturi de ecran pentru a ajunge la 15–20 de pagini.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