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3B93F95C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6EF16C7A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Ветрова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1545A527" w:rsidR="0092395B" w:rsidRPr="007B6BDE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9D6E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282FB782" w14:textId="1CDF98B5" w:rsidR="0092395B" w:rsidRPr="00BF0B70" w:rsidRDefault="00BF0B70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Построение функциональной модели системы. Метод </w:t>
            </w:r>
            <w:r w:rsidR="009D6E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DFD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FECA090" w:rsidR="0092395B" w:rsidRPr="00BF0B70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BF0B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Архитектура информационных систем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3FE4E7BF" w:rsidR="0092395B" w:rsidRPr="00134336" w:rsidRDefault="004363C5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24931904" w:rsidR="00E22ABD" w:rsidRPr="00333A5A" w:rsidRDefault="00E22ABD" w:rsidP="00333A5A">
          <w:pPr>
            <w:pStyle w:val="af"/>
            <w:adjustRightInd w:val="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3A5A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  <w:r w:rsidR="000B325F" w:rsidRPr="00333A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353A860" w14:textId="1010E30F" w:rsidR="005B188E" w:rsidRPr="005B188E" w:rsidRDefault="00E22AB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5B188E">
            <w:fldChar w:fldCharType="begin"/>
          </w:r>
          <w:r w:rsidRPr="005B188E">
            <w:instrText xml:space="preserve"> TOC \o "1-3" \h \z \u </w:instrText>
          </w:r>
          <w:r w:rsidRPr="005B188E">
            <w:fldChar w:fldCharType="separate"/>
          </w:r>
          <w:hyperlink w:anchor="_Toc191666912" w:history="1">
            <w:r w:rsidR="005B188E" w:rsidRPr="005B188E">
              <w:rPr>
                <w:rStyle w:val="af0"/>
                <w:bCs/>
              </w:rPr>
              <w:t>1 Цель работы</w:t>
            </w:r>
            <w:r w:rsidR="005B188E" w:rsidRPr="005B188E">
              <w:rPr>
                <w:webHidden/>
              </w:rPr>
              <w:tab/>
            </w:r>
            <w:r w:rsidR="005B188E" w:rsidRPr="005B188E">
              <w:rPr>
                <w:webHidden/>
              </w:rPr>
              <w:fldChar w:fldCharType="begin"/>
            </w:r>
            <w:r w:rsidR="005B188E" w:rsidRPr="005B188E">
              <w:rPr>
                <w:webHidden/>
              </w:rPr>
              <w:instrText xml:space="preserve"> PAGEREF _Toc191666912 \h </w:instrText>
            </w:r>
            <w:r w:rsidR="005B188E" w:rsidRPr="005B188E">
              <w:rPr>
                <w:webHidden/>
              </w:rPr>
            </w:r>
            <w:r w:rsidR="005B188E" w:rsidRPr="005B188E">
              <w:rPr>
                <w:webHidden/>
              </w:rPr>
              <w:fldChar w:fldCharType="separate"/>
            </w:r>
            <w:r w:rsidR="005B188E">
              <w:rPr>
                <w:webHidden/>
              </w:rPr>
              <w:t>3</w:t>
            </w:r>
            <w:r w:rsidR="005B188E" w:rsidRPr="005B188E">
              <w:rPr>
                <w:webHidden/>
              </w:rPr>
              <w:fldChar w:fldCharType="end"/>
            </w:r>
          </w:hyperlink>
        </w:p>
        <w:p w14:paraId="5B6F2086" w14:textId="31636B22" w:rsidR="005B188E" w:rsidRPr="005B188E" w:rsidRDefault="005B188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1666913" w:history="1">
            <w:r w:rsidRPr="005B188E">
              <w:rPr>
                <w:rStyle w:val="af0"/>
                <w:bCs/>
              </w:rPr>
              <w:t>2 Описание задания</w:t>
            </w:r>
            <w:r w:rsidRPr="005B188E">
              <w:rPr>
                <w:webHidden/>
              </w:rPr>
              <w:tab/>
            </w:r>
            <w:r w:rsidRPr="005B188E">
              <w:rPr>
                <w:webHidden/>
              </w:rPr>
              <w:fldChar w:fldCharType="begin"/>
            </w:r>
            <w:r w:rsidRPr="005B188E">
              <w:rPr>
                <w:webHidden/>
              </w:rPr>
              <w:instrText xml:space="preserve"> PAGEREF _Toc191666913 \h </w:instrText>
            </w:r>
            <w:r w:rsidRPr="005B188E">
              <w:rPr>
                <w:webHidden/>
              </w:rPr>
            </w:r>
            <w:r w:rsidRPr="005B188E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5B188E">
              <w:rPr>
                <w:webHidden/>
              </w:rPr>
              <w:fldChar w:fldCharType="end"/>
            </w:r>
          </w:hyperlink>
        </w:p>
        <w:p w14:paraId="513F909E" w14:textId="1CAA1571" w:rsidR="005B188E" w:rsidRPr="005B188E" w:rsidRDefault="005B188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1666914" w:history="1">
            <w:r w:rsidRPr="005B188E">
              <w:rPr>
                <w:rStyle w:val="af0"/>
                <w:bCs/>
              </w:rPr>
              <w:t>3 Модели процесса</w:t>
            </w:r>
            <w:r w:rsidRPr="005B188E">
              <w:rPr>
                <w:webHidden/>
              </w:rPr>
              <w:tab/>
            </w:r>
            <w:r w:rsidRPr="005B188E">
              <w:rPr>
                <w:webHidden/>
              </w:rPr>
              <w:fldChar w:fldCharType="begin"/>
            </w:r>
            <w:r w:rsidRPr="005B188E">
              <w:rPr>
                <w:webHidden/>
              </w:rPr>
              <w:instrText xml:space="preserve"> PAGEREF _Toc191666914 \h </w:instrText>
            </w:r>
            <w:r w:rsidRPr="005B188E">
              <w:rPr>
                <w:webHidden/>
              </w:rPr>
            </w:r>
            <w:r w:rsidRPr="005B188E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Pr="005B188E">
              <w:rPr>
                <w:webHidden/>
              </w:rPr>
              <w:fldChar w:fldCharType="end"/>
            </w:r>
          </w:hyperlink>
        </w:p>
        <w:p w14:paraId="0E9BD25F" w14:textId="19BA1B2F" w:rsidR="005B188E" w:rsidRPr="005B188E" w:rsidRDefault="005B188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1666915" w:history="1">
            <w:r w:rsidRPr="005B188E">
              <w:rPr>
                <w:rStyle w:val="af0"/>
                <w:bCs/>
              </w:rPr>
              <w:t>4 Вывод</w:t>
            </w:r>
            <w:r w:rsidRPr="005B188E">
              <w:rPr>
                <w:webHidden/>
              </w:rPr>
              <w:tab/>
            </w:r>
            <w:r w:rsidRPr="005B188E">
              <w:rPr>
                <w:webHidden/>
              </w:rPr>
              <w:fldChar w:fldCharType="begin"/>
            </w:r>
            <w:r w:rsidRPr="005B188E">
              <w:rPr>
                <w:webHidden/>
              </w:rPr>
              <w:instrText xml:space="preserve"> PAGEREF _Toc191666915 \h </w:instrText>
            </w:r>
            <w:r w:rsidRPr="005B188E">
              <w:rPr>
                <w:webHidden/>
              </w:rPr>
            </w:r>
            <w:r w:rsidRPr="005B188E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Pr="005B188E">
              <w:rPr>
                <w:webHidden/>
              </w:rPr>
              <w:fldChar w:fldCharType="end"/>
            </w:r>
          </w:hyperlink>
        </w:p>
        <w:p w14:paraId="66845431" w14:textId="1E32F0FC" w:rsidR="006610F6" w:rsidRPr="00625505" w:rsidRDefault="00E22ABD" w:rsidP="00625505">
          <w:pPr>
            <w:adjustRightInd w:val="0"/>
            <w:spacing w:after="0" w:line="360" w:lineRule="auto"/>
            <w:sectPr w:rsidR="006610F6" w:rsidRPr="00625505" w:rsidSect="006D1C8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5B188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1666912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56B0EA81" w14:textId="66E21A9B" w:rsidR="00BF0B70" w:rsidRDefault="00BF0B70" w:rsidP="00347D4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0B70">
        <w:rPr>
          <w:rFonts w:ascii="Times New Roman" w:hAnsi="Times New Roman" w:cs="Times New Roman"/>
          <w:sz w:val="28"/>
          <w:szCs w:val="28"/>
        </w:rPr>
        <w:t xml:space="preserve">олучить навыки функционального описания процессов с помощью формального метода с графической нотацией </w:t>
      </w:r>
      <w:r w:rsidR="009D6EC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BF0B70">
        <w:rPr>
          <w:rFonts w:ascii="Times New Roman" w:hAnsi="Times New Roman" w:cs="Times New Roman"/>
          <w:sz w:val="28"/>
          <w:szCs w:val="28"/>
        </w:rPr>
        <w:t>. Модель должна содержать контекстную диаграмму, декомпозицию первого уровня (контекстной функции) и декомпозиции второго уровня. Контекстную диаграмму создать на основе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2B10E6" w14:textId="787F22E3" w:rsidR="008D270A" w:rsidRDefault="00BF0B70" w:rsidP="00BF0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Вариант 1. </w:t>
      </w:r>
      <w:r w:rsidR="005C5519">
        <w:rPr>
          <w:rFonts w:ascii="Times New Roman" w:hAnsi="Times New Roman" w:cs="Times New Roman"/>
          <w:sz w:val="28"/>
          <w:szCs w:val="28"/>
          <w14:ligatures w14:val="standardContextual"/>
        </w:rPr>
        <w:t>Рекламное бюро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20DEF18F" w14:textId="42630739" w:rsidR="00BF0B70" w:rsidRDefault="005C5519" w:rsidP="00BF0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  <w:bookmarkStart w:id="1" w:name="_GoBack"/>
      <w:bookmarkEnd w:id="1"/>
      <w:r w:rsidRPr="005C551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C18F251" wp14:editId="1414FAC0">
            <wp:extent cx="4782217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6438" w14:textId="48E14E8B" w:rsidR="00BF0B70" w:rsidRDefault="00BF0B70" w:rsidP="00BF0B70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0B46A1B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E1A884B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5F8F1D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88C3C1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48AE1B1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A0DDA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A377A18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346610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B2FA75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97F42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877230C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D9B423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B459C9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5CA4FAE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DAAA98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B86ED73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85B20D8" w14:textId="5B4B5397" w:rsidR="00347D4B" w:rsidRDefault="00347D4B" w:rsidP="00347D4B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16669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F0B7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задания</w:t>
      </w:r>
      <w:bookmarkEnd w:id="2"/>
    </w:p>
    <w:p w14:paraId="273357D4" w14:textId="77777777" w:rsidR="009D6EC7" w:rsidRPr="009D6EC7" w:rsidRDefault="009D6EC7" w:rsidP="009D6EC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6EC7">
        <w:rPr>
          <w:rFonts w:ascii="Times New Roman" w:hAnsi="Times New Roman" w:cs="Times New Roman"/>
          <w:sz w:val="28"/>
          <w:szCs w:val="28"/>
        </w:rPr>
        <w:t>Для разработки гибридной функциональной модели процесса работы рекламного бюро с точки зрения оператора с использованием диаграмм потоков данных (DFD), необходимо следовать определённой структуре. Модель будет включать контекстную диаграмму, которая представляет верхний уровень и отображает процесс работы бюро в целом, его входы, выходы, хранилища данных и внешние сущности.</w:t>
      </w:r>
    </w:p>
    <w:p w14:paraId="77BD31E9" w14:textId="77777777" w:rsidR="009D6EC7" w:rsidRPr="009D6EC7" w:rsidRDefault="009D6EC7" w:rsidP="009D6EC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6EC7">
        <w:rPr>
          <w:rFonts w:ascii="Times New Roman" w:hAnsi="Times New Roman" w:cs="Times New Roman"/>
          <w:sz w:val="28"/>
          <w:szCs w:val="28"/>
        </w:rPr>
        <w:t>На первом уровне DFD будет выполнена декомпозиция контекстной диаграммы, где основной процесс работы рекламного бюро будет разбит на ключевые подпроцессы, такие как обработка заявок, подготовка и оформление рекламных материалов, публикация рекламы и заключение договоров. Каждый из этих подпроцессов будет представлен в виде отдельных процессов на диаграмме, показывающих, как данные перемещаются между ними.</w:t>
      </w:r>
    </w:p>
    <w:p w14:paraId="3030A5F1" w14:textId="77777777" w:rsidR="009D6EC7" w:rsidRPr="009D6EC7" w:rsidRDefault="009D6EC7" w:rsidP="009D6EC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6EC7">
        <w:rPr>
          <w:rFonts w:ascii="Times New Roman" w:hAnsi="Times New Roman" w:cs="Times New Roman"/>
          <w:sz w:val="28"/>
          <w:szCs w:val="28"/>
        </w:rPr>
        <w:t>Далее, на втором уровне DFD, будет детализирована каждая функция первого уровня. Например, процесс обработки заявок может быть разбит на подпроцессы, такие как приём и проверка заявки, анализ требований клиента и формирование коммерческого предложения. Аналогично, процесс подготовки рекламных материалов может включать разработку рекламного контента, согласование с клиентом и финальную подготовку к публикации.</w:t>
      </w:r>
    </w:p>
    <w:p w14:paraId="555AD069" w14:textId="77777777" w:rsidR="009D6EC7" w:rsidRPr="009D6EC7" w:rsidRDefault="009D6EC7" w:rsidP="009D6EC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6EC7">
        <w:rPr>
          <w:rFonts w:ascii="Times New Roman" w:hAnsi="Times New Roman" w:cs="Times New Roman"/>
          <w:sz w:val="28"/>
          <w:szCs w:val="28"/>
        </w:rPr>
        <w:t>Результатом работы станет функциональная модель, которая наглядно демонстрирует процесс работы рекламного бюро, взаимодействие между его этапами и поток данных, проходящих через систему. Эта модель позволит лучше понять, как информация обрабатывается и передаётся внутри бюро, а также как осуществляется взаимодействие с клиентами и внешними партнёрами.</w:t>
      </w:r>
    </w:p>
    <w:p w14:paraId="48DB8AB5" w14:textId="0774CEEF" w:rsidR="005C5519" w:rsidRPr="005C5519" w:rsidRDefault="005C5519" w:rsidP="005C551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F0902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25A6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23F2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DFEFF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571E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DD57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E9EA5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C513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9F5A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1212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F8234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22FD7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680A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EC2A4A" w14:textId="74EEF7A4" w:rsidR="00042AF6" w:rsidRDefault="00042AF6" w:rsidP="007962FD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16669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Модели процесса</w:t>
      </w:r>
      <w:bookmarkEnd w:id="3"/>
    </w:p>
    <w:p w14:paraId="67E905D9" w14:textId="00379DA9" w:rsidR="00042AF6" w:rsidRPr="00042AF6" w:rsidRDefault="00042AF6" w:rsidP="007962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42AF6">
        <w:rPr>
          <w:rFonts w:ascii="Times New Roman" w:hAnsi="Times New Roman" w:cs="Times New Roman"/>
          <w:sz w:val="28"/>
          <w:szCs w:val="28"/>
        </w:rPr>
        <w:t>Контекстная диаграмма модели</w:t>
      </w:r>
      <w:r w:rsidRPr="004363C5">
        <w:rPr>
          <w:rFonts w:ascii="Times New Roman" w:hAnsi="Times New Roman" w:cs="Times New Roman"/>
          <w:sz w:val="28"/>
          <w:szCs w:val="28"/>
        </w:rPr>
        <w:t>:</w:t>
      </w:r>
    </w:p>
    <w:p w14:paraId="0DF4DF22" w14:textId="5DFCF186" w:rsidR="00042AF6" w:rsidRPr="00042AF6" w:rsidRDefault="00FA7BC5" w:rsidP="007962FD">
      <w:pPr>
        <w:spacing w:line="360" w:lineRule="auto"/>
        <w:ind w:left="-142"/>
        <w:jc w:val="center"/>
      </w:pPr>
      <w:r w:rsidRPr="00FA7BC5">
        <w:rPr>
          <w:noProof/>
        </w:rPr>
        <w:drawing>
          <wp:inline distT="0" distB="0" distL="0" distR="0" wp14:anchorId="4BCA7A52" wp14:editId="39683360">
            <wp:extent cx="5940425" cy="3770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E874" w14:textId="7DFC9D00" w:rsidR="00042AF6" w:rsidRDefault="00042AF6" w:rsidP="007962FD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Контекстная диаграмма модели</w:t>
      </w:r>
    </w:p>
    <w:p w14:paraId="37B6EC74" w14:textId="77777777" w:rsidR="00042AF6" w:rsidRDefault="00042AF6" w:rsidP="007962FD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F5E996" w14:textId="42057BE8" w:rsidR="005E620E" w:rsidRDefault="00042AF6" w:rsidP="007962F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63C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Декомпозиция контекстной диаграммы</w:t>
      </w:r>
      <w:r w:rsidRPr="004363C5">
        <w:rPr>
          <w:rFonts w:ascii="Times New Roman" w:hAnsi="Times New Roman" w:cs="Times New Roman"/>
          <w:sz w:val="28"/>
          <w:szCs w:val="28"/>
        </w:rPr>
        <w:t>:</w:t>
      </w:r>
    </w:p>
    <w:p w14:paraId="360DB77E" w14:textId="3399FDC5" w:rsidR="00042AF6" w:rsidRPr="00042AF6" w:rsidRDefault="00FA7BC5" w:rsidP="007962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7B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A943B0" wp14:editId="6B15435B">
            <wp:extent cx="5940425" cy="3756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AC7E" w14:textId="075A6806" w:rsidR="00CC54DA" w:rsidRDefault="00CC54DA" w:rsidP="007962FD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декомпозиции первого уровня</w:t>
      </w:r>
    </w:p>
    <w:p w14:paraId="622FBB67" w14:textId="77777777" w:rsidR="00CC54DA" w:rsidRDefault="00CC54DA" w:rsidP="007962FD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A51D13" w14:textId="4CF7C598" w:rsidR="00CC54DA" w:rsidRDefault="00CC54DA" w:rsidP="007962FD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="00C50E16">
        <w:rPr>
          <w:rFonts w:ascii="Times New Roman" w:hAnsi="Times New Roman" w:cs="Times New Roman"/>
          <w:sz w:val="28"/>
          <w:szCs w:val="28"/>
        </w:rPr>
        <w:t>второго уровня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50E16">
        <w:rPr>
          <w:rFonts w:ascii="Times New Roman" w:hAnsi="Times New Roman" w:cs="Times New Roman"/>
          <w:sz w:val="28"/>
          <w:szCs w:val="28"/>
        </w:rPr>
        <w:t>Создание рекламы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54DA">
        <w:rPr>
          <w:rFonts w:ascii="Times New Roman" w:hAnsi="Times New Roman" w:cs="Times New Roman"/>
          <w:sz w:val="28"/>
          <w:szCs w:val="28"/>
        </w:rPr>
        <w:t>:</w:t>
      </w:r>
    </w:p>
    <w:p w14:paraId="63397063" w14:textId="77777777" w:rsidR="00CC54DA" w:rsidRDefault="00CC54DA" w:rsidP="008C56B0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712784" w14:textId="0CC805A7" w:rsidR="00CC54DA" w:rsidRDefault="00FA7BC5" w:rsidP="007962FD">
      <w:pPr>
        <w:adjustRightInd w:val="0"/>
        <w:snapToGrid w:val="0"/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A7B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8D9209" wp14:editId="24591BA4">
            <wp:extent cx="5940425" cy="3788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B5A0" w14:textId="1856B953" w:rsidR="00CC54DA" w:rsidRPr="00CC54DA" w:rsidRDefault="00CC54DA" w:rsidP="00FA7BC5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FA7BC5">
        <w:rPr>
          <w:rFonts w:ascii="Times New Roman" w:hAnsi="Times New Roman" w:cs="Times New Roman"/>
          <w:sz w:val="28"/>
          <w:szCs w:val="28"/>
        </w:rPr>
        <w:t>второго уровня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50E16">
        <w:rPr>
          <w:rFonts w:ascii="Times New Roman" w:hAnsi="Times New Roman" w:cs="Times New Roman"/>
          <w:sz w:val="28"/>
          <w:szCs w:val="28"/>
        </w:rPr>
        <w:t>Создание рекламы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B05EE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0FCBE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D41ED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22FDD" w14:textId="77777777" w:rsidR="00CC54DA" w:rsidRDefault="00CC54DA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E8BE9" w14:textId="77777777" w:rsidR="00CC54DA" w:rsidRDefault="00CC54DA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6CFFB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6B3D8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824E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1013B7" w14:textId="77777777" w:rsidR="00FA7BC5" w:rsidRDefault="00FA7BC5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16FE4554" w14:textId="0D295E37" w:rsidR="00995D2C" w:rsidRDefault="00CC54DA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16669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  <w:bookmarkEnd w:id="4"/>
    </w:p>
    <w:p w14:paraId="28AF3103" w14:textId="77777777" w:rsidR="00FA7BC5" w:rsidRPr="00FA7BC5" w:rsidRDefault="00FA7BC5" w:rsidP="00FA7B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7BC5">
        <w:rPr>
          <w:rFonts w:ascii="Times New Roman" w:hAnsi="Times New Roman" w:cs="Times New Roman"/>
          <w:sz w:val="28"/>
          <w:szCs w:val="28"/>
        </w:rPr>
        <w:t>В ходе лабораторной работы была разработана функциональная модель процесса работы рекламного бюро по методологии DFD (</w:t>
      </w:r>
      <w:proofErr w:type="spellStart"/>
      <w:r w:rsidRPr="00FA7BC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A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BC5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FA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BC5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FA7BC5">
        <w:rPr>
          <w:rFonts w:ascii="Times New Roman" w:hAnsi="Times New Roman" w:cs="Times New Roman"/>
          <w:sz w:val="28"/>
          <w:szCs w:val="28"/>
        </w:rPr>
        <w:t>). Построена контекстная диаграмма, отражающая общий процесс, его входы, выходы, а также взаимодействия с внешними сущностями. Выполнена декомпозиция первого уровня, которая детализирует основные потоки данных и процессы системы, такие как обработка заявок, подготовка рекламных материалов и публикация рекламы. Далее проведена декомпозиция второго уровня, описывающая более детально каждый из ключевых процессов и их взаимодействия.</w:t>
      </w:r>
    </w:p>
    <w:p w14:paraId="63F7F74F" w14:textId="77777777" w:rsidR="00FA7BC5" w:rsidRPr="00FA7BC5" w:rsidRDefault="00FA7BC5" w:rsidP="00FA7B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7BC5">
        <w:rPr>
          <w:rFonts w:ascii="Times New Roman" w:hAnsi="Times New Roman" w:cs="Times New Roman"/>
          <w:sz w:val="28"/>
          <w:szCs w:val="28"/>
        </w:rPr>
        <w:t>Разработанная модель позволяет наглядно представить структуру работы рекламного бюро, выявить потоки данных между процессами и внешними сущностями, а также оптимизировать управление ими. Использование метода DFD обеспечило четкость в представлении потоков данных и взаимосвязей между процессами, что способствует лучшему пониманию работы системы и выявлению возможных узких мест.</w:t>
      </w:r>
    </w:p>
    <w:p w14:paraId="3AD78CE2" w14:textId="77777777" w:rsidR="00FA7BC5" w:rsidRPr="00FA7BC5" w:rsidRDefault="00FA7BC5" w:rsidP="00FA7B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7BC5">
        <w:rPr>
          <w:rFonts w:ascii="Times New Roman" w:hAnsi="Times New Roman" w:cs="Times New Roman"/>
          <w:sz w:val="28"/>
          <w:szCs w:val="28"/>
        </w:rPr>
        <w:t>Кроме того, DFD позволяет легко адаптировать модель к изменениям в бизнес-процессах, что делает ее полезным инструментом для анализа и оптимизации работы рекламного бюро.</w:t>
      </w:r>
    </w:p>
    <w:p w14:paraId="38F00805" w14:textId="77777777" w:rsidR="007407B1" w:rsidRPr="007407B1" w:rsidRDefault="007407B1" w:rsidP="00995D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9C4660" w14:textId="77777777" w:rsidR="00995D2C" w:rsidRPr="00436E44" w:rsidRDefault="00995D2C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sectPr w:rsidR="00995D2C" w:rsidRPr="00436E44" w:rsidSect="00CA2ED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ECB16" w14:textId="77777777" w:rsidR="00AF4ABF" w:rsidRDefault="00AF4ABF" w:rsidP="006D1C8C">
      <w:pPr>
        <w:spacing w:after="0" w:line="240" w:lineRule="auto"/>
      </w:pPr>
      <w:r>
        <w:separator/>
      </w:r>
    </w:p>
  </w:endnote>
  <w:endnote w:type="continuationSeparator" w:id="0">
    <w:p w14:paraId="71A91BF8" w14:textId="77777777" w:rsidR="00AF4ABF" w:rsidRDefault="00AF4ABF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277D" w14:textId="7B2E6C3E" w:rsidR="001431D8" w:rsidRPr="006D1C8C" w:rsidRDefault="001431D8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66322" w14:textId="77777777" w:rsidR="00AF4ABF" w:rsidRDefault="00AF4ABF" w:rsidP="006D1C8C">
      <w:pPr>
        <w:spacing w:after="0" w:line="240" w:lineRule="auto"/>
      </w:pPr>
      <w:r>
        <w:separator/>
      </w:r>
    </w:p>
  </w:footnote>
  <w:footnote w:type="continuationSeparator" w:id="0">
    <w:p w14:paraId="52D6E865" w14:textId="77777777" w:rsidR="00AF4ABF" w:rsidRDefault="00AF4ABF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49E"/>
    <w:multiLevelType w:val="hybridMultilevel"/>
    <w:tmpl w:val="A02C5A3C"/>
    <w:lvl w:ilvl="0" w:tplc="1F4860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D23EA5"/>
    <w:multiLevelType w:val="hybridMultilevel"/>
    <w:tmpl w:val="C63A1DA8"/>
    <w:lvl w:ilvl="0" w:tplc="21D0A17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8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4B332D51"/>
    <w:multiLevelType w:val="hybridMultilevel"/>
    <w:tmpl w:val="9992E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650BB"/>
    <w:multiLevelType w:val="hybridMultilevel"/>
    <w:tmpl w:val="B1AEF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31FAA"/>
    <w:rsid w:val="00042AF6"/>
    <w:rsid w:val="00053A3C"/>
    <w:rsid w:val="00054E2F"/>
    <w:rsid w:val="00061B3B"/>
    <w:rsid w:val="00073664"/>
    <w:rsid w:val="000911E8"/>
    <w:rsid w:val="00095280"/>
    <w:rsid w:val="000A50E6"/>
    <w:rsid w:val="000B223D"/>
    <w:rsid w:val="000B325F"/>
    <w:rsid w:val="000C3BA0"/>
    <w:rsid w:val="000C77A9"/>
    <w:rsid w:val="000F6007"/>
    <w:rsid w:val="00114E61"/>
    <w:rsid w:val="00120FA0"/>
    <w:rsid w:val="0012282C"/>
    <w:rsid w:val="001252E7"/>
    <w:rsid w:val="00134336"/>
    <w:rsid w:val="001431D8"/>
    <w:rsid w:val="00175AA8"/>
    <w:rsid w:val="00182ACF"/>
    <w:rsid w:val="001A3667"/>
    <w:rsid w:val="001A41E4"/>
    <w:rsid w:val="001B7EEE"/>
    <w:rsid w:val="001C7DE0"/>
    <w:rsid w:val="001D2049"/>
    <w:rsid w:val="001D488E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5428F"/>
    <w:rsid w:val="0026331F"/>
    <w:rsid w:val="00267B51"/>
    <w:rsid w:val="0028513A"/>
    <w:rsid w:val="002A653E"/>
    <w:rsid w:val="002B1BFF"/>
    <w:rsid w:val="002B35C6"/>
    <w:rsid w:val="002D1D0E"/>
    <w:rsid w:val="002D2353"/>
    <w:rsid w:val="00333A5A"/>
    <w:rsid w:val="00336398"/>
    <w:rsid w:val="003372E0"/>
    <w:rsid w:val="00337CA2"/>
    <w:rsid w:val="00347D4B"/>
    <w:rsid w:val="00351599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3C5"/>
    <w:rsid w:val="00436E44"/>
    <w:rsid w:val="00455E57"/>
    <w:rsid w:val="00464B94"/>
    <w:rsid w:val="004743EC"/>
    <w:rsid w:val="00474FD7"/>
    <w:rsid w:val="004A4DFE"/>
    <w:rsid w:val="004A7380"/>
    <w:rsid w:val="004B5E5F"/>
    <w:rsid w:val="004C6BA7"/>
    <w:rsid w:val="004E0DC0"/>
    <w:rsid w:val="004E2574"/>
    <w:rsid w:val="004E5D44"/>
    <w:rsid w:val="004F05BD"/>
    <w:rsid w:val="005052BA"/>
    <w:rsid w:val="0051452A"/>
    <w:rsid w:val="00521704"/>
    <w:rsid w:val="00537D1C"/>
    <w:rsid w:val="005476B2"/>
    <w:rsid w:val="0055104F"/>
    <w:rsid w:val="00572135"/>
    <w:rsid w:val="005760BF"/>
    <w:rsid w:val="00582407"/>
    <w:rsid w:val="0058603A"/>
    <w:rsid w:val="00593AF5"/>
    <w:rsid w:val="00593C30"/>
    <w:rsid w:val="00595A24"/>
    <w:rsid w:val="005A0D0A"/>
    <w:rsid w:val="005A483E"/>
    <w:rsid w:val="005B188E"/>
    <w:rsid w:val="005B76EF"/>
    <w:rsid w:val="005C4B4A"/>
    <w:rsid w:val="005C5519"/>
    <w:rsid w:val="005D16B7"/>
    <w:rsid w:val="005E620E"/>
    <w:rsid w:val="005E7223"/>
    <w:rsid w:val="005E79B0"/>
    <w:rsid w:val="00600C5B"/>
    <w:rsid w:val="00610726"/>
    <w:rsid w:val="00612777"/>
    <w:rsid w:val="00625505"/>
    <w:rsid w:val="00636C67"/>
    <w:rsid w:val="006572CA"/>
    <w:rsid w:val="006610F6"/>
    <w:rsid w:val="00671C3C"/>
    <w:rsid w:val="00690D5A"/>
    <w:rsid w:val="006A4E56"/>
    <w:rsid w:val="006C3CA5"/>
    <w:rsid w:val="006D1C8C"/>
    <w:rsid w:val="006E0872"/>
    <w:rsid w:val="006E52C6"/>
    <w:rsid w:val="006E6D36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500B"/>
    <w:rsid w:val="007308C3"/>
    <w:rsid w:val="007407B1"/>
    <w:rsid w:val="007419CF"/>
    <w:rsid w:val="007545E1"/>
    <w:rsid w:val="00756003"/>
    <w:rsid w:val="0076006F"/>
    <w:rsid w:val="007633AF"/>
    <w:rsid w:val="0077028A"/>
    <w:rsid w:val="00772531"/>
    <w:rsid w:val="0077646A"/>
    <w:rsid w:val="00786DDA"/>
    <w:rsid w:val="00791B50"/>
    <w:rsid w:val="00793EDA"/>
    <w:rsid w:val="00795B9D"/>
    <w:rsid w:val="007962FD"/>
    <w:rsid w:val="007B2AB3"/>
    <w:rsid w:val="007B6BDE"/>
    <w:rsid w:val="007B7C01"/>
    <w:rsid w:val="007D0B60"/>
    <w:rsid w:val="007D3CA1"/>
    <w:rsid w:val="007D7585"/>
    <w:rsid w:val="007E045D"/>
    <w:rsid w:val="007E2B05"/>
    <w:rsid w:val="00812DBA"/>
    <w:rsid w:val="008165DD"/>
    <w:rsid w:val="00822DAD"/>
    <w:rsid w:val="0085199A"/>
    <w:rsid w:val="00871A7D"/>
    <w:rsid w:val="00875C32"/>
    <w:rsid w:val="00884713"/>
    <w:rsid w:val="00891EBA"/>
    <w:rsid w:val="008A02A7"/>
    <w:rsid w:val="008A1432"/>
    <w:rsid w:val="008C403E"/>
    <w:rsid w:val="008C56B0"/>
    <w:rsid w:val="008C76B9"/>
    <w:rsid w:val="008D270A"/>
    <w:rsid w:val="008E3FCB"/>
    <w:rsid w:val="008F4953"/>
    <w:rsid w:val="00912A8F"/>
    <w:rsid w:val="00921E56"/>
    <w:rsid w:val="0092395B"/>
    <w:rsid w:val="00925591"/>
    <w:rsid w:val="00933F7E"/>
    <w:rsid w:val="009355FC"/>
    <w:rsid w:val="00966EA7"/>
    <w:rsid w:val="0097227B"/>
    <w:rsid w:val="00986D20"/>
    <w:rsid w:val="00987304"/>
    <w:rsid w:val="00993F93"/>
    <w:rsid w:val="00995D2C"/>
    <w:rsid w:val="009B10CF"/>
    <w:rsid w:val="009B440B"/>
    <w:rsid w:val="009C1CFB"/>
    <w:rsid w:val="009C6EBA"/>
    <w:rsid w:val="009D3F77"/>
    <w:rsid w:val="009D5B38"/>
    <w:rsid w:val="009D6EC7"/>
    <w:rsid w:val="009E4B89"/>
    <w:rsid w:val="00A0738D"/>
    <w:rsid w:val="00A10B2A"/>
    <w:rsid w:val="00A16C41"/>
    <w:rsid w:val="00A30BA4"/>
    <w:rsid w:val="00A35B23"/>
    <w:rsid w:val="00A44A94"/>
    <w:rsid w:val="00A7054E"/>
    <w:rsid w:val="00A73887"/>
    <w:rsid w:val="00A80699"/>
    <w:rsid w:val="00A838CE"/>
    <w:rsid w:val="00A974E8"/>
    <w:rsid w:val="00AA1046"/>
    <w:rsid w:val="00AB6BC4"/>
    <w:rsid w:val="00AC1B64"/>
    <w:rsid w:val="00AD706C"/>
    <w:rsid w:val="00AD76B0"/>
    <w:rsid w:val="00AE7808"/>
    <w:rsid w:val="00AF4ABF"/>
    <w:rsid w:val="00B039B4"/>
    <w:rsid w:val="00B53C79"/>
    <w:rsid w:val="00B63DD9"/>
    <w:rsid w:val="00B64B33"/>
    <w:rsid w:val="00B703AF"/>
    <w:rsid w:val="00B716BD"/>
    <w:rsid w:val="00B94936"/>
    <w:rsid w:val="00B96780"/>
    <w:rsid w:val="00BB2C88"/>
    <w:rsid w:val="00BB785C"/>
    <w:rsid w:val="00BC4DF2"/>
    <w:rsid w:val="00BE4709"/>
    <w:rsid w:val="00BE4ACB"/>
    <w:rsid w:val="00BE58E7"/>
    <w:rsid w:val="00BF0B70"/>
    <w:rsid w:val="00C10D05"/>
    <w:rsid w:val="00C13139"/>
    <w:rsid w:val="00C25677"/>
    <w:rsid w:val="00C343ED"/>
    <w:rsid w:val="00C35E2C"/>
    <w:rsid w:val="00C42F5D"/>
    <w:rsid w:val="00C446EA"/>
    <w:rsid w:val="00C45B05"/>
    <w:rsid w:val="00C50E16"/>
    <w:rsid w:val="00C657FF"/>
    <w:rsid w:val="00C66410"/>
    <w:rsid w:val="00C7133E"/>
    <w:rsid w:val="00C80FA1"/>
    <w:rsid w:val="00C85356"/>
    <w:rsid w:val="00C867BE"/>
    <w:rsid w:val="00C92DDE"/>
    <w:rsid w:val="00CA2EDD"/>
    <w:rsid w:val="00CA3427"/>
    <w:rsid w:val="00CB469C"/>
    <w:rsid w:val="00CC54DA"/>
    <w:rsid w:val="00CE0E48"/>
    <w:rsid w:val="00CF0F56"/>
    <w:rsid w:val="00CF2E78"/>
    <w:rsid w:val="00CF3EB1"/>
    <w:rsid w:val="00D124DE"/>
    <w:rsid w:val="00D13B8A"/>
    <w:rsid w:val="00D20A83"/>
    <w:rsid w:val="00D21C8C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C58"/>
    <w:rsid w:val="00E03AFD"/>
    <w:rsid w:val="00E03FBC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EDB"/>
    <w:rsid w:val="00E81357"/>
    <w:rsid w:val="00E912A2"/>
    <w:rsid w:val="00E91B33"/>
    <w:rsid w:val="00EA6838"/>
    <w:rsid w:val="00EB1056"/>
    <w:rsid w:val="00EF29F6"/>
    <w:rsid w:val="00EF45C3"/>
    <w:rsid w:val="00F03321"/>
    <w:rsid w:val="00F05C5B"/>
    <w:rsid w:val="00F13B95"/>
    <w:rsid w:val="00F14431"/>
    <w:rsid w:val="00F213CA"/>
    <w:rsid w:val="00F2189B"/>
    <w:rsid w:val="00F236AB"/>
    <w:rsid w:val="00F3061B"/>
    <w:rsid w:val="00F43C0B"/>
    <w:rsid w:val="00F4768B"/>
    <w:rsid w:val="00F51C69"/>
    <w:rsid w:val="00F604F4"/>
    <w:rsid w:val="00F66F2E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A7BC5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tabs>
        <w:tab w:val="right" w:leader="dot" w:pos="9345"/>
      </w:tabs>
      <w:adjustRightInd w:val="0"/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E6736-A591-4D9B-AF3F-E197AFBA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</cp:lastModifiedBy>
  <cp:revision>10</cp:revision>
  <cp:lastPrinted>2025-02-28T17:29:00Z</cp:lastPrinted>
  <dcterms:created xsi:type="dcterms:W3CDTF">2025-02-21T17:31:00Z</dcterms:created>
  <dcterms:modified xsi:type="dcterms:W3CDTF">2025-02-28T17:30:00Z</dcterms:modified>
</cp:coreProperties>
</file>