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7AC6E84D" w:rsidR="000D366D" w:rsidRPr="00837541" w:rsidRDefault="00E83B6A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Pr="00E83B6A">
              <w:rPr>
                <w:color w:val="000000" w:themeColor="text1"/>
              </w:rPr>
              <w:t>тарший преподаватель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114E1C73" w:rsidR="000D366D" w:rsidRPr="00A26C7B" w:rsidRDefault="00E83B6A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Т.В. Семененко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A937C20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  <w:r w:rsidR="00AE137E">
              <w:rPr>
                <w:color w:val="000000" w:themeColor="text1"/>
              </w:rPr>
              <w:t xml:space="preserve"> №2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DC18F04" w14:textId="77777777" w:rsidR="00AE137E" w:rsidRPr="00AE137E" w:rsidRDefault="00E83B6A" w:rsidP="00E83B6A">
            <w:pPr>
              <w:spacing w:after="240" w:line="480" w:lineRule="auto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E83B6A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СОЗДАНИЕ </w:t>
            </w:r>
            <w:proofErr w:type="gramStart"/>
            <w:r w:rsidR="00AE137E">
              <w:rPr>
                <w:b/>
                <w:bCs/>
                <w:caps/>
                <w:color w:val="000000" w:themeColor="text1"/>
                <w:sz w:val="28"/>
                <w:szCs w:val="28"/>
              </w:rPr>
              <w:t>запросов в</w:t>
            </w:r>
            <w:proofErr w:type="gramEnd"/>
            <w:r w:rsidR="00AE137E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="00AE137E"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ms</w:t>
            </w:r>
            <w:r w:rsidR="00AE137E" w:rsidRPr="00AE137E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r w:rsidR="00AE137E"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access</w:t>
            </w:r>
          </w:p>
          <w:p w14:paraId="09CA5830" w14:textId="53083AB8" w:rsidR="00544EE8" w:rsidRPr="00E83B6A" w:rsidRDefault="00E83B6A" w:rsidP="00E83B6A">
            <w:pPr>
              <w:spacing w:after="240" w:line="480" w:lineRule="auto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E83B6A"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 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="00DB491C"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DB491C"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6B38C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18C0305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</w:t>
            </w:r>
            <w:proofErr w:type="gramStart"/>
            <w:r w:rsidRPr="00837541">
              <w:rPr>
                <w:color w:val="000000" w:themeColor="text1"/>
              </w:rPr>
              <w:t xml:space="preserve">курсу: </w:t>
            </w:r>
            <w:bookmarkEnd w:id="7"/>
            <w:bookmarkEnd w:id="8"/>
            <w:bookmarkEnd w:id="9"/>
            <w:bookmarkEnd w:id="10"/>
            <w:bookmarkEnd w:id="11"/>
            <w:r w:rsidR="006B38C7">
              <w:rPr>
                <w:color w:val="000000" w:themeColor="text1"/>
              </w:rPr>
              <w:t xml:space="preserve"> </w:t>
            </w:r>
            <w:r w:rsidR="006B38C7">
              <w:rPr>
                <w:color w:val="000000" w:themeColor="text1"/>
                <w:sz w:val="28"/>
                <w:szCs w:val="28"/>
              </w:rPr>
              <w:t>Управление</w:t>
            </w:r>
            <w:proofErr w:type="gramEnd"/>
            <w:r w:rsidR="006B38C7">
              <w:rPr>
                <w:color w:val="000000" w:themeColor="text1"/>
                <w:sz w:val="28"/>
                <w:szCs w:val="28"/>
              </w:rPr>
              <w:t xml:space="preserve"> данными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7A960D48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6B38C7">
              <w:rPr>
                <w:color w:val="000000" w:themeColor="text1"/>
              </w:rPr>
              <w:t>321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069A661C" w:rsidR="000D366D" w:rsidRPr="005D1D64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6B38C7">
              <w:rPr>
                <w:color w:val="000000" w:themeColor="text1"/>
              </w:rPr>
              <w:t>Буренков Г.В</w:t>
            </w:r>
            <w:r w:rsidR="005D1D64">
              <w:rPr>
                <w:color w:val="000000" w:themeColor="text1"/>
                <w:lang w:val="en-US"/>
              </w:rPr>
              <w:t>.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44CF6371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AE137E">
        <w:rPr>
          <w:color w:val="000000" w:themeColor="text1"/>
          <w:lang w:val="en-US"/>
        </w:rPr>
        <w:t>5</w:t>
      </w:r>
      <w:r w:rsidR="00554B42">
        <w:br w:type="page"/>
      </w:r>
    </w:p>
    <w:p w14:paraId="3CF7E26B" w14:textId="77777777" w:rsidR="00205E95" w:rsidRPr="00205E95" w:rsidRDefault="001E02FD" w:rsidP="00205E95">
      <w:pPr>
        <w:spacing w:after="360"/>
        <w:jc w:val="center"/>
        <w:rPr>
          <w:noProof/>
          <w:sz w:val="28"/>
          <w:szCs w:val="28"/>
        </w:rPr>
      </w:pPr>
      <w:bookmarkStart w:id="12" w:name="_Toc100296285"/>
      <w:bookmarkStart w:id="13" w:name="_Toc100554543"/>
      <w:bookmarkStart w:id="14" w:name="_Toc100823770"/>
      <w:r w:rsidRPr="00205E95">
        <w:rPr>
          <w:b/>
          <w:sz w:val="28"/>
          <w:szCs w:val="28"/>
        </w:rPr>
        <w:lastRenderedPageBreak/>
        <w:t>С</w:t>
      </w:r>
      <w:bookmarkEnd w:id="12"/>
      <w:bookmarkEnd w:id="13"/>
      <w:r w:rsidRPr="00205E95">
        <w:rPr>
          <w:b/>
          <w:sz w:val="28"/>
          <w:szCs w:val="28"/>
        </w:rPr>
        <w:t>ОДЕРЖАНИЕ</w:t>
      </w:r>
      <w:r w:rsidRPr="00205E95">
        <w:rPr>
          <w:color w:val="000000" w:themeColor="text1"/>
          <w:sz w:val="28"/>
          <w:szCs w:val="28"/>
        </w:rPr>
        <w:fldChar w:fldCharType="begin"/>
      </w:r>
      <w:r w:rsidRPr="00205E95">
        <w:rPr>
          <w:color w:val="000000" w:themeColor="text1"/>
          <w:sz w:val="28"/>
          <w:szCs w:val="28"/>
        </w:rPr>
        <w:instrText xml:space="preserve"> TOC \o "1-3" \h \z \u </w:instrText>
      </w:r>
      <w:r w:rsidRPr="00205E95">
        <w:rPr>
          <w:color w:val="000000" w:themeColor="text1"/>
          <w:sz w:val="28"/>
          <w:szCs w:val="28"/>
        </w:rPr>
        <w:fldChar w:fldCharType="separate"/>
      </w:r>
    </w:p>
    <w:p w14:paraId="0CB5EAF5" w14:textId="633AA65B" w:rsidR="00205E95" w:rsidRPr="00AE137E" w:rsidRDefault="002817A0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2" w:history="1">
        <w:r w:rsidR="00205E95" w:rsidRPr="00AE137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1   Цель работы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_Toc130205282 \h </w:instrTex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715B03">
          <w:rPr>
            <w:rFonts w:ascii="Times New Roman" w:hAnsi="Times New Roman" w:cs="Times New Roman"/>
            <w:b w:val="0"/>
            <w:webHidden/>
            <w:sz w:val="28"/>
            <w:szCs w:val="28"/>
          </w:rPr>
          <w:t>3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A036271" w14:textId="481493D2" w:rsidR="00205E95" w:rsidRPr="00AE137E" w:rsidRDefault="002817A0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3" w:history="1">
        <w:r w:rsidR="00205E95" w:rsidRPr="00AE137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2   Выполнение упражнений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_Toc130205283 \h </w:instrTex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715B03">
          <w:rPr>
            <w:rFonts w:ascii="Times New Roman" w:hAnsi="Times New Roman" w:cs="Times New Roman"/>
            <w:b w:val="0"/>
            <w:webHidden/>
            <w:sz w:val="28"/>
            <w:szCs w:val="28"/>
          </w:rPr>
          <w:t>4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2EE44DB0" w14:textId="06367F72" w:rsidR="00205E95" w:rsidRPr="00AE137E" w:rsidRDefault="002817A0">
      <w:pPr>
        <w:pStyle w:val="12"/>
        <w:rPr>
          <w:rFonts w:ascii="Times New Roman" w:eastAsiaTheme="minorEastAsia" w:hAnsi="Times New Roman" w:cs="Times New Roman"/>
          <w:b w:val="0"/>
          <w:bCs w:val="0"/>
          <w:caps w:val="0"/>
          <w:sz w:val="28"/>
          <w:szCs w:val="28"/>
        </w:rPr>
      </w:pPr>
      <w:hyperlink w:anchor="_Toc130205284" w:history="1">
        <w:r w:rsidR="00205E95" w:rsidRPr="00AE137E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3  Вывод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_Toc130205284 \h </w:instrTex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715B03">
          <w:rPr>
            <w:rFonts w:ascii="Times New Roman" w:hAnsi="Times New Roman" w:cs="Times New Roman"/>
            <w:b w:val="0"/>
            <w:webHidden/>
            <w:sz w:val="28"/>
            <w:szCs w:val="28"/>
          </w:rPr>
          <w:t>6</w:t>
        </w:r>
        <w:r w:rsidR="00205E95" w:rsidRPr="00AE137E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 w:rsidRPr="00205E95">
        <w:rPr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30205282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09520570" w14:textId="318F8FCB" w:rsidR="00701F60" w:rsidRPr="00701F60" w:rsidRDefault="00E83B6A" w:rsidP="00B90F62">
      <w:pPr>
        <w:spacing w:after="160" w:line="360" w:lineRule="auto"/>
        <w:ind w:firstLine="708"/>
        <w:rPr>
          <w:i/>
          <w:i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 xml:space="preserve">зучение процесса создания </w:t>
      </w:r>
      <w:r w:rsidR="00AE137E">
        <w:rPr>
          <w:rFonts w:eastAsiaTheme="minorHAnsi"/>
          <w:color w:val="000000"/>
          <w:sz w:val="28"/>
          <w:szCs w:val="28"/>
          <w:lang w:eastAsia="en-US"/>
        </w:rPr>
        <w:t>проектирования запроса с помощью стандартной панели инструментов окна запроса в режиме Конструктора</w:t>
      </w:r>
      <w:r w:rsidRPr="00E83B6A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1813AF81" w14:textId="77777777" w:rsidR="00AE137E" w:rsidRDefault="005B7FD4" w:rsidP="005B7FD4">
      <w:pPr>
        <w:spacing w:after="160" w:line="360" w:lineRule="auto"/>
        <w:jc w:val="both"/>
        <w:rPr>
          <w:sz w:val="28"/>
          <w:szCs w:val="28"/>
        </w:rPr>
      </w:pPr>
      <w:r w:rsidRPr="00DF0C68">
        <w:rPr>
          <w:sz w:val="28"/>
          <w:szCs w:val="28"/>
        </w:rPr>
        <w:tab/>
      </w:r>
      <w:r w:rsidR="00B90F62">
        <w:rPr>
          <w:sz w:val="28"/>
          <w:szCs w:val="28"/>
        </w:rPr>
        <w:t>Вариант 1</w:t>
      </w:r>
      <w:r w:rsidR="00AE137E">
        <w:rPr>
          <w:sz w:val="28"/>
          <w:szCs w:val="28"/>
        </w:rPr>
        <w:t>.1</w:t>
      </w:r>
      <w:r w:rsidR="00B90F62" w:rsidRPr="00B90F62">
        <w:rPr>
          <w:sz w:val="28"/>
          <w:szCs w:val="28"/>
        </w:rPr>
        <w:t xml:space="preserve">: </w:t>
      </w:r>
    </w:p>
    <w:p w14:paraId="370470BF" w14:textId="77777777" w:rsidR="00AE137E" w:rsidRDefault="00AE137E" w:rsidP="005B7FD4">
      <w:pPr>
        <w:spacing w:after="160" w:line="360" w:lineRule="auto"/>
        <w:jc w:val="both"/>
        <w:rPr>
          <w:sz w:val="28"/>
          <w:szCs w:val="28"/>
        </w:rPr>
      </w:pPr>
      <w:r w:rsidRPr="00AE137E">
        <w:rPr>
          <w:sz w:val="28"/>
          <w:szCs w:val="28"/>
        </w:rPr>
        <w:t xml:space="preserve">1. Получить информацию о поставщике продукции по номеру договора (номер договора - параметр). </w:t>
      </w:r>
    </w:p>
    <w:p w14:paraId="2699922A" w14:textId="77777777" w:rsidR="00AE137E" w:rsidRDefault="00AE137E" w:rsidP="005B7FD4">
      <w:pPr>
        <w:spacing w:after="160" w:line="360" w:lineRule="auto"/>
        <w:jc w:val="both"/>
        <w:rPr>
          <w:sz w:val="28"/>
          <w:szCs w:val="28"/>
        </w:rPr>
      </w:pPr>
      <w:r w:rsidRPr="00AE137E">
        <w:rPr>
          <w:sz w:val="28"/>
          <w:szCs w:val="28"/>
        </w:rPr>
        <w:t>2. Получить информацию о поставщиках - издателях, которые не поставляли ни одной игры.</w:t>
      </w:r>
    </w:p>
    <w:p w14:paraId="61689739" w14:textId="77777777" w:rsidR="00AE137E" w:rsidRDefault="00AE137E" w:rsidP="005B7FD4">
      <w:pPr>
        <w:spacing w:after="160" w:line="360" w:lineRule="auto"/>
        <w:jc w:val="both"/>
        <w:rPr>
          <w:sz w:val="28"/>
          <w:szCs w:val="28"/>
        </w:rPr>
      </w:pPr>
      <w:r w:rsidRPr="00AE137E">
        <w:rPr>
          <w:sz w:val="28"/>
          <w:szCs w:val="28"/>
        </w:rPr>
        <w:t xml:space="preserve"> 3. Подсчитать количество сотрудников, работавших в заданный день (дата - параметр), в заданном отделе (отдел - параметр). </w:t>
      </w:r>
    </w:p>
    <w:p w14:paraId="7E9CFE62" w14:textId="77777777" w:rsidR="00AE137E" w:rsidRDefault="00AE137E" w:rsidP="005B7FD4">
      <w:pPr>
        <w:spacing w:after="160" w:line="360" w:lineRule="auto"/>
        <w:jc w:val="both"/>
        <w:rPr>
          <w:sz w:val="28"/>
          <w:szCs w:val="28"/>
        </w:rPr>
      </w:pPr>
      <w:bookmarkStart w:id="16" w:name="_GoBack"/>
      <w:r w:rsidRPr="00AE137E">
        <w:rPr>
          <w:sz w:val="28"/>
          <w:szCs w:val="28"/>
        </w:rPr>
        <w:t>4. Добавить информацию о новом товаре.</w:t>
      </w:r>
    </w:p>
    <w:bookmarkEnd w:id="16"/>
    <w:p w14:paraId="0C51BC06" w14:textId="047E5C06" w:rsidR="00095DF0" w:rsidRPr="005B7FD4" w:rsidRDefault="00AE137E" w:rsidP="005B7FD4">
      <w:pPr>
        <w:spacing w:after="160" w:line="360" w:lineRule="auto"/>
        <w:jc w:val="both"/>
        <w:rPr>
          <w:sz w:val="28"/>
          <w:szCs w:val="28"/>
        </w:rPr>
      </w:pPr>
      <w:r w:rsidRPr="00AE137E">
        <w:rPr>
          <w:sz w:val="28"/>
          <w:szCs w:val="28"/>
        </w:rPr>
        <w:t xml:space="preserve"> 5. Удалить информацию о договоре (номер договора - параметр), если он еще не выполнен.</w:t>
      </w:r>
      <w:r w:rsidR="00DB1B77">
        <w:rPr>
          <w:sz w:val="28"/>
          <w:szCs w:val="28"/>
        </w:rPr>
        <w:br w:type="page"/>
      </w:r>
    </w:p>
    <w:p w14:paraId="3FD08C7F" w14:textId="081F4B4D" w:rsidR="005B7FD4" w:rsidRDefault="00C05249" w:rsidP="0056148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30205283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7"/>
    </w:p>
    <w:p w14:paraId="3CC208C5" w14:textId="0083B080" w:rsidR="000F134F" w:rsidRPr="00E53341" w:rsidRDefault="004F173C" w:rsidP="000F134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Выполним задание</w:t>
      </w:r>
      <w:r w:rsidR="00E53341">
        <w:rPr>
          <w:bCs/>
          <w:sz w:val="28"/>
          <w:szCs w:val="28"/>
        </w:rPr>
        <w:t xml:space="preserve"> с помощью </w:t>
      </w:r>
      <w:r>
        <w:rPr>
          <w:bCs/>
          <w:sz w:val="28"/>
          <w:szCs w:val="28"/>
        </w:rPr>
        <w:t>вызова запроса</w:t>
      </w:r>
      <w:r w:rsidR="000F134F">
        <w:rPr>
          <w:bCs/>
          <w:sz w:val="28"/>
          <w:szCs w:val="28"/>
        </w:rPr>
        <w:t>, приложим скриншоты и заполненные примеры</w:t>
      </w:r>
      <w:r>
        <w:rPr>
          <w:bCs/>
          <w:sz w:val="28"/>
          <w:szCs w:val="28"/>
        </w:rPr>
        <w:t xml:space="preserve"> на рисунках 1-10</w:t>
      </w:r>
      <w:r w:rsidR="000F134F">
        <w:rPr>
          <w:bCs/>
          <w:sz w:val="28"/>
          <w:szCs w:val="28"/>
        </w:rPr>
        <w:t>.</w:t>
      </w:r>
    </w:p>
    <w:p w14:paraId="243D9F8A" w14:textId="4742BE7C" w:rsidR="005B7FD4" w:rsidRPr="00E53341" w:rsidRDefault="005B7FD4" w:rsidP="000F134F">
      <w:pPr>
        <w:pStyle w:val="Default"/>
        <w:spacing w:before="120" w:line="360" w:lineRule="auto"/>
        <w:ind w:left="-680"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E53341">
        <w:rPr>
          <w:sz w:val="28"/>
          <w:szCs w:val="28"/>
        </w:rPr>
        <w:t xml:space="preserve">1) </w:t>
      </w:r>
      <w:r w:rsidR="004F173C">
        <w:rPr>
          <w:sz w:val="28"/>
          <w:szCs w:val="28"/>
        </w:rPr>
        <w:t>Получение информации о поставщике по номеру договора</w:t>
      </w:r>
      <w:r>
        <w:rPr>
          <w:sz w:val="28"/>
          <w:szCs w:val="28"/>
        </w:rPr>
        <w:t>.</w:t>
      </w:r>
    </w:p>
    <w:p w14:paraId="581272E7" w14:textId="195DA332" w:rsidR="005B7FD4" w:rsidRDefault="004F173C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4F173C">
        <w:rPr>
          <w:sz w:val="28"/>
          <w:szCs w:val="28"/>
          <w:lang w:val="en-US"/>
        </w:rPr>
        <w:drawing>
          <wp:inline distT="0" distB="0" distL="0" distR="0" wp14:anchorId="384A6DBC" wp14:editId="1A60A475">
            <wp:extent cx="2619741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B2C7" w14:textId="33903D8D" w:rsidR="00363F89" w:rsidRPr="00BB75E3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4F173C">
        <w:rPr>
          <w:sz w:val="28"/>
          <w:szCs w:val="28"/>
        </w:rPr>
        <w:t>Ввод параметра</w:t>
      </w:r>
    </w:p>
    <w:p w14:paraId="07F790F5" w14:textId="0BA42F16" w:rsidR="005B7FD4" w:rsidRDefault="005B7FD4" w:rsidP="005B7FD4">
      <w:pPr>
        <w:pStyle w:val="Default"/>
        <w:spacing w:before="120" w:line="360" w:lineRule="auto"/>
        <w:rPr>
          <w:sz w:val="28"/>
          <w:szCs w:val="28"/>
          <w:lang w:val="en-US"/>
        </w:rPr>
      </w:pPr>
    </w:p>
    <w:p w14:paraId="34AF05E2" w14:textId="5B826664" w:rsidR="005B7FD4" w:rsidRDefault="004F173C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4F173C">
        <w:rPr>
          <w:sz w:val="28"/>
          <w:szCs w:val="28"/>
          <w:lang w:val="en-US"/>
        </w:rPr>
        <w:drawing>
          <wp:inline distT="0" distB="0" distL="0" distR="0" wp14:anchorId="349EE285" wp14:editId="4E64DA23">
            <wp:extent cx="5029902" cy="828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D55A" w14:textId="736DD116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F173C">
        <w:rPr>
          <w:sz w:val="28"/>
          <w:szCs w:val="28"/>
        </w:rPr>
        <w:t>Вывод договора</w:t>
      </w:r>
    </w:p>
    <w:p w14:paraId="3F217845" w14:textId="77777777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370FE417" w14:textId="79D477FD" w:rsidR="005B7FD4" w:rsidRPr="00363F89" w:rsidRDefault="0056148B" w:rsidP="0056148B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Pr="00363F89">
        <w:rPr>
          <w:sz w:val="28"/>
          <w:szCs w:val="28"/>
        </w:rPr>
        <w:t xml:space="preserve">) </w:t>
      </w:r>
      <w:r w:rsidR="004F173C">
        <w:rPr>
          <w:sz w:val="28"/>
          <w:szCs w:val="28"/>
        </w:rPr>
        <w:t>Получение информации о издателях с 0 игр</w:t>
      </w:r>
      <w:r w:rsidRPr="00363F89">
        <w:rPr>
          <w:sz w:val="28"/>
          <w:szCs w:val="28"/>
        </w:rPr>
        <w:t>.</w:t>
      </w:r>
    </w:p>
    <w:p w14:paraId="4667AE4F" w14:textId="300C42E6" w:rsidR="005B7FD4" w:rsidRPr="00DF0C68" w:rsidRDefault="004F173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4F173C">
        <w:rPr>
          <w:sz w:val="28"/>
          <w:szCs w:val="28"/>
        </w:rPr>
        <w:drawing>
          <wp:inline distT="0" distB="0" distL="0" distR="0" wp14:anchorId="616F360A" wp14:editId="0278F83A">
            <wp:extent cx="5553850" cy="95263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95E1" w14:textId="649A5A88" w:rsidR="00363F89" w:rsidRPr="00363F89" w:rsidRDefault="00363F89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4F173C">
        <w:rPr>
          <w:sz w:val="28"/>
          <w:szCs w:val="28"/>
        </w:rPr>
        <w:t>Вывод поставщиков</w:t>
      </w:r>
    </w:p>
    <w:p w14:paraId="0FA80836" w14:textId="3C4FBC9C" w:rsidR="0056148B" w:rsidRPr="00363F89" w:rsidRDefault="0056148B" w:rsidP="005B7FD4">
      <w:pPr>
        <w:pStyle w:val="Default"/>
        <w:spacing w:before="120" w:line="360" w:lineRule="auto"/>
        <w:rPr>
          <w:sz w:val="28"/>
          <w:szCs w:val="28"/>
        </w:rPr>
      </w:pPr>
    </w:p>
    <w:p w14:paraId="1A4709A3" w14:textId="5468F0E0" w:rsidR="00701F60" w:rsidRDefault="00363F89" w:rsidP="00DF0C68">
      <w:pPr>
        <w:pStyle w:val="Default"/>
        <w:spacing w:before="12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3</w:t>
      </w:r>
      <w:r w:rsidR="0056148B" w:rsidRPr="00363F89">
        <w:rPr>
          <w:sz w:val="28"/>
          <w:szCs w:val="28"/>
        </w:rPr>
        <w:t xml:space="preserve">) </w:t>
      </w:r>
      <w:r w:rsidR="004F173C">
        <w:rPr>
          <w:sz w:val="28"/>
          <w:szCs w:val="28"/>
        </w:rPr>
        <w:t>Подсчет сотрудников в заданный день</w:t>
      </w:r>
      <w:r w:rsidR="00AA5438">
        <w:rPr>
          <w:sz w:val="28"/>
          <w:szCs w:val="28"/>
        </w:rPr>
        <w:t>.</w:t>
      </w:r>
    </w:p>
    <w:p w14:paraId="482A824E" w14:textId="575F6156" w:rsidR="00701F60" w:rsidRPr="005451DC" w:rsidRDefault="005451DC" w:rsidP="005451DC">
      <w:pPr>
        <w:pStyle w:val="Default"/>
        <w:spacing w:before="120" w:line="360" w:lineRule="auto"/>
        <w:ind w:firstLine="708"/>
        <w:rPr>
          <w:sz w:val="28"/>
          <w:szCs w:val="28"/>
        </w:rPr>
      </w:pPr>
      <w:r w:rsidRPr="005451DC">
        <w:rPr>
          <w:sz w:val="28"/>
          <w:szCs w:val="28"/>
        </w:rPr>
        <w:drawing>
          <wp:inline distT="0" distB="0" distL="0" distR="0" wp14:anchorId="3B8928F6" wp14:editId="17F54430">
            <wp:extent cx="261021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1DC">
        <w:rPr>
          <w:sz w:val="28"/>
          <w:szCs w:val="28"/>
        </w:rPr>
        <w:drawing>
          <wp:inline distT="0" distB="0" distL="0" distR="0" wp14:anchorId="031A05FE" wp14:editId="18649234">
            <wp:extent cx="2619741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813" w14:textId="123C4A2D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4 –</w:t>
      </w:r>
      <w:r w:rsidR="005451DC">
        <w:rPr>
          <w:sz w:val="28"/>
          <w:szCs w:val="28"/>
        </w:rPr>
        <w:t xml:space="preserve"> Параметры ввода</w:t>
      </w:r>
    </w:p>
    <w:p w14:paraId="04965C4E" w14:textId="027710C4" w:rsidR="00701F60" w:rsidRDefault="00BC042B" w:rsidP="0056148B">
      <w:pPr>
        <w:pStyle w:val="Default"/>
        <w:spacing w:before="120" w:line="360" w:lineRule="auto"/>
        <w:jc w:val="center"/>
        <w:rPr>
          <w:sz w:val="28"/>
          <w:szCs w:val="28"/>
          <w:lang w:val="en-US"/>
        </w:rPr>
      </w:pPr>
      <w:r w:rsidRPr="00BC042B">
        <w:rPr>
          <w:sz w:val="28"/>
          <w:szCs w:val="28"/>
          <w:lang w:val="en-US"/>
        </w:rPr>
        <w:drawing>
          <wp:inline distT="0" distB="0" distL="0" distR="0" wp14:anchorId="2CCAF137" wp14:editId="0094A5CD">
            <wp:extent cx="3210373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E4A0" w14:textId="40E492CB" w:rsidR="0056148B" w:rsidRDefault="00363F89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F2444C">
        <w:rPr>
          <w:sz w:val="28"/>
          <w:szCs w:val="28"/>
        </w:rPr>
        <w:t>Вывод числа сотрудников</w:t>
      </w:r>
    </w:p>
    <w:p w14:paraId="085FC2F3" w14:textId="77777777" w:rsidR="00DF0C68" w:rsidRPr="00363F89" w:rsidRDefault="00DF0C68" w:rsidP="00DF0C68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6D6CE8F4" w14:textId="1A7FCEF0" w:rsidR="0056148B" w:rsidRPr="0056148B" w:rsidRDefault="00363F89" w:rsidP="00F2444C">
      <w:pPr>
        <w:pStyle w:val="Default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56148B" w:rsidRPr="0056148B">
        <w:rPr>
          <w:sz w:val="28"/>
          <w:szCs w:val="28"/>
        </w:rPr>
        <w:t xml:space="preserve">) </w:t>
      </w:r>
      <w:r w:rsidR="00F2444C">
        <w:rPr>
          <w:sz w:val="28"/>
          <w:szCs w:val="28"/>
        </w:rPr>
        <w:t>Запрос на добавление информации о товаре</w:t>
      </w:r>
      <w:r w:rsidR="0056148B" w:rsidRPr="0056148B">
        <w:rPr>
          <w:sz w:val="28"/>
          <w:szCs w:val="28"/>
        </w:rPr>
        <w:t>.</w:t>
      </w:r>
    </w:p>
    <w:p w14:paraId="2CDDE2A1" w14:textId="016749D7" w:rsidR="00701F60" w:rsidRPr="00F2444C" w:rsidRDefault="00F2444C" w:rsidP="0056148B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F2444C">
        <w:rPr>
          <w:sz w:val="28"/>
          <w:szCs w:val="28"/>
        </w:rPr>
        <w:drawing>
          <wp:inline distT="0" distB="0" distL="0" distR="0" wp14:anchorId="728868C9" wp14:editId="2738CEBD">
            <wp:extent cx="3810000" cy="11231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501" cy="11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917F" w14:textId="63F540B2" w:rsid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F2444C">
        <w:rPr>
          <w:sz w:val="28"/>
          <w:szCs w:val="28"/>
        </w:rPr>
        <w:t>Добавление товара</w:t>
      </w:r>
    </w:p>
    <w:p w14:paraId="4830D537" w14:textId="77777777" w:rsidR="00363F89" w:rsidRPr="00363F89" w:rsidRDefault="00363F89" w:rsidP="00363F89">
      <w:pPr>
        <w:pStyle w:val="Default"/>
        <w:spacing w:before="120" w:line="360" w:lineRule="auto"/>
        <w:jc w:val="center"/>
        <w:rPr>
          <w:sz w:val="28"/>
          <w:szCs w:val="28"/>
        </w:rPr>
      </w:pPr>
    </w:p>
    <w:p w14:paraId="2C3C4B9C" w14:textId="77777777" w:rsidR="00DF0C68" w:rsidRDefault="0056148B" w:rsidP="005B7FD4">
      <w:pPr>
        <w:pStyle w:val="Default"/>
        <w:spacing w:before="120" w:line="360" w:lineRule="auto"/>
        <w:rPr>
          <w:sz w:val="28"/>
          <w:szCs w:val="28"/>
        </w:rPr>
      </w:pPr>
      <w:r w:rsidRPr="00363F89">
        <w:rPr>
          <w:sz w:val="28"/>
          <w:szCs w:val="28"/>
        </w:rPr>
        <w:tab/>
      </w:r>
    </w:p>
    <w:p w14:paraId="06C48001" w14:textId="700DA7B2" w:rsidR="00DF0C68" w:rsidRDefault="00DF0C68" w:rsidP="00DF0C68">
      <w:pPr>
        <w:pStyle w:val="Default"/>
        <w:spacing w:line="360" w:lineRule="auto"/>
        <w:rPr>
          <w:sz w:val="28"/>
          <w:szCs w:val="28"/>
        </w:rPr>
      </w:pPr>
      <w:r w:rsidRPr="00E83B6A">
        <w:rPr>
          <w:sz w:val="28"/>
          <w:szCs w:val="28"/>
        </w:rPr>
        <w:t xml:space="preserve">6) </w:t>
      </w:r>
      <w:r w:rsidR="00F2444C">
        <w:rPr>
          <w:sz w:val="28"/>
          <w:szCs w:val="28"/>
        </w:rPr>
        <w:t>Запрос на удаление по номеру договора.</w:t>
      </w:r>
    </w:p>
    <w:p w14:paraId="56E74129" w14:textId="4A44EBCD" w:rsidR="00F2444C" w:rsidRDefault="00F2444C" w:rsidP="00F2444C">
      <w:pPr>
        <w:pStyle w:val="Default"/>
        <w:spacing w:line="360" w:lineRule="auto"/>
        <w:jc w:val="center"/>
        <w:rPr>
          <w:sz w:val="28"/>
          <w:szCs w:val="28"/>
        </w:rPr>
      </w:pPr>
      <w:r w:rsidRPr="00F2444C">
        <w:rPr>
          <w:sz w:val="28"/>
          <w:szCs w:val="28"/>
        </w:rPr>
        <w:drawing>
          <wp:inline distT="0" distB="0" distL="0" distR="0" wp14:anchorId="560711C1" wp14:editId="2493889B">
            <wp:extent cx="2257425" cy="100703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075" cy="10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43C4" w14:textId="28C851D0" w:rsidR="00F2444C" w:rsidRDefault="00F2444C" w:rsidP="00F2444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Параметр ввода</w:t>
      </w:r>
    </w:p>
    <w:p w14:paraId="5116EA58" w14:textId="77777777" w:rsidR="00F2444C" w:rsidRPr="005D1D64" w:rsidRDefault="00F2444C" w:rsidP="00F2444C">
      <w:pPr>
        <w:pStyle w:val="Default"/>
        <w:spacing w:line="360" w:lineRule="auto"/>
        <w:jc w:val="center"/>
        <w:rPr>
          <w:sz w:val="28"/>
          <w:szCs w:val="28"/>
        </w:rPr>
      </w:pPr>
    </w:p>
    <w:p w14:paraId="23093D74" w14:textId="27F75149" w:rsidR="005569C1" w:rsidRDefault="00F2444C" w:rsidP="00D616FC">
      <w:pPr>
        <w:pStyle w:val="Default"/>
        <w:spacing w:before="120" w:line="360" w:lineRule="auto"/>
        <w:jc w:val="center"/>
        <w:rPr>
          <w:sz w:val="28"/>
          <w:szCs w:val="28"/>
        </w:rPr>
      </w:pPr>
      <w:r w:rsidRPr="00F2444C">
        <w:rPr>
          <w:sz w:val="28"/>
          <w:szCs w:val="28"/>
        </w:rPr>
        <w:drawing>
          <wp:inline distT="0" distB="0" distL="0" distR="0" wp14:anchorId="7515F3A1" wp14:editId="663058DA">
            <wp:extent cx="4286848" cy="1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2440" w14:textId="329E4CE1" w:rsidR="00F2444C" w:rsidRDefault="00F2444C" w:rsidP="00F2444C">
      <w:pPr>
        <w:pStyle w:val="Default"/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Удаление из таблицы</w:t>
      </w:r>
    </w:p>
    <w:p w14:paraId="0422B568" w14:textId="77777777" w:rsidR="00F2611C" w:rsidRDefault="00F2611C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bookmarkStart w:id="18" w:name="_Toc130205284"/>
      <w:r>
        <w:rPr>
          <w:sz w:val="28"/>
          <w:szCs w:val="28"/>
        </w:rPr>
        <w:br w:type="page"/>
      </w:r>
    </w:p>
    <w:p w14:paraId="2F5F7894" w14:textId="20B613CF" w:rsidR="008932D8" w:rsidRPr="000F134F" w:rsidRDefault="00205E95" w:rsidP="000F134F">
      <w:pPr>
        <w:pStyle w:val="Default"/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8932D8">
        <w:rPr>
          <w:b/>
          <w:sz w:val="28"/>
          <w:szCs w:val="28"/>
        </w:rPr>
        <w:t xml:space="preserve"> Вывод</w:t>
      </w:r>
      <w:bookmarkEnd w:id="18"/>
    </w:p>
    <w:bookmarkEnd w:id="14"/>
    <w:p w14:paraId="3AC615DE" w14:textId="213E5E33" w:rsidR="00191467" w:rsidRPr="0056148B" w:rsidRDefault="00D616FC" w:rsidP="00D616F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Выполнив данную лабораторную работу, я изучил процесс создания базы данных и объектов типа “Таблица” с помощью Конструктора и с помощью Мастера, освоил методы задания свойств полей таблицы и манипуляций с ними, заполнил таблицы соответствующими варианту данными и отредактировал их; </w:t>
      </w:r>
      <w:r w:rsidR="008758CE">
        <w:rPr>
          <w:sz w:val="28"/>
        </w:rPr>
        <w:t>изучения</w:t>
      </w:r>
      <w:r>
        <w:rPr>
          <w:sz w:val="28"/>
        </w:rPr>
        <w:t xml:space="preserve"> способы экспорта/импорта данных из других БД, из БД иной архитектуры, из текстовых файлов; освоил способы определения связей между таблицами, а также создал схему данных между собственными.</w:t>
      </w:r>
    </w:p>
    <w:sectPr w:rsidR="00191467" w:rsidRPr="0056148B" w:rsidSect="00457585">
      <w:footerReference w:type="default" r:id="rId17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BAA48" w14:textId="77777777" w:rsidR="002817A0" w:rsidRDefault="002817A0" w:rsidP="00B17FC0">
      <w:r>
        <w:separator/>
      </w:r>
    </w:p>
  </w:endnote>
  <w:endnote w:type="continuationSeparator" w:id="0">
    <w:p w14:paraId="6394803C" w14:textId="77777777" w:rsidR="002817A0" w:rsidRDefault="002817A0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6EC21" w14:textId="77777777" w:rsidR="002817A0" w:rsidRDefault="002817A0" w:rsidP="00B17FC0">
      <w:r>
        <w:separator/>
      </w:r>
    </w:p>
  </w:footnote>
  <w:footnote w:type="continuationSeparator" w:id="0">
    <w:p w14:paraId="244218BA" w14:textId="77777777" w:rsidR="002817A0" w:rsidRDefault="002817A0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47C9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134F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355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5E95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017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778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7A0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4BE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3F89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D2E"/>
    <w:rsid w:val="004B7E70"/>
    <w:rsid w:val="004C0830"/>
    <w:rsid w:val="004C1B48"/>
    <w:rsid w:val="004C23CC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173C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3A0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1DC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69C1"/>
    <w:rsid w:val="0055779A"/>
    <w:rsid w:val="00557CA9"/>
    <w:rsid w:val="0056148B"/>
    <w:rsid w:val="005616A9"/>
    <w:rsid w:val="00561E94"/>
    <w:rsid w:val="0056242E"/>
    <w:rsid w:val="00562C33"/>
    <w:rsid w:val="005631E2"/>
    <w:rsid w:val="005659ED"/>
    <w:rsid w:val="00566F06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B7FD4"/>
    <w:rsid w:val="005C0D28"/>
    <w:rsid w:val="005C1ADC"/>
    <w:rsid w:val="005C2CCF"/>
    <w:rsid w:val="005C5BEA"/>
    <w:rsid w:val="005C5FF1"/>
    <w:rsid w:val="005C6E3E"/>
    <w:rsid w:val="005C7473"/>
    <w:rsid w:val="005D172A"/>
    <w:rsid w:val="005D1D64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0DDB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4DCD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38C7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4AB3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1F60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B03"/>
    <w:rsid w:val="00715C43"/>
    <w:rsid w:val="00716009"/>
    <w:rsid w:val="00716FCA"/>
    <w:rsid w:val="007173C1"/>
    <w:rsid w:val="00717D7D"/>
    <w:rsid w:val="007209AF"/>
    <w:rsid w:val="00720CF6"/>
    <w:rsid w:val="00724AEE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436"/>
    <w:rsid w:val="00781863"/>
    <w:rsid w:val="007822B6"/>
    <w:rsid w:val="0078258C"/>
    <w:rsid w:val="007864E7"/>
    <w:rsid w:val="00786D1E"/>
    <w:rsid w:val="00792DCC"/>
    <w:rsid w:val="007947FA"/>
    <w:rsid w:val="00795098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96F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58CE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45A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4709B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52C3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438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137E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460C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29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0F62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B75E3"/>
    <w:rsid w:val="00BC042B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485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89D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5547"/>
    <w:rsid w:val="00D467A8"/>
    <w:rsid w:val="00D54390"/>
    <w:rsid w:val="00D54A0B"/>
    <w:rsid w:val="00D55006"/>
    <w:rsid w:val="00D55373"/>
    <w:rsid w:val="00D57F55"/>
    <w:rsid w:val="00D6138D"/>
    <w:rsid w:val="00D616FC"/>
    <w:rsid w:val="00D626F4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C68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334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3B6A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46EE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444C"/>
    <w:rsid w:val="00F2611C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236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594"/>
    <w:rsid w:val="00F82BC3"/>
    <w:rsid w:val="00F832CA"/>
    <w:rsid w:val="00F8425D"/>
    <w:rsid w:val="00F90D1F"/>
    <w:rsid w:val="00F91793"/>
    <w:rsid w:val="00F92037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B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E83B6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AA17-88FD-4008-BE19-40666631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</cp:lastModifiedBy>
  <cp:revision>5</cp:revision>
  <cp:lastPrinted>2025-04-28T14:00:00Z</cp:lastPrinted>
  <dcterms:created xsi:type="dcterms:W3CDTF">2025-04-28T11:33:00Z</dcterms:created>
  <dcterms:modified xsi:type="dcterms:W3CDTF">2025-04-28T14:01:00Z</dcterms:modified>
</cp:coreProperties>
</file>