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20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D53700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</w:t>
            </w:r>
            <w:r>
              <w:rPr>
                <w:color w:val="000000"/>
                <w:sz w:val="28"/>
              </w:rPr>
              <w:t>рофессор</w:t>
            </w:r>
            <w:r w:rsidRPr="00D53700">
              <w:rPr>
                <w:color w:val="000000"/>
                <w:sz w:val="28"/>
              </w:rPr>
              <w:t xml:space="preserve">, </w:t>
            </w:r>
            <w:r w:rsidR="00413AAB">
              <w:rPr>
                <w:color w:val="000000"/>
                <w:sz w:val="28"/>
              </w:rP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 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Изучение планирование и управление ресурсами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Корпоративные информационные системы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576FC4" w:rsidRDefault="00576FC4">
      <w:pPr>
        <w:sectPr w:rsidR="00576FC4">
          <w:footerReference w:type="default" r:id="rId6"/>
          <w:type w:val="continuous"/>
          <w:pgSz w:w="11906" w:h="16838"/>
          <w:pgMar w:top="1134" w:right="850" w:bottom="1134" w:left="1701" w:header="720" w:footer="720" w:gutter="0"/>
          <w:cols w:space="720"/>
          <w:noEndnote/>
        </w:sectPr>
      </w:pPr>
    </w:p>
    <w:p w:rsidR="00576FC4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СОДЕРЖАНИЕ</w:t>
      </w:r>
    </w:p>
    <w:p w:rsidR="00576FC4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ВВЕДЕНИЕ</w:t>
      </w:r>
      <w:r>
        <w:tab/>
      </w:r>
      <w:r w:rsidR="00377ADB">
        <w:t>3</w:t>
      </w:r>
    </w:p>
    <w:p w:rsidR="00576FC4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1 Краткое описание проектируемой информационной системы</w:t>
      </w:r>
      <w:r>
        <w:tab/>
      </w:r>
      <w:r w:rsidR="00377ADB">
        <w:t>4</w:t>
      </w:r>
    </w:p>
    <w:p w:rsidR="00576FC4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2 Описание используемого программного пакета</w:t>
      </w:r>
      <w:r>
        <w:tab/>
      </w:r>
      <w:r w:rsidR="00377ADB">
        <w:rPr>
          <w:color w:val="000000"/>
          <w:sz w:val="28"/>
        </w:rPr>
        <w:t>5</w:t>
      </w:r>
    </w:p>
    <w:p w:rsidR="00576FC4" w:rsidRDefault="00000000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2.1 Производитель и права использования</w:t>
      </w:r>
      <w:r>
        <w:tab/>
      </w:r>
      <w:r w:rsidR="00377ADB">
        <w:rPr>
          <w:color w:val="000000"/>
          <w:sz w:val="28"/>
        </w:rPr>
        <w:t>6</w:t>
      </w:r>
    </w:p>
    <w:p w:rsidR="00576FC4" w:rsidRDefault="00000000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2.2 Назначение и основные функции</w:t>
      </w:r>
      <w:r>
        <w:tab/>
      </w:r>
      <w:r w:rsidR="00377ADB">
        <w:rPr>
          <w:color w:val="000000"/>
          <w:sz w:val="28"/>
        </w:rPr>
        <w:t>7</w:t>
      </w:r>
    </w:p>
    <w:p w:rsidR="00576FC4" w:rsidRDefault="00000000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2.3 Порядок работы в лабораторной</w:t>
      </w:r>
      <w:r>
        <w:tab/>
      </w:r>
      <w:r w:rsidR="00377ADB">
        <w:rPr>
          <w:color w:val="000000"/>
          <w:sz w:val="28"/>
        </w:rPr>
        <w:t>8</w:t>
      </w:r>
    </w:p>
    <w:p w:rsidR="00576FC4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 xml:space="preserve">3 Список этапов и </w:t>
      </w:r>
      <w:proofErr w:type="spellStart"/>
      <w:r>
        <w:rPr>
          <w:color w:val="000000"/>
          <w:sz w:val="28"/>
        </w:rPr>
        <w:t>подэтапов</w:t>
      </w:r>
      <w:proofErr w:type="spellEnd"/>
      <w:r>
        <w:rPr>
          <w:color w:val="000000"/>
          <w:sz w:val="28"/>
        </w:rPr>
        <w:t xml:space="preserve"> проекта</w:t>
      </w:r>
      <w:r>
        <w:tab/>
      </w:r>
      <w:r w:rsidR="00377ADB">
        <w:rPr>
          <w:color w:val="000000"/>
          <w:sz w:val="28"/>
        </w:rPr>
        <w:t>9</w:t>
      </w:r>
    </w:p>
    <w:p w:rsidR="00576FC4" w:rsidRDefault="00000000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3.1 Ресурсы проекта</w:t>
      </w:r>
      <w:r>
        <w:tab/>
      </w:r>
      <w:r w:rsidR="00377ADB">
        <w:rPr>
          <w:color w:val="000000"/>
          <w:sz w:val="28"/>
        </w:rPr>
        <w:t>10</w:t>
      </w:r>
    </w:p>
    <w:p w:rsidR="00576FC4" w:rsidRDefault="00000000">
      <w:pPr>
        <w:tabs>
          <w:tab w:val="right" w:leader="dot" w:pos="9071"/>
        </w:tabs>
        <w:spacing w:line="360" w:lineRule="auto"/>
        <w:ind w:left="425"/>
      </w:pPr>
      <w:r>
        <w:rPr>
          <w:color w:val="000000"/>
          <w:sz w:val="28"/>
        </w:rPr>
        <w:t>3.2 Оценка затрат по работам</w:t>
      </w:r>
      <w:r>
        <w:tab/>
      </w:r>
      <w:r w:rsidR="00377ADB">
        <w:t>11</w:t>
      </w:r>
    </w:p>
    <w:p w:rsidR="00576FC4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4 Основные этапы управления проектом</w:t>
      </w:r>
      <w:r>
        <w:tab/>
      </w:r>
      <w:r w:rsidR="00377ADB">
        <w:t>12</w:t>
      </w:r>
    </w:p>
    <w:p w:rsidR="00576FC4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 xml:space="preserve">5 Развёрнутая диаграмма </w:t>
      </w:r>
      <w:proofErr w:type="spellStart"/>
      <w:r>
        <w:rPr>
          <w:color w:val="000000"/>
          <w:sz w:val="28"/>
        </w:rPr>
        <w:t>Ганта</w:t>
      </w:r>
      <w:proofErr w:type="spellEnd"/>
      <w:r>
        <w:tab/>
      </w:r>
      <w:r w:rsidR="00377ADB">
        <w:rPr>
          <w:color w:val="000000"/>
          <w:sz w:val="28"/>
        </w:rPr>
        <w:t>13</w:t>
      </w:r>
    </w:p>
    <w:p w:rsidR="00576FC4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ЗАКЛЮЧЕНИЕ</w:t>
      </w:r>
      <w:r>
        <w:tab/>
      </w:r>
      <w:r w:rsidR="00377ADB">
        <w:rPr>
          <w:color w:val="000000"/>
          <w:sz w:val="28"/>
        </w:rPr>
        <w:t>14</w:t>
      </w:r>
    </w:p>
    <w:p w:rsidR="00576FC4" w:rsidRDefault="00000000">
      <w:pPr>
        <w:tabs>
          <w:tab w:val="right" w:leader="dot" w:pos="9071"/>
        </w:tabs>
        <w:spacing w:line="360" w:lineRule="auto"/>
      </w:pPr>
      <w:r>
        <w:rPr>
          <w:color w:val="000000"/>
          <w:sz w:val="28"/>
        </w:rPr>
        <w:t>СПИСОК ИСПОЛЬЗОВАННЫХ ИСТОЧНИКОВ</w:t>
      </w:r>
      <w:r>
        <w:tab/>
      </w:r>
      <w:r w:rsidR="00377ADB">
        <w:rPr>
          <w:color w:val="000000"/>
          <w:sz w:val="28"/>
        </w:rPr>
        <w:t>15</w:t>
      </w:r>
    </w:p>
    <w:p w:rsidR="00576FC4" w:rsidRDefault="00000000">
      <w:r>
        <w:br w:type="page"/>
      </w:r>
    </w:p>
    <w:p w:rsidR="00576FC4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ВВЕДЕНИЕ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Корпоративная информационная система отражает архитектуру организации и сопровождает её многофункциональную деятельность. На современном этапе ядром КИС предприятий служат системы планирования ресурсов (ERP), а управление проектом создания такой системы само по себе требует календарного плана, учёта зависимостей работ и распределения трудовых и денежных ресурсов [1]. Целевая задача настоящей лабораторной работы — изучение технологий планирования и управления процессами и ресурсами: построение расписания с выделением критического пути и визуализация плана на диаграмме Ганта.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По условию задания выбран собственный сценарий проекта и составлена иерархия не менее чем из восьми этапов и подэтапов. Часть работ выполняется параллельно, чтобы сократить общий срок. Тема проекта — разработка КИС «ЛифтКонтур», системы диспетчеризации заявок на техническое обслуживание лифтов. Календарный план рассчитан методом критического пути; результаты представлены диаграммой Ганта, сетевым графиком и профилями загрузки ресурсов.</w:t>
      </w:r>
    </w:p>
    <w:p w:rsidR="00576FC4" w:rsidRDefault="00000000">
      <w:r>
        <w:br w:type="page"/>
      </w:r>
    </w:p>
    <w:p w:rsidR="00576FC4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1 Краткое описание проектируемой информационной системы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Проектируемая корпоративная информационная система «ЛифтКонтур» предназначена для предприятия технического обслуживания лифтового хозяйства в жилом фонде Санкт-Петербурга. Система закрывает контур от поступления заявки жителя или диспетчера управляющей компании до закрытия наряда механиком и отражения расхода запасных частей. Клиентская часть включает ве</w:t>
      </w:r>
      <w:r w:rsidR="00377ADB">
        <w:rPr>
          <w:color w:val="000000"/>
          <w:sz w:val="28"/>
        </w:rPr>
        <w:t>б-</w:t>
      </w:r>
      <w:r>
        <w:rPr>
          <w:color w:val="000000"/>
          <w:sz w:val="28"/>
        </w:rPr>
        <w:t xml:space="preserve">диспетчера и мобильное приложение выездного механика; серверная — сервисы заявок, договоров с ТСЖ и </w:t>
      </w:r>
      <w:r w:rsidR="00377ADB">
        <w:rPr>
          <w:color w:val="000000"/>
          <w:sz w:val="28"/>
        </w:rPr>
        <w:t>управляющей компанией</w:t>
      </w:r>
      <w:r>
        <w:rPr>
          <w:color w:val="000000"/>
          <w:sz w:val="28"/>
        </w:rPr>
        <w:t>, склада ЗИП и обмена с «1</w:t>
      </w:r>
      <w:proofErr w:type="gramStart"/>
      <w:r>
        <w:rPr>
          <w:color w:val="000000"/>
          <w:sz w:val="28"/>
        </w:rPr>
        <w:t>С:Бухгалтерия</w:t>
      </w:r>
      <w:proofErr w:type="gramEnd"/>
      <w:r>
        <w:rPr>
          <w:color w:val="000000"/>
          <w:sz w:val="28"/>
        </w:rPr>
        <w:t>».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отличие от «коробочного» складского учёта система опирается на сервисный цикл: нормативы SLA</w:t>
      </w:r>
      <w:r w:rsidR="0002010C" w:rsidRPr="0002010C">
        <w:rPr>
          <w:color w:val="000000"/>
          <w:sz w:val="28"/>
        </w:rPr>
        <w:t xml:space="preserve"> (</w:t>
      </w:r>
      <w:r w:rsidR="0002010C">
        <w:rPr>
          <w:color w:val="000000"/>
          <w:sz w:val="28"/>
        </w:rPr>
        <w:t>соглашение об уровне обслуживания)</w:t>
      </w:r>
      <w:r>
        <w:rPr>
          <w:color w:val="000000"/>
          <w:sz w:val="28"/>
        </w:rPr>
        <w:t xml:space="preserve"> по авариям и плановым осмотрам, маршрутизация бригад по адресам домов, фотофиксация выполненных работ, резервирование узлов кабины и лебедки. Планирование разработки выполняется с 6 октября 2026 года по 25.01.2027 с учётом выходных, Дня народного единства (4 ноября 2026 года) и новогодних каникул 1–8 января 2027 года. Критический путь и параллельные ветви рассчитаны явно, чтобы показать сокращение срока относительно полностью последовательного выполнения всех работ.</w:t>
      </w:r>
    </w:p>
    <w:p w:rsidR="00576FC4" w:rsidRDefault="00000000">
      <w:r>
        <w:br w:type="page"/>
      </w:r>
    </w:p>
    <w:p w:rsidR="00576FC4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2 Описание используемого программного пакета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Для планирования использован метод диаграммы </w:t>
      </w:r>
      <w:proofErr w:type="spellStart"/>
      <w:r>
        <w:rPr>
          <w:color w:val="000000"/>
          <w:sz w:val="28"/>
        </w:rPr>
        <w:t>Ганта</w:t>
      </w:r>
      <w:proofErr w:type="spellEnd"/>
      <w:r>
        <w:rPr>
          <w:color w:val="000000"/>
          <w:sz w:val="28"/>
        </w:rPr>
        <w:t xml:space="preserve"> совместно с расчётом критического пути (</w:t>
      </w:r>
      <w:r w:rsidR="00377ADB">
        <w:rPr>
          <w:color w:val="000000"/>
          <w:sz w:val="28"/>
          <w:lang w:val="en-GB"/>
        </w:rPr>
        <w:t>CP</w:t>
      </w:r>
      <w:r>
        <w:rPr>
          <w:color w:val="000000"/>
          <w:sz w:val="28"/>
        </w:rPr>
        <w:t>). Календарь проекта учитывает рабочие дни, выходные и праздники. На основе иерархии рабо</w:t>
      </w:r>
      <w:r w:rsidR="00377ADB">
        <w:rPr>
          <w:color w:val="000000"/>
          <w:sz w:val="28"/>
        </w:rPr>
        <w:t>т</w:t>
      </w:r>
      <w:r w:rsidR="0002010C">
        <w:rPr>
          <w:color w:val="000000"/>
          <w:sz w:val="28"/>
        </w:rPr>
        <w:t xml:space="preserve"> </w:t>
      </w:r>
      <w:r w:rsidR="0002010C" w:rsidRPr="0002010C">
        <w:rPr>
          <w:color w:val="000000"/>
          <w:sz w:val="28"/>
        </w:rPr>
        <w:t>(</w:t>
      </w:r>
      <w:r w:rsidR="0002010C">
        <w:rPr>
          <w:color w:val="000000"/>
          <w:sz w:val="28"/>
          <w:lang w:val="en-GB"/>
        </w:rPr>
        <w:t>WBS</w:t>
      </w:r>
      <w:r w:rsidR="0002010C" w:rsidRPr="00D53700">
        <w:rPr>
          <w:color w:val="000000"/>
          <w:sz w:val="28"/>
        </w:rPr>
        <w:t>)</w:t>
      </w:r>
      <w:r>
        <w:rPr>
          <w:color w:val="000000"/>
          <w:sz w:val="28"/>
        </w:rPr>
        <w:t>, длительностей и связей FS построены сетевой график, диаграмма Ганта и профили загрузки исполнителей. Иллюстрации включены в отчёт [2].</w:t>
      </w:r>
    </w:p>
    <w:p w:rsidR="00576FC4" w:rsidRDefault="00000000">
      <w:pPr>
        <w:keepNext/>
        <w:spacing w:before="200" w:after="120" w:line="360" w:lineRule="auto"/>
        <w:ind w:firstLine="709"/>
      </w:pPr>
      <w:r>
        <w:rPr>
          <w:b/>
          <w:color w:val="000000"/>
          <w:sz w:val="28"/>
        </w:rPr>
        <w:t>2.1 Производитель и права использования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Диаграмма Ганта — общепринятый способ календарного представления работ проекта, предложенный Г. Л. Гантом в начале XX века. Метод критического пути применяется для определения работ без резерва времени. Оба приёма являются открытыми методиками проектного управления и не требуют коммерческой лицензии на сам способ расчёта [2].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лабораторной работе лицензионный настольный планировщик не использовался: расписание и рисунки подготовлены по рассчитанным датам и включены в отчёт как графические материалы.</w:t>
      </w:r>
    </w:p>
    <w:p w:rsidR="00576FC4" w:rsidRDefault="00000000">
      <w:pPr>
        <w:keepNext/>
        <w:spacing w:before="200" w:after="120" w:line="360" w:lineRule="auto"/>
        <w:ind w:firstLine="709"/>
      </w:pPr>
      <w:r>
        <w:rPr>
          <w:b/>
          <w:color w:val="000000"/>
          <w:sz w:val="28"/>
        </w:rPr>
        <w:t>2.2 Назначение и основные функции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Средства планирования в работе закрывают следующие задачи: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— производственный календарь: рабочие дни понедельник–пятница, исключение выходных и праздников Российской Федерации;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— иерархический список работ с этапами, подзадачами и вехами;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— сетевой график «работа на вершине» (AON) и связи типа FS;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— диаграмма Ганта с выделением критического пути;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— назначение исполнителей, ставки и оценка затрат по работам;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— контроль загрузки ресурсов по рабочим дням.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Расчёт критического пути выполнен прямым и обратным проходом. Прямой проход задаёт ранние начала и окончания (ES, EF), обратный — поздние (LS, LF); полный резерв равен числу рабочих дней между ES и LS. </w:t>
      </w:r>
      <w:r>
        <w:rPr>
          <w:color w:val="000000"/>
          <w:sz w:val="28"/>
        </w:rPr>
        <w:lastRenderedPageBreak/>
        <w:t>Работы с нулевым резервом образуют критический путь. Связи приняты типа FS без лагов.</w:t>
      </w:r>
    </w:p>
    <w:p w:rsidR="00576FC4" w:rsidRDefault="00000000">
      <w:pPr>
        <w:keepNext/>
        <w:spacing w:before="200" w:after="120" w:line="360" w:lineRule="auto"/>
        <w:ind w:firstLine="709"/>
      </w:pPr>
      <w:r>
        <w:rPr>
          <w:b/>
          <w:color w:val="000000"/>
          <w:sz w:val="28"/>
        </w:rPr>
        <w:t>2.3 Порядок работы в лабораторной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Сначала зафиксированы тема продукта и календарь: рабочие дни — понедельник–пятница, плюс праздники, попадающие на горизонт плана. Затем составлена </w:t>
      </w:r>
      <w:r w:rsidR="00377ADB">
        <w:rPr>
          <w:color w:val="000000"/>
          <w:sz w:val="28"/>
        </w:rPr>
        <w:t>система</w:t>
      </w:r>
      <w:r>
        <w:rPr>
          <w:color w:val="000000"/>
          <w:sz w:val="28"/>
        </w:rPr>
        <w:t xml:space="preserve"> из четырёх этапов верхнего уровня и семнадцати листьев и вех. Для листьев заданы длительности в рабочих днях, предшественники и доли загрузки исполнителей. По этим данным рассчитаны даты, резервы и стоимость, после чего построены диаграммы.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Чтобы сократить срок, заранее заложены три зоны параллелизма: обследование диспетчерской и разбор Excel-журналов; проектирование модели данных, интерфейсов и обмена с 1С; кодирование сервера, веб-АРМ и мобильного клиента. Интеграционный контур 3.4 намеренно стоит после готовности API, иначе обмен с бухгалтерией пришлось бы писать «в пустоту». Пилот вынесен на жилые дома Выборгского района и пересекает новогодние каникулы — это видно на шкале Ганта как серый разрыв внутри полосы работы 4.2.</w:t>
      </w:r>
    </w:p>
    <w:p w:rsidR="00576FC4" w:rsidRDefault="00000000">
      <w:r>
        <w:br w:type="page"/>
      </w:r>
    </w:p>
    <w:p w:rsidR="00576FC4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3 Список этапов и подэтапов проекта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Перед детальным календарём выделены четыре задачи верхнего уровня. Подзадачи вложены в этапы. Вехи «Утверждение ТЗ» и «Сдача проекта заказчику» имеют нулевую длительность. Сводный перечень с датами после расчёта CPM приведён в таблице 1.</w:t>
      </w:r>
    </w:p>
    <w:p w:rsidR="00576FC4" w:rsidRDefault="00000000">
      <w:pPr>
        <w:keepNext/>
        <w:spacing w:before="200" w:after="80" w:line="360" w:lineRule="auto"/>
      </w:pPr>
      <w:r>
        <w:rPr>
          <w:color w:val="000000"/>
          <w:sz w:val="28"/>
        </w:rPr>
        <w:t>Таблица 1 — Этапы и подэтапы разработки КИС «ЛифтКонтур»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1814"/>
        <w:gridCol w:w="1020"/>
        <w:gridCol w:w="907"/>
        <w:gridCol w:w="1191"/>
        <w:gridCol w:w="1247"/>
      </w:tblGrid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Код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Наименование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Тип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Длит.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Предш.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Начало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Окончание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Инициация и анализ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этап верхнего уровня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06.10.2026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27.10.2026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Обследование диспетчерской и бригад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 (параллельно с 1.2)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06.10.2026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09.10.2026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1.2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Разбор журналов заявок и Excel-учёта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 (параллельно с 1.1)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06.10.2026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09.10.2026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Формирование требований к КИС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5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1.1, 1.2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12.10.2026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16.10.2026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Написание технического задания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6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1.3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19.10.2026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26.10.2026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1.5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Утверждение ТЗ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промежуточная точка (веха)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1.4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27.10.2026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27.10.2026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Проектирование системы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этап верхнего уровня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28.10.2026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18.11.2026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2.1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Разработка архитектуры КИС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7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1.5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28.10.2026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06.11.2026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2.2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Проектирование модели данных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 (параллельно с 2.3 и 2.4)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2.1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09.11.2026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18.11.2026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2.3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Проектирование интерфейсов АРМ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 (параллельно с 2.2 и 2.4)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2.1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09.11.2026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18.11.2026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2.4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Проектирование интеграции с 1С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 (параллельно с 2.2 и 2.3)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5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2.1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09.11.2026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13.11.2026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Разработка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этап верхнего уровня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19.11.2026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18.12.2026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3.1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Кодирование серверной части и API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 (параллельно с 3.2 и 3.3)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14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2.2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19.11.2026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08.12.2026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3.2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Кодирование веб-АРМ диспетчера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 (параллельно с 3.1 и 3.3)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12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2.3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19.11.2026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04.12.2026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3.3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Кодирование мобильного клиента механика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 (параллельно с 3.1 и 3.2)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12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2.3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19.11.2026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04.12.2026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3.4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Реализация обмена с 1С:Бухгалтерия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2.4, 3.1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09.12.2026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18.12.2026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Испытания и сдача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этап верхнего уровня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21.12.2026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25.01.2027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4.1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Модульное и интеграционное тестирование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6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3.1, 3.2, 3.3, 3.4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21.12.2026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28.12.2026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4.2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Пилот на двух домах Выборгского района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4.1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29.12.2026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15.01.2027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4.3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Доработка по замечаниям пилота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подзадача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5 раб. дн.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4.2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18.01.2027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22.01.2027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4.4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Сдача проекта заказчику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промежуточная точка (веха)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4.3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25.01.2027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25.01.2027</w:t>
            </w:r>
          </w:p>
        </w:tc>
      </w:tr>
    </w:tbl>
    <w:p w:rsidR="00576FC4" w:rsidRDefault="00576FC4">
      <w:pPr>
        <w:spacing w:after="120"/>
        <w:jc w:val="both"/>
      </w:pP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Календарная длительность принятого плана — 73 рабочих дней (с 06.10.2026 по 25.01.2027). Если выполнять все листовые работы строго последовательно, срок составил бы 112 рабочих дней. Распараллеливание экономит 39 рабочих дней. Критический путь: 1.1 и 1.2 → 1.3 → 1.4 → 1.5 → 2.1 → 2.2 → 3.1 → 3.4 → 4.1 → 4.2 → 4.3 → 4.4. Ветви интерфейсов и мобильного клиента (2.3, 3.2, 3.3) имеют резерв 10 рабочих дней; проектирование обмена с 1С (2.4) — 17 дней, потому что контур 3.4 всё равно ждёт окончания серверной части.</w:t>
      </w:r>
    </w:p>
    <w:p w:rsidR="00576FC4" w:rsidRDefault="00000000">
      <w:pPr>
        <w:keepNext/>
        <w:spacing w:before="200" w:after="120" w:line="360" w:lineRule="auto"/>
        <w:ind w:firstLine="709"/>
      </w:pPr>
      <w:r>
        <w:rPr>
          <w:b/>
          <w:color w:val="000000"/>
          <w:sz w:val="28"/>
        </w:rPr>
        <w:t>3.1 Ресурсы проекта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Распределены человеческие ресурсы со ставками в рублях за рабочий день. Денежный ресурс выражен через фонд оплаты: стоимость работы равна сумме «ставка × длительность × доля загрузки» по всем назначенным исполнителям. Состав команды и контакты — в таблице 2.</w:t>
      </w:r>
    </w:p>
    <w:p w:rsidR="00576FC4" w:rsidRDefault="00000000">
      <w:pPr>
        <w:keepNext/>
        <w:spacing w:before="200" w:after="80" w:line="360" w:lineRule="auto"/>
      </w:pPr>
      <w:r>
        <w:rPr>
          <w:color w:val="000000"/>
          <w:sz w:val="28"/>
        </w:rPr>
        <w:t>Таблица 2 — Сотрудники проекта и дневные ставки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1361"/>
        <w:gridCol w:w="2494"/>
        <w:gridCol w:w="1871"/>
      </w:tblGrid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ФИО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Роль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Ставка, ₽/день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E-mail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Телефон</w:t>
            </w:r>
          </w:p>
        </w:tc>
      </w:tr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Волков С.Н.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Руководитель проекта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7 200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volkov@liftkontur.local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+7 (812) 310-42-01</w:t>
            </w:r>
          </w:p>
        </w:tc>
      </w:tr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Лебедева И.А.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Бизнес-аналитик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5 800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lebedeva@liftkontur.local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+7 (812) 310-42-02</w:t>
            </w:r>
          </w:p>
        </w:tc>
      </w:tr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Чернов П.Д.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Архитектор КИС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8 400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chernov@liftkontur.local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+7 (812) 310-42-03</w:t>
            </w:r>
          </w:p>
        </w:tc>
      </w:tr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Морозов А.В.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377ADB">
            <w:pPr>
              <w:spacing w:line="276" w:lineRule="auto"/>
            </w:pPr>
            <w:r>
              <w:rPr>
                <w:color w:val="000000"/>
                <w:sz w:val="18"/>
              </w:rPr>
              <w:t>Р</w:t>
            </w:r>
            <w:r w:rsidR="00000000">
              <w:rPr>
                <w:color w:val="000000"/>
                <w:sz w:val="18"/>
              </w:rPr>
              <w:t>азработчик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7 100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morozov@liftkontur.local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+7 (812) 310-42-04</w:t>
            </w:r>
          </w:p>
        </w:tc>
      </w:tr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Кузнецова О.Л.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377ADB">
            <w:pPr>
              <w:spacing w:line="276" w:lineRule="auto"/>
            </w:pPr>
            <w:r>
              <w:rPr>
                <w:color w:val="000000"/>
                <w:sz w:val="18"/>
              </w:rPr>
              <w:t>Р</w:t>
            </w:r>
            <w:r w:rsidR="00000000">
              <w:rPr>
                <w:color w:val="000000"/>
                <w:sz w:val="18"/>
              </w:rPr>
              <w:t>азработчик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6 900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kuznetsova@liftkontur.local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+7 (812) 310-42-05</w:t>
            </w:r>
          </w:p>
        </w:tc>
      </w:tr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Григорьев Н.С.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Мобильный разработчик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7 000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grigoriev@liftkontur.local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+7 (812) 310-42-06</w:t>
            </w:r>
          </w:p>
        </w:tc>
      </w:tr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Беляев Р.И.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Тестировщик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5 300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belyaev@liftkontur.local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+7 (812) 310-42-07</w:t>
            </w:r>
          </w:p>
        </w:tc>
      </w:tr>
      <w:tr w:rsidR="00576FC4">
        <w:trPr>
          <w:cantSplit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Соколова Т.М.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Специалист по 1С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6 400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sokolova@liftkontur.local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+7 (812) 310-42-08</w:t>
            </w:r>
          </w:p>
        </w:tc>
      </w:tr>
    </w:tbl>
    <w:p w:rsidR="00576FC4" w:rsidRDefault="00576FC4">
      <w:pPr>
        <w:spacing w:after="120"/>
        <w:jc w:val="both"/>
      </w:pPr>
    </w:p>
    <w:p w:rsidR="00576FC4" w:rsidRDefault="00000000">
      <w:pPr>
        <w:keepNext/>
        <w:spacing w:before="200" w:after="120" w:line="360" w:lineRule="auto"/>
        <w:ind w:firstLine="709"/>
      </w:pPr>
      <w:r>
        <w:rPr>
          <w:b/>
          <w:color w:val="000000"/>
          <w:sz w:val="28"/>
        </w:rPr>
        <w:t>3.2 Оценка затрат по работам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Оценка фонда оплаты по листовым работам приведена в таблице 3. Вехи стоимости не несут.</w:t>
      </w:r>
    </w:p>
    <w:p w:rsidR="00576FC4" w:rsidRDefault="00000000">
      <w:pPr>
        <w:keepNext/>
        <w:spacing w:before="200" w:after="80" w:line="360" w:lineRule="auto"/>
      </w:pPr>
      <w:r>
        <w:rPr>
          <w:color w:val="000000"/>
          <w:sz w:val="28"/>
        </w:rPr>
        <w:lastRenderedPageBreak/>
        <w:t>Таблица 3 — Оценка затрат по задачам (ставка × дни × загрузка)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3515"/>
        <w:gridCol w:w="680"/>
        <w:gridCol w:w="1871"/>
      </w:tblGrid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Код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Задача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Ресурсы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Дней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76FC4" w:rsidRDefault="00000000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Затраты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Обследование диспетчерской и бригад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Лебедева И.А. 100%, Волков С.Н. 40%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34 720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Разбор журналов заявок и Excel-учёта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Чернов П.Д. 50%, Волков С.Н. 35%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26 880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1.3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Формирование требований к КИС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Лебедева И.А. 100%, Волков С.Н. 50%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47 000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1.4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Написание технического задания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Лебедева И.А. 100%, Волков С.Н. 30%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47 760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Разработка архитектуры КИС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Чернов П.Д. 100%, Волков С.Н. 25%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71 400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2.2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Проектирование модели данных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Чернов П.Д. 80%, Морозов А.В. 45%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79 320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2.3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Проектирование интерфейсов АРМ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Кузнецова О.Л. 100%, Григорьев Н.С. 55%, Чернов П.Д. 20%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99 440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2.4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Проектирование интеграции с 1С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Соколова Т.М. 100%, Морозов А.В. 20%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39 100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Кодирование серверной части и API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Морозов А.В. 100%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99 400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3.2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Кодирование веб-АРМ диспетчера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Кузнецова О.Л. 100%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82 800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3.3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Кодирование мобильного клиента механика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Григорьев Н.С. 100%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84 000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3.4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Реализация обмена с 1С:Бухгалтерия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Соколова Т.М. 100%, Морозов А.В. 30%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68 240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4.1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Модульное и интеграционное тестирование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Беляев Р.И. 100%, Морозов А.В. 35%, Кузнецова О.Л. 25%, Григорьев Н.С. 25%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67 560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4.2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Пилот на двух домах Выборгского района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Беляев Р.И. 100%, Волков С.Н. 50%, Лебедева И.А. 40%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89 760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4.3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Доработка по замечаниям пилота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Морозов А.В. 70%, Кузнецова О.Л. 50%, Григорьев Н.С. 50%, Беляев Р.И. 80%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80 800 ₽</w:t>
            </w:r>
          </w:p>
        </w:tc>
      </w:tr>
      <w:tr w:rsidR="00576FC4">
        <w:trPr>
          <w:cantSplit/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576FC4">
            <w:pPr>
              <w:spacing w:line="276" w:lineRule="auto"/>
              <w:jc w:val="center"/>
            </w:pP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Итого по плану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576FC4">
            <w:pPr>
              <w:spacing w:line="276" w:lineRule="auto"/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576FC4">
            <w:pPr>
              <w:spacing w:line="276" w:lineRule="auto"/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FC4" w:rsidRDefault="00000000">
            <w:pPr>
              <w:spacing w:line="276" w:lineRule="auto"/>
            </w:pPr>
            <w:r>
              <w:rPr>
                <w:color w:val="000000"/>
                <w:sz w:val="18"/>
              </w:rPr>
              <w:t>1 018 180 ₽</w:t>
            </w:r>
          </w:p>
        </w:tc>
      </w:tr>
    </w:tbl>
    <w:p w:rsidR="00576FC4" w:rsidRDefault="00576FC4">
      <w:pPr>
        <w:spacing w:after="120"/>
        <w:jc w:val="both"/>
      </w:pP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Ориентировочный фонд оплаты труда составляет 1 018 180 ₽ без накладных расходов, закупки серверов и командировок на пилот. Самые дорогие пакеты — проектирование интерфейсов и кодирование серверной части: там сочетаются высокая ставка архитектора или разработчика и длительный календарный интервал. Пилот на двух домах тоже заметен в смете, потому что одновременно заняты тестировщик, руководитель проекта и аналитик.</w:t>
      </w:r>
    </w:p>
    <w:p w:rsidR="00576FC4" w:rsidRDefault="00000000">
      <w:r>
        <w:br w:type="page"/>
      </w:r>
    </w:p>
    <w:p w:rsidR="00576FC4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4 Основные этапы управления проектом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Ниже приведены материалы планирования: календарь, список задач, структура WBS, сетевой график, диаграмма Ганта, вехи, состав команды, ставки, загрузка ресурсов и оценка затрат.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22749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calend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 — Настройка календаря проекта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При создании плана заданы название КИС «ЛифтКонтур», дата старта 06.10.2026 и нерабочие дни. Суббота и воскресенье исключены из длительности работ. Отдельно закрыты 04.11.2026 и интервал 01.01–08.01.2027. Благодаря этому пилот 4.2, стартующий 29 декабря, фактически «перепрыгивает» каникулы и заканчивается 15 января.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35212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task_l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2 — Список задач и подзадач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Сформирован иерархический список: четыре этапа и вложенные работы анализа, проектирования, кодирования, испытаний. Для каждой строки видны тип, длительность и предшественники — это исходные данные прямого прохода CPM.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28753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w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3 — Иерархия работ (WBS)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Подзадачи отнесены к родительским этапам. Знак параллелизма на схеме отмечает ветки, которые стартуют от общего предшественника и не связаны жёсткой последовательностью друг с другом.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308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4 — Связывание задач (сетевой график AON)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 сетевом графике задана последовательность «окончание — начало». Красные узлы лежат на критическом пути. Параллельные тройки 2.2 / 2.3 / 2.4 и 3.1 / 3.2 / 3.3 видны как ярусы под общим предком. Работа 3.4 имеет двух предшественников (проект обмена и готовый API), поэтому не может начаться раньше окончания 3.1.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25827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5 — Диаграмма Ганта с зависимостями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 шкале времени отображены полосы работ, сводные скобки этапов, ромбы вех и стрелки FS. Выходные показаны вертикальными серыми полосами: из-за них календарный интервал шире суммы рабочих дней. Критические работы выделены отдельно от «запасных» веток интерфейса и мобильного клиента.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18065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milest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6 — Создание промежуточных точек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Контрольные события «Утверждение ТЗ» (27.10.2026) и «Сдача проекта» (25.01.2027) имеют нулевую длительность. Дополнительно на ось вынесены старт проекта, начало проектирования, начало кодирования и старт испытаний — это удобные точки для совещаний с заказчиком.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299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te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7 — Карточки сотрудников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план введены восемь человек. Для каждого заполнены имя, роль, ставка, электронная почта и телефон. Руководитель проекта Волков С.Н. присутствует на обследовании, согласовании ТЗ, архитектуре, пилоте и сдаче, но не кодирует сам — это снижает риск, что «менеджер рисует Гант и пишет API одновременно».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24774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r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8 — Ресурсы: дневные ставки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Ставки заданы как пользовательская характеристика ресурса. Самая высокая — у архитектора (8 400 ₽/день), самая низкая — у тестировщика (5 300 ₽/день). Значения учебные, но внутренне согласованы: разрыв между </w:t>
      </w:r>
      <w:r>
        <w:rPr>
          <w:color w:val="000000"/>
          <w:sz w:val="28"/>
        </w:rPr>
        <w:lastRenderedPageBreak/>
        <w:t>ролями сохранён, чтобы смета реагировала на состав назначений, а не была «круглой цифрой».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24398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resource_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9 — Занятость ресурсов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Тепловая карта показывает процент загрузки по рабочим дням. Лебедева И.А. занята на 100 % весь анализ; Чернов П.Д. переходит от разбора журналов к архитектуре и модели данных; Морозов А.В. после проектирования БД полностью уходит в API. Перегрузки свыше 100 % в плане нет: доли на параллельных работах 2.2 и 2.3 для архитектора сложены как 80 % + 20 %. Беляев Р.И. появляется только на испытаниях — до кодирования держать тестировщика в простое незачем.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251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gantt_resour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10 — Ресурсы на диаграмме Ганта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Рядом с полосами работ подписаны фамилии исполнителей. Так проверяется, что параллельные контуры кодирования действительно назначены разным людям: сервер — Морозов, веб-АРМ — Кузнецова, мобильный клиент — Григорьев. Если бы все три полосы висели на одном разработчике, формальный параллелизм плана был бы фикцией.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17418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gantt_zoom_resour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11 — Ресурсы на фрагменте параллельной разработки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Укрупнение фазы разработки показывает, как 3.4 стартует только после 3.1, хотя 3.2 и 3.3 к этому моменту уже закончены и имеют резерв. Именно поэтому критический путь идёт через API и обмен с 1С, а не через мобильный клиент.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25844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co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12 — Стоимость задач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Столбцы затрат дублируют таблицу 3 в графической форме. Красным отмечены работы критического пути: задержка на них одновременно </w:t>
      </w:r>
      <w:r>
        <w:rPr>
          <w:color w:val="000000"/>
          <w:sz w:val="28"/>
        </w:rPr>
        <w:lastRenderedPageBreak/>
        <w:t>сдвигает сдачу и удерживает фонд оплаты «вправо» по календарю. Накладные и закупка оборудования в эту оценку не входят.</w:t>
      </w:r>
    </w:p>
    <w:p w:rsidR="00576FC4" w:rsidRDefault="00000000">
      <w:r>
        <w:br w:type="page"/>
      </w:r>
    </w:p>
    <w:p w:rsidR="00576FC4" w:rsidRDefault="00000000">
      <w:pPr>
        <w:keepNext/>
        <w:spacing w:after="240" w:line="360" w:lineRule="auto"/>
        <w:ind w:firstLine="709"/>
      </w:pPr>
      <w:r>
        <w:rPr>
          <w:b/>
          <w:color w:val="000000"/>
          <w:sz w:val="28"/>
        </w:rPr>
        <w:lastRenderedPageBreak/>
        <w:t>5 Развёрнутая диаграмма Ганта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 рисунке 13 сведена полная картина плана: этапы, листовые работы, вехи, исполнители, выходные и праздники. Параллельные участки 1.1∥1.2, 2.2∥2.3∥2.4 и 3.1∥3.2∥3.3 сокращают срок относительно строго последовательного изготовления продукта. Стрелки зависимостей для читаемости вынесены на рисунки 4 и 5; здесь акцент на шкале времени и назначениях.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940000" cy="27098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gantt_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13 — Развёрнутая диаграмма Ганта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drawing>
          <wp:inline distT="0" distB="0" distL="0" distR="0">
            <wp:extent cx="5760000" cy="1968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parall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14 — Фрагмент Ганта: параллельное проектирование и кодирование</w:t>
      </w:r>
    </w:p>
    <w:p w:rsidR="00576FC4" w:rsidRDefault="00000000">
      <w:pPr>
        <w:keepNext/>
        <w:spacing w:before="20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261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comp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C4" w:rsidRDefault="00000000">
      <w:pPr>
        <w:spacing w:before="120" w:after="200" w:line="360" w:lineRule="auto"/>
        <w:jc w:val="center"/>
      </w:pPr>
      <w:r>
        <w:rPr>
          <w:color w:val="000000"/>
          <w:sz w:val="28"/>
        </w:rPr>
        <w:t>Рисунок 15 — Сравнение последовательного и параллельного сроков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Численно: последовательный срок 112 раб. дн., принятый план 73 раб. дн., экономия 39 раб. дн. (35 %). Календарная сдача — 25 января 2027 года. Если убрать параллелизм кодирования, критический путь удлинился бы примерно на сумму 3.2 и 3.3 (ещё 24 рабочих дня) плюс последовательное проектирование UI и обмена с 1С.</w:t>
      </w:r>
    </w:p>
    <w:p w:rsidR="00576FC4" w:rsidRDefault="00000000">
      <w:r>
        <w:br w:type="page"/>
      </w:r>
    </w:p>
    <w:p w:rsidR="00576FC4" w:rsidRDefault="00000000">
      <w:pPr>
        <w:keepNext/>
        <w:spacing w:after="360" w:line="360" w:lineRule="auto"/>
        <w:jc w:val="center"/>
      </w:pPr>
      <w:r>
        <w:rPr>
          <w:b/>
          <w:color w:val="000000"/>
          <w:sz w:val="28"/>
        </w:rPr>
        <w:lastRenderedPageBreak/>
        <w:t>ЗАКЛЮЧЕНИЕ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ходе лабораторной работы изучены технологии планирования и управления процессами и ресурсами на примере разработки корпоративной информационной системы «ЛифтКонтур». Составлен календарный план с иерархией из четырёх этапов и более восьми подэтапов, настроен производственный календарь с выходными и праздниками, введены восемь человеческих ресурсов со ставками, выполнено назначение на работы и оценён фонд оплаты около 1 018 180 ₽.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Удалось распараллелить подзадачи основных этапов: обследование бригад и разбор журналов заявок; проектирование модели данных, интерфейсов и интеграции с 1С; кодирование серверной части, веб-АРМ диспетчера и мобильного клиента механика. За счёт этого срок сокращён с 112 до 73 рабочих дней. Критический путь проходит через требования, ТЗ, архитектуру, модель данных, API, обмен с бухгалтерией, испытания, пилот и сдачу: задержка на любой из этих работ сдвигает дату 25.01.2027.</w:t>
      </w:r>
    </w:p>
    <w:p w:rsidR="00576FC4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Цель лабораторной работы — изучение технологий планирования и управления ресурсами — достигнута. Получены практические навыки построения расписания с учётом критического пути, трудовых и денежных ресурсов и визуализации плана на диаграмме Ганта.</w:t>
      </w:r>
    </w:p>
    <w:p w:rsidR="00576FC4" w:rsidRDefault="00576FC4" w:rsidP="00377ADB"/>
    <w:sectPr w:rsidR="00576FC4" w:rsidSect="005A2A15">
      <w:headerReference w:type="default" r:id="rId22"/>
      <w:footerReference w:type="default" r:id="rId23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720F" w:rsidRDefault="0071720F">
      <w:r>
        <w:separator/>
      </w:r>
    </w:p>
  </w:endnote>
  <w:endnote w:type="continuationSeparator" w:id="0">
    <w:p w:rsidR="0071720F" w:rsidRDefault="0071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6FC4" w:rsidRDefault="00576FC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6FC4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377ADB">
      <w:rPr>
        <w:color w:val="000000"/>
        <w:sz w:val="28"/>
      </w:rPr>
      <w:fldChar w:fldCharType="separate"/>
    </w:r>
    <w:r w:rsidR="00377ADB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720F" w:rsidRDefault="0071720F">
      <w:r>
        <w:separator/>
      </w:r>
    </w:p>
  </w:footnote>
  <w:footnote w:type="continuationSeparator" w:id="0">
    <w:p w:rsidR="0071720F" w:rsidRDefault="00717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6FC4" w:rsidRDefault="00576FC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2010C"/>
    <w:rsid w:val="000A2CF1"/>
    <w:rsid w:val="000A67BE"/>
    <w:rsid w:val="00284869"/>
    <w:rsid w:val="00377ADB"/>
    <w:rsid w:val="003F448A"/>
    <w:rsid w:val="00405D24"/>
    <w:rsid w:val="00413AAB"/>
    <w:rsid w:val="00576FC4"/>
    <w:rsid w:val="005A2A15"/>
    <w:rsid w:val="005B566D"/>
    <w:rsid w:val="005E3C66"/>
    <w:rsid w:val="006375AF"/>
    <w:rsid w:val="0071720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53700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C98D5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2649</Words>
  <Characters>15103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11</cp:revision>
  <cp:lastPrinted>2010-01-18T13:20:00Z</cp:lastPrinted>
  <dcterms:created xsi:type="dcterms:W3CDTF">2016-04-25T11:03:00Z</dcterms:created>
  <dcterms:modified xsi:type="dcterms:W3CDTF">2026-10-10T09:26:00Z</dcterms:modified>
</cp:coreProperties>
</file>