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52" w:topFromText="0" w:vertAnchor="text"/>
        <w:tblW w:w="9350" w:type="dxa"/>
        <w:jc w:val="left"/>
        <w:tblInd w:w="108" w:type="dxa"/>
        <w:tblCellMar>
          <w:top w:w="0" w:type="dxa"/>
          <w:left w:w="103" w:type="dxa"/>
          <w:bottom w:w="0" w:type="dxa"/>
          <w:right w:w="108" w:type="dxa"/>
        </w:tblCellMar>
        <w:tblLook w:val="04a0" w:noVBand="1" w:noHBand="0" w:lastColumn="0" w:firstColumn="1" w:lastRow="0" w:firstRow="1"/>
      </w:tblPr>
      <w:tblGrid>
        <w:gridCol w:w="2337"/>
        <w:gridCol w:w="2337"/>
        <w:gridCol w:w="2338"/>
        <w:gridCol w:w="2337"/>
      </w:tblGrid>
      <w:tr>
        <w:trPr/>
        <w:tc>
          <w:tcPr>
            <w:tcW w:w="2337" w:type="dxa"/>
            <w:tcBorders/>
            <w:shd w:fill="auto" w:val="clear"/>
            <w:tcMar>
              <w:left w:w="103" w:type="dxa"/>
            </w:tcMar>
          </w:tcPr>
          <w:p>
            <w:pPr>
              <w:pStyle w:val="Normal"/>
              <w:spacing w:lineRule="auto" w:line="240" w:before="0" w:after="0"/>
              <w:rPr>
                <w:b/>
                <w:b/>
              </w:rPr>
            </w:pPr>
            <w:r>
              <w:rPr>
                <w:b/>
              </w:rPr>
              <w:t>Prediction Table Size: 64 (Default)</w:t>
            </w:r>
          </w:p>
        </w:tc>
        <w:tc>
          <w:tcPr>
            <w:tcW w:w="2337" w:type="dxa"/>
            <w:tcBorders/>
            <w:shd w:fill="auto" w:val="clear"/>
            <w:tcMar>
              <w:left w:w="103" w:type="dxa"/>
            </w:tcMar>
          </w:tcPr>
          <w:p>
            <w:pPr>
              <w:pStyle w:val="Normal"/>
              <w:spacing w:lineRule="auto" w:line="240" w:before="0" w:after="0"/>
              <w:rPr/>
            </w:pPr>
            <w:r>
              <w:rPr/>
              <w:t>0</w:t>
            </w:r>
          </w:p>
        </w:tc>
        <w:tc>
          <w:tcPr>
            <w:tcW w:w="2338" w:type="dxa"/>
            <w:tcBorders/>
            <w:shd w:fill="auto" w:val="clear"/>
            <w:tcMar>
              <w:left w:w="103" w:type="dxa"/>
            </w:tcMar>
          </w:tcPr>
          <w:p>
            <w:pPr>
              <w:pStyle w:val="Normal"/>
              <w:spacing w:lineRule="auto" w:line="240" w:before="0" w:after="0"/>
              <w:rPr/>
            </w:pPr>
            <w:r>
              <w:rPr/>
              <w:t>1</w:t>
            </w:r>
          </w:p>
        </w:tc>
        <w:tc>
          <w:tcPr>
            <w:tcW w:w="2337" w:type="dxa"/>
            <w:tcBorders/>
            <w:shd w:fill="auto" w:val="clear"/>
            <w:tcMar>
              <w:left w:w="103" w:type="dxa"/>
            </w:tcMar>
          </w:tcPr>
          <w:p>
            <w:pPr>
              <w:pStyle w:val="Normal"/>
              <w:spacing w:lineRule="auto" w:line="240" w:before="0" w:after="0"/>
              <w:rPr/>
            </w:pPr>
            <w:r>
              <w:rPr/>
              <w:t>2</w:t>
            </w:r>
          </w:p>
        </w:tc>
      </w:tr>
      <w:tr>
        <w:trPr/>
        <w:tc>
          <w:tcPr>
            <w:tcW w:w="2337" w:type="dxa"/>
            <w:tcBorders/>
            <w:shd w:fill="auto" w:val="clear"/>
            <w:tcMar>
              <w:left w:w="103" w:type="dxa"/>
            </w:tcMar>
          </w:tcPr>
          <w:p>
            <w:pPr>
              <w:pStyle w:val="Normal"/>
              <w:spacing w:lineRule="auto" w:line="240" w:before="0" w:after="0"/>
              <w:rPr/>
            </w:pPr>
            <w:r>
              <w:rPr/>
              <w:t>sample1.tr</w:t>
            </w:r>
          </w:p>
        </w:tc>
        <w:tc>
          <w:tcPr>
            <w:tcW w:w="2337" w:type="dxa"/>
            <w:tcBorders/>
            <w:shd w:fill="auto" w:val="clear"/>
            <w:tcMar>
              <w:left w:w="103" w:type="dxa"/>
            </w:tcMar>
          </w:tcPr>
          <w:p>
            <w:pPr>
              <w:pStyle w:val="Normal"/>
              <w:spacing w:lineRule="auto" w:line="240" w:before="0" w:after="0"/>
              <w:rPr/>
            </w:pPr>
            <w:r>
              <w:rPr/>
              <w:t>2,027,618</w:t>
            </w:r>
          </w:p>
        </w:tc>
        <w:tc>
          <w:tcPr>
            <w:tcW w:w="2338" w:type="dxa"/>
            <w:tcBorders/>
            <w:shd w:fill="auto" w:val="clear"/>
            <w:tcMar>
              <w:left w:w="103" w:type="dxa"/>
            </w:tcMar>
          </w:tcPr>
          <w:p>
            <w:pPr>
              <w:pStyle w:val="Normal"/>
              <w:spacing w:lineRule="auto" w:line="240" w:before="0" w:after="0"/>
              <w:rPr/>
            </w:pPr>
            <w:r>
              <w:rPr/>
              <w:t>1,543,674</w:t>
            </w:r>
          </w:p>
        </w:tc>
        <w:tc>
          <w:tcPr>
            <w:tcW w:w="2337" w:type="dxa"/>
            <w:tcBorders/>
            <w:shd w:fill="auto" w:val="clear"/>
            <w:tcMar>
              <w:left w:w="103" w:type="dxa"/>
            </w:tcMar>
          </w:tcPr>
          <w:p>
            <w:pPr>
              <w:pStyle w:val="Normal"/>
              <w:spacing w:lineRule="auto" w:line="240" w:before="0" w:after="0"/>
              <w:rPr/>
            </w:pPr>
            <w:r>
              <w:rPr/>
              <w:t>1,534,907</w:t>
            </w:r>
          </w:p>
        </w:tc>
      </w:tr>
      <w:tr>
        <w:trPr/>
        <w:tc>
          <w:tcPr>
            <w:tcW w:w="2337" w:type="dxa"/>
            <w:tcBorders/>
            <w:shd w:fill="auto" w:val="clear"/>
            <w:tcMar>
              <w:left w:w="103" w:type="dxa"/>
            </w:tcMar>
          </w:tcPr>
          <w:p>
            <w:pPr>
              <w:pStyle w:val="Normal"/>
              <w:spacing w:lineRule="auto" w:line="240" w:before="0" w:after="0"/>
              <w:rPr/>
            </w:pPr>
            <w:r>
              <w:rPr/>
              <w:t>sample2.tr</w:t>
            </w:r>
          </w:p>
        </w:tc>
        <w:tc>
          <w:tcPr>
            <w:tcW w:w="2337" w:type="dxa"/>
            <w:tcBorders/>
            <w:shd w:fill="auto" w:val="clear"/>
            <w:tcMar>
              <w:left w:w="103" w:type="dxa"/>
            </w:tcMar>
          </w:tcPr>
          <w:p>
            <w:pPr>
              <w:pStyle w:val="Normal"/>
              <w:spacing w:lineRule="auto" w:line="240" w:before="0" w:after="0"/>
              <w:rPr/>
            </w:pPr>
            <w:r>
              <w:rPr/>
              <w:t>1,743,347</w:t>
            </w:r>
          </w:p>
        </w:tc>
        <w:tc>
          <w:tcPr>
            <w:tcW w:w="2338" w:type="dxa"/>
            <w:tcBorders/>
            <w:shd w:fill="auto" w:val="clear"/>
            <w:tcMar>
              <w:left w:w="103" w:type="dxa"/>
            </w:tcMar>
          </w:tcPr>
          <w:p>
            <w:pPr>
              <w:pStyle w:val="Normal"/>
              <w:spacing w:lineRule="auto" w:line="240" w:before="0" w:after="0"/>
              <w:rPr/>
            </w:pPr>
            <w:r>
              <w:rPr/>
              <w:t>1,649,907</w:t>
            </w:r>
          </w:p>
        </w:tc>
        <w:tc>
          <w:tcPr>
            <w:tcW w:w="2337" w:type="dxa"/>
            <w:tcBorders/>
            <w:shd w:fill="auto" w:val="clear"/>
            <w:tcMar>
              <w:left w:w="103" w:type="dxa"/>
            </w:tcMar>
          </w:tcPr>
          <w:p>
            <w:pPr>
              <w:pStyle w:val="Normal"/>
              <w:spacing w:lineRule="auto" w:line="240" w:before="0" w:after="0"/>
              <w:rPr/>
            </w:pPr>
            <w:r>
              <w:rPr/>
              <w:t>1,675,140</w:t>
            </w:r>
          </w:p>
        </w:tc>
      </w:tr>
      <w:tr>
        <w:trPr/>
        <w:tc>
          <w:tcPr>
            <w:tcW w:w="2337" w:type="dxa"/>
            <w:tcBorders/>
            <w:shd w:fill="auto" w:val="clear"/>
            <w:tcMar>
              <w:left w:w="103" w:type="dxa"/>
            </w:tcMar>
          </w:tcPr>
          <w:p>
            <w:pPr>
              <w:pStyle w:val="Normal"/>
              <w:spacing w:lineRule="auto" w:line="240" w:before="0" w:after="0"/>
              <w:rPr/>
            </w:pPr>
            <w:r>
              <w:rPr/>
              <w:t>sample3.tr</w:t>
            </w:r>
          </w:p>
        </w:tc>
        <w:tc>
          <w:tcPr>
            <w:tcW w:w="2337" w:type="dxa"/>
            <w:tcBorders/>
            <w:shd w:fill="auto" w:val="clear"/>
            <w:tcMar>
              <w:left w:w="103" w:type="dxa"/>
            </w:tcMar>
          </w:tcPr>
          <w:p>
            <w:pPr>
              <w:pStyle w:val="Normal"/>
              <w:spacing w:lineRule="auto" w:line="240" w:before="0" w:after="0"/>
              <w:rPr/>
            </w:pPr>
            <w:r>
              <w:rPr/>
              <w:t>2,099,329</w:t>
            </w:r>
          </w:p>
        </w:tc>
        <w:tc>
          <w:tcPr>
            <w:tcW w:w="2338" w:type="dxa"/>
            <w:tcBorders/>
            <w:shd w:fill="auto" w:val="clear"/>
            <w:tcMar>
              <w:left w:w="103" w:type="dxa"/>
            </w:tcMar>
          </w:tcPr>
          <w:p>
            <w:pPr>
              <w:pStyle w:val="Normal"/>
              <w:spacing w:lineRule="auto" w:line="240" w:before="0" w:after="0"/>
              <w:rPr/>
            </w:pPr>
            <w:r>
              <w:rPr/>
              <w:t>1,754,481</w:t>
            </w:r>
          </w:p>
        </w:tc>
        <w:tc>
          <w:tcPr>
            <w:tcW w:w="2337" w:type="dxa"/>
            <w:tcBorders/>
            <w:shd w:fill="auto" w:val="clear"/>
            <w:tcMar>
              <w:left w:w="103" w:type="dxa"/>
            </w:tcMar>
          </w:tcPr>
          <w:p>
            <w:pPr>
              <w:pStyle w:val="Normal"/>
              <w:spacing w:lineRule="auto" w:line="240" w:before="0" w:after="0"/>
              <w:rPr/>
            </w:pPr>
            <w:r>
              <w:rPr/>
              <w:t>1,731,672</w:t>
            </w:r>
          </w:p>
        </w:tc>
      </w:tr>
      <w:tr>
        <w:trPr/>
        <w:tc>
          <w:tcPr>
            <w:tcW w:w="2337" w:type="dxa"/>
            <w:tcBorders/>
            <w:shd w:fill="auto" w:val="clear"/>
            <w:tcMar>
              <w:left w:w="103" w:type="dxa"/>
            </w:tcMar>
          </w:tcPr>
          <w:p>
            <w:pPr>
              <w:pStyle w:val="Normal"/>
              <w:spacing w:lineRule="auto" w:line="240" w:before="0" w:after="0"/>
              <w:rPr/>
            </w:pPr>
            <w:r>
              <w:rPr/>
              <w:t>sample4.tr</w:t>
            </w:r>
          </w:p>
        </w:tc>
        <w:tc>
          <w:tcPr>
            <w:tcW w:w="2337" w:type="dxa"/>
            <w:tcBorders/>
            <w:shd w:fill="auto" w:val="clear"/>
            <w:tcMar>
              <w:left w:w="103" w:type="dxa"/>
            </w:tcMar>
          </w:tcPr>
          <w:p>
            <w:pPr>
              <w:pStyle w:val="Normal"/>
              <w:spacing w:lineRule="auto" w:line="240" w:before="0" w:after="0"/>
              <w:rPr/>
            </w:pPr>
            <w:r>
              <w:rPr/>
              <w:t>5,870,284</w:t>
            </w:r>
          </w:p>
        </w:tc>
        <w:tc>
          <w:tcPr>
            <w:tcW w:w="2338" w:type="dxa"/>
            <w:tcBorders/>
            <w:shd w:fill="auto" w:val="clear"/>
            <w:tcMar>
              <w:left w:w="103" w:type="dxa"/>
            </w:tcMar>
          </w:tcPr>
          <w:p>
            <w:pPr>
              <w:pStyle w:val="Normal"/>
              <w:spacing w:lineRule="auto" w:line="240" w:before="0" w:after="0"/>
              <w:rPr/>
            </w:pPr>
            <w:r>
              <w:rPr/>
              <w:t>4,948,051</w:t>
            </w:r>
          </w:p>
        </w:tc>
        <w:tc>
          <w:tcPr>
            <w:tcW w:w="2337" w:type="dxa"/>
            <w:tcBorders/>
            <w:shd w:fill="auto" w:val="clear"/>
            <w:tcMar>
              <w:left w:w="103" w:type="dxa"/>
            </w:tcMar>
          </w:tcPr>
          <w:p>
            <w:pPr>
              <w:pStyle w:val="Normal"/>
              <w:spacing w:lineRule="auto" w:line="240" w:before="0" w:after="0"/>
              <w:rPr/>
            </w:pPr>
            <w:r>
              <w:rPr/>
              <w:t>4,941,708</w:t>
            </w:r>
          </w:p>
        </w:tc>
      </w:tr>
      <w:tr>
        <w:trPr/>
        <w:tc>
          <w:tcPr>
            <w:tcW w:w="2337" w:type="dxa"/>
            <w:tcBorders/>
            <w:shd w:fill="auto" w:val="clear"/>
            <w:tcMar>
              <w:left w:w="103" w:type="dxa"/>
            </w:tcMar>
          </w:tcPr>
          <w:p>
            <w:pPr>
              <w:pStyle w:val="Normal"/>
              <w:spacing w:lineRule="auto" w:line="240" w:before="0" w:after="0"/>
              <w:rPr/>
            </w:pPr>
            <w:r>
              <w:rPr/>
              <w:t>sample_large1.tr</w:t>
            </w:r>
          </w:p>
        </w:tc>
        <w:tc>
          <w:tcPr>
            <w:tcW w:w="2337" w:type="dxa"/>
            <w:tcBorders/>
            <w:shd w:fill="auto" w:val="clear"/>
            <w:tcMar>
              <w:left w:w="103" w:type="dxa"/>
            </w:tcMar>
          </w:tcPr>
          <w:p>
            <w:pPr>
              <w:pStyle w:val="Normal"/>
              <w:spacing w:lineRule="auto" w:line="240" w:before="0" w:after="0"/>
              <w:rPr/>
            </w:pPr>
            <w:r>
              <w:rPr/>
              <w:t>170,165,961</w:t>
            </w:r>
          </w:p>
        </w:tc>
        <w:tc>
          <w:tcPr>
            <w:tcW w:w="2338" w:type="dxa"/>
            <w:tcBorders/>
            <w:shd w:fill="auto" w:val="clear"/>
            <w:tcMar>
              <w:left w:w="103" w:type="dxa"/>
            </w:tcMar>
          </w:tcPr>
          <w:p>
            <w:pPr>
              <w:pStyle w:val="Normal"/>
              <w:spacing w:lineRule="auto" w:line="240" w:before="0" w:after="0"/>
              <w:rPr/>
            </w:pPr>
            <w:r>
              <w:rPr/>
              <w:t>133,438,089</w:t>
            </w:r>
          </w:p>
        </w:tc>
        <w:tc>
          <w:tcPr>
            <w:tcW w:w="2337" w:type="dxa"/>
            <w:tcBorders/>
            <w:shd w:fill="auto" w:val="clear"/>
            <w:tcMar>
              <w:left w:w="103" w:type="dxa"/>
            </w:tcMar>
          </w:tcPr>
          <w:p>
            <w:pPr>
              <w:pStyle w:val="Normal"/>
              <w:spacing w:lineRule="auto" w:line="240" w:before="0" w:after="0"/>
              <w:rPr/>
            </w:pPr>
            <w:r>
              <w:rPr/>
              <w:t>132,497,533</w:t>
            </w:r>
          </w:p>
        </w:tc>
      </w:tr>
      <w:tr>
        <w:trPr/>
        <w:tc>
          <w:tcPr>
            <w:tcW w:w="2337" w:type="dxa"/>
            <w:tcBorders/>
            <w:shd w:fill="auto" w:val="clear"/>
            <w:tcMar>
              <w:left w:w="103" w:type="dxa"/>
            </w:tcMar>
          </w:tcPr>
          <w:p>
            <w:pPr>
              <w:pStyle w:val="Normal"/>
              <w:spacing w:lineRule="auto" w:line="240" w:before="0" w:after="0"/>
              <w:rPr/>
            </w:pPr>
            <w:r>
              <w:rPr/>
              <w:t>sample_large2.tr</w:t>
            </w:r>
          </w:p>
        </w:tc>
        <w:tc>
          <w:tcPr>
            <w:tcW w:w="2337" w:type="dxa"/>
            <w:tcBorders/>
            <w:shd w:fill="auto" w:val="clear"/>
            <w:tcMar>
              <w:left w:w="103" w:type="dxa"/>
            </w:tcMar>
          </w:tcPr>
          <w:p>
            <w:pPr>
              <w:pStyle w:val="Normal"/>
              <w:spacing w:lineRule="auto" w:line="240" w:before="0" w:after="0"/>
              <w:rPr/>
            </w:pPr>
            <w:r>
              <w:rPr/>
              <w:t>195,591,461</w:t>
            </w:r>
          </w:p>
        </w:tc>
        <w:tc>
          <w:tcPr>
            <w:tcW w:w="2338" w:type="dxa"/>
            <w:tcBorders/>
            <w:shd w:fill="auto" w:val="clear"/>
            <w:tcMar>
              <w:left w:w="103" w:type="dxa"/>
            </w:tcMar>
          </w:tcPr>
          <w:p>
            <w:pPr>
              <w:pStyle w:val="Normal"/>
              <w:spacing w:lineRule="auto" w:line="240" w:before="0" w:after="0"/>
              <w:rPr/>
            </w:pPr>
            <w:r>
              <w:rPr/>
              <w:t>158,044,673</w:t>
            </w:r>
          </w:p>
        </w:tc>
        <w:tc>
          <w:tcPr>
            <w:tcW w:w="2337" w:type="dxa"/>
            <w:tcBorders/>
            <w:shd w:fill="auto" w:val="clear"/>
            <w:tcMar>
              <w:left w:w="103" w:type="dxa"/>
            </w:tcMar>
          </w:tcPr>
          <w:p>
            <w:pPr>
              <w:pStyle w:val="Normal"/>
              <w:spacing w:lineRule="auto" w:line="240" w:before="0" w:after="0"/>
              <w:rPr/>
            </w:pPr>
            <w:r>
              <w:rPr/>
              <w:t>156,438,882</w:t>
            </w:r>
          </w:p>
        </w:tc>
      </w:tr>
    </w:tbl>
    <w:p>
      <w:pPr>
        <w:pStyle w:val="Normal"/>
        <w:rPr/>
      </w:pPr>
      <w:r>
        <w:rPr/>
      </w:r>
    </w:p>
    <w:p>
      <w:pPr>
        <w:pStyle w:val="Normal"/>
        <w:rPr/>
      </w:pPr>
      <w:r>
        <w:rPr/>
      </w:r>
    </w:p>
    <w:tbl>
      <w:tblPr>
        <w:tblStyle w:val="TableGrid"/>
        <w:tblpPr w:bottomFromText="0" w:horzAnchor="margin" w:leftFromText="180" w:rightFromText="180" w:tblpX="0" w:tblpY="52" w:topFromText="0" w:vertAnchor="text"/>
        <w:tblW w:w="9350" w:type="dxa"/>
        <w:jc w:val="left"/>
        <w:tblInd w:w="108" w:type="dxa"/>
        <w:tblCellMar>
          <w:top w:w="0" w:type="dxa"/>
          <w:left w:w="103" w:type="dxa"/>
          <w:bottom w:w="0" w:type="dxa"/>
          <w:right w:w="108" w:type="dxa"/>
        </w:tblCellMar>
        <w:tblLook w:val="04a0" w:noVBand="1" w:noHBand="0" w:lastColumn="0" w:firstColumn="1" w:lastRow="0" w:firstRow="1"/>
      </w:tblPr>
      <w:tblGrid>
        <w:gridCol w:w="2337"/>
        <w:gridCol w:w="2337"/>
        <w:gridCol w:w="2338"/>
        <w:gridCol w:w="2337"/>
      </w:tblGrid>
      <w:tr>
        <w:trPr/>
        <w:tc>
          <w:tcPr>
            <w:tcW w:w="2337" w:type="dxa"/>
            <w:tcBorders/>
            <w:shd w:fill="auto" w:val="clear"/>
            <w:tcMar>
              <w:left w:w="103" w:type="dxa"/>
            </w:tcMar>
          </w:tcPr>
          <w:p>
            <w:pPr>
              <w:pStyle w:val="Normal"/>
              <w:spacing w:lineRule="auto" w:line="240" w:before="0" w:after="0"/>
              <w:rPr>
                <w:b/>
                <w:b/>
              </w:rPr>
            </w:pPr>
            <w:r>
              <w:rPr>
                <w:b/>
              </w:rPr>
              <w:t>Prediction Table Size: 32</w:t>
            </w:r>
          </w:p>
        </w:tc>
        <w:tc>
          <w:tcPr>
            <w:tcW w:w="2337" w:type="dxa"/>
            <w:tcBorders/>
            <w:shd w:fill="auto" w:val="clear"/>
            <w:tcMar>
              <w:left w:w="103" w:type="dxa"/>
            </w:tcMar>
          </w:tcPr>
          <w:p>
            <w:pPr>
              <w:pStyle w:val="Normal"/>
              <w:spacing w:lineRule="auto" w:line="240" w:before="0" w:after="0"/>
              <w:rPr/>
            </w:pPr>
            <w:r>
              <w:rPr/>
              <w:t>0</w:t>
            </w:r>
          </w:p>
        </w:tc>
        <w:tc>
          <w:tcPr>
            <w:tcW w:w="2338" w:type="dxa"/>
            <w:tcBorders/>
            <w:shd w:fill="auto" w:val="clear"/>
            <w:tcMar>
              <w:left w:w="103" w:type="dxa"/>
            </w:tcMar>
          </w:tcPr>
          <w:p>
            <w:pPr>
              <w:pStyle w:val="Normal"/>
              <w:spacing w:lineRule="auto" w:line="240" w:before="0" w:after="0"/>
              <w:rPr/>
            </w:pPr>
            <w:r>
              <w:rPr/>
              <w:t>1</w:t>
            </w:r>
          </w:p>
        </w:tc>
        <w:tc>
          <w:tcPr>
            <w:tcW w:w="2337" w:type="dxa"/>
            <w:tcBorders/>
            <w:shd w:fill="auto" w:val="clear"/>
            <w:tcMar>
              <w:left w:w="103" w:type="dxa"/>
            </w:tcMar>
          </w:tcPr>
          <w:p>
            <w:pPr>
              <w:pStyle w:val="Normal"/>
              <w:spacing w:lineRule="auto" w:line="240" w:before="0" w:after="0"/>
              <w:rPr/>
            </w:pPr>
            <w:r>
              <w:rPr/>
              <w:t>2</w:t>
            </w:r>
          </w:p>
        </w:tc>
      </w:tr>
      <w:tr>
        <w:trPr/>
        <w:tc>
          <w:tcPr>
            <w:tcW w:w="2337" w:type="dxa"/>
            <w:tcBorders/>
            <w:shd w:fill="auto" w:val="clear"/>
            <w:tcMar>
              <w:left w:w="103" w:type="dxa"/>
            </w:tcMar>
          </w:tcPr>
          <w:p>
            <w:pPr>
              <w:pStyle w:val="Normal"/>
              <w:spacing w:lineRule="auto" w:line="240" w:before="0" w:after="0"/>
              <w:rPr/>
            </w:pPr>
            <w:r>
              <w:rPr/>
              <w:t>sample1.tr</w:t>
            </w:r>
          </w:p>
        </w:tc>
        <w:tc>
          <w:tcPr>
            <w:tcW w:w="2337" w:type="dxa"/>
            <w:tcBorders/>
            <w:shd w:fill="auto" w:val="clear"/>
            <w:tcMar>
              <w:left w:w="103" w:type="dxa"/>
            </w:tcMar>
          </w:tcPr>
          <w:p>
            <w:pPr>
              <w:pStyle w:val="Normal"/>
              <w:spacing w:lineRule="auto" w:line="240" w:before="0" w:after="0"/>
              <w:rPr/>
            </w:pPr>
            <w:r>
              <w:rPr/>
              <w:t>2,027,618</w:t>
            </w:r>
          </w:p>
        </w:tc>
        <w:tc>
          <w:tcPr>
            <w:tcW w:w="2338" w:type="dxa"/>
            <w:tcBorders/>
            <w:shd w:fill="auto" w:val="clear"/>
            <w:tcMar>
              <w:left w:w="103" w:type="dxa"/>
            </w:tcMar>
          </w:tcPr>
          <w:p>
            <w:pPr>
              <w:pStyle w:val="Normal"/>
              <w:spacing w:lineRule="auto" w:line="240" w:before="0" w:after="0"/>
              <w:rPr/>
            </w:pPr>
            <w:r>
              <w:rPr/>
              <w:t>1,551,878</w:t>
            </w:r>
          </w:p>
        </w:tc>
        <w:tc>
          <w:tcPr>
            <w:tcW w:w="2337" w:type="dxa"/>
            <w:tcBorders/>
            <w:shd w:fill="auto" w:val="clear"/>
            <w:tcMar>
              <w:left w:w="103" w:type="dxa"/>
            </w:tcMar>
          </w:tcPr>
          <w:p>
            <w:pPr>
              <w:pStyle w:val="Normal"/>
              <w:spacing w:lineRule="auto" w:line="240" w:before="0" w:after="0"/>
              <w:rPr/>
            </w:pPr>
            <w:r>
              <w:rPr/>
              <w:t>1,543,286</w:t>
            </w:r>
          </w:p>
        </w:tc>
      </w:tr>
      <w:tr>
        <w:trPr/>
        <w:tc>
          <w:tcPr>
            <w:tcW w:w="2337" w:type="dxa"/>
            <w:tcBorders/>
            <w:shd w:fill="auto" w:val="clear"/>
            <w:tcMar>
              <w:left w:w="103" w:type="dxa"/>
            </w:tcMar>
          </w:tcPr>
          <w:p>
            <w:pPr>
              <w:pStyle w:val="Normal"/>
              <w:spacing w:lineRule="auto" w:line="240" w:before="0" w:after="0"/>
              <w:rPr/>
            </w:pPr>
            <w:r>
              <w:rPr/>
              <w:t>sample2.tr</w:t>
            </w:r>
          </w:p>
        </w:tc>
        <w:tc>
          <w:tcPr>
            <w:tcW w:w="2337" w:type="dxa"/>
            <w:tcBorders/>
            <w:shd w:fill="auto" w:val="clear"/>
            <w:tcMar>
              <w:left w:w="103" w:type="dxa"/>
            </w:tcMar>
          </w:tcPr>
          <w:p>
            <w:pPr>
              <w:pStyle w:val="Normal"/>
              <w:spacing w:lineRule="auto" w:line="240" w:before="0" w:after="0"/>
              <w:rPr/>
            </w:pPr>
            <w:r>
              <w:rPr/>
              <w:t>1,743,347</w:t>
            </w:r>
          </w:p>
        </w:tc>
        <w:tc>
          <w:tcPr>
            <w:tcW w:w="2338" w:type="dxa"/>
            <w:tcBorders/>
            <w:shd w:fill="auto" w:val="clear"/>
            <w:tcMar>
              <w:left w:w="103" w:type="dxa"/>
            </w:tcMar>
          </w:tcPr>
          <w:p>
            <w:pPr>
              <w:pStyle w:val="Normal"/>
              <w:spacing w:lineRule="auto" w:line="240" w:before="0" w:after="0"/>
              <w:rPr/>
            </w:pPr>
            <w:r>
              <w:rPr/>
              <w:t>1,662,096</w:t>
            </w:r>
          </w:p>
        </w:tc>
        <w:tc>
          <w:tcPr>
            <w:tcW w:w="2337" w:type="dxa"/>
            <w:tcBorders/>
            <w:shd w:fill="auto" w:val="clear"/>
            <w:tcMar>
              <w:left w:w="103" w:type="dxa"/>
            </w:tcMar>
          </w:tcPr>
          <w:p>
            <w:pPr>
              <w:pStyle w:val="Normal"/>
              <w:spacing w:lineRule="auto" w:line="240" w:before="0" w:after="0"/>
              <w:rPr/>
            </w:pPr>
            <w:r>
              <w:rPr/>
              <w:t>1,685,482</w:t>
            </w:r>
          </w:p>
        </w:tc>
      </w:tr>
      <w:tr>
        <w:trPr/>
        <w:tc>
          <w:tcPr>
            <w:tcW w:w="2337" w:type="dxa"/>
            <w:tcBorders/>
            <w:shd w:fill="auto" w:val="clear"/>
            <w:tcMar>
              <w:left w:w="103" w:type="dxa"/>
            </w:tcMar>
          </w:tcPr>
          <w:p>
            <w:pPr>
              <w:pStyle w:val="Normal"/>
              <w:spacing w:lineRule="auto" w:line="240" w:before="0" w:after="0"/>
              <w:rPr/>
            </w:pPr>
            <w:r>
              <w:rPr/>
              <w:t>sample3.tr</w:t>
            </w:r>
          </w:p>
        </w:tc>
        <w:tc>
          <w:tcPr>
            <w:tcW w:w="2337" w:type="dxa"/>
            <w:tcBorders/>
            <w:shd w:fill="auto" w:val="clear"/>
            <w:tcMar>
              <w:left w:w="103" w:type="dxa"/>
            </w:tcMar>
          </w:tcPr>
          <w:p>
            <w:pPr>
              <w:pStyle w:val="Normal"/>
              <w:spacing w:lineRule="auto" w:line="240" w:before="0" w:after="0"/>
              <w:rPr/>
            </w:pPr>
            <w:r>
              <w:rPr/>
              <w:t>2,099,329</w:t>
            </w:r>
          </w:p>
        </w:tc>
        <w:tc>
          <w:tcPr>
            <w:tcW w:w="2338" w:type="dxa"/>
            <w:tcBorders/>
            <w:shd w:fill="auto" w:val="clear"/>
            <w:tcMar>
              <w:left w:w="103" w:type="dxa"/>
            </w:tcMar>
          </w:tcPr>
          <w:p>
            <w:pPr>
              <w:pStyle w:val="Normal"/>
              <w:spacing w:lineRule="auto" w:line="240" w:before="0" w:after="0"/>
              <w:rPr/>
            </w:pPr>
            <w:r>
              <w:rPr/>
              <w:t>1,761,166</w:t>
            </w:r>
          </w:p>
        </w:tc>
        <w:tc>
          <w:tcPr>
            <w:tcW w:w="2337" w:type="dxa"/>
            <w:tcBorders/>
            <w:shd w:fill="auto" w:val="clear"/>
            <w:tcMar>
              <w:left w:w="103" w:type="dxa"/>
            </w:tcMar>
          </w:tcPr>
          <w:p>
            <w:pPr>
              <w:pStyle w:val="Normal"/>
              <w:spacing w:lineRule="auto" w:line="240" w:before="0" w:after="0"/>
              <w:rPr/>
            </w:pPr>
            <w:r>
              <w:rPr/>
              <w:t>1,742,413</w:t>
            </w:r>
          </w:p>
        </w:tc>
      </w:tr>
      <w:tr>
        <w:trPr/>
        <w:tc>
          <w:tcPr>
            <w:tcW w:w="2337" w:type="dxa"/>
            <w:tcBorders/>
            <w:shd w:fill="auto" w:val="clear"/>
            <w:tcMar>
              <w:left w:w="103" w:type="dxa"/>
            </w:tcMar>
          </w:tcPr>
          <w:p>
            <w:pPr>
              <w:pStyle w:val="Normal"/>
              <w:spacing w:lineRule="auto" w:line="240" w:before="0" w:after="0"/>
              <w:rPr/>
            </w:pPr>
            <w:r>
              <w:rPr/>
              <w:t>sample4.tr</w:t>
            </w:r>
          </w:p>
        </w:tc>
        <w:tc>
          <w:tcPr>
            <w:tcW w:w="2337" w:type="dxa"/>
            <w:tcBorders/>
            <w:shd w:fill="auto" w:val="clear"/>
            <w:tcMar>
              <w:left w:w="103" w:type="dxa"/>
            </w:tcMar>
          </w:tcPr>
          <w:p>
            <w:pPr>
              <w:pStyle w:val="Normal"/>
              <w:spacing w:lineRule="auto" w:line="240" w:before="0" w:after="0"/>
              <w:rPr/>
            </w:pPr>
            <w:r>
              <w:rPr/>
              <w:t>5,870,284</w:t>
            </w:r>
          </w:p>
        </w:tc>
        <w:tc>
          <w:tcPr>
            <w:tcW w:w="2338" w:type="dxa"/>
            <w:tcBorders/>
            <w:shd w:fill="auto" w:val="clear"/>
            <w:tcMar>
              <w:left w:w="103" w:type="dxa"/>
            </w:tcMar>
          </w:tcPr>
          <w:p>
            <w:pPr>
              <w:pStyle w:val="Normal"/>
              <w:spacing w:lineRule="auto" w:line="240" w:before="0" w:after="0"/>
              <w:rPr/>
            </w:pPr>
            <w:r>
              <w:rPr/>
              <w:t>4,975,129</w:t>
            </w:r>
          </w:p>
        </w:tc>
        <w:tc>
          <w:tcPr>
            <w:tcW w:w="2337" w:type="dxa"/>
            <w:tcBorders/>
            <w:shd w:fill="auto" w:val="clear"/>
            <w:tcMar>
              <w:left w:w="103" w:type="dxa"/>
            </w:tcMar>
          </w:tcPr>
          <w:p>
            <w:pPr>
              <w:pStyle w:val="Normal"/>
              <w:spacing w:lineRule="auto" w:line="240" w:before="0" w:after="0"/>
              <w:rPr/>
            </w:pPr>
            <w:r>
              <w:rPr/>
              <w:t>4,971,170</w:t>
            </w:r>
          </w:p>
        </w:tc>
      </w:tr>
      <w:tr>
        <w:trPr/>
        <w:tc>
          <w:tcPr>
            <w:tcW w:w="2337" w:type="dxa"/>
            <w:tcBorders/>
            <w:shd w:fill="auto" w:val="clear"/>
            <w:tcMar>
              <w:left w:w="103" w:type="dxa"/>
            </w:tcMar>
          </w:tcPr>
          <w:p>
            <w:pPr>
              <w:pStyle w:val="Normal"/>
              <w:spacing w:lineRule="auto" w:line="240" w:before="0" w:after="0"/>
              <w:rPr/>
            </w:pPr>
            <w:r>
              <w:rPr/>
              <w:t>sample_large1.tr</w:t>
            </w:r>
          </w:p>
        </w:tc>
        <w:tc>
          <w:tcPr>
            <w:tcW w:w="2337" w:type="dxa"/>
            <w:tcBorders/>
            <w:shd w:fill="auto" w:val="clear"/>
            <w:tcMar>
              <w:left w:w="103" w:type="dxa"/>
            </w:tcMar>
          </w:tcPr>
          <w:p>
            <w:pPr>
              <w:pStyle w:val="Normal"/>
              <w:spacing w:lineRule="auto" w:line="240" w:before="0" w:after="0"/>
              <w:rPr/>
            </w:pPr>
            <w:r>
              <w:rPr/>
              <w:t>170,165,961</w:t>
            </w:r>
          </w:p>
        </w:tc>
        <w:tc>
          <w:tcPr>
            <w:tcW w:w="2338" w:type="dxa"/>
            <w:tcBorders/>
            <w:shd w:fill="auto" w:val="clear"/>
            <w:tcMar>
              <w:left w:w="103" w:type="dxa"/>
            </w:tcMar>
          </w:tcPr>
          <w:p>
            <w:pPr>
              <w:pStyle w:val="Normal"/>
              <w:spacing w:lineRule="auto" w:line="240" w:before="0" w:after="0"/>
              <w:rPr/>
            </w:pPr>
            <w:r>
              <w:rPr/>
              <w:t>137,270,687</w:t>
            </w:r>
          </w:p>
        </w:tc>
        <w:tc>
          <w:tcPr>
            <w:tcW w:w="2337" w:type="dxa"/>
            <w:tcBorders/>
            <w:shd w:fill="auto" w:val="clear"/>
            <w:tcMar>
              <w:left w:w="103" w:type="dxa"/>
            </w:tcMar>
          </w:tcPr>
          <w:p>
            <w:pPr>
              <w:pStyle w:val="Normal"/>
              <w:spacing w:lineRule="auto" w:line="240" w:before="0" w:after="0"/>
              <w:rPr/>
            </w:pPr>
            <w:r>
              <w:rPr/>
              <w:t>136,899,185</w:t>
            </w:r>
          </w:p>
        </w:tc>
      </w:tr>
      <w:tr>
        <w:trPr/>
        <w:tc>
          <w:tcPr>
            <w:tcW w:w="2337" w:type="dxa"/>
            <w:tcBorders/>
            <w:shd w:fill="auto" w:val="clear"/>
            <w:tcMar>
              <w:left w:w="103" w:type="dxa"/>
            </w:tcMar>
          </w:tcPr>
          <w:p>
            <w:pPr>
              <w:pStyle w:val="Normal"/>
              <w:spacing w:lineRule="auto" w:line="240" w:before="0" w:after="0"/>
              <w:rPr/>
            </w:pPr>
            <w:r>
              <w:rPr/>
              <w:t>sample_large2.tr</w:t>
            </w:r>
          </w:p>
        </w:tc>
        <w:tc>
          <w:tcPr>
            <w:tcW w:w="2337" w:type="dxa"/>
            <w:tcBorders/>
            <w:shd w:fill="auto" w:val="clear"/>
            <w:tcMar>
              <w:left w:w="103" w:type="dxa"/>
            </w:tcMar>
          </w:tcPr>
          <w:p>
            <w:pPr>
              <w:pStyle w:val="Normal"/>
              <w:spacing w:lineRule="auto" w:line="240" w:before="0" w:after="0"/>
              <w:rPr/>
            </w:pPr>
            <w:r>
              <w:rPr/>
              <w:t>195,591,461</w:t>
            </w:r>
          </w:p>
        </w:tc>
        <w:tc>
          <w:tcPr>
            <w:tcW w:w="2338" w:type="dxa"/>
            <w:tcBorders/>
            <w:shd w:fill="auto" w:val="clear"/>
            <w:tcMar>
              <w:left w:w="103" w:type="dxa"/>
            </w:tcMar>
          </w:tcPr>
          <w:p>
            <w:pPr>
              <w:pStyle w:val="Normal"/>
              <w:spacing w:lineRule="auto" w:line="240" w:before="0" w:after="0"/>
              <w:rPr/>
            </w:pPr>
            <w:r>
              <w:rPr/>
              <w:t>158,580,889</w:t>
            </w:r>
          </w:p>
        </w:tc>
        <w:tc>
          <w:tcPr>
            <w:tcW w:w="2337" w:type="dxa"/>
            <w:tcBorders/>
            <w:shd w:fill="auto" w:val="clear"/>
            <w:tcMar>
              <w:left w:w="103" w:type="dxa"/>
            </w:tcMar>
          </w:tcPr>
          <w:p>
            <w:pPr>
              <w:pStyle w:val="Normal"/>
              <w:spacing w:lineRule="auto" w:line="240" w:before="0" w:after="0"/>
              <w:rPr/>
            </w:pPr>
            <w:r>
              <w:rPr/>
              <w:t>157,302,835</w:t>
            </w:r>
          </w:p>
        </w:tc>
      </w:tr>
    </w:tbl>
    <w:p>
      <w:pPr>
        <w:pStyle w:val="Normal"/>
        <w:rPr/>
      </w:pPr>
      <w:r>
        <w:rPr/>
      </w:r>
    </w:p>
    <w:p>
      <w:pPr>
        <w:pStyle w:val="Normal"/>
        <w:rPr/>
      </w:pPr>
      <w:r>
        <w:rPr/>
      </w:r>
    </w:p>
    <w:tbl>
      <w:tblPr>
        <w:tblStyle w:val="TableGrid"/>
        <w:tblpPr w:bottomFromText="0" w:horzAnchor="margin" w:leftFromText="180" w:rightFromText="180" w:tblpX="0" w:tblpY="52" w:topFromText="0" w:vertAnchor="text"/>
        <w:tblW w:w="9350" w:type="dxa"/>
        <w:jc w:val="left"/>
        <w:tblInd w:w="108" w:type="dxa"/>
        <w:tblCellMar>
          <w:top w:w="0" w:type="dxa"/>
          <w:left w:w="103" w:type="dxa"/>
          <w:bottom w:w="0" w:type="dxa"/>
          <w:right w:w="108" w:type="dxa"/>
        </w:tblCellMar>
        <w:tblLook w:val="04a0" w:noVBand="1" w:noHBand="0" w:lastColumn="0" w:firstColumn="1" w:lastRow="0" w:firstRow="1"/>
      </w:tblPr>
      <w:tblGrid>
        <w:gridCol w:w="2337"/>
        <w:gridCol w:w="2337"/>
        <w:gridCol w:w="2338"/>
        <w:gridCol w:w="2337"/>
      </w:tblGrid>
      <w:tr>
        <w:trPr/>
        <w:tc>
          <w:tcPr>
            <w:tcW w:w="2337" w:type="dxa"/>
            <w:tcBorders/>
            <w:shd w:fill="auto" w:val="clear"/>
            <w:tcMar>
              <w:left w:w="103" w:type="dxa"/>
            </w:tcMar>
          </w:tcPr>
          <w:p>
            <w:pPr>
              <w:pStyle w:val="Normal"/>
              <w:spacing w:lineRule="auto" w:line="240" w:before="0" w:after="0"/>
              <w:rPr>
                <w:b/>
                <w:b/>
              </w:rPr>
            </w:pPr>
            <w:r>
              <w:rPr>
                <w:b/>
              </w:rPr>
              <w:t>Prediction Table Size: 128</w:t>
            </w:r>
          </w:p>
        </w:tc>
        <w:tc>
          <w:tcPr>
            <w:tcW w:w="2337" w:type="dxa"/>
            <w:tcBorders/>
            <w:shd w:fill="auto" w:val="clear"/>
            <w:tcMar>
              <w:left w:w="103" w:type="dxa"/>
            </w:tcMar>
          </w:tcPr>
          <w:p>
            <w:pPr>
              <w:pStyle w:val="Normal"/>
              <w:spacing w:lineRule="auto" w:line="240" w:before="0" w:after="0"/>
              <w:rPr/>
            </w:pPr>
            <w:r>
              <w:rPr/>
              <w:t>0</w:t>
            </w:r>
          </w:p>
        </w:tc>
        <w:tc>
          <w:tcPr>
            <w:tcW w:w="2338" w:type="dxa"/>
            <w:tcBorders/>
            <w:shd w:fill="auto" w:val="clear"/>
            <w:tcMar>
              <w:left w:w="103" w:type="dxa"/>
            </w:tcMar>
          </w:tcPr>
          <w:p>
            <w:pPr>
              <w:pStyle w:val="Normal"/>
              <w:spacing w:lineRule="auto" w:line="240" w:before="0" w:after="0"/>
              <w:rPr/>
            </w:pPr>
            <w:r>
              <w:rPr/>
              <w:t>1</w:t>
            </w:r>
          </w:p>
        </w:tc>
        <w:tc>
          <w:tcPr>
            <w:tcW w:w="2337" w:type="dxa"/>
            <w:tcBorders/>
            <w:shd w:fill="auto" w:val="clear"/>
            <w:tcMar>
              <w:left w:w="103" w:type="dxa"/>
            </w:tcMar>
          </w:tcPr>
          <w:p>
            <w:pPr>
              <w:pStyle w:val="Normal"/>
              <w:spacing w:lineRule="auto" w:line="240" w:before="0" w:after="0"/>
              <w:rPr/>
            </w:pPr>
            <w:r>
              <w:rPr/>
              <w:t>2</w:t>
            </w:r>
          </w:p>
        </w:tc>
      </w:tr>
      <w:tr>
        <w:trPr/>
        <w:tc>
          <w:tcPr>
            <w:tcW w:w="2337" w:type="dxa"/>
            <w:tcBorders/>
            <w:shd w:fill="auto" w:val="clear"/>
            <w:tcMar>
              <w:left w:w="103" w:type="dxa"/>
            </w:tcMar>
          </w:tcPr>
          <w:p>
            <w:pPr>
              <w:pStyle w:val="Normal"/>
              <w:spacing w:lineRule="auto" w:line="240" w:before="0" w:after="0"/>
              <w:rPr/>
            </w:pPr>
            <w:r>
              <w:rPr/>
              <w:t>sample1.tr</w:t>
            </w:r>
          </w:p>
        </w:tc>
        <w:tc>
          <w:tcPr>
            <w:tcW w:w="2337" w:type="dxa"/>
            <w:tcBorders/>
            <w:shd w:fill="auto" w:val="clear"/>
            <w:tcMar>
              <w:left w:w="103" w:type="dxa"/>
            </w:tcMar>
          </w:tcPr>
          <w:p>
            <w:pPr>
              <w:pStyle w:val="Normal"/>
              <w:spacing w:lineRule="auto" w:line="240" w:before="0" w:after="0"/>
              <w:rPr/>
            </w:pPr>
            <w:r>
              <w:rPr/>
              <w:t>2,027,618</w:t>
            </w:r>
          </w:p>
        </w:tc>
        <w:tc>
          <w:tcPr>
            <w:tcW w:w="2338" w:type="dxa"/>
            <w:tcBorders/>
            <w:shd w:fill="auto" w:val="clear"/>
            <w:tcMar>
              <w:left w:w="103" w:type="dxa"/>
            </w:tcMar>
          </w:tcPr>
          <w:p>
            <w:pPr>
              <w:pStyle w:val="Normal"/>
              <w:spacing w:lineRule="auto" w:line="240" w:before="0" w:after="0"/>
              <w:rPr/>
            </w:pPr>
            <w:r>
              <w:rPr/>
              <w:t>1543630</w:t>
            </w:r>
          </w:p>
        </w:tc>
        <w:tc>
          <w:tcPr>
            <w:tcW w:w="2337" w:type="dxa"/>
            <w:tcBorders/>
            <w:shd w:fill="auto" w:val="clear"/>
            <w:tcMar>
              <w:left w:w="103" w:type="dxa"/>
            </w:tcMar>
          </w:tcPr>
          <w:p>
            <w:pPr>
              <w:pStyle w:val="Normal"/>
              <w:spacing w:lineRule="auto" w:line="240" w:before="0" w:after="0"/>
              <w:rPr/>
            </w:pPr>
            <w:r>
              <w:rPr/>
              <w:t>1534837</w:t>
            </w:r>
          </w:p>
        </w:tc>
      </w:tr>
      <w:tr>
        <w:trPr/>
        <w:tc>
          <w:tcPr>
            <w:tcW w:w="2337" w:type="dxa"/>
            <w:tcBorders/>
            <w:shd w:fill="auto" w:val="clear"/>
            <w:tcMar>
              <w:left w:w="103" w:type="dxa"/>
            </w:tcMar>
          </w:tcPr>
          <w:p>
            <w:pPr>
              <w:pStyle w:val="Normal"/>
              <w:spacing w:lineRule="auto" w:line="240" w:before="0" w:after="0"/>
              <w:rPr/>
            </w:pPr>
            <w:r>
              <w:rPr/>
              <w:t>sample2.tr</w:t>
            </w:r>
          </w:p>
        </w:tc>
        <w:tc>
          <w:tcPr>
            <w:tcW w:w="2337" w:type="dxa"/>
            <w:tcBorders/>
            <w:shd w:fill="auto" w:val="clear"/>
            <w:tcMar>
              <w:left w:w="103" w:type="dxa"/>
            </w:tcMar>
          </w:tcPr>
          <w:p>
            <w:pPr>
              <w:pStyle w:val="Normal"/>
              <w:spacing w:lineRule="auto" w:line="240" w:before="0" w:after="0"/>
              <w:rPr/>
            </w:pPr>
            <w:r>
              <w:rPr/>
              <w:t>1,743,347</w:t>
            </w:r>
          </w:p>
        </w:tc>
        <w:tc>
          <w:tcPr>
            <w:tcW w:w="2338" w:type="dxa"/>
            <w:tcBorders/>
            <w:shd w:fill="auto" w:val="clear"/>
            <w:tcMar>
              <w:left w:w="103" w:type="dxa"/>
            </w:tcMar>
          </w:tcPr>
          <w:p>
            <w:pPr>
              <w:pStyle w:val="Normal"/>
              <w:spacing w:lineRule="auto" w:line="240" w:before="0" w:after="0"/>
              <w:rPr/>
            </w:pPr>
            <w:r>
              <w:rPr/>
              <w:t>1,628,219</w:t>
            </w:r>
          </w:p>
        </w:tc>
        <w:tc>
          <w:tcPr>
            <w:tcW w:w="2337" w:type="dxa"/>
            <w:tcBorders/>
            <w:shd w:fill="auto" w:val="clear"/>
            <w:tcMar>
              <w:left w:w="103" w:type="dxa"/>
            </w:tcMar>
          </w:tcPr>
          <w:p>
            <w:pPr>
              <w:pStyle w:val="Normal"/>
              <w:spacing w:lineRule="auto" w:line="240" w:before="0" w:after="0"/>
              <w:rPr/>
            </w:pPr>
            <w:r>
              <w:rPr/>
              <w:t>1,658,753</w:t>
            </w:r>
          </w:p>
        </w:tc>
      </w:tr>
      <w:tr>
        <w:trPr/>
        <w:tc>
          <w:tcPr>
            <w:tcW w:w="2337" w:type="dxa"/>
            <w:tcBorders/>
            <w:shd w:fill="auto" w:val="clear"/>
            <w:tcMar>
              <w:left w:w="103" w:type="dxa"/>
            </w:tcMar>
          </w:tcPr>
          <w:p>
            <w:pPr>
              <w:pStyle w:val="Normal"/>
              <w:spacing w:lineRule="auto" w:line="240" w:before="0" w:after="0"/>
              <w:rPr/>
            </w:pPr>
            <w:r>
              <w:rPr/>
              <w:t>sample3.tr</w:t>
            </w:r>
          </w:p>
        </w:tc>
        <w:tc>
          <w:tcPr>
            <w:tcW w:w="2337" w:type="dxa"/>
            <w:tcBorders/>
            <w:shd w:fill="auto" w:val="clear"/>
            <w:tcMar>
              <w:left w:w="103" w:type="dxa"/>
            </w:tcMar>
          </w:tcPr>
          <w:p>
            <w:pPr>
              <w:pStyle w:val="Normal"/>
              <w:spacing w:lineRule="auto" w:line="240" w:before="0" w:after="0"/>
              <w:rPr/>
            </w:pPr>
            <w:r>
              <w:rPr/>
              <w:t>2,099,329</w:t>
            </w:r>
          </w:p>
        </w:tc>
        <w:tc>
          <w:tcPr>
            <w:tcW w:w="2338" w:type="dxa"/>
            <w:tcBorders/>
            <w:shd w:fill="auto" w:val="clear"/>
            <w:tcMar>
              <w:left w:w="103" w:type="dxa"/>
            </w:tcMar>
          </w:tcPr>
          <w:p>
            <w:pPr>
              <w:pStyle w:val="Normal"/>
              <w:spacing w:lineRule="auto" w:line="240" w:before="0" w:after="0"/>
              <w:rPr/>
            </w:pPr>
            <w:r>
              <w:rPr/>
              <w:t>1,753,883</w:t>
            </w:r>
          </w:p>
        </w:tc>
        <w:tc>
          <w:tcPr>
            <w:tcW w:w="2337" w:type="dxa"/>
            <w:tcBorders/>
            <w:shd w:fill="auto" w:val="clear"/>
            <w:tcMar>
              <w:left w:w="103" w:type="dxa"/>
            </w:tcMar>
          </w:tcPr>
          <w:p>
            <w:pPr>
              <w:pStyle w:val="Normal"/>
              <w:spacing w:lineRule="auto" w:line="240" w:before="0" w:after="0"/>
              <w:rPr/>
            </w:pPr>
            <w:r>
              <w:rPr/>
              <w:t>1,730,778</w:t>
            </w:r>
          </w:p>
        </w:tc>
      </w:tr>
      <w:tr>
        <w:trPr/>
        <w:tc>
          <w:tcPr>
            <w:tcW w:w="2337" w:type="dxa"/>
            <w:tcBorders/>
            <w:shd w:fill="auto" w:val="clear"/>
            <w:tcMar>
              <w:left w:w="103" w:type="dxa"/>
            </w:tcMar>
          </w:tcPr>
          <w:p>
            <w:pPr>
              <w:pStyle w:val="Normal"/>
              <w:spacing w:lineRule="auto" w:line="240" w:before="0" w:after="0"/>
              <w:rPr/>
            </w:pPr>
            <w:r>
              <w:rPr/>
              <w:t>sample4.tr</w:t>
            </w:r>
          </w:p>
        </w:tc>
        <w:tc>
          <w:tcPr>
            <w:tcW w:w="2337" w:type="dxa"/>
            <w:tcBorders/>
            <w:shd w:fill="auto" w:val="clear"/>
            <w:tcMar>
              <w:left w:w="103" w:type="dxa"/>
            </w:tcMar>
          </w:tcPr>
          <w:p>
            <w:pPr>
              <w:pStyle w:val="Normal"/>
              <w:spacing w:lineRule="auto" w:line="240" w:before="0" w:after="0"/>
              <w:rPr/>
            </w:pPr>
            <w:r>
              <w:rPr/>
              <w:t>5,870,284</w:t>
            </w:r>
          </w:p>
        </w:tc>
        <w:tc>
          <w:tcPr>
            <w:tcW w:w="2338" w:type="dxa"/>
            <w:tcBorders/>
            <w:shd w:fill="auto" w:val="clear"/>
            <w:tcMar>
              <w:left w:w="103" w:type="dxa"/>
            </w:tcMar>
          </w:tcPr>
          <w:p>
            <w:pPr>
              <w:pStyle w:val="Normal"/>
              <w:spacing w:lineRule="auto" w:line="240" w:before="0" w:after="0"/>
              <w:rPr/>
            </w:pPr>
            <w:r>
              <w:rPr/>
              <w:t>4,925,721</w:t>
            </w:r>
          </w:p>
        </w:tc>
        <w:tc>
          <w:tcPr>
            <w:tcW w:w="2337" w:type="dxa"/>
            <w:tcBorders/>
            <w:shd w:fill="auto" w:val="clear"/>
            <w:tcMar>
              <w:left w:w="103" w:type="dxa"/>
            </w:tcMar>
          </w:tcPr>
          <w:p>
            <w:pPr>
              <w:pStyle w:val="Normal"/>
              <w:spacing w:lineRule="auto" w:line="240" w:before="0" w:after="0"/>
              <w:rPr/>
            </w:pPr>
            <w:r>
              <w:rPr/>
              <w:t>4,924,357</w:t>
            </w:r>
          </w:p>
        </w:tc>
      </w:tr>
      <w:tr>
        <w:trPr/>
        <w:tc>
          <w:tcPr>
            <w:tcW w:w="2337" w:type="dxa"/>
            <w:tcBorders/>
            <w:shd w:fill="auto" w:val="clear"/>
            <w:tcMar>
              <w:left w:w="103" w:type="dxa"/>
            </w:tcMar>
          </w:tcPr>
          <w:p>
            <w:pPr>
              <w:pStyle w:val="Normal"/>
              <w:spacing w:lineRule="auto" w:line="240" w:before="0" w:after="0"/>
              <w:rPr/>
            </w:pPr>
            <w:r>
              <w:rPr/>
              <w:t>sample_large1.tr</w:t>
            </w:r>
          </w:p>
        </w:tc>
        <w:tc>
          <w:tcPr>
            <w:tcW w:w="2337" w:type="dxa"/>
            <w:tcBorders/>
            <w:shd w:fill="auto" w:val="clear"/>
            <w:tcMar>
              <w:left w:w="103" w:type="dxa"/>
            </w:tcMar>
          </w:tcPr>
          <w:p>
            <w:pPr>
              <w:pStyle w:val="Normal"/>
              <w:spacing w:lineRule="auto" w:line="240" w:before="0" w:after="0"/>
              <w:rPr/>
            </w:pPr>
            <w:r>
              <w:rPr/>
              <w:t>170,165,961</w:t>
            </w:r>
          </w:p>
        </w:tc>
        <w:tc>
          <w:tcPr>
            <w:tcW w:w="2338" w:type="dxa"/>
            <w:tcBorders/>
            <w:shd w:fill="auto" w:val="clear"/>
            <w:tcMar>
              <w:left w:w="103" w:type="dxa"/>
            </w:tcMar>
          </w:tcPr>
          <w:p>
            <w:pPr>
              <w:pStyle w:val="Normal"/>
              <w:spacing w:lineRule="auto" w:line="240" w:before="0" w:after="0"/>
              <w:rPr/>
            </w:pPr>
            <w:r>
              <w:rPr/>
              <w:t>133,331,060</w:t>
            </w:r>
          </w:p>
        </w:tc>
        <w:tc>
          <w:tcPr>
            <w:tcW w:w="2337" w:type="dxa"/>
            <w:tcBorders/>
            <w:shd w:fill="auto" w:val="clear"/>
            <w:tcMar>
              <w:left w:w="103" w:type="dxa"/>
            </w:tcMar>
          </w:tcPr>
          <w:p>
            <w:pPr>
              <w:pStyle w:val="Normal"/>
              <w:spacing w:lineRule="auto" w:line="240" w:before="0" w:after="0"/>
              <w:rPr/>
            </w:pPr>
            <w:r>
              <w:rPr/>
              <w:t>132,291,956</w:t>
            </w:r>
          </w:p>
        </w:tc>
      </w:tr>
      <w:tr>
        <w:trPr/>
        <w:tc>
          <w:tcPr>
            <w:tcW w:w="2337" w:type="dxa"/>
            <w:tcBorders/>
            <w:shd w:fill="auto" w:val="clear"/>
            <w:tcMar>
              <w:left w:w="103" w:type="dxa"/>
            </w:tcMar>
          </w:tcPr>
          <w:p>
            <w:pPr>
              <w:pStyle w:val="Normal"/>
              <w:spacing w:lineRule="auto" w:line="240" w:before="0" w:after="0"/>
              <w:rPr/>
            </w:pPr>
            <w:r>
              <w:rPr/>
              <w:t>sample_large2.tr</w:t>
            </w:r>
          </w:p>
        </w:tc>
        <w:tc>
          <w:tcPr>
            <w:tcW w:w="2337" w:type="dxa"/>
            <w:tcBorders/>
            <w:shd w:fill="auto" w:val="clear"/>
            <w:tcMar>
              <w:left w:w="103" w:type="dxa"/>
            </w:tcMar>
          </w:tcPr>
          <w:p>
            <w:pPr>
              <w:pStyle w:val="Normal"/>
              <w:spacing w:lineRule="auto" w:line="240" w:before="0" w:after="0"/>
              <w:rPr/>
            </w:pPr>
            <w:r>
              <w:rPr/>
              <w:t>195,591,461</w:t>
            </w:r>
          </w:p>
        </w:tc>
        <w:tc>
          <w:tcPr>
            <w:tcW w:w="2338" w:type="dxa"/>
            <w:tcBorders/>
            <w:shd w:fill="auto" w:val="clear"/>
            <w:tcMar>
              <w:left w:w="103" w:type="dxa"/>
            </w:tcMar>
          </w:tcPr>
          <w:p>
            <w:pPr>
              <w:pStyle w:val="Normal"/>
              <w:spacing w:lineRule="auto" w:line="240" w:before="0" w:after="0"/>
              <w:rPr/>
            </w:pPr>
            <w:r>
              <w:rPr/>
              <w:t>157,995,077</w:t>
            </w:r>
          </w:p>
        </w:tc>
        <w:tc>
          <w:tcPr>
            <w:tcW w:w="2337" w:type="dxa"/>
            <w:tcBorders/>
            <w:shd w:fill="auto" w:val="clear"/>
            <w:tcMar>
              <w:left w:w="103" w:type="dxa"/>
            </w:tcMar>
          </w:tcPr>
          <w:p>
            <w:pPr>
              <w:pStyle w:val="Normal"/>
              <w:spacing w:lineRule="auto" w:line="240" w:before="0" w:after="0"/>
              <w:rPr/>
            </w:pPr>
            <w:r>
              <w:rPr/>
              <w:t>156,356,253</w:t>
            </w:r>
          </w:p>
        </w:tc>
      </w:tr>
    </w:tbl>
    <w:p>
      <w:pPr>
        <w:pStyle w:val="Normal"/>
        <w:rPr/>
      </w:pPr>
      <w:r>
        <w:rPr/>
      </w:r>
    </w:p>
    <w:p>
      <w:pPr>
        <w:pStyle w:val="Normal"/>
        <w:rPr/>
      </w:pPr>
      <w:r>
        <w:rPr/>
        <w:t>In all cases for the 64 unit table, the 1 bit prediction method significantly outperform</w:t>
      </w:r>
      <w:bookmarkStart w:id="0" w:name="_GoBack"/>
      <w:bookmarkEnd w:id="0"/>
      <w:r>
        <w:rPr/>
        <w:t>s the default with no prediction.  In all cases except for sample_2, the two bit predictor shows a marginal improvement over the one bit predictor with the 64 prediction table.  In the case of sample_2, the two bit predictor performs marginally worse.  This is somewhat counterintuitive, but not altogether implausible.  For example, if a particular branch followed the pattern T-T-N-N-T-T-N-N, a 1 bit predictor would have a 50 percent success rate, whereas a 2 bit predictor would have a 0 percent success rate.  Contrast this with T-N-T-N-T-N-T-N, where the 2 bit predictor would have a 50 percent success rate, and a 1 bit predictor would have a 0 percent success rate.  It would follow that a program containing more sequences like the first than like the second would run more efficiently with a 1 bit predictor, but this is not the common case.</w:t>
      </w:r>
    </w:p>
    <w:p>
      <w:pPr>
        <w:pStyle w:val="Normal"/>
        <w:rPr/>
      </w:pPr>
      <w:r>
        <w:rPr/>
      </w:r>
    </w:p>
    <w:p>
      <w:pPr>
        <w:pStyle w:val="Normal"/>
        <w:rPr/>
      </w:pPr>
      <w:r>
        <w:rPr/>
        <w:t>Changing the size of the prediction table made no difference for the default method, which, again, is what we’d expect.  For the one bit and two bit prediction methods, making the table smaller increased the number of cycles needed to execute the trace.  The likely explanation for this is that some elements are being written over on the smaller table, so we are losing information that would otherwise help us make more accurate predictions.  These less accurate predictions result in more buffer flushing, which results in longer execution times.  The other relationships described above between the 0, 1, and 2 bit prediction methods still hold true for the 32 element table, as well..</w:t>
      </w:r>
    </w:p>
    <w:p>
      <w:pPr>
        <w:pStyle w:val="Normal"/>
        <w:spacing w:before="0" w:after="160"/>
        <w:rPr/>
      </w:pPr>
      <w:r>
        <w:rPr/>
        <w:t>The 128 item table continues these general trends.  Again, the 1 bit predictor outperforms the default, and is outperformed by the 2 bit predictor in all cases except for sample_2.  Again, the size of the table has no effect on the default method, serving as an effective sanity check.  In all cases, the 128 item table narrowly outperforms the 64 item table, indicating that the 64 item table experienced some amount of overwriting values that would have not been useful, but not to an extremely significant extent.  In most cases, it appears that the 64 item table was nearly sufficient, and that the returns on doubling the size of the table were not dramatic.</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CS 1541 Project 1      </w:t>
      <w:tab/>
      <w:tab/>
      <w:t>Susan Vagell &amp; Sean</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a5812"/>
    <w:rPr/>
  </w:style>
  <w:style w:type="character" w:styleId="FooterChar" w:customStyle="1">
    <w:name w:val="Footer Char"/>
    <w:basedOn w:val="DefaultParagraphFont"/>
    <w:link w:val="Footer"/>
    <w:uiPriority w:val="99"/>
    <w:qFormat/>
    <w:rsid w:val="009a5812"/>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9a581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a5812"/>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427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Application>LibreOffice/5.2.7.2$Linux_X86_64 LibreOffice_project/20m0$Build-2</Application>
  <Pages>2</Pages>
  <Words>494</Words>
  <Characters>2774</Characters>
  <CharactersWithSpaces>3201</CharactersWithSpaces>
  <Paragraphs>88</Paragraphs>
  <Company>GSPH Dean's Office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2018-02-19T19:21:00Z</dcterms:created>
  <dc:creator>GSPH Dean's Office Student Worker</dc:creator>
  <dc:description/>
  <dc:language>en-US</dc:language>
  <cp:lastModifiedBy/>
  <dcterms:modified xsi:type="dcterms:W3CDTF">2018-02-19T19:14:30Z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GSPH Dean's Office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