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일일 시세 등록표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등록일: 20XX. XX. XX (요일) · 점포명: ________ · 작성자: ________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</w:trPr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#</w:t>
            </w:r>
          </w:p>
        </w:tc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품목</w:t>
            </w:r>
          </w:p>
        </w:tc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산지</w:t>
            </w:r>
          </w:p>
        </w:tc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단위(kg/g/마리)</w:t>
            </w:r>
          </w:p>
        </w:tc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오늘 시세(원)</w:t>
            </w:r>
          </w:p>
        </w:tc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전일 대비</w:t>
            </w:r>
          </w:p>
        </w:tc>
        <w:tc>
          <w:tcPr>
            <w:tcW w:w="1409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2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3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4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5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7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8</w:t>
            </w: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  <w:tc>
          <w:tcPr>
            <w:tcW w:w="1409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작성 요령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입점계약서 제4조에 따라 매 영업일 오전 9시까지 갑(가락한상)에게 제출합니다.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DX 대행 신청 점포는 전담 매니저가 대리 입력할 수 있습니다.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시세는 정찰제 판매가 기준이며, 등록 가격 외 금액을 소비자에게 청구할 수 없습니다.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확인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구분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성명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서명(날인)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을(점포) 작성자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갑(가락한상) 접수자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sectPr>
      <w:pgSz w:w="11906" w:h="16838"/>
      <w:pgMar w:top="1134" w:right="1021" w:bottom="1134" w:left="1021" w:header="708" w:footer="708" w:gutter="0"/>
    </w:sectPr>
  </w:body>
</w:document>
</file>