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A9C56" w14:textId="0BB810BB" w:rsidR="00BB60A9" w:rsidRDefault="00C17745" w:rsidP="00C17745">
      <w:pPr>
        <w:jc w:val="center"/>
        <w:rPr>
          <w:b/>
          <w:bCs/>
          <w:sz w:val="24"/>
          <w:szCs w:val="24"/>
        </w:rPr>
      </w:pPr>
      <w:r w:rsidRPr="00C17745">
        <w:rPr>
          <w:b/>
          <w:bCs/>
          <w:sz w:val="36"/>
          <w:szCs w:val="36"/>
        </w:rPr>
        <w:t>Methods Section for Logistic Regression Analysis</w:t>
      </w:r>
    </w:p>
    <w:p w14:paraId="15406D99" w14:textId="1708C805" w:rsidR="00C17745" w:rsidRDefault="00C17745" w:rsidP="00C17745">
      <w:pPr>
        <w:rPr>
          <w:b/>
          <w:bCs/>
          <w:sz w:val="24"/>
          <w:szCs w:val="24"/>
        </w:rPr>
      </w:pPr>
      <w:r>
        <w:rPr>
          <w:b/>
          <w:bCs/>
          <w:sz w:val="24"/>
          <w:szCs w:val="24"/>
        </w:rPr>
        <w:t>Data Acquisition</w:t>
      </w:r>
    </w:p>
    <w:p w14:paraId="52F7008C" w14:textId="4811F46B" w:rsidR="00C17745" w:rsidRDefault="00C17745" w:rsidP="00C17745">
      <w:pPr>
        <w:rPr>
          <w:sz w:val="24"/>
          <w:szCs w:val="24"/>
        </w:rPr>
      </w:pPr>
      <w:r w:rsidRPr="00C17745">
        <w:rPr>
          <w:sz w:val="24"/>
          <w:szCs w:val="24"/>
        </w:rPr>
        <w:t>We acquired the dataset</w:t>
      </w:r>
      <w:r>
        <w:rPr>
          <w:sz w:val="24"/>
          <w:szCs w:val="24"/>
        </w:rPr>
        <w:t>:</w:t>
      </w:r>
      <w:r w:rsidRPr="00C17745">
        <w:rPr>
          <w:sz w:val="24"/>
          <w:szCs w:val="24"/>
        </w:rPr>
        <w:t xml:space="preserve"> Stroke </w:t>
      </w:r>
      <w:r w:rsidR="001F361B">
        <w:rPr>
          <w:sz w:val="24"/>
          <w:szCs w:val="24"/>
        </w:rPr>
        <w:t xml:space="preserve">Prediction Dataset by </w:t>
      </w:r>
      <w:proofErr w:type="spellStart"/>
      <w:r w:rsidR="001F361B">
        <w:rPr>
          <w:sz w:val="24"/>
          <w:szCs w:val="24"/>
        </w:rPr>
        <w:t>Fedesorian</w:t>
      </w:r>
      <w:proofErr w:type="spellEnd"/>
      <w:r w:rsidR="001F361B">
        <w:rPr>
          <w:sz w:val="24"/>
          <w:szCs w:val="24"/>
        </w:rPr>
        <w:t xml:space="preserve"> in Kaggle. The dataset contained 1 </w:t>
      </w:r>
      <w:r w:rsidR="00196177">
        <w:rPr>
          <w:sz w:val="24"/>
          <w:szCs w:val="24"/>
        </w:rPr>
        <w:t>outcome variable</w:t>
      </w:r>
      <w:r w:rsidR="001F361B">
        <w:rPr>
          <w:sz w:val="24"/>
          <w:szCs w:val="24"/>
        </w:rPr>
        <w:t>, stroke</w:t>
      </w:r>
      <w:r w:rsidR="00196177">
        <w:rPr>
          <w:sz w:val="24"/>
          <w:szCs w:val="24"/>
        </w:rPr>
        <w:t xml:space="preserve"> (1 if patient has stroke, 0 if not)</w:t>
      </w:r>
      <w:r w:rsidR="001F361B">
        <w:rPr>
          <w:sz w:val="24"/>
          <w:szCs w:val="24"/>
        </w:rPr>
        <w:t xml:space="preserve">, and 10 predictors of stroke. The Predictors were (1) age, (2) gender (Male, Female, Other), (3) Hypertension (1 if the patient has hypertension, and 0 if not), (4) heart disease (1 if patient has heart disease, 0 if not)  </w:t>
      </w:r>
      <w:r w:rsidR="00196177">
        <w:rPr>
          <w:sz w:val="24"/>
          <w:szCs w:val="24"/>
        </w:rPr>
        <w:t xml:space="preserve">(5) patient ever married (yes or no), (6)  work type (Government, private sector, self-employed, never worked), (7) residence type (rural or urban), (8) average glucose level (in the blood), (9) </w:t>
      </w:r>
      <w:proofErr w:type="spellStart"/>
      <w:r w:rsidR="00196177">
        <w:rPr>
          <w:sz w:val="24"/>
          <w:szCs w:val="24"/>
        </w:rPr>
        <w:t>bmi</w:t>
      </w:r>
      <w:proofErr w:type="spellEnd"/>
      <w:r w:rsidR="00196177">
        <w:rPr>
          <w:sz w:val="24"/>
          <w:szCs w:val="24"/>
        </w:rPr>
        <w:t xml:space="preserve"> (body mass index), (10) smoking status (never smoked, formerly smoked, smokes, and unknown.  Each patient or row also has a unique id number.  There were 5110 cases. The rule of thumb is 10-15 cases for each predictor.</w:t>
      </w:r>
      <w:r w:rsidR="00DE1E65">
        <w:rPr>
          <w:sz w:val="24"/>
          <w:szCs w:val="24"/>
        </w:rPr>
        <w:t xml:space="preserve"> The predictors were either continuous such as age, and average glucose level, or categorical such as gender, heart disease, and marital status. Since the outcome variable had 2 values, and the predictors were of mixed type,</w:t>
      </w:r>
      <w:r w:rsidR="00196177">
        <w:rPr>
          <w:sz w:val="24"/>
          <w:szCs w:val="24"/>
        </w:rPr>
        <w:t xml:space="preserve"> </w:t>
      </w:r>
      <w:proofErr w:type="gramStart"/>
      <w:r w:rsidR="00196177">
        <w:rPr>
          <w:sz w:val="24"/>
          <w:szCs w:val="24"/>
        </w:rPr>
        <w:t>We</w:t>
      </w:r>
      <w:proofErr w:type="gramEnd"/>
      <w:r w:rsidR="00196177">
        <w:rPr>
          <w:sz w:val="24"/>
          <w:szCs w:val="24"/>
        </w:rPr>
        <w:t xml:space="preserve"> decided to use it to show</w:t>
      </w:r>
      <w:r w:rsidR="00DE1E65">
        <w:rPr>
          <w:sz w:val="24"/>
          <w:szCs w:val="24"/>
        </w:rPr>
        <w:t xml:space="preserve"> Mgt and the research team how wide and complex logistic regression is.</w:t>
      </w:r>
    </w:p>
    <w:p w14:paraId="1999A18C" w14:textId="1F08C99F" w:rsidR="00DE1E65" w:rsidRDefault="00DE1E65" w:rsidP="00C17745">
      <w:pPr>
        <w:rPr>
          <w:b/>
          <w:bCs/>
          <w:sz w:val="24"/>
          <w:szCs w:val="24"/>
        </w:rPr>
      </w:pPr>
      <w:r w:rsidRPr="00DE1E65">
        <w:rPr>
          <w:b/>
          <w:bCs/>
          <w:sz w:val="24"/>
          <w:szCs w:val="24"/>
        </w:rPr>
        <w:t>Data Cleaning</w:t>
      </w:r>
    </w:p>
    <w:p w14:paraId="3B3CCE7A" w14:textId="7D016DAC" w:rsidR="00DE1E65" w:rsidRDefault="00DE1E65" w:rsidP="00C17745">
      <w:pPr>
        <w:rPr>
          <w:sz w:val="24"/>
          <w:szCs w:val="24"/>
        </w:rPr>
      </w:pPr>
      <w:r>
        <w:rPr>
          <w:sz w:val="24"/>
          <w:szCs w:val="24"/>
        </w:rPr>
        <w:t xml:space="preserve">Cleaning the data meant, (1) removing extraneous or irrelevant data, and (2) coding all variables as numeric. We first did a frequency distribution of all the variables to find out what all their values were. Once we found out (as shown above). We could move coding all variables as numeric, after removing any extraneous or irrelevant data. For </w:t>
      </w:r>
      <w:proofErr w:type="gramStart"/>
      <w:r>
        <w:rPr>
          <w:sz w:val="24"/>
          <w:szCs w:val="24"/>
        </w:rPr>
        <w:t>example</w:t>
      </w:r>
      <w:proofErr w:type="gramEnd"/>
      <w:r>
        <w:rPr>
          <w:sz w:val="24"/>
          <w:szCs w:val="24"/>
        </w:rPr>
        <w:t xml:space="preserve"> gender, we recoded other to N/A as we d</w:t>
      </w:r>
      <w:r w:rsidR="00BF16F8">
        <w:rPr>
          <w:sz w:val="24"/>
          <w:szCs w:val="24"/>
        </w:rPr>
        <w:t>id smoking status for unknown.</w:t>
      </w:r>
    </w:p>
    <w:p w14:paraId="41388919" w14:textId="19ADED22" w:rsidR="00BF16F8" w:rsidRDefault="00BF16F8" w:rsidP="00C17745">
      <w:pPr>
        <w:rPr>
          <w:sz w:val="24"/>
          <w:szCs w:val="24"/>
        </w:rPr>
      </w:pPr>
      <w:r>
        <w:rPr>
          <w:sz w:val="24"/>
          <w:szCs w:val="24"/>
        </w:rPr>
        <w:t>Once we recoded all the extraneous values to N/A in all the variables, we deleted those cases and got our final dataset size of 3570.</w:t>
      </w:r>
    </w:p>
    <w:p w14:paraId="3983DA39" w14:textId="26C9FC6F" w:rsidR="00DE1E65" w:rsidRDefault="00DE1E65" w:rsidP="00C17745">
      <w:pPr>
        <w:rPr>
          <w:sz w:val="24"/>
          <w:szCs w:val="24"/>
        </w:rPr>
      </w:pPr>
      <w:r>
        <w:rPr>
          <w:sz w:val="24"/>
          <w:szCs w:val="24"/>
        </w:rPr>
        <w:t xml:space="preserve"> We decided to code each predictor as the following:</w:t>
      </w:r>
    </w:p>
    <w:p w14:paraId="5430AE41" w14:textId="35507B2F" w:rsidR="00DE1E65" w:rsidRDefault="00DE1E65" w:rsidP="00C17745">
      <w:pPr>
        <w:rPr>
          <w:sz w:val="24"/>
          <w:szCs w:val="24"/>
        </w:rPr>
      </w:pPr>
      <w:r>
        <w:rPr>
          <w:sz w:val="24"/>
          <w:szCs w:val="24"/>
        </w:rPr>
        <w:t>(1) age</w:t>
      </w:r>
      <w:r w:rsidR="00BF16F8">
        <w:rPr>
          <w:sz w:val="24"/>
          <w:szCs w:val="24"/>
        </w:rPr>
        <w:t xml:space="preserve"> (</w:t>
      </w:r>
      <w:r>
        <w:rPr>
          <w:sz w:val="24"/>
          <w:szCs w:val="24"/>
        </w:rPr>
        <w:t>continuous</w:t>
      </w:r>
      <w:r w:rsidR="00BF16F8">
        <w:rPr>
          <w:sz w:val="24"/>
          <w:szCs w:val="24"/>
        </w:rPr>
        <w:t>)</w:t>
      </w:r>
      <w:r>
        <w:rPr>
          <w:sz w:val="24"/>
          <w:szCs w:val="24"/>
        </w:rPr>
        <w:t xml:space="preserve">, we decided to </w:t>
      </w:r>
      <w:r w:rsidR="00BF16F8">
        <w:rPr>
          <w:sz w:val="24"/>
          <w:szCs w:val="24"/>
        </w:rPr>
        <w:t>remake to numeric with 2 places after the decimal.</w:t>
      </w:r>
    </w:p>
    <w:p w14:paraId="3FC29E2D" w14:textId="0383BC51" w:rsidR="00DE1E65" w:rsidRDefault="00DE1E65" w:rsidP="00C17745">
      <w:pPr>
        <w:rPr>
          <w:sz w:val="24"/>
          <w:szCs w:val="24"/>
        </w:rPr>
      </w:pPr>
      <w:r>
        <w:rPr>
          <w:sz w:val="24"/>
          <w:szCs w:val="24"/>
        </w:rPr>
        <w:t>(</w:t>
      </w:r>
      <w:r w:rsidR="00BF16F8">
        <w:rPr>
          <w:sz w:val="24"/>
          <w:szCs w:val="24"/>
        </w:rPr>
        <w:t>2</w:t>
      </w:r>
      <w:r>
        <w:rPr>
          <w:sz w:val="24"/>
          <w:szCs w:val="24"/>
        </w:rPr>
        <w:t>) gender</w:t>
      </w:r>
      <w:r w:rsidR="00BF16F8">
        <w:rPr>
          <w:sz w:val="24"/>
          <w:szCs w:val="24"/>
        </w:rPr>
        <w:t xml:space="preserve"> (categorical)</w:t>
      </w:r>
      <w:r>
        <w:rPr>
          <w:sz w:val="24"/>
          <w:szCs w:val="24"/>
        </w:rPr>
        <w:t xml:space="preserve"> we coded 1 for male and 2 for female. There was only 1 case where it was coded other. We recoded other as N/A.</w:t>
      </w:r>
      <w:r w:rsidR="00BF16F8">
        <w:rPr>
          <w:sz w:val="24"/>
          <w:szCs w:val="24"/>
        </w:rPr>
        <w:t xml:space="preserve"> We also recoded this predictor as </w:t>
      </w:r>
      <w:proofErr w:type="gramStart"/>
      <w:r w:rsidR="00BF16F8">
        <w:rPr>
          <w:sz w:val="24"/>
          <w:szCs w:val="24"/>
        </w:rPr>
        <w:t>numeric</w:t>
      </w:r>
      <w:proofErr w:type="gramEnd"/>
    </w:p>
    <w:p w14:paraId="4A62C2E4" w14:textId="6870A967" w:rsidR="00DE1E65" w:rsidRDefault="00DE1E65" w:rsidP="00C17745">
      <w:pPr>
        <w:rPr>
          <w:sz w:val="24"/>
          <w:szCs w:val="24"/>
        </w:rPr>
      </w:pPr>
      <w:r>
        <w:rPr>
          <w:sz w:val="24"/>
          <w:szCs w:val="24"/>
        </w:rPr>
        <w:t>(</w:t>
      </w:r>
      <w:r w:rsidR="00BF16F8">
        <w:rPr>
          <w:sz w:val="24"/>
          <w:szCs w:val="24"/>
        </w:rPr>
        <w:t>3</w:t>
      </w:r>
      <w:r>
        <w:rPr>
          <w:sz w:val="24"/>
          <w:szCs w:val="24"/>
        </w:rPr>
        <w:t xml:space="preserve">) </w:t>
      </w:r>
      <w:r w:rsidR="00BF16F8">
        <w:rPr>
          <w:sz w:val="24"/>
          <w:szCs w:val="24"/>
        </w:rPr>
        <w:t xml:space="preserve">hypertension(categorical) was retyped </w:t>
      </w:r>
      <w:proofErr w:type="gramStart"/>
      <w:r w:rsidR="00BF16F8">
        <w:rPr>
          <w:sz w:val="24"/>
          <w:szCs w:val="24"/>
        </w:rPr>
        <w:t>to</w:t>
      </w:r>
      <w:proofErr w:type="gramEnd"/>
      <w:r w:rsidR="00BF16F8">
        <w:rPr>
          <w:sz w:val="24"/>
          <w:szCs w:val="24"/>
        </w:rPr>
        <w:t xml:space="preserve"> numeric</w:t>
      </w:r>
    </w:p>
    <w:p w14:paraId="1A406BCD" w14:textId="6DCE503B" w:rsidR="00BF16F8" w:rsidRDefault="00BF16F8" w:rsidP="00C17745">
      <w:pPr>
        <w:rPr>
          <w:sz w:val="24"/>
          <w:szCs w:val="24"/>
        </w:rPr>
      </w:pPr>
      <w:r>
        <w:rPr>
          <w:sz w:val="24"/>
          <w:szCs w:val="24"/>
        </w:rPr>
        <w:t xml:space="preserve">(4) heart disease(categorical) was retyped </w:t>
      </w:r>
      <w:proofErr w:type="gramStart"/>
      <w:r>
        <w:rPr>
          <w:sz w:val="24"/>
          <w:szCs w:val="24"/>
        </w:rPr>
        <w:t>to</w:t>
      </w:r>
      <w:proofErr w:type="gramEnd"/>
      <w:r>
        <w:rPr>
          <w:sz w:val="24"/>
          <w:szCs w:val="24"/>
        </w:rPr>
        <w:t xml:space="preserve"> numeric</w:t>
      </w:r>
    </w:p>
    <w:p w14:paraId="5CD04918" w14:textId="63879DF3" w:rsidR="00BF16F8" w:rsidRDefault="00BF16F8" w:rsidP="00C17745">
      <w:pPr>
        <w:rPr>
          <w:sz w:val="24"/>
          <w:szCs w:val="24"/>
        </w:rPr>
      </w:pPr>
      <w:r>
        <w:rPr>
          <w:sz w:val="24"/>
          <w:szCs w:val="24"/>
        </w:rPr>
        <w:t>(5) marital status (categorical) was recoded from yes to 1 and no to 2 and retyped as numeric,</w:t>
      </w:r>
    </w:p>
    <w:p w14:paraId="42F1FE10" w14:textId="357A922A" w:rsidR="00BF16F8" w:rsidRDefault="00BF16F8" w:rsidP="00C17745">
      <w:pPr>
        <w:rPr>
          <w:sz w:val="24"/>
          <w:szCs w:val="24"/>
        </w:rPr>
      </w:pPr>
      <w:r>
        <w:rPr>
          <w:sz w:val="24"/>
          <w:szCs w:val="24"/>
        </w:rPr>
        <w:t xml:space="preserve">(6) Work type(categorical) was recoded as 1 = </w:t>
      </w:r>
      <w:proofErr w:type="gramStart"/>
      <w:r>
        <w:rPr>
          <w:sz w:val="24"/>
          <w:szCs w:val="24"/>
        </w:rPr>
        <w:t>Government ,</w:t>
      </w:r>
      <w:proofErr w:type="gramEnd"/>
      <w:r>
        <w:rPr>
          <w:sz w:val="24"/>
          <w:szCs w:val="24"/>
        </w:rPr>
        <w:t xml:space="preserve"> 2 = private sector, 3 = self-employed, 4 = never worked and then retyped as numeric</w:t>
      </w:r>
    </w:p>
    <w:p w14:paraId="39ABA244" w14:textId="2EEBE1E3" w:rsidR="00BF16F8" w:rsidRDefault="00BF16F8" w:rsidP="00C17745">
      <w:pPr>
        <w:rPr>
          <w:sz w:val="24"/>
          <w:szCs w:val="24"/>
        </w:rPr>
      </w:pPr>
      <w:r>
        <w:rPr>
          <w:sz w:val="24"/>
          <w:szCs w:val="24"/>
        </w:rPr>
        <w:lastRenderedPageBreak/>
        <w:t>(7) residence type (categorical) was recoded as 1 = urban and 2 – rural. Then retyped as numeric.</w:t>
      </w:r>
    </w:p>
    <w:p w14:paraId="4DB0DB17" w14:textId="4B7DAFD8" w:rsidR="00BF16F8" w:rsidRDefault="00BF16F8" w:rsidP="00C17745">
      <w:pPr>
        <w:rPr>
          <w:sz w:val="24"/>
          <w:szCs w:val="24"/>
        </w:rPr>
      </w:pPr>
      <w:r>
        <w:rPr>
          <w:sz w:val="24"/>
          <w:szCs w:val="24"/>
        </w:rPr>
        <w:t xml:space="preserve">(8) </w:t>
      </w:r>
      <w:proofErr w:type="spellStart"/>
      <w:r>
        <w:rPr>
          <w:sz w:val="24"/>
          <w:szCs w:val="24"/>
        </w:rPr>
        <w:t>bmi</w:t>
      </w:r>
      <w:proofErr w:type="spellEnd"/>
      <w:r>
        <w:rPr>
          <w:sz w:val="24"/>
          <w:szCs w:val="24"/>
        </w:rPr>
        <w:t xml:space="preserve"> (continuous) was retyped as numeric with 2 places after the decimal</w:t>
      </w:r>
    </w:p>
    <w:p w14:paraId="4E3575C9" w14:textId="2111ACCB" w:rsidR="00BF16F8" w:rsidRDefault="00BF16F8" w:rsidP="00C17745">
      <w:pPr>
        <w:rPr>
          <w:sz w:val="24"/>
          <w:szCs w:val="24"/>
        </w:rPr>
      </w:pPr>
      <w:r>
        <w:rPr>
          <w:sz w:val="24"/>
          <w:szCs w:val="24"/>
        </w:rPr>
        <w:t>(9) average glucose level</w:t>
      </w:r>
      <w:r w:rsidR="006115FC">
        <w:rPr>
          <w:sz w:val="24"/>
          <w:szCs w:val="24"/>
        </w:rPr>
        <w:t>(continuous)</w:t>
      </w:r>
      <w:r>
        <w:rPr>
          <w:sz w:val="24"/>
          <w:szCs w:val="24"/>
        </w:rPr>
        <w:t xml:space="preserve"> was retyped as numeric with 2 places after the decimal</w:t>
      </w:r>
    </w:p>
    <w:p w14:paraId="65CEB6CA" w14:textId="2259699A" w:rsidR="006115FC" w:rsidRDefault="00BF16F8" w:rsidP="00C17745">
      <w:pPr>
        <w:rPr>
          <w:sz w:val="24"/>
          <w:szCs w:val="24"/>
        </w:rPr>
      </w:pPr>
      <w:r>
        <w:rPr>
          <w:sz w:val="24"/>
          <w:szCs w:val="24"/>
        </w:rPr>
        <w:t xml:space="preserve">(10) </w:t>
      </w:r>
      <w:r w:rsidR="006115FC">
        <w:rPr>
          <w:sz w:val="24"/>
          <w:szCs w:val="24"/>
        </w:rPr>
        <w:t xml:space="preserve">smoking status(categorical) was recoded as 1 = never smoked, 2 = formerly </w:t>
      </w:r>
      <w:proofErr w:type="spellStart"/>
      <w:r w:rsidR="006115FC">
        <w:rPr>
          <w:sz w:val="24"/>
          <w:szCs w:val="24"/>
        </w:rPr>
        <w:t>smoled</w:t>
      </w:r>
      <w:proofErr w:type="spellEnd"/>
      <w:r w:rsidR="006115FC">
        <w:rPr>
          <w:sz w:val="24"/>
          <w:szCs w:val="24"/>
        </w:rPr>
        <w:t xml:space="preserve"> and 3 = smokes, and unknown was recoded as N/A. After deletion of N/A the data was retyped as numeric.</w:t>
      </w:r>
    </w:p>
    <w:p w14:paraId="63B390A7" w14:textId="7AC14EDA" w:rsidR="006115FC" w:rsidRDefault="006115FC" w:rsidP="00C17745">
      <w:pPr>
        <w:rPr>
          <w:sz w:val="24"/>
          <w:szCs w:val="24"/>
        </w:rPr>
      </w:pPr>
      <w:r>
        <w:rPr>
          <w:sz w:val="24"/>
          <w:szCs w:val="24"/>
        </w:rPr>
        <w:t xml:space="preserve">(11) ID number -was left as is and deleted because </w:t>
      </w:r>
      <w:proofErr w:type="spellStart"/>
      <w:r>
        <w:rPr>
          <w:sz w:val="24"/>
          <w:szCs w:val="24"/>
        </w:rPr>
        <w:t>its</w:t>
      </w:r>
      <w:proofErr w:type="spellEnd"/>
      <w:r>
        <w:rPr>
          <w:sz w:val="24"/>
          <w:szCs w:val="24"/>
        </w:rPr>
        <w:t xml:space="preserve"> </w:t>
      </w:r>
      <w:proofErr w:type="gramStart"/>
      <w:r>
        <w:rPr>
          <w:sz w:val="24"/>
          <w:szCs w:val="24"/>
        </w:rPr>
        <w:t>really not</w:t>
      </w:r>
      <w:proofErr w:type="gramEnd"/>
      <w:r>
        <w:rPr>
          <w:sz w:val="24"/>
          <w:szCs w:val="24"/>
        </w:rPr>
        <w:t xml:space="preserve"> needed</w:t>
      </w:r>
    </w:p>
    <w:p w14:paraId="0485F848" w14:textId="3A6B4130" w:rsidR="00BF16F8" w:rsidRDefault="00BF16F8" w:rsidP="00C17745">
      <w:pPr>
        <w:rPr>
          <w:sz w:val="24"/>
          <w:szCs w:val="24"/>
        </w:rPr>
      </w:pPr>
      <w:r>
        <w:rPr>
          <w:sz w:val="24"/>
          <w:szCs w:val="24"/>
        </w:rPr>
        <w:t xml:space="preserve"> </w:t>
      </w:r>
      <w:r w:rsidR="006115FC">
        <w:rPr>
          <w:sz w:val="24"/>
          <w:szCs w:val="24"/>
        </w:rPr>
        <w:t>(12) Stroke (outcome is categorical has 2 categories, 1 = stroke, 2 = no stroke</w:t>
      </w:r>
    </w:p>
    <w:p w14:paraId="7662A6E7" w14:textId="44FE3F9F" w:rsidR="006115FC" w:rsidRDefault="006115FC" w:rsidP="00C17745">
      <w:pPr>
        <w:rPr>
          <w:sz w:val="24"/>
          <w:szCs w:val="24"/>
        </w:rPr>
      </w:pPr>
      <w:r>
        <w:rPr>
          <w:sz w:val="24"/>
          <w:szCs w:val="24"/>
        </w:rPr>
        <w:t>After we recoded all the variables to numbers and deleted all extraneous values. We retyped all variables as numeric</w:t>
      </w:r>
      <w:r w:rsidR="00BA5E63">
        <w:rPr>
          <w:sz w:val="24"/>
          <w:szCs w:val="24"/>
        </w:rPr>
        <w:t xml:space="preserve"> with 2 places after the decimal.</w:t>
      </w:r>
    </w:p>
    <w:p w14:paraId="4BF8197E" w14:textId="2D9C1FFC" w:rsidR="006115FC" w:rsidRDefault="006115FC" w:rsidP="00C17745">
      <w:pPr>
        <w:rPr>
          <w:b/>
          <w:bCs/>
          <w:sz w:val="24"/>
          <w:szCs w:val="24"/>
        </w:rPr>
      </w:pPr>
      <w:r w:rsidRPr="006115FC">
        <w:rPr>
          <w:b/>
          <w:bCs/>
          <w:sz w:val="24"/>
          <w:szCs w:val="24"/>
        </w:rPr>
        <w:t>Exploratory Data Analysis</w:t>
      </w:r>
    </w:p>
    <w:p w14:paraId="4789D52C" w14:textId="24E43396" w:rsidR="00BA5E63" w:rsidRPr="00BA5E63" w:rsidRDefault="00BA5E63" w:rsidP="00C17745">
      <w:pPr>
        <w:rPr>
          <w:sz w:val="24"/>
          <w:szCs w:val="24"/>
        </w:rPr>
      </w:pPr>
      <w:r>
        <w:rPr>
          <w:sz w:val="24"/>
          <w:szCs w:val="24"/>
        </w:rPr>
        <w:t xml:space="preserve">We looked at a frequency distribution of the variables as well quartiles, mean median and mode thru the R commands of summary.  In addition to look at all the individual values for each predictor, we saw that the dataset was unbalanced. There were few values of strokes coded 1 for stroke but a lot more 0’s. the dataset had 5.4% of the values coded for stroke. This did not reflect the real world of stroke in the US. Which was determined to be 3.1%. a 77% overreach for stroke in the model. </w:t>
      </w:r>
      <w:proofErr w:type="gramStart"/>
      <w:r w:rsidR="00DC79DD">
        <w:rPr>
          <w:sz w:val="24"/>
          <w:szCs w:val="24"/>
        </w:rPr>
        <w:t>So</w:t>
      </w:r>
      <w:proofErr w:type="gramEnd"/>
      <w:r w:rsidR="00DC79DD">
        <w:rPr>
          <w:sz w:val="24"/>
          <w:szCs w:val="24"/>
        </w:rPr>
        <w:t xml:space="preserve"> the dataset had stroke 1.82 times more than the actual US population. </w:t>
      </w:r>
      <w:r>
        <w:rPr>
          <w:sz w:val="24"/>
          <w:szCs w:val="24"/>
        </w:rPr>
        <w:t xml:space="preserve">We could change the sampling, do SMOTE, etc., but a simpler fix is to change the weight for the intercept using the odds log formula. Once we determined the dataset reflected the real world for categorizing Stroke or no stroke we proceeded to develop the model. </w:t>
      </w:r>
      <w:r w:rsidR="00DC79DD">
        <w:rPr>
          <w:sz w:val="24"/>
          <w:szCs w:val="24"/>
        </w:rPr>
        <w:t xml:space="preserve">This change has real world implications of the MGT decided to finance a new stroke drug. We </w:t>
      </w:r>
      <w:proofErr w:type="gramStart"/>
      <w:r w:rsidR="00DC79DD">
        <w:rPr>
          <w:sz w:val="24"/>
          <w:szCs w:val="24"/>
        </w:rPr>
        <w:t>now  can</w:t>
      </w:r>
      <w:proofErr w:type="gramEnd"/>
      <w:r w:rsidR="00DC79DD">
        <w:rPr>
          <w:sz w:val="24"/>
          <w:szCs w:val="24"/>
        </w:rPr>
        <w:t xml:space="preserve"> develop a plan around market share knowing the scope of the problem.</w:t>
      </w:r>
    </w:p>
    <w:p w14:paraId="307B3336" w14:textId="6EAD12B7" w:rsidR="006115FC" w:rsidRDefault="006115FC" w:rsidP="00C17745">
      <w:pPr>
        <w:rPr>
          <w:b/>
          <w:bCs/>
          <w:sz w:val="24"/>
          <w:szCs w:val="24"/>
        </w:rPr>
      </w:pPr>
      <w:r>
        <w:rPr>
          <w:b/>
          <w:bCs/>
          <w:sz w:val="24"/>
          <w:szCs w:val="24"/>
        </w:rPr>
        <w:t>Model Development</w:t>
      </w:r>
    </w:p>
    <w:p w14:paraId="15DC413B" w14:textId="478F1BAB" w:rsidR="00BA5E63" w:rsidRPr="00DC79DD" w:rsidRDefault="00DC79DD" w:rsidP="00C17745">
      <w:pPr>
        <w:rPr>
          <w:sz w:val="24"/>
          <w:szCs w:val="24"/>
        </w:rPr>
      </w:pPr>
      <w:r>
        <w:rPr>
          <w:sz w:val="24"/>
          <w:szCs w:val="24"/>
        </w:rPr>
        <w:t>The model we proposed to study was the logistic regression model.</w:t>
      </w:r>
    </w:p>
    <w:p w14:paraId="26A723EB" w14:textId="4E345C7A" w:rsidR="0036111B" w:rsidRDefault="0036111B" w:rsidP="005B7CE0">
      <w:pPr>
        <w:rPr>
          <w:b/>
          <w:bCs/>
          <w:sz w:val="24"/>
          <w:szCs w:val="24"/>
        </w:rPr>
      </w:pPr>
      <w:r w:rsidRPr="0036111B">
        <w:rPr>
          <w:b/>
          <w:bCs/>
          <w:noProof/>
          <w:sz w:val="24"/>
          <w:szCs w:val="24"/>
        </w:rPr>
        <w:lastRenderedPageBreak/>
        <w:drawing>
          <wp:inline distT="0" distB="0" distL="0" distR="0" wp14:anchorId="7B59D301" wp14:editId="218A3588">
            <wp:extent cx="5943600" cy="5336540"/>
            <wp:effectExtent l="0" t="0" r="0" b="0"/>
            <wp:docPr id="444170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0201" name="Picture 1" descr="A screenshot of a computer&#10;&#10;Description automatically generated"/>
                    <pic:cNvPicPr/>
                  </pic:nvPicPr>
                  <pic:blipFill>
                    <a:blip r:embed="rId5"/>
                    <a:stretch>
                      <a:fillRect/>
                    </a:stretch>
                  </pic:blipFill>
                  <pic:spPr>
                    <a:xfrm>
                      <a:off x="0" y="0"/>
                      <a:ext cx="5943600" cy="5336540"/>
                    </a:xfrm>
                    <a:prstGeom prst="rect">
                      <a:avLst/>
                    </a:prstGeom>
                  </pic:spPr>
                </pic:pic>
              </a:graphicData>
            </a:graphic>
          </wp:inline>
        </w:drawing>
      </w:r>
    </w:p>
    <w:p w14:paraId="46005475" w14:textId="5A85F59B" w:rsidR="005B7CE0" w:rsidRPr="005B7CE0" w:rsidRDefault="005B7CE0" w:rsidP="005B7CE0">
      <w:pPr>
        <w:rPr>
          <w:b/>
          <w:bCs/>
          <w:sz w:val="28"/>
          <w:szCs w:val="28"/>
        </w:rPr>
      </w:pPr>
      <w:r w:rsidRPr="005B7CE0">
        <w:rPr>
          <w:b/>
          <w:bCs/>
          <w:sz w:val="28"/>
          <w:szCs w:val="28"/>
        </w:rPr>
        <w:t xml:space="preserve"> Odds Interpretation</w:t>
      </w:r>
    </w:p>
    <w:p w14:paraId="15B4DC88" w14:textId="77777777" w:rsidR="005B7CE0" w:rsidRPr="005B7CE0" w:rsidRDefault="005B7CE0" w:rsidP="005B7CE0">
      <w:pPr>
        <w:numPr>
          <w:ilvl w:val="0"/>
          <w:numId w:val="2"/>
        </w:numPr>
        <w:rPr>
          <w:sz w:val="24"/>
          <w:szCs w:val="24"/>
        </w:rPr>
      </w:pPr>
      <w:r w:rsidRPr="005B7CE0">
        <w:rPr>
          <w:sz w:val="24"/>
          <w:szCs w:val="24"/>
        </w:rPr>
        <w:t>Odds: p(x)1−p(x)1−</w:t>
      </w:r>
      <w:r w:rsidRPr="005B7CE0">
        <w:rPr>
          <w:i/>
          <w:iCs/>
          <w:sz w:val="24"/>
          <w:szCs w:val="24"/>
        </w:rPr>
        <w:t>p</w:t>
      </w:r>
      <w:r w:rsidRPr="005B7CE0">
        <w:rPr>
          <w:sz w:val="24"/>
          <w:szCs w:val="24"/>
        </w:rPr>
        <w:t>(</w:t>
      </w:r>
      <w:r w:rsidRPr="005B7CE0">
        <w:rPr>
          <w:i/>
          <w:iCs/>
          <w:sz w:val="24"/>
          <w:szCs w:val="24"/>
        </w:rPr>
        <w:t>x</w:t>
      </w:r>
      <w:r w:rsidRPr="005B7CE0">
        <w:rPr>
          <w:sz w:val="24"/>
          <w:szCs w:val="24"/>
        </w:rPr>
        <w:t>)</w:t>
      </w:r>
      <w:r w:rsidRPr="005B7CE0">
        <w:rPr>
          <w:i/>
          <w:iCs/>
          <w:sz w:val="24"/>
          <w:szCs w:val="24"/>
        </w:rPr>
        <w:t>p</w:t>
      </w:r>
      <w:r w:rsidRPr="005B7CE0">
        <w:rPr>
          <w:sz w:val="24"/>
          <w:szCs w:val="24"/>
        </w:rPr>
        <w:t>(</w:t>
      </w:r>
      <w:r w:rsidRPr="005B7CE0">
        <w:rPr>
          <w:i/>
          <w:iCs/>
          <w:sz w:val="24"/>
          <w:szCs w:val="24"/>
        </w:rPr>
        <w:t>x</w:t>
      </w:r>
      <w:r w:rsidRPr="005B7CE0">
        <w:rPr>
          <w:sz w:val="24"/>
          <w:szCs w:val="24"/>
        </w:rPr>
        <w:t>)</w:t>
      </w:r>
    </w:p>
    <w:p w14:paraId="567D0095" w14:textId="77777777" w:rsidR="005B7CE0" w:rsidRPr="005B7CE0" w:rsidRDefault="005B7CE0" w:rsidP="005B7CE0">
      <w:pPr>
        <w:numPr>
          <w:ilvl w:val="0"/>
          <w:numId w:val="2"/>
        </w:numPr>
        <w:rPr>
          <w:sz w:val="24"/>
          <w:szCs w:val="24"/>
        </w:rPr>
      </w:pPr>
      <w:r w:rsidRPr="005B7CE0">
        <w:rPr>
          <w:sz w:val="24"/>
          <w:szCs w:val="24"/>
        </w:rPr>
        <w:t>Log Odds (Logit): log</w:t>
      </w:r>
      <w:r w:rsidRPr="005B7CE0">
        <w:rPr>
          <w:rFonts w:ascii="Cambria Math" w:hAnsi="Cambria Math" w:cs="Cambria Math"/>
          <w:sz w:val="24"/>
          <w:szCs w:val="24"/>
        </w:rPr>
        <w:t>⁡</w:t>
      </w:r>
      <w:r w:rsidRPr="005B7CE0">
        <w:rPr>
          <w:sz w:val="24"/>
          <w:szCs w:val="24"/>
        </w:rPr>
        <w:t>(p(x)1</w:t>
      </w:r>
      <w:r w:rsidRPr="005B7CE0">
        <w:rPr>
          <w:rFonts w:ascii="Aptos" w:hAnsi="Aptos" w:cs="Aptos"/>
          <w:sz w:val="24"/>
          <w:szCs w:val="24"/>
        </w:rPr>
        <w:t>−</w:t>
      </w:r>
      <w:r w:rsidRPr="005B7CE0">
        <w:rPr>
          <w:sz w:val="24"/>
          <w:szCs w:val="24"/>
        </w:rPr>
        <w:t>p(x</w:t>
      </w:r>
      <w:proofErr w:type="gramStart"/>
      <w:r w:rsidRPr="005B7CE0">
        <w:rPr>
          <w:sz w:val="24"/>
          <w:szCs w:val="24"/>
        </w:rPr>
        <w:t>))log</w:t>
      </w:r>
      <w:proofErr w:type="gramEnd"/>
      <w:r w:rsidRPr="005B7CE0">
        <w:rPr>
          <w:sz w:val="24"/>
          <w:szCs w:val="24"/>
        </w:rPr>
        <w:t>(1−</w:t>
      </w:r>
      <w:r w:rsidRPr="005B7CE0">
        <w:rPr>
          <w:i/>
          <w:iCs/>
          <w:sz w:val="24"/>
          <w:szCs w:val="24"/>
        </w:rPr>
        <w:t>p</w:t>
      </w:r>
      <w:r w:rsidRPr="005B7CE0">
        <w:rPr>
          <w:sz w:val="24"/>
          <w:szCs w:val="24"/>
        </w:rPr>
        <w:t>(</w:t>
      </w:r>
      <w:r w:rsidRPr="005B7CE0">
        <w:rPr>
          <w:i/>
          <w:iCs/>
          <w:sz w:val="24"/>
          <w:szCs w:val="24"/>
        </w:rPr>
        <w:t>x</w:t>
      </w:r>
      <w:r w:rsidRPr="005B7CE0">
        <w:rPr>
          <w:sz w:val="24"/>
          <w:szCs w:val="24"/>
        </w:rPr>
        <w:t>)</w:t>
      </w:r>
      <w:r w:rsidRPr="005B7CE0">
        <w:rPr>
          <w:i/>
          <w:iCs/>
          <w:sz w:val="24"/>
          <w:szCs w:val="24"/>
        </w:rPr>
        <w:t>p</w:t>
      </w:r>
      <w:r w:rsidRPr="005B7CE0">
        <w:rPr>
          <w:sz w:val="24"/>
          <w:szCs w:val="24"/>
        </w:rPr>
        <w:t>(</w:t>
      </w:r>
      <w:r w:rsidRPr="005B7CE0">
        <w:rPr>
          <w:i/>
          <w:iCs/>
          <w:sz w:val="24"/>
          <w:szCs w:val="24"/>
        </w:rPr>
        <w:t>x</w:t>
      </w:r>
      <w:r w:rsidRPr="005B7CE0">
        <w:rPr>
          <w:sz w:val="24"/>
          <w:szCs w:val="24"/>
        </w:rPr>
        <w:t>))</w:t>
      </w:r>
    </w:p>
    <w:p w14:paraId="148C304B" w14:textId="77777777" w:rsidR="005B7CE0" w:rsidRPr="005B7CE0" w:rsidRDefault="005B7CE0" w:rsidP="005B7CE0">
      <w:pPr>
        <w:numPr>
          <w:ilvl w:val="0"/>
          <w:numId w:val="2"/>
        </w:numPr>
        <w:rPr>
          <w:sz w:val="24"/>
          <w:szCs w:val="24"/>
        </w:rPr>
      </w:pPr>
      <w:r w:rsidRPr="005B7CE0">
        <w:rPr>
          <w:sz w:val="24"/>
          <w:szCs w:val="24"/>
        </w:rPr>
        <w:t>Exponentiating coefficients: Each β</w:t>
      </w:r>
      <w:proofErr w:type="spellStart"/>
      <w:r w:rsidRPr="005B7CE0">
        <w:rPr>
          <w:sz w:val="24"/>
          <w:szCs w:val="24"/>
        </w:rPr>
        <w:t>i</w:t>
      </w:r>
      <w:proofErr w:type="spellEnd"/>
      <w:r w:rsidRPr="005B7CE0">
        <w:rPr>
          <w:i/>
          <w:iCs/>
          <w:sz w:val="24"/>
          <w:szCs w:val="24"/>
        </w:rPr>
        <w:t>βi</w:t>
      </w:r>
      <w:r w:rsidRPr="005B7CE0">
        <w:rPr>
          <w:sz w:val="24"/>
          <w:szCs w:val="24"/>
        </w:rPr>
        <w:t> represents the change in the log-odds for a one-unit increase in </w:t>
      </w:r>
      <w:proofErr w:type="spellStart"/>
      <w:r w:rsidRPr="005B7CE0">
        <w:rPr>
          <w:sz w:val="24"/>
          <w:szCs w:val="24"/>
        </w:rPr>
        <w:t>xi</w:t>
      </w:r>
      <w:r w:rsidRPr="005B7CE0">
        <w:rPr>
          <w:i/>
          <w:iCs/>
          <w:sz w:val="24"/>
          <w:szCs w:val="24"/>
        </w:rPr>
        <w:t>xi</w:t>
      </w:r>
      <w:proofErr w:type="spellEnd"/>
      <w:r w:rsidRPr="005B7CE0">
        <w:rPr>
          <w:sz w:val="24"/>
          <w:szCs w:val="24"/>
        </w:rPr>
        <w:t>. eβ</w:t>
      </w:r>
      <w:proofErr w:type="spellStart"/>
      <w:r w:rsidRPr="005B7CE0">
        <w:rPr>
          <w:sz w:val="24"/>
          <w:szCs w:val="24"/>
        </w:rPr>
        <w:t>i</w:t>
      </w:r>
      <w:r w:rsidRPr="005B7CE0">
        <w:rPr>
          <w:i/>
          <w:iCs/>
          <w:sz w:val="24"/>
          <w:szCs w:val="24"/>
        </w:rPr>
        <w:t>e</w:t>
      </w:r>
      <w:proofErr w:type="spellEnd"/>
      <w:r w:rsidRPr="005B7CE0">
        <w:rPr>
          <w:i/>
          <w:iCs/>
          <w:sz w:val="24"/>
          <w:szCs w:val="24"/>
        </w:rPr>
        <w:t>βi</w:t>
      </w:r>
      <w:r w:rsidRPr="005B7CE0">
        <w:rPr>
          <w:sz w:val="24"/>
          <w:szCs w:val="24"/>
        </w:rPr>
        <w:t> is the odds ratio.</w:t>
      </w:r>
    </w:p>
    <w:p w14:paraId="46263BB3" w14:textId="77777777" w:rsidR="0036111B" w:rsidRDefault="0036111B" w:rsidP="005B7CE0">
      <w:pPr>
        <w:rPr>
          <w:b/>
          <w:bCs/>
          <w:sz w:val="24"/>
          <w:szCs w:val="24"/>
        </w:rPr>
      </w:pPr>
    </w:p>
    <w:p w14:paraId="2C2662AE" w14:textId="77777777" w:rsidR="0036111B" w:rsidRDefault="0036111B" w:rsidP="005B7CE0">
      <w:pPr>
        <w:rPr>
          <w:b/>
          <w:bCs/>
          <w:sz w:val="24"/>
          <w:szCs w:val="24"/>
        </w:rPr>
      </w:pPr>
    </w:p>
    <w:p w14:paraId="5A4318E8" w14:textId="77777777" w:rsidR="0036111B" w:rsidRDefault="0036111B" w:rsidP="005B7CE0">
      <w:pPr>
        <w:rPr>
          <w:b/>
          <w:bCs/>
          <w:sz w:val="24"/>
          <w:szCs w:val="24"/>
        </w:rPr>
      </w:pPr>
    </w:p>
    <w:p w14:paraId="5EEC75C4" w14:textId="77777777" w:rsidR="0036111B" w:rsidRDefault="0036111B" w:rsidP="005B7CE0">
      <w:pPr>
        <w:rPr>
          <w:b/>
          <w:bCs/>
          <w:sz w:val="24"/>
          <w:szCs w:val="24"/>
        </w:rPr>
      </w:pPr>
    </w:p>
    <w:p w14:paraId="612570C1" w14:textId="5B1F682D" w:rsidR="005B7CE0" w:rsidRPr="005B7CE0" w:rsidRDefault="005B7CE0" w:rsidP="005B7CE0">
      <w:pPr>
        <w:rPr>
          <w:b/>
          <w:bCs/>
          <w:sz w:val="24"/>
          <w:szCs w:val="24"/>
        </w:rPr>
      </w:pPr>
      <w:r w:rsidRPr="005B7CE0">
        <w:rPr>
          <w:b/>
          <w:bCs/>
          <w:sz w:val="24"/>
          <w:szCs w:val="24"/>
        </w:rPr>
        <w:lastRenderedPageBreak/>
        <w:t xml:space="preserve">Example </w:t>
      </w:r>
    </w:p>
    <w:p w14:paraId="74638F33" w14:textId="77777777" w:rsidR="005B7CE0" w:rsidRPr="005B7CE0" w:rsidRDefault="005B7CE0" w:rsidP="005B7CE0">
      <w:pPr>
        <w:rPr>
          <w:sz w:val="24"/>
          <w:szCs w:val="24"/>
        </w:rPr>
      </w:pPr>
      <w:r w:rsidRPr="005B7CE0">
        <w:rPr>
          <w:sz w:val="24"/>
          <w:szCs w:val="24"/>
        </w:rPr>
        <w:t xml:space="preserve">Suppose you have predictors Age, Hypertension, </w:t>
      </w:r>
      <w:proofErr w:type="spellStart"/>
      <w:r w:rsidRPr="005B7CE0">
        <w:rPr>
          <w:sz w:val="24"/>
          <w:szCs w:val="24"/>
        </w:rPr>
        <w:t>SmokingStatus</w:t>
      </w:r>
      <w:proofErr w:type="spellEnd"/>
      <w:r w:rsidRPr="005B7CE0">
        <w:rPr>
          <w:sz w:val="24"/>
          <w:szCs w:val="24"/>
        </w:rPr>
        <w:t>:</w:t>
      </w:r>
    </w:p>
    <w:p w14:paraId="52B9F4EB" w14:textId="77777777" w:rsidR="005B7CE0" w:rsidRPr="00640D1F" w:rsidRDefault="005B7CE0" w:rsidP="005B7CE0">
      <w:pPr>
        <w:rPr>
          <w:i/>
          <w:iCs/>
          <w:sz w:val="24"/>
          <w:szCs w:val="24"/>
        </w:rPr>
      </w:pPr>
      <w:r w:rsidRPr="005B7CE0">
        <w:rPr>
          <w:sz w:val="24"/>
          <w:szCs w:val="24"/>
        </w:rPr>
        <w:t>log</w:t>
      </w:r>
      <w:r w:rsidRPr="005B7CE0">
        <w:rPr>
          <w:rFonts w:ascii="Cambria Math" w:hAnsi="Cambria Math" w:cs="Cambria Math"/>
          <w:sz w:val="24"/>
          <w:szCs w:val="24"/>
        </w:rPr>
        <w:t>⁡</w:t>
      </w:r>
      <w:r w:rsidRPr="005B7CE0">
        <w:rPr>
          <w:sz w:val="24"/>
          <w:szCs w:val="24"/>
        </w:rPr>
        <w:t>(p(x)1</w:t>
      </w:r>
      <w:r w:rsidRPr="005B7CE0">
        <w:rPr>
          <w:rFonts w:ascii="Aptos" w:hAnsi="Aptos" w:cs="Aptos"/>
          <w:sz w:val="24"/>
          <w:szCs w:val="24"/>
        </w:rPr>
        <w:t>−</w:t>
      </w:r>
      <w:r w:rsidRPr="005B7CE0">
        <w:rPr>
          <w:sz w:val="24"/>
          <w:szCs w:val="24"/>
        </w:rPr>
        <w:t>p(x</w:t>
      </w:r>
      <w:proofErr w:type="gramStart"/>
      <w:r w:rsidRPr="005B7CE0">
        <w:rPr>
          <w:sz w:val="24"/>
          <w:szCs w:val="24"/>
        </w:rPr>
        <w:t>))=</w:t>
      </w:r>
      <w:proofErr w:type="gramEnd"/>
      <w:r w:rsidRPr="005B7CE0">
        <w:rPr>
          <w:rFonts w:ascii="Aptos" w:hAnsi="Aptos" w:cs="Aptos"/>
          <w:sz w:val="24"/>
          <w:szCs w:val="24"/>
        </w:rPr>
        <w:t>−</w:t>
      </w:r>
      <w:r w:rsidRPr="005B7CE0">
        <w:rPr>
          <w:sz w:val="24"/>
          <w:szCs w:val="24"/>
        </w:rPr>
        <w:t>8.42+0.03</w:t>
      </w:r>
      <w:r w:rsidRPr="005B7CE0">
        <w:rPr>
          <w:rFonts w:ascii="Aptos" w:hAnsi="Aptos" w:cs="Aptos"/>
          <w:sz w:val="24"/>
          <w:szCs w:val="24"/>
        </w:rPr>
        <w:t>×</w:t>
      </w:r>
      <w:r w:rsidRPr="005B7CE0">
        <w:rPr>
          <w:sz w:val="24"/>
          <w:szCs w:val="24"/>
        </w:rPr>
        <w:t>Age+0.86</w:t>
      </w:r>
      <w:r w:rsidRPr="005B7CE0">
        <w:rPr>
          <w:rFonts w:ascii="Aptos" w:hAnsi="Aptos" w:cs="Aptos"/>
          <w:sz w:val="24"/>
          <w:szCs w:val="24"/>
        </w:rPr>
        <w:t>×</w:t>
      </w:r>
      <w:r w:rsidRPr="005B7CE0">
        <w:rPr>
          <w:sz w:val="24"/>
          <w:szCs w:val="24"/>
        </w:rPr>
        <w:t>Hypertension+0.45</w:t>
      </w:r>
      <w:r w:rsidRPr="005B7CE0">
        <w:rPr>
          <w:rFonts w:ascii="Aptos" w:hAnsi="Aptos" w:cs="Aptos"/>
          <w:sz w:val="24"/>
          <w:szCs w:val="24"/>
        </w:rPr>
        <w:t>×</w:t>
      </w:r>
      <w:r w:rsidRPr="005B7CE0">
        <w:rPr>
          <w:sz w:val="24"/>
          <w:szCs w:val="24"/>
        </w:rPr>
        <w:t>SmokingStatuslog(1−</w:t>
      </w:r>
      <w:r w:rsidRPr="005B7CE0">
        <w:rPr>
          <w:i/>
          <w:iCs/>
          <w:sz w:val="24"/>
          <w:szCs w:val="24"/>
        </w:rPr>
        <w:t>p</w:t>
      </w:r>
      <w:r w:rsidRPr="005B7CE0">
        <w:rPr>
          <w:sz w:val="24"/>
          <w:szCs w:val="24"/>
        </w:rPr>
        <w:t>(</w:t>
      </w:r>
      <w:r w:rsidRPr="005B7CE0">
        <w:rPr>
          <w:i/>
          <w:iCs/>
          <w:sz w:val="24"/>
          <w:szCs w:val="24"/>
        </w:rPr>
        <w:t>x</w:t>
      </w:r>
      <w:r w:rsidRPr="005B7CE0">
        <w:rPr>
          <w:sz w:val="24"/>
          <w:szCs w:val="24"/>
        </w:rPr>
        <w:t>)</w:t>
      </w:r>
      <w:r w:rsidRPr="005B7CE0">
        <w:rPr>
          <w:i/>
          <w:iCs/>
          <w:sz w:val="24"/>
          <w:szCs w:val="24"/>
        </w:rPr>
        <w:t>p</w:t>
      </w:r>
    </w:p>
    <w:p w14:paraId="2A7997BB" w14:textId="6C494A72" w:rsidR="005B7CE0" w:rsidRPr="005B7CE0" w:rsidRDefault="005B7CE0" w:rsidP="005B7CE0">
      <w:pPr>
        <w:rPr>
          <w:sz w:val="24"/>
          <w:szCs w:val="24"/>
        </w:rPr>
      </w:pPr>
      <w:r w:rsidRPr="005B7CE0">
        <w:rPr>
          <w:sz w:val="24"/>
          <w:szCs w:val="24"/>
        </w:rPr>
        <w:t>(</w:t>
      </w:r>
      <w:r w:rsidRPr="005B7CE0">
        <w:rPr>
          <w:i/>
          <w:iCs/>
          <w:sz w:val="24"/>
          <w:szCs w:val="24"/>
        </w:rPr>
        <w:t>x</w:t>
      </w:r>
      <w:proofErr w:type="gramStart"/>
      <w:r w:rsidRPr="005B7CE0">
        <w:rPr>
          <w:sz w:val="24"/>
          <w:szCs w:val="24"/>
        </w:rPr>
        <w:t>))=</w:t>
      </w:r>
      <w:proofErr w:type="gramEnd"/>
      <w:r w:rsidRPr="005B7CE0">
        <w:rPr>
          <w:sz w:val="24"/>
          <w:szCs w:val="24"/>
        </w:rPr>
        <w:t>−8.42+0.03×Age+0.86×Hypertension+0.45×SmokingStatus</w:t>
      </w:r>
    </w:p>
    <w:p w14:paraId="15BEB2AF" w14:textId="77777777" w:rsidR="005B7CE0" w:rsidRPr="005B7CE0" w:rsidRDefault="005B7CE0" w:rsidP="005B7CE0">
      <w:pPr>
        <w:rPr>
          <w:sz w:val="24"/>
          <w:szCs w:val="24"/>
        </w:rPr>
      </w:pPr>
      <w:r w:rsidRPr="005B7CE0">
        <w:rPr>
          <w:sz w:val="24"/>
          <w:szCs w:val="24"/>
        </w:rPr>
        <w:t>To get the stroke probability for a person:</w:t>
      </w:r>
    </w:p>
    <w:p w14:paraId="14BA259D" w14:textId="77777777" w:rsidR="00640D1F" w:rsidRDefault="005B7CE0" w:rsidP="00C17745">
      <w:pPr>
        <w:rPr>
          <w:b/>
          <w:bCs/>
          <w:sz w:val="24"/>
          <w:szCs w:val="24"/>
        </w:rPr>
      </w:pPr>
      <w:r w:rsidRPr="00640D1F">
        <w:rPr>
          <w:sz w:val="24"/>
          <w:szCs w:val="24"/>
        </w:rPr>
        <w:t>z=−8.42+0.03×Age+0.86×Hypertension+0.45×SmokingStatusp(x)=11+e−z</w:t>
      </w:r>
      <w:r w:rsidRPr="00640D1F">
        <w:rPr>
          <w:i/>
          <w:iCs/>
          <w:sz w:val="24"/>
          <w:szCs w:val="24"/>
        </w:rPr>
        <w:t>z</w:t>
      </w:r>
      <w:r w:rsidRPr="00640D1F">
        <w:rPr>
          <w:sz w:val="24"/>
          <w:szCs w:val="24"/>
        </w:rPr>
        <w:t>=−8.42+0.03×Age+0.86×Hypertension+0.45×SmokingStatus</w:t>
      </w:r>
      <w:r w:rsidRPr="00640D1F">
        <w:rPr>
          <w:i/>
          <w:iCs/>
          <w:sz w:val="24"/>
          <w:szCs w:val="24"/>
        </w:rPr>
        <w:t>p</w:t>
      </w:r>
      <w:r w:rsidRPr="00640D1F">
        <w:rPr>
          <w:sz w:val="24"/>
          <w:szCs w:val="24"/>
        </w:rPr>
        <w:t>(</w:t>
      </w:r>
      <w:r w:rsidRPr="00640D1F">
        <w:rPr>
          <w:i/>
          <w:iCs/>
          <w:sz w:val="24"/>
          <w:szCs w:val="24"/>
        </w:rPr>
        <w:t>x</w:t>
      </w:r>
      <w:r w:rsidRPr="00640D1F">
        <w:rPr>
          <w:sz w:val="24"/>
          <w:szCs w:val="24"/>
        </w:rPr>
        <w:t>)=1+</w:t>
      </w:r>
      <w:r w:rsidRPr="00640D1F">
        <w:rPr>
          <w:i/>
          <w:iCs/>
          <w:sz w:val="24"/>
          <w:szCs w:val="24"/>
        </w:rPr>
        <w:t>e</w:t>
      </w:r>
      <w:r w:rsidRPr="00640D1F">
        <w:rPr>
          <w:sz w:val="24"/>
          <w:szCs w:val="24"/>
        </w:rPr>
        <w:t>−</w:t>
      </w:r>
      <w:r w:rsidRPr="00640D1F">
        <w:rPr>
          <w:i/>
          <w:iCs/>
          <w:sz w:val="24"/>
          <w:szCs w:val="24"/>
        </w:rPr>
        <w:t>z</w:t>
      </w:r>
      <w:r w:rsidRPr="00640D1F">
        <w:rPr>
          <w:sz w:val="24"/>
          <w:szCs w:val="24"/>
        </w:rPr>
        <w:t>1</w:t>
      </w:r>
      <w:r w:rsidRPr="00640D1F">
        <w:rPr>
          <w:sz w:val="24"/>
          <w:szCs w:val="24"/>
        </w:rPr>
        <w:br/>
      </w:r>
    </w:p>
    <w:p w14:paraId="0FAD101F" w14:textId="4A5E0A33" w:rsidR="006115FC" w:rsidRPr="00640D1F" w:rsidRDefault="006115FC" w:rsidP="00C17745">
      <w:pPr>
        <w:rPr>
          <w:b/>
          <w:bCs/>
          <w:sz w:val="28"/>
          <w:szCs w:val="28"/>
        </w:rPr>
      </w:pPr>
      <w:r w:rsidRPr="00640D1F">
        <w:rPr>
          <w:b/>
          <w:bCs/>
          <w:sz w:val="28"/>
          <w:szCs w:val="28"/>
        </w:rPr>
        <w:t>Model Evaluation and Validation</w:t>
      </w:r>
    </w:p>
    <w:p w14:paraId="2DFBD508" w14:textId="7DDE941B" w:rsidR="0036111B" w:rsidRPr="00640D1F" w:rsidRDefault="0036111B" w:rsidP="00C17745">
      <w:pPr>
        <w:rPr>
          <w:sz w:val="24"/>
          <w:szCs w:val="24"/>
        </w:rPr>
      </w:pPr>
      <w:r w:rsidRPr="00640D1F">
        <w:rPr>
          <w:sz w:val="24"/>
          <w:szCs w:val="24"/>
        </w:rPr>
        <w:t xml:space="preserve">Once we had the model developed. We needed to know how </w:t>
      </w:r>
      <w:r w:rsidR="00640D1F" w:rsidRPr="00640D1F">
        <w:rPr>
          <w:sz w:val="24"/>
          <w:szCs w:val="24"/>
        </w:rPr>
        <w:t>well</w:t>
      </w:r>
      <w:r w:rsidRPr="00640D1F">
        <w:rPr>
          <w:sz w:val="24"/>
          <w:szCs w:val="24"/>
        </w:rPr>
        <w:t xml:space="preserve"> it would fit the dataset. Since we are predicting the number of strokes, given the predictors we checked out and satisfied the assumptions of logistic regression.</w:t>
      </w:r>
    </w:p>
    <w:p w14:paraId="3ED0E7DF" w14:textId="77777777" w:rsidR="0036111B" w:rsidRPr="00640D1F" w:rsidRDefault="0036111B" w:rsidP="0036111B">
      <w:pPr>
        <w:rPr>
          <w:sz w:val="24"/>
          <w:szCs w:val="24"/>
        </w:rPr>
      </w:pPr>
      <w:r w:rsidRPr="00640D1F">
        <w:rPr>
          <w:sz w:val="24"/>
          <w:szCs w:val="24"/>
        </w:rPr>
        <w:t>• The outcome variable is binary (0 and 1)</w:t>
      </w:r>
    </w:p>
    <w:p w14:paraId="6C9E858B" w14:textId="3D00C5E0" w:rsidR="0036111B" w:rsidRPr="00640D1F" w:rsidRDefault="0036111B" w:rsidP="0036111B">
      <w:pPr>
        <w:rPr>
          <w:sz w:val="24"/>
          <w:szCs w:val="24"/>
        </w:rPr>
      </w:pPr>
      <w:r w:rsidRPr="00640D1F">
        <w:rPr>
          <w:sz w:val="24"/>
          <w:szCs w:val="24"/>
        </w:rPr>
        <w:t>•  The observations were independent (each row represented a subject)</w:t>
      </w:r>
    </w:p>
    <w:p w14:paraId="377B5DAF" w14:textId="7BFA1726" w:rsidR="0036111B" w:rsidRPr="00640D1F" w:rsidRDefault="0036111B" w:rsidP="0036111B">
      <w:pPr>
        <w:rPr>
          <w:sz w:val="24"/>
          <w:szCs w:val="24"/>
        </w:rPr>
      </w:pPr>
      <w:r w:rsidRPr="00640D1F">
        <w:rPr>
          <w:sz w:val="24"/>
          <w:szCs w:val="24"/>
        </w:rPr>
        <w:t>•   The relationship between each continuous predictor and the log odds of the                                                                     outcome should be linear</w:t>
      </w:r>
    </w:p>
    <w:p w14:paraId="2CF4E71C" w14:textId="4E859B4F" w:rsidR="0036111B" w:rsidRDefault="0036111B" w:rsidP="0036111B">
      <w:pPr>
        <w:rPr>
          <w:b/>
          <w:bCs/>
          <w:sz w:val="24"/>
          <w:szCs w:val="24"/>
        </w:rPr>
      </w:pPr>
      <w:r w:rsidRPr="00640D1F">
        <w:rPr>
          <w:sz w:val="24"/>
          <w:szCs w:val="24"/>
        </w:rPr>
        <w:t>•   No high multicollinearity</w:t>
      </w:r>
      <w:r>
        <w:rPr>
          <w:b/>
          <w:bCs/>
          <w:sz w:val="24"/>
          <w:szCs w:val="24"/>
        </w:rPr>
        <w:t>.</w:t>
      </w:r>
    </w:p>
    <w:p w14:paraId="32DF76DF" w14:textId="4E6C5974" w:rsidR="00640D1F" w:rsidRDefault="00640D1F" w:rsidP="0036111B">
      <w:pPr>
        <w:rPr>
          <w:b/>
          <w:bCs/>
          <w:sz w:val="24"/>
          <w:szCs w:val="24"/>
        </w:rPr>
      </w:pPr>
      <w:r>
        <w:rPr>
          <w:b/>
          <w:bCs/>
          <w:sz w:val="24"/>
          <w:szCs w:val="24"/>
        </w:rPr>
        <w:t xml:space="preserve">We then ran the model and reviewed its fit and predictive </w:t>
      </w:r>
      <w:proofErr w:type="gramStart"/>
      <w:r>
        <w:rPr>
          <w:b/>
          <w:bCs/>
          <w:sz w:val="24"/>
          <w:szCs w:val="24"/>
        </w:rPr>
        <w:t>capabilities</w:t>
      </w:r>
      <w:proofErr w:type="gramEnd"/>
    </w:p>
    <w:p w14:paraId="4E92562A" w14:textId="42A5F778" w:rsidR="0036111B" w:rsidRPr="00640D1F" w:rsidRDefault="00640D1F" w:rsidP="0036111B">
      <w:pPr>
        <w:rPr>
          <w:b/>
          <w:bCs/>
          <w:sz w:val="24"/>
          <w:szCs w:val="24"/>
          <w:u w:val="single"/>
        </w:rPr>
      </w:pPr>
      <w:r w:rsidRPr="00640D1F">
        <w:rPr>
          <w:b/>
          <w:bCs/>
          <w:sz w:val="24"/>
          <w:szCs w:val="24"/>
          <w:u w:val="single"/>
        </w:rPr>
        <w:t xml:space="preserve">(1) The model fit was done reviewed using the </w:t>
      </w:r>
      <w:proofErr w:type="spellStart"/>
      <w:r w:rsidRPr="00640D1F">
        <w:rPr>
          <w:b/>
          <w:bCs/>
          <w:sz w:val="24"/>
          <w:szCs w:val="24"/>
          <w:u w:val="single"/>
        </w:rPr>
        <w:t>Hosmer_lemesho</w:t>
      </w:r>
      <w:proofErr w:type="spellEnd"/>
      <w:r w:rsidRPr="00640D1F">
        <w:rPr>
          <w:b/>
          <w:bCs/>
          <w:sz w:val="24"/>
          <w:szCs w:val="24"/>
          <w:u w:val="single"/>
        </w:rPr>
        <w:t xml:space="preserve"> statistic and Nagelkerke’s R</w:t>
      </w:r>
    </w:p>
    <w:p w14:paraId="2E1CFE0C" w14:textId="4660B1B5" w:rsidR="00640D1F" w:rsidRDefault="00640D1F" w:rsidP="0036111B">
      <w:pPr>
        <w:rPr>
          <w:b/>
          <w:bCs/>
          <w:sz w:val="24"/>
          <w:szCs w:val="24"/>
        </w:rPr>
      </w:pPr>
      <w:r>
        <w:rPr>
          <w:b/>
          <w:bCs/>
          <w:sz w:val="24"/>
          <w:szCs w:val="24"/>
        </w:rPr>
        <w:tab/>
        <w:t xml:space="preserve">The Hosner </w:t>
      </w:r>
      <w:proofErr w:type="spellStart"/>
      <w:r>
        <w:rPr>
          <w:b/>
          <w:bCs/>
          <w:sz w:val="24"/>
          <w:szCs w:val="24"/>
        </w:rPr>
        <w:t>lemesho</w:t>
      </w:r>
      <w:proofErr w:type="spellEnd"/>
      <w:r>
        <w:rPr>
          <w:b/>
          <w:bCs/>
          <w:sz w:val="24"/>
          <w:szCs w:val="24"/>
        </w:rPr>
        <w:t xml:space="preserve"> found no predictor was P value &lt; .05 so the fit is good.</w:t>
      </w:r>
    </w:p>
    <w:p w14:paraId="46D9EEB1" w14:textId="1747FF58" w:rsidR="00640D1F" w:rsidRDefault="00640D1F" w:rsidP="0036111B">
      <w:pPr>
        <w:rPr>
          <w:b/>
          <w:bCs/>
          <w:sz w:val="24"/>
          <w:szCs w:val="24"/>
        </w:rPr>
      </w:pPr>
      <w:r>
        <w:rPr>
          <w:b/>
          <w:bCs/>
          <w:sz w:val="24"/>
          <w:szCs w:val="24"/>
        </w:rPr>
        <w:tab/>
        <w:t xml:space="preserve">Nagelkerke’s R and McFadden’s R had Pseudo R Squared at .18 and .21 which </w:t>
      </w:r>
      <w:proofErr w:type="gramStart"/>
      <w:r>
        <w:rPr>
          <w:b/>
          <w:bCs/>
          <w:sz w:val="24"/>
          <w:szCs w:val="24"/>
        </w:rPr>
        <w:t>is</w:t>
      </w:r>
      <w:proofErr w:type="gramEnd"/>
      <w:r>
        <w:rPr>
          <w:b/>
          <w:bCs/>
          <w:sz w:val="24"/>
          <w:szCs w:val="24"/>
        </w:rPr>
        <w:t xml:space="preserve"> </w:t>
      </w:r>
    </w:p>
    <w:p w14:paraId="3551FAF8" w14:textId="672B32A0" w:rsidR="00640D1F" w:rsidRDefault="00640D1F" w:rsidP="0036111B">
      <w:pPr>
        <w:rPr>
          <w:b/>
          <w:bCs/>
          <w:sz w:val="24"/>
          <w:szCs w:val="24"/>
        </w:rPr>
      </w:pPr>
      <w:r>
        <w:rPr>
          <w:b/>
          <w:bCs/>
          <w:sz w:val="24"/>
          <w:szCs w:val="24"/>
        </w:rPr>
        <w:tab/>
        <w:t>Within the rule of thumb for a logistic regression model</w:t>
      </w:r>
    </w:p>
    <w:p w14:paraId="39229811" w14:textId="197080FE" w:rsidR="00640D1F" w:rsidRDefault="00640D1F" w:rsidP="0036111B">
      <w:pPr>
        <w:rPr>
          <w:b/>
          <w:bCs/>
          <w:sz w:val="24"/>
          <w:szCs w:val="24"/>
          <w:u w:val="single"/>
        </w:rPr>
      </w:pPr>
      <w:r>
        <w:rPr>
          <w:b/>
          <w:bCs/>
          <w:sz w:val="24"/>
          <w:szCs w:val="24"/>
        </w:rPr>
        <w:t xml:space="preserve"> (</w:t>
      </w:r>
      <w:r w:rsidRPr="00640D1F">
        <w:rPr>
          <w:b/>
          <w:bCs/>
          <w:sz w:val="24"/>
          <w:szCs w:val="24"/>
          <w:u w:val="single"/>
        </w:rPr>
        <w:t xml:space="preserve">2) The </w:t>
      </w:r>
      <w:r w:rsidR="001A1DC0" w:rsidRPr="00640D1F">
        <w:rPr>
          <w:b/>
          <w:bCs/>
          <w:sz w:val="24"/>
          <w:szCs w:val="24"/>
          <w:u w:val="single"/>
        </w:rPr>
        <w:t>model’s</w:t>
      </w:r>
      <w:r w:rsidRPr="00640D1F">
        <w:rPr>
          <w:b/>
          <w:bCs/>
          <w:sz w:val="24"/>
          <w:szCs w:val="24"/>
          <w:u w:val="single"/>
        </w:rPr>
        <w:t xml:space="preserve"> predictive power was done by </w:t>
      </w:r>
    </w:p>
    <w:p w14:paraId="499BF2C6" w14:textId="049E4E7C" w:rsidR="00640D1F" w:rsidRDefault="00640D1F" w:rsidP="0036111B">
      <w:pPr>
        <w:rPr>
          <w:sz w:val="24"/>
          <w:szCs w:val="24"/>
        </w:rPr>
      </w:pPr>
      <w:r>
        <w:rPr>
          <w:b/>
          <w:bCs/>
          <w:sz w:val="24"/>
          <w:szCs w:val="24"/>
          <w:u w:val="single"/>
        </w:rPr>
        <w:t>(</w:t>
      </w:r>
      <w:r w:rsidRPr="00640D1F">
        <w:rPr>
          <w:sz w:val="24"/>
          <w:szCs w:val="24"/>
        </w:rPr>
        <w:t>1) calculating the AUC which was .8285 or the model could correctly discriminate between 0 and 1 83% of time.</w:t>
      </w:r>
    </w:p>
    <w:p w14:paraId="4E373385" w14:textId="2C8D25AA" w:rsidR="00640D1F" w:rsidRDefault="00640D1F" w:rsidP="0036111B">
      <w:pPr>
        <w:rPr>
          <w:sz w:val="24"/>
          <w:szCs w:val="24"/>
        </w:rPr>
      </w:pPr>
      <w:r>
        <w:rPr>
          <w:sz w:val="24"/>
          <w:szCs w:val="24"/>
        </w:rPr>
        <w:t>(2) Calculating the Confusion Matrix for several threshold levels</w:t>
      </w:r>
      <w:r w:rsidR="001A1DC0">
        <w:rPr>
          <w:sz w:val="24"/>
          <w:szCs w:val="24"/>
        </w:rPr>
        <w:t xml:space="preserve"> and calculating the sensitivity, specificity and F1</w:t>
      </w:r>
    </w:p>
    <w:p w14:paraId="2E1AC297" w14:textId="35976D3C" w:rsidR="00640D1F" w:rsidRPr="00640D1F" w:rsidRDefault="00640D1F" w:rsidP="0036111B">
      <w:pPr>
        <w:rPr>
          <w:sz w:val="24"/>
          <w:szCs w:val="24"/>
        </w:rPr>
      </w:pPr>
      <w:r>
        <w:rPr>
          <w:sz w:val="24"/>
          <w:szCs w:val="24"/>
        </w:rPr>
        <w:t xml:space="preserve">(3) Creating the ROC curve and finding the best </w:t>
      </w:r>
      <w:r w:rsidR="001A1DC0">
        <w:rPr>
          <w:sz w:val="24"/>
          <w:szCs w:val="24"/>
        </w:rPr>
        <w:t>point in tradeoff using Youden’s J to find the optimal balance between Sensitivity and Specificity.</w:t>
      </w:r>
    </w:p>
    <w:p w14:paraId="1CD4F445" w14:textId="77777777" w:rsidR="00640D1F" w:rsidRDefault="00640D1F" w:rsidP="00C17745">
      <w:pPr>
        <w:rPr>
          <w:b/>
          <w:bCs/>
          <w:sz w:val="24"/>
          <w:szCs w:val="24"/>
        </w:rPr>
      </w:pPr>
    </w:p>
    <w:p w14:paraId="5202A36D" w14:textId="3E109727" w:rsidR="006115FC" w:rsidRDefault="006115FC" w:rsidP="00C17745">
      <w:pPr>
        <w:rPr>
          <w:b/>
          <w:bCs/>
          <w:sz w:val="24"/>
          <w:szCs w:val="24"/>
        </w:rPr>
      </w:pPr>
      <w:r>
        <w:rPr>
          <w:b/>
          <w:bCs/>
          <w:sz w:val="24"/>
          <w:szCs w:val="24"/>
        </w:rPr>
        <w:t xml:space="preserve">Tools and Environment </w:t>
      </w:r>
    </w:p>
    <w:p w14:paraId="57B77A93" w14:textId="4F50B3C4" w:rsidR="006115FC" w:rsidRDefault="006115FC" w:rsidP="00C17745">
      <w:pPr>
        <w:rPr>
          <w:b/>
          <w:bCs/>
          <w:sz w:val="24"/>
          <w:szCs w:val="24"/>
        </w:rPr>
      </w:pPr>
      <w:r>
        <w:rPr>
          <w:b/>
          <w:bCs/>
          <w:sz w:val="24"/>
          <w:szCs w:val="24"/>
        </w:rPr>
        <w:t>Results</w:t>
      </w:r>
    </w:p>
    <w:p w14:paraId="26198F43" w14:textId="77777777" w:rsidR="006115FC" w:rsidRPr="006115FC" w:rsidRDefault="006115FC" w:rsidP="00C17745">
      <w:pPr>
        <w:rPr>
          <w:b/>
          <w:bCs/>
          <w:sz w:val="24"/>
          <w:szCs w:val="24"/>
        </w:rPr>
      </w:pPr>
    </w:p>
    <w:p w14:paraId="53984A62" w14:textId="77777777" w:rsidR="00DE1E65" w:rsidRPr="00DE1E65" w:rsidRDefault="00DE1E65" w:rsidP="00C17745">
      <w:pPr>
        <w:rPr>
          <w:sz w:val="24"/>
          <w:szCs w:val="24"/>
        </w:rPr>
      </w:pPr>
    </w:p>
    <w:p w14:paraId="1D01F8C2" w14:textId="77777777" w:rsidR="00DE1E65" w:rsidRDefault="00DE1E65" w:rsidP="00C17745">
      <w:pPr>
        <w:rPr>
          <w:sz w:val="24"/>
          <w:szCs w:val="24"/>
        </w:rPr>
      </w:pPr>
    </w:p>
    <w:p w14:paraId="0E8E3295" w14:textId="77777777" w:rsidR="00DE1E65" w:rsidRPr="00C17745" w:rsidRDefault="00DE1E65" w:rsidP="00C17745">
      <w:pPr>
        <w:rPr>
          <w:sz w:val="24"/>
          <w:szCs w:val="24"/>
        </w:rPr>
      </w:pPr>
    </w:p>
    <w:p w14:paraId="0BD64847" w14:textId="77777777" w:rsidR="00C17745" w:rsidRDefault="00C17745"/>
    <w:sectPr w:rsidR="00C17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A5A09"/>
    <w:multiLevelType w:val="hybridMultilevel"/>
    <w:tmpl w:val="49023A08"/>
    <w:lvl w:ilvl="0" w:tplc="0DE2F832">
      <w:start w:val="1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942E58"/>
    <w:multiLevelType w:val="multilevel"/>
    <w:tmpl w:val="4EA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E3FAA"/>
    <w:multiLevelType w:val="multilevel"/>
    <w:tmpl w:val="2A5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8619A"/>
    <w:multiLevelType w:val="hybridMultilevel"/>
    <w:tmpl w:val="E72ADFA4"/>
    <w:lvl w:ilvl="0" w:tplc="352C365C">
      <w:start w:val="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880209">
    <w:abstractNumId w:val="1"/>
  </w:num>
  <w:num w:numId="2" w16cid:durableId="376440146">
    <w:abstractNumId w:val="2"/>
  </w:num>
  <w:num w:numId="3" w16cid:durableId="1831409095">
    <w:abstractNumId w:val="3"/>
  </w:num>
  <w:num w:numId="4" w16cid:durableId="8022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5"/>
  <w:drawingGridVerticalSpacing w:val="187"/>
  <w:displayHorizontalDrawingGridEvery w:val="2"/>
  <w:doNotUseMarginsForDrawingGridOrigin/>
  <w:drawingGridHorizontalOrigin w:val="1440"/>
  <w:drawingGridVerticalOrigin w:val="14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45"/>
    <w:rsid w:val="00196177"/>
    <w:rsid w:val="001A1DC0"/>
    <w:rsid w:val="001F361B"/>
    <w:rsid w:val="00216481"/>
    <w:rsid w:val="0036111B"/>
    <w:rsid w:val="005B7CE0"/>
    <w:rsid w:val="006115FC"/>
    <w:rsid w:val="00640D1F"/>
    <w:rsid w:val="00994A7B"/>
    <w:rsid w:val="00A8209B"/>
    <w:rsid w:val="00BA5E63"/>
    <w:rsid w:val="00BB60A9"/>
    <w:rsid w:val="00BF16F8"/>
    <w:rsid w:val="00C17745"/>
    <w:rsid w:val="00DC79DD"/>
    <w:rsid w:val="00DE1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E6EE"/>
  <w15:chartTrackingRefBased/>
  <w15:docId w15:val="{561920DC-2556-462F-93D6-724C61DE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745"/>
    <w:rPr>
      <w:rFonts w:eastAsiaTheme="majorEastAsia" w:cstheme="majorBidi"/>
      <w:color w:val="272727" w:themeColor="text1" w:themeTint="D8"/>
    </w:rPr>
  </w:style>
  <w:style w:type="paragraph" w:styleId="Title">
    <w:name w:val="Title"/>
    <w:basedOn w:val="Normal"/>
    <w:next w:val="Normal"/>
    <w:link w:val="TitleChar"/>
    <w:uiPriority w:val="10"/>
    <w:qFormat/>
    <w:rsid w:val="00C17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745"/>
    <w:pPr>
      <w:spacing w:before="160"/>
      <w:jc w:val="center"/>
    </w:pPr>
    <w:rPr>
      <w:i/>
      <w:iCs/>
      <w:color w:val="404040" w:themeColor="text1" w:themeTint="BF"/>
    </w:rPr>
  </w:style>
  <w:style w:type="character" w:customStyle="1" w:styleId="QuoteChar">
    <w:name w:val="Quote Char"/>
    <w:basedOn w:val="DefaultParagraphFont"/>
    <w:link w:val="Quote"/>
    <w:uiPriority w:val="29"/>
    <w:rsid w:val="00C17745"/>
    <w:rPr>
      <w:i/>
      <w:iCs/>
      <w:color w:val="404040" w:themeColor="text1" w:themeTint="BF"/>
    </w:rPr>
  </w:style>
  <w:style w:type="paragraph" w:styleId="ListParagraph">
    <w:name w:val="List Paragraph"/>
    <w:basedOn w:val="Normal"/>
    <w:uiPriority w:val="34"/>
    <w:qFormat/>
    <w:rsid w:val="00C17745"/>
    <w:pPr>
      <w:ind w:left="720"/>
      <w:contextualSpacing/>
    </w:pPr>
  </w:style>
  <w:style w:type="character" w:styleId="IntenseEmphasis">
    <w:name w:val="Intense Emphasis"/>
    <w:basedOn w:val="DefaultParagraphFont"/>
    <w:uiPriority w:val="21"/>
    <w:qFormat/>
    <w:rsid w:val="00C17745"/>
    <w:rPr>
      <w:i/>
      <w:iCs/>
      <w:color w:val="0F4761" w:themeColor="accent1" w:themeShade="BF"/>
    </w:rPr>
  </w:style>
  <w:style w:type="paragraph" w:styleId="IntenseQuote">
    <w:name w:val="Intense Quote"/>
    <w:basedOn w:val="Normal"/>
    <w:next w:val="Normal"/>
    <w:link w:val="IntenseQuoteChar"/>
    <w:uiPriority w:val="30"/>
    <w:qFormat/>
    <w:rsid w:val="00C1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745"/>
    <w:rPr>
      <w:i/>
      <w:iCs/>
      <w:color w:val="0F4761" w:themeColor="accent1" w:themeShade="BF"/>
    </w:rPr>
  </w:style>
  <w:style w:type="character" w:styleId="IntenseReference">
    <w:name w:val="Intense Reference"/>
    <w:basedOn w:val="DefaultParagraphFont"/>
    <w:uiPriority w:val="32"/>
    <w:qFormat/>
    <w:rsid w:val="00C17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1974">
      <w:bodyDiv w:val="1"/>
      <w:marLeft w:val="0"/>
      <w:marRight w:val="0"/>
      <w:marTop w:val="0"/>
      <w:marBottom w:val="0"/>
      <w:divBdr>
        <w:top w:val="none" w:sz="0" w:space="0" w:color="auto"/>
        <w:left w:val="none" w:sz="0" w:space="0" w:color="auto"/>
        <w:bottom w:val="none" w:sz="0" w:space="0" w:color="auto"/>
        <w:right w:val="none" w:sz="0" w:space="0" w:color="auto"/>
      </w:divBdr>
    </w:div>
    <w:div w:id="797457629">
      <w:bodyDiv w:val="1"/>
      <w:marLeft w:val="0"/>
      <w:marRight w:val="0"/>
      <w:marTop w:val="0"/>
      <w:marBottom w:val="0"/>
      <w:divBdr>
        <w:top w:val="none" w:sz="0" w:space="0" w:color="auto"/>
        <w:left w:val="none" w:sz="0" w:space="0" w:color="auto"/>
        <w:bottom w:val="none" w:sz="0" w:space="0" w:color="auto"/>
        <w:right w:val="none" w:sz="0" w:space="0" w:color="auto"/>
      </w:divBdr>
    </w:div>
    <w:div w:id="154845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Wong</dc:creator>
  <cp:keywords/>
  <dc:description/>
  <cp:lastModifiedBy>Steven Wong</cp:lastModifiedBy>
  <cp:revision>2</cp:revision>
  <dcterms:created xsi:type="dcterms:W3CDTF">2025-10-22T05:20:00Z</dcterms:created>
  <dcterms:modified xsi:type="dcterms:W3CDTF">2025-10-22T05:20:00Z</dcterms:modified>
</cp:coreProperties>
</file>