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48BD0" w14:textId="77777777" w:rsidR="00C94538" w:rsidRPr="00425A10" w:rsidRDefault="001C158D">
      <w:pPr>
        <w:spacing w:line="360" w:lineRule="auto"/>
        <w:jc w:val="center"/>
        <w:rPr>
          <w:rFonts w:ascii="Microsoft YaHei" w:eastAsia="Microsoft YaHei" w:hAnsi="Microsoft YaHei" w:cs="微软雅黑"/>
          <w:b/>
          <w:sz w:val="24"/>
          <w:szCs w:val="24"/>
        </w:rPr>
      </w:pPr>
      <w:r w:rsidRPr="00425A10">
        <w:rPr>
          <w:rFonts w:ascii="Microsoft YaHei" w:eastAsia="Microsoft YaHei" w:hAnsi="Microsoft YaHei" w:cs="微软雅黑" w:hint="eastAsia"/>
          <w:b/>
          <w:sz w:val="24"/>
          <w:szCs w:val="24"/>
        </w:rPr>
        <w:t>《计算机网络原理》第十三节课官方笔记</w:t>
      </w:r>
    </w:p>
    <w:p w14:paraId="009493C4" w14:textId="77777777" w:rsidR="00C94538" w:rsidRPr="00425A10" w:rsidRDefault="001C158D">
      <w:pPr>
        <w:spacing w:line="360" w:lineRule="auto"/>
        <w:rPr>
          <w:rFonts w:ascii="Microsoft YaHei" w:eastAsia="Microsoft YaHei" w:hAnsi="Microsoft YaHei" w:cs="微软雅黑"/>
          <w:sz w:val="24"/>
          <w:szCs w:val="24"/>
        </w:rPr>
      </w:pPr>
      <w:r w:rsidRPr="00425A10">
        <w:rPr>
          <w:rFonts w:ascii="Microsoft YaHei" w:eastAsia="Microsoft YaHei" w:hAnsi="Microsoft YaHei" w:cs="微软雅黑" w:hint="eastAsia"/>
          <w:sz w:val="24"/>
          <w:szCs w:val="24"/>
        </w:rPr>
        <w:t>目录</w:t>
      </w:r>
    </w:p>
    <w:p w14:paraId="5EF57A94" w14:textId="77777777" w:rsidR="00C94538" w:rsidRPr="00425A10" w:rsidRDefault="001C158D">
      <w:pPr>
        <w:pStyle w:val="1"/>
        <w:numPr>
          <w:ilvl w:val="0"/>
          <w:numId w:val="1"/>
        </w:numPr>
        <w:spacing w:line="360" w:lineRule="auto"/>
        <w:ind w:firstLineChars="0"/>
        <w:rPr>
          <w:rFonts w:ascii="Microsoft YaHei" w:eastAsia="Microsoft YaHei" w:hAnsi="Microsoft YaHei" w:cs="微软雅黑"/>
          <w:sz w:val="24"/>
          <w:szCs w:val="24"/>
        </w:rPr>
      </w:pPr>
      <w:r w:rsidRPr="00425A10">
        <w:rPr>
          <w:rFonts w:ascii="Microsoft YaHei" w:eastAsia="Microsoft YaHei" w:hAnsi="Microsoft YaHei" w:cs="微软雅黑"/>
          <w:sz w:val="24"/>
          <w:szCs w:val="24"/>
        </w:rPr>
        <w:t>思维导图</w:t>
      </w:r>
    </w:p>
    <w:p w14:paraId="0A6C5856" w14:textId="77777777" w:rsidR="00C94538" w:rsidRPr="00425A10" w:rsidRDefault="001C158D">
      <w:pPr>
        <w:pStyle w:val="1"/>
        <w:numPr>
          <w:ilvl w:val="0"/>
          <w:numId w:val="1"/>
        </w:numPr>
        <w:spacing w:line="360" w:lineRule="auto"/>
        <w:ind w:firstLineChars="0"/>
        <w:rPr>
          <w:rFonts w:ascii="Microsoft YaHei" w:eastAsia="Microsoft YaHei" w:hAnsi="Microsoft YaHei" w:cs="微软雅黑"/>
          <w:sz w:val="24"/>
          <w:szCs w:val="24"/>
        </w:rPr>
      </w:pPr>
      <w:r w:rsidRPr="00425A10">
        <w:rPr>
          <w:rFonts w:ascii="Microsoft YaHei" w:eastAsia="Microsoft YaHei" w:hAnsi="Microsoft YaHei" w:cs="微软雅黑" w:hint="eastAsia"/>
          <w:sz w:val="24"/>
          <w:szCs w:val="24"/>
        </w:rPr>
        <w:t>本章知识点</w:t>
      </w:r>
    </w:p>
    <w:p w14:paraId="79858EA4" w14:textId="77777777" w:rsidR="00C94538" w:rsidRPr="00425A10" w:rsidRDefault="001C158D">
      <w:pPr>
        <w:pStyle w:val="1"/>
        <w:numPr>
          <w:ilvl w:val="0"/>
          <w:numId w:val="1"/>
        </w:numPr>
        <w:spacing w:line="360" w:lineRule="auto"/>
        <w:ind w:firstLineChars="0"/>
        <w:rPr>
          <w:rFonts w:ascii="Microsoft YaHei" w:eastAsia="Microsoft YaHei" w:hAnsi="Microsoft YaHei" w:cs="微软雅黑"/>
          <w:sz w:val="24"/>
          <w:szCs w:val="24"/>
        </w:rPr>
      </w:pPr>
      <w:r w:rsidRPr="00425A10">
        <w:rPr>
          <w:rFonts w:ascii="Microsoft YaHei" w:eastAsia="Microsoft YaHei" w:hAnsi="Microsoft YaHei" w:cs="微软雅黑" w:hint="eastAsia"/>
          <w:sz w:val="24"/>
          <w:szCs w:val="24"/>
        </w:rPr>
        <w:t>配套练习题</w:t>
      </w:r>
      <w:r w:rsidRPr="00425A10">
        <w:rPr>
          <w:rFonts w:ascii="Microsoft YaHei" w:eastAsia="Microsoft YaHei" w:hAnsi="Microsoft YaHei" w:cs="微软雅黑" w:hint="eastAsia"/>
          <w:sz w:val="24"/>
          <w:szCs w:val="24"/>
        </w:rPr>
        <w:t xml:space="preserve"> </w:t>
      </w:r>
    </w:p>
    <w:p w14:paraId="13BE1AA6" w14:textId="77777777" w:rsidR="00C94538" w:rsidRPr="00425A10" w:rsidRDefault="00B47CA4">
      <w:pPr>
        <w:pStyle w:val="1"/>
        <w:spacing w:line="360" w:lineRule="auto"/>
        <w:ind w:firstLineChars="0" w:firstLine="0"/>
        <w:jc w:val="center"/>
        <w:rPr>
          <w:rFonts w:ascii="Microsoft YaHei" w:eastAsia="Microsoft YaHei" w:hAnsi="Microsoft YaHei" w:cs="微软雅黑"/>
          <w:sz w:val="24"/>
          <w:szCs w:val="24"/>
        </w:rPr>
      </w:pPr>
      <w:r w:rsidRPr="00425A10">
        <w:rPr>
          <w:rFonts w:ascii="Microsoft YaHei" w:eastAsia="Microsoft YaHei" w:hAnsi="Microsoft YaHei" w:cs="微软雅黑"/>
          <w:sz w:val="24"/>
          <w:szCs w:val="24"/>
        </w:rPr>
        <w:drawing>
          <wp:inline distT="0" distB="0" distL="0" distR="0" wp14:anchorId="64922D55" wp14:editId="56E1F796">
            <wp:extent cx="2786661" cy="214290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9207" cy="2152555"/>
                    </a:xfrm>
                    <a:prstGeom prst="rect">
                      <a:avLst/>
                    </a:prstGeom>
                  </pic:spPr>
                </pic:pic>
              </a:graphicData>
            </a:graphic>
          </wp:inline>
        </w:drawing>
      </w:r>
    </w:p>
    <w:p w14:paraId="7F110986"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【第六章</w:t>
      </w:r>
      <w:r w:rsidRPr="00425A10">
        <w:rPr>
          <w:rFonts w:ascii="Microsoft YaHei" w:eastAsia="Microsoft YaHei" w:hAnsi="Microsoft YaHei" w:cs="微软雅黑" w:hint="eastAsia"/>
          <w:b/>
          <w:bCs/>
          <w:szCs w:val="24"/>
        </w:rPr>
        <w:t xml:space="preserve"> </w:t>
      </w:r>
      <w:r w:rsidRPr="00425A10">
        <w:rPr>
          <w:rFonts w:ascii="Microsoft YaHei" w:eastAsia="Microsoft YaHei" w:hAnsi="Microsoft YaHei" w:cs="微软雅黑" w:hint="eastAsia"/>
          <w:b/>
          <w:bCs/>
          <w:szCs w:val="24"/>
        </w:rPr>
        <w:t>第一节】数据通信基础</w:t>
      </w:r>
    </w:p>
    <w:p w14:paraId="4BA754DD" w14:textId="77777777" w:rsidR="00C94538" w:rsidRPr="00425A10" w:rsidRDefault="00B47CA4">
      <w:pPr>
        <w:pStyle w:val="a9"/>
        <w:widowControl/>
        <w:spacing w:beforeAutospacing="0" w:afterAutospacing="0" w:line="360" w:lineRule="auto"/>
        <w:ind w:right="1000"/>
        <w:jc w:val="center"/>
        <w:rPr>
          <w:rFonts w:ascii="Microsoft YaHei" w:eastAsia="Microsoft YaHei" w:hAnsi="Microsoft YaHei" w:cs="微软雅黑"/>
          <w:b/>
          <w:bCs/>
          <w:szCs w:val="24"/>
        </w:rPr>
      </w:pPr>
      <w:r w:rsidRPr="00425A10">
        <w:rPr>
          <w:rFonts w:ascii="Microsoft YaHei" w:eastAsia="Microsoft YaHei" w:hAnsi="Microsoft YaHei" w:cs="微软雅黑"/>
          <w:b/>
          <w:bCs/>
          <w:szCs w:val="24"/>
        </w:rPr>
        <w:drawing>
          <wp:inline distT="0" distB="0" distL="0" distR="0" wp14:anchorId="35E409F0" wp14:editId="085E0ADE">
            <wp:extent cx="2446419" cy="1061771"/>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9633" cy="1063166"/>
                    </a:xfrm>
                    <a:prstGeom prst="rect">
                      <a:avLst/>
                    </a:prstGeom>
                  </pic:spPr>
                </pic:pic>
              </a:graphicData>
            </a:graphic>
          </wp:inline>
        </w:drawing>
      </w:r>
    </w:p>
    <w:p w14:paraId="6D6F6D7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1</w:t>
      </w:r>
      <w:r w:rsidRPr="00425A10">
        <w:rPr>
          <w:rFonts w:ascii="Microsoft YaHei" w:eastAsia="Microsoft YaHei" w:hAnsi="Microsoft YaHei" w:cs="微软雅黑" w:hint="eastAsia"/>
          <w:b/>
          <w:bCs/>
          <w:szCs w:val="24"/>
        </w:rPr>
        <w:t>】数据通信基本概念</w:t>
      </w:r>
    </w:p>
    <w:p w14:paraId="66C642A5"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一、消息与信息</w:t>
      </w:r>
    </w:p>
    <w:p w14:paraId="5EF78F94"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、消息：人类能够感知的描述。</w:t>
      </w:r>
    </w:p>
    <w:p w14:paraId="5A4C0039"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例如：眼睛看到的文字和图像；耳朵听到声音；鼻子闻到气味等。</w:t>
      </w:r>
    </w:p>
    <w:p w14:paraId="30B17448"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、信息：对事物状态或存在方式的不确定性表述。</w:t>
      </w:r>
    </w:p>
    <w:p w14:paraId="22C6C560" w14:textId="77777777" w:rsidR="00C94538" w:rsidRPr="00425A10" w:rsidRDefault="00B47CA4">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消息中所包含的有意义的内容，消息是信息的载体。</w:t>
      </w:r>
    </w:p>
    <w:p w14:paraId="3E8EB7D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二、通信</w:t>
      </w:r>
    </w:p>
    <w:p w14:paraId="042F5CEB" w14:textId="77777777" w:rsidR="00C94538" w:rsidRPr="00425A10" w:rsidRDefault="00B47CA4">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001C158D" w:rsidRPr="00425A10">
        <w:rPr>
          <w:rFonts w:ascii="Microsoft YaHei" w:eastAsia="Microsoft YaHei" w:hAnsi="Microsoft YaHei" w:cs="微软雅黑" w:hint="eastAsia"/>
          <w:szCs w:val="24"/>
        </w:rPr>
        <w:t>通信：在一点精确或近似地再生另一点的信息。</w:t>
      </w:r>
    </w:p>
    <w:p w14:paraId="280C647C" w14:textId="77777777" w:rsidR="00C94538" w:rsidRPr="00425A10" w:rsidRDefault="00B47CA4">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2、</w:t>
      </w:r>
      <w:r w:rsidR="001C158D" w:rsidRPr="00425A10">
        <w:rPr>
          <w:rFonts w:ascii="Microsoft YaHei" w:eastAsia="Microsoft YaHei" w:hAnsi="Microsoft YaHei" w:cs="微软雅黑" w:hint="eastAsia"/>
          <w:szCs w:val="24"/>
        </w:rPr>
        <w:t>通信系统：能够实现通信功能的各种技术、设备和方法的总体。</w:t>
      </w:r>
    </w:p>
    <w:p w14:paraId="7E77BCF7"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三、信号</w:t>
      </w:r>
    </w:p>
    <w:p w14:paraId="52993A5A" w14:textId="77777777" w:rsidR="00C94538" w:rsidRPr="00425A10" w:rsidRDefault="00B47CA4">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001C158D" w:rsidRPr="00425A10">
        <w:rPr>
          <w:rFonts w:ascii="Microsoft YaHei" w:eastAsia="Microsoft YaHei" w:hAnsi="Microsoft YaHei" w:cs="微软雅黑" w:hint="eastAsia"/>
          <w:szCs w:val="24"/>
        </w:rPr>
        <w:t>信号：在通信系统中，传递信息需要合适的载体在传输通道中传播，这个载体就是信号。</w:t>
      </w:r>
    </w:p>
    <w:p w14:paraId="5B607AD1"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四、数据</w:t>
      </w:r>
    </w:p>
    <w:p w14:paraId="1F5481E3" w14:textId="77777777" w:rsidR="00C94538" w:rsidRPr="00425A10" w:rsidRDefault="00B47CA4">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001C158D" w:rsidRPr="00425A10">
        <w:rPr>
          <w:rFonts w:ascii="Microsoft YaHei" w:eastAsia="Microsoft YaHei" w:hAnsi="Microsoft YaHei" w:cs="微软雅黑" w:hint="eastAsia"/>
          <w:szCs w:val="24"/>
        </w:rPr>
        <w:t>数据是对客观事物的性质状态以及相互关系等进行记载的符号及其组合，通常可以是数字、文字、图像等，也可以是其他抽象的符号。</w:t>
      </w:r>
    </w:p>
    <w:p w14:paraId="0807B2C4"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w:t>
      </w: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2</w:t>
      </w:r>
      <w:r w:rsidRPr="00425A10">
        <w:rPr>
          <w:rFonts w:ascii="Microsoft YaHei" w:eastAsia="Microsoft YaHei" w:hAnsi="Microsoft YaHei" w:cs="微软雅黑" w:hint="eastAsia"/>
          <w:b/>
          <w:bCs/>
          <w:szCs w:val="24"/>
        </w:rPr>
        <w:t>】数据通信系统模型</w:t>
      </w:r>
    </w:p>
    <w:p w14:paraId="2A61BFC1" w14:textId="77777777" w:rsidR="00C94538" w:rsidRPr="00425A10" w:rsidRDefault="001C158D">
      <w:pPr>
        <w:pStyle w:val="a9"/>
        <w:widowControl/>
        <w:numPr>
          <w:ilvl w:val="0"/>
          <w:numId w:val="2"/>
        </w:numPr>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数据通信系统的构成</w:t>
      </w:r>
    </w:p>
    <w:p w14:paraId="03060B96" w14:textId="77777777" w:rsidR="00C94538" w:rsidRPr="00425A10" w:rsidRDefault="001C158D" w:rsidP="00400164">
      <w:pPr>
        <w:pStyle w:val="a9"/>
        <w:widowControl/>
        <w:spacing w:beforeAutospacing="0" w:afterAutospacing="0" w:line="360" w:lineRule="auto"/>
        <w:ind w:right="1000"/>
        <w:jc w:val="center"/>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1AD38F7D" wp14:editId="413461A9">
            <wp:extent cx="4124960" cy="1410335"/>
            <wp:effectExtent l="0" t="0" r="15240" b="1206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124960" cy="1410335"/>
                    </a:xfrm>
                    <a:prstGeom prst="rect">
                      <a:avLst/>
                    </a:prstGeom>
                    <a:noFill/>
                    <a:ln w="9525">
                      <a:noFill/>
                    </a:ln>
                  </pic:spPr>
                </pic:pic>
              </a:graphicData>
            </a:graphic>
          </wp:inline>
        </w:drawing>
      </w:r>
    </w:p>
    <w:p w14:paraId="19F71D03"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、信源：将消息转换为信号的设备。</w:t>
      </w:r>
    </w:p>
    <w:p w14:paraId="3820B351"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、发送设备：将信源产生的信号进行适当变换的装置。主要包括编码和调制。</w:t>
      </w:r>
    </w:p>
    <w:p w14:paraId="598BEFE2"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、信道：传输信号的媒介。</w:t>
      </w:r>
    </w:p>
    <w:p w14:paraId="687E998D"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4</w:t>
      </w:r>
      <w:r w:rsidRPr="00425A10">
        <w:rPr>
          <w:rFonts w:ascii="Microsoft YaHei" w:eastAsia="Microsoft YaHei" w:hAnsi="Microsoft YaHei" w:cs="微软雅黑" w:hint="eastAsia"/>
          <w:szCs w:val="24"/>
        </w:rPr>
        <w:t>、接收设备：完成发送设备的反变换，即进行译码和解调。</w:t>
      </w:r>
    </w:p>
    <w:p w14:paraId="5BD59801"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5</w:t>
      </w:r>
      <w:r w:rsidRPr="00425A10">
        <w:rPr>
          <w:rFonts w:ascii="Microsoft YaHei" w:eastAsia="Microsoft YaHei" w:hAnsi="Microsoft YaHei" w:cs="微软雅黑" w:hint="eastAsia"/>
          <w:szCs w:val="24"/>
        </w:rPr>
        <w:t>、信宿：信号的终点，将信号转换为供人们识别的消息。</w:t>
      </w:r>
    </w:p>
    <w:p w14:paraId="2C3539C7"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6</w:t>
      </w:r>
      <w:r w:rsidRPr="00425A10">
        <w:rPr>
          <w:rFonts w:ascii="Microsoft YaHei" w:eastAsia="Microsoft YaHei" w:hAnsi="Microsoft YaHei" w:cs="微软雅黑" w:hint="eastAsia"/>
          <w:szCs w:val="24"/>
        </w:rPr>
        <w:t>、噪声：自然界和通信设备所固有的，对通信信号产生干扰和影响的各种信号。</w:t>
      </w:r>
    </w:p>
    <w:p w14:paraId="10F651DA"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二、模拟通信和数字通信</w:t>
      </w:r>
    </w:p>
    <w:p w14:paraId="54AEC168"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模拟通信：信号的因变量完全随连续消息的变化而变化的信号。</w:t>
      </w:r>
    </w:p>
    <w:p w14:paraId="4F3E88E0" w14:textId="77777777" w:rsidR="00DF2049" w:rsidRPr="00425A10" w:rsidRDefault="00DF2049">
      <w:pPr>
        <w:pStyle w:val="a9"/>
        <w:widowControl/>
        <w:spacing w:beforeAutospacing="0" w:afterAutospacing="0" w:line="360" w:lineRule="auto"/>
        <w:ind w:right="1000"/>
        <w:rPr>
          <w:rFonts w:ascii="Microsoft YaHei" w:eastAsia="Microsoft YaHei" w:hAnsi="Microsoft YaHei" w:cs="微软雅黑" w:hint="eastAsia"/>
          <w:color w:val="FF0000"/>
          <w:szCs w:val="24"/>
        </w:rPr>
      </w:pPr>
      <w:r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自变量</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可以是连续</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可以是离散</w:t>
      </w:r>
      <w:r w:rsidRPr="00425A10">
        <w:rPr>
          <w:rFonts w:ascii="Microsoft YaHei" w:eastAsia="Microsoft YaHei" w:hAnsi="Microsoft YaHei" w:cs="微软雅黑" w:hint="eastAsia"/>
          <w:szCs w:val="24"/>
        </w:rPr>
        <w:t>。</w:t>
      </w:r>
    </w:p>
    <w:p w14:paraId="2D15C7E7" w14:textId="77777777" w:rsidR="00C94538" w:rsidRPr="00425A10" w:rsidRDefault="00DF2049">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color w:val="FF0000"/>
          <w:szCs w:val="24"/>
        </w:rPr>
        <w:t xml:space="preserve">  </w:t>
      </w:r>
      <w:r w:rsidR="001C158D" w:rsidRPr="00425A10">
        <w:rPr>
          <w:rFonts w:ascii="Microsoft YaHei" w:eastAsia="Microsoft YaHei" w:hAnsi="Microsoft YaHei" w:cs="微软雅黑" w:hint="eastAsia"/>
          <w:color w:val="FF0000"/>
          <w:szCs w:val="24"/>
        </w:rPr>
        <w:t>因变量</w:t>
      </w:r>
      <w:r w:rsidRPr="00425A10">
        <w:rPr>
          <w:rFonts w:ascii="Microsoft YaHei" w:eastAsia="Microsoft YaHei" w:hAnsi="Microsoft YaHei" w:cs="微软雅黑" w:hint="eastAsia"/>
          <w:color w:val="FF0000"/>
          <w:szCs w:val="24"/>
        </w:rPr>
        <w:t>：</w:t>
      </w:r>
      <w:r w:rsidR="001C158D" w:rsidRPr="00425A10">
        <w:rPr>
          <w:rFonts w:ascii="Microsoft YaHei" w:eastAsia="Microsoft YaHei" w:hAnsi="Microsoft YaHei" w:cs="微软雅黑" w:hint="eastAsia"/>
          <w:color w:val="FF0000"/>
          <w:szCs w:val="24"/>
        </w:rPr>
        <w:t>一定是连续的</w:t>
      </w:r>
      <w:r w:rsidRPr="00425A10">
        <w:rPr>
          <w:rFonts w:ascii="Microsoft YaHei" w:eastAsia="Microsoft YaHei" w:hAnsi="Microsoft YaHei" w:cs="微软雅黑" w:hint="eastAsia"/>
          <w:szCs w:val="24"/>
        </w:rPr>
        <w:t>。</w:t>
      </w:r>
    </w:p>
    <w:p w14:paraId="37A2AA2E"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数字通信：</w:t>
      </w:r>
      <w:r w:rsidR="00DF2049" w:rsidRPr="00425A10">
        <w:rPr>
          <w:rFonts w:ascii="Microsoft YaHei" w:eastAsia="Microsoft YaHei" w:hAnsi="Microsoft YaHei" w:cs="微软雅黑" w:hint="eastAsia"/>
          <w:szCs w:val="24"/>
        </w:rPr>
        <w:t xml:space="preserve"> </w:t>
      </w:r>
    </w:p>
    <w:p w14:paraId="76678890" w14:textId="77777777" w:rsidR="00DF2049" w:rsidRPr="00425A10" w:rsidRDefault="00DF2049">
      <w:pPr>
        <w:pStyle w:val="a9"/>
        <w:widowControl/>
        <w:spacing w:beforeAutospacing="0" w:afterAutospacing="0" w:line="360" w:lineRule="auto"/>
        <w:ind w:right="1000"/>
        <w:rPr>
          <w:rFonts w:ascii="Microsoft YaHei" w:eastAsia="Microsoft YaHei" w:hAnsi="Microsoft YaHei" w:cs="微软雅黑" w:hint="eastAsia"/>
          <w:color w:val="FF0000"/>
          <w:szCs w:val="24"/>
        </w:rPr>
      </w:pPr>
      <w:r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自变量</w:t>
      </w:r>
      <w:r w:rsidRPr="00425A10">
        <w:rPr>
          <w:rFonts w:ascii="Microsoft YaHei" w:eastAsia="Microsoft YaHei" w:hAnsi="Microsoft YaHei" w:cs="微软雅黑"/>
          <w:szCs w:val="24"/>
        </w:rPr>
        <w:t>：</w:t>
      </w:r>
      <w:r w:rsidRPr="00425A10">
        <w:rPr>
          <w:rFonts w:ascii="Microsoft YaHei" w:eastAsia="Microsoft YaHei" w:hAnsi="Microsoft YaHei" w:cs="微软雅黑" w:hint="eastAsia"/>
          <w:color w:val="FF0000"/>
          <w:szCs w:val="24"/>
        </w:rPr>
        <w:t>离散</w:t>
      </w:r>
      <w:r w:rsidRPr="00425A10">
        <w:rPr>
          <w:rFonts w:ascii="Microsoft YaHei" w:eastAsia="Microsoft YaHei" w:hAnsi="Microsoft YaHei" w:cs="微软雅黑" w:hint="eastAsia"/>
          <w:color w:val="FF0000"/>
          <w:szCs w:val="24"/>
        </w:rPr>
        <w:t>。</w:t>
      </w:r>
    </w:p>
    <w:p w14:paraId="7CEF050E" w14:textId="77777777" w:rsidR="00DF2049" w:rsidRPr="00425A10" w:rsidRDefault="00DF2049">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因变量</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color w:val="FF0000"/>
          <w:szCs w:val="24"/>
        </w:rPr>
        <w:t>离散。</w:t>
      </w:r>
    </w:p>
    <w:p w14:paraId="78A1D6F4" w14:textId="77777777" w:rsidR="00C94538" w:rsidRPr="00425A10" w:rsidRDefault="00425A10" w:rsidP="00425A10">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三、</w:t>
      </w:r>
      <w:r w:rsidR="001C158D" w:rsidRPr="00425A10">
        <w:rPr>
          <w:rFonts w:ascii="Microsoft YaHei" w:eastAsia="Microsoft YaHei" w:hAnsi="Microsoft YaHei" w:cs="微软雅黑" w:hint="eastAsia"/>
          <w:szCs w:val="24"/>
        </w:rPr>
        <w:t>数据通信方式</w:t>
      </w:r>
    </w:p>
    <w:p w14:paraId="73C04BFE" w14:textId="77777777" w:rsidR="00425A10" w:rsidRPr="00425A10" w:rsidRDefault="001C158D">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1</w:t>
      </w:r>
      <w:r w:rsidR="00425A10" w:rsidRPr="00425A10">
        <w:rPr>
          <w:rFonts w:ascii="Microsoft YaHei" w:eastAsia="Microsoft YaHei" w:hAnsi="Microsoft YaHei" w:cs="微软雅黑" w:hint="eastAsia"/>
          <w:szCs w:val="24"/>
        </w:rPr>
        <w:t>、数据传输方向：</w:t>
      </w:r>
    </w:p>
    <w:p w14:paraId="33304B22" w14:textId="77777777" w:rsidR="00C94538" w:rsidRPr="00425A10" w:rsidRDefault="00425A10">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单向通信</w:t>
      </w:r>
      <w:r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双向交替通信</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半双工</w:t>
      </w:r>
      <w:r w:rsidR="001C158D"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双向同时通信</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全双工</w:t>
      </w:r>
      <w:r w:rsidR="001C158D"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w:t>
      </w:r>
    </w:p>
    <w:p w14:paraId="5EBF1491"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00425A10" w:rsidRPr="00425A10">
        <w:rPr>
          <w:rFonts w:ascii="Microsoft YaHei" w:eastAsia="Microsoft YaHei" w:hAnsi="Microsoft YaHei" w:cs="微软雅黑" w:hint="eastAsia"/>
          <w:szCs w:val="24"/>
        </w:rPr>
        <w:t>、数据传输</w:t>
      </w:r>
      <w:r w:rsidRPr="00425A10">
        <w:rPr>
          <w:rFonts w:ascii="Microsoft YaHei" w:eastAsia="Microsoft YaHei" w:hAnsi="Microsoft YaHei" w:cs="微软雅黑" w:hint="eastAsia"/>
          <w:szCs w:val="24"/>
        </w:rPr>
        <w:t>时空顺序：并行通信和串行通信</w:t>
      </w:r>
    </w:p>
    <w:p w14:paraId="6384E7E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w:t>
      </w:r>
      <w:r w:rsidR="00425A10" w:rsidRPr="00425A10">
        <w:rPr>
          <w:rFonts w:ascii="Microsoft YaHei" w:eastAsia="Microsoft YaHei" w:hAnsi="Microsoft YaHei" w:cs="微软雅黑" w:hint="eastAsia"/>
          <w:szCs w:val="24"/>
        </w:rPr>
        <w:t>数据同步技术：</w:t>
      </w:r>
      <w:r w:rsidR="00425A10" w:rsidRPr="00425A10">
        <w:rPr>
          <w:rFonts w:ascii="Microsoft YaHei" w:eastAsia="Microsoft YaHei" w:hAnsi="Microsoft YaHei" w:cs="微软雅黑"/>
          <w:szCs w:val="24"/>
        </w:rPr>
        <w:t xml:space="preserve"> </w:t>
      </w:r>
    </w:p>
    <w:p w14:paraId="7CC0571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 xml:space="preserve">  </w:t>
      </w:r>
      <w:r w:rsidR="00425A10" w:rsidRPr="00425A10">
        <w:rPr>
          <w:rFonts w:ascii="Microsoft YaHei" w:eastAsia="Microsoft YaHei" w:hAnsi="Microsoft YaHei" w:cs="微软雅黑" w:hint="eastAsia"/>
          <w:szCs w:val="24"/>
        </w:rPr>
        <w:t xml:space="preserve"> 异步通信：发送字符，不需建立同步时钟，实现简单，</w:t>
      </w:r>
      <w:r w:rsidRPr="00425A10">
        <w:rPr>
          <w:rFonts w:ascii="Microsoft YaHei" w:eastAsia="Microsoft YaHei" w:hAnsi="Microsoft YaHei" w:cs="微软雅黑" w:hint="eastAsia"/>
          <w:szCs w:val="24"/>
        </w:rPr>
        <w:t>适用低速网络。</w:t>
      </w:r>
    </w:p>
    <w:p w14:paraId="79DACC19"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 xml:space="preserve">  </w:t>
      </w:r>
      <w:r w:rsidR="00425A10"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同步</w:t>
      </w:r>
      <w:r w:rsidR="00425A10" w:rsidRPr="00425A10">
        <w:rPr>
          <w:rFonts w:ascii="Microsoft YaHei" w:eastAsia="Microsoft YaHei" w:hAnsi="Microsoft YaHei" w:cs="微软雅黑" w:hint="eastAsia"/>
          <w:szCs w:val="24"/>
        </w:rPr>
        <w:t>通信：发送数据块，建立同步时钟，实现和控制复杂，</w:t>
      </w:r>
      <w:r w:rsidRPr="00425A10">
        <w:rPr>
          <w:rFonts w:ascii="Microsoft YaHei" w:eastAsia="Microsoft YaHei" w:hAnsi="Microsoft YaHei" w:cs="微软雅黑" w:hint="eastAsia"/>
          <w:szCs w:val="24"/>
        </w:rPr>
        <w:t>适用高速网络。</w:t>
      </w:r>
    </w:p>
    <w:p w14:paraId="59D4CFE5"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【第六章</w:t>
      </w:r>
      <w:r w:rsidRPr="00425A10">
        <w:rPr>
          <w:rFonts w:ascii="Microsoft YaHei" w:eastAsia="Microsoft YaHei" w:hAnsi="Microsoft YaHei" w:cs="微软雅黑" w:hint="eastAsia"/>
          <w:b/>
          <w:bCs/>
          <w:szCs w:val="24"/>
        </w:rPr>
        <w:t xml:space="preserve"> </w:t>
      </w:r>
      <w:r w:rsidRPr="00425A10">
        <w:rPr>
          <w:rFonts w:ascii="Microsoft YaHei" w:eastAsia="Microsoft YaHei" w:hAnsi="Microsoft YaHei" w:cs="微软雅黑" w:hint="eastAsia"/>
          <w:b/>
          <w:bCs/>
          <w:szCs w:val="24"/>
        </w:rPr>
        <w:t>第二节】物理介质</w:t>
      </w:r>
    </w:p>
    <w:p w14:paraId="543864EC" w14:textId="77777777" w:rsidR="00C94538" w:rsidRPr="00425A10" w:rsidRDefault="006C212E">
      <w:pPr>
        <w:pStyle w:val="a9"/>
        <w:widowControl/>
        <w:spacing w:beforeAutospacing="0" w:afterAutospacing="0" w:line="360" w:lineRule="auto"/>
        <w:ind w:right="1000"/>
        <w:jc w:val="center"/>
        <w:rPr>
          <w:rFonts w:ascii="Microsoft YaHei" w:eastAsia="Microsoft YaHei" w:hAnsi="Microsoft YaHei" w:cs="微软雅黑"/>
          <w:szCs w:val="24"/>
        </w:rPr>
      </w:pPr>
      <w:r w:rsidRPr="006C212E">
        <w:rPr>
          <w:rFonts w:ascii="Microsoft YaHei" w:eastAsia="Microsoft YaHei" w:hAnsi="Microsoft YaHei" w:cs="微软雅黑"/>
          <w:szCs w:val="24"/>
        </w:rPr>
        <w:drawing>
          <wp:inline distT="0" distB="0" distL="0" distR="0" wp14:anchorId="7A081058" wp14:editId="2267F695">
            <wp:extent cx="3182723" cy="1719729"/>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6427" cy="1727134"/>
                    </a:xfrm>
                    <a:prstGeom prst="rect">
                      <a:avLst/>
                    </a:prstGeom>
                  </pic:spPr>
                </pic:pic>
              </a:graphicData>
            </a:graphic>
          </wp:inline>
        </w:drawing>
      </w:r>
    </w:p>
    <w:p w14:paraId="12849EAF"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1</w:t>
      </w:r>
      <w:r w:rsidRPr="00425A10">
        <w:rPr>
          <w:rFonts w:ascii="Microsoft YaHei" w:eastAsia="Microsoft YaHei" w:hAnsi="Microsoft YaHei" w:cs="微软雅黑" w:hint="eastAsia"/>
          <w:b/>
          <w:bCs/>
          <w:szCs w:val="24"/>
        </w:rPr>
        <w:t>】导引型传输介质</w:t>
      </w:r>
    </w:p>
    <w:p w14:paraId="04C8571A"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有线信道</w:t>
      </w:r>
      <w:r w:rsidR="006C212E">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以导线为传输介质，信号沿导线进行传输，信号的能量集中在导线附近，因此传输效率高，但是部署不够灵活。</w:t>
      </w:r>
    </w:p>
    <w:p w14:paraId="14C2246A" w14:textId="77777777" w:rsidR="00C94538" w:rsidRPr="00C84EEF" w:rsidRDefault="00C84EEF" w:rsidP="00C84EEF">
      <w:pPr>
        <w:pStyle w:val="a9"/>
        <w:widowControl/>
        <w:spacing w:beforeAutospacing="0" w:afterAutospacing="0" w:line="360" w:lineRule="auto"/>
        <w:ind w:right="1000"/>
        <w:rPr>
          <w:rFonts w:ascii="Microsoft YaHei" w:eastAsia="Microsoft YaHei" w:hAnsi="Microsoft YaHei" w:cs="微软雅黑"/>
          <w:b/>
          <w:szCs w:val="24"/>
        </w:rPr>
      </w:pPr>
      <w:r w:rsidRPr="00C84EEF">
        <w:rPr>
          <w:rFonts w:ascii="Microsoft YaHei" w:eastAsia="Microsoft YaHei" w:hAnsi="Microsoft YaHei" w:cs="微软雅黑" w:hint="eastAsia"/>
          <w:b/>
          <w:szCs w:val="24"/>
        </w:rPr>
        <w:t>一、</w:t>
      </w:r>
      <w:r w:rsidR="001C158D" w:rsidRPr="00C84EEF">
        <w:rPr>
          <w:rFonts w:ascii="Microsoft YaHei" w:eastAsia="Microsoft YaHei" w:hAnsi="Microsoft YaHei" w:cs="微软雅黑" w:hint="eastAsia"/>
          <w:b/>
          <w:szCs w:val="24"/>
        </w:rPr>
        <w:t>架空明线</w:t>
      </w:r>
    </w:p>
    <w:p w14:paraId="76FBB12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优点：传输损耗较低</w:t>
      </w:r>
    </w:p>
    <w:p w14:paraId="30C8EDCE"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缺点：易受天气和外界电磁干扰，对外界噪声敏感，带宽有限。</w:t>
      </w:r>
    </w:p>
    <w:p w14:paraId="2757C563" w14:textId="77777777" w:rsidR="00C84EEF" w:rsidRPr="00C84EEF" w:rsidRDefault="00C84EEF" w:rsidP="00C84EEF">
      <w:pPr>
        <w:pStyle w:val="a9"/>
        <w:widowControl/>
        <w:spacing w:beforeAutospacing="0" w:afterAutospacing="0" w:line="360" w:lineRule="auto"/>
        <w:ind w:right="1000"/>
        <w:rPr>
          <w:rFonts w:ascii="Microsoft YaHei" w:eastAsia="Microsoft YaHei" w:hAnsi="Microsoft YaHei" w:cs="微软雅黑" w:hint="eastAsia"/>
          <w:b/>
          <w:szCs w:val="24"/>
        </w:rPr>
      </w:pPr>
      <w:r w:rsidRPr="00C84EEF">
        <w:rPr>
          <w:rFonts w:ascii="Microsoft YaHei" w:eastAsia="Microsoft YaHei" w:hAnsi="Microsoft YaHei" w:cs="微软雅黑" w:hint="eastAsia"/>
          <w:b/>
          <w:szCs w:val="24"/>
        </w:rPr>
        <w:t>二、</w:t>
      </w:r>
      <w:r>
        <w:rPr>
          <w:rFonts w:ascii="Microsoft YaHei" w:eastAsia="Microsoft YaHei" w:hAnsi="Microsoft YaHei" w:cs="微软雅黑" w:hint="eastAsia"/>
          <w:b/>
          <w:szCs w:val="24"/>
        </w:rPr>
        <w:t>双绞线</w:t>
      </w:r>
    </w:p>
    <w:p w14:paraId="6D3C40BA" w14:textId="77777777" w:rsidR="00C94538" w:rsidRPr="00425A10" w:rsidRDefault="001C158D" w:rsidP="00C84EEF">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将两根相互绝缘的铜线并排绞合在一起可以减少对相邻导线的电磁干扰，这样的一对线称为双绞线。</w:t>
      </w:r>
    </w:p>
    <w:p w14:paraId="3B8C10A3" w14:textId="77777777" w:rsidR="00C94538" w:rsidRPr="00425A10" w:rsidRDefault="00C84EEF">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1、</w:t>
      </w:r>
      <w:r w:rsidR="001C158D" w:rsidRPr="00425A10">
        <w:rPr>
          <w:rFonts w:ascii="Microsoft YaHei" w:eastAsia="Microsoft YaHei" w:hAnsi="Microsoft YaHei" w:cs="微软雅黑" w:hint="eastAsia"/>
          <w:szCs w:val="24"/>
        </w:rPr>
        <w:t>屏蔽双绞线（</w:t>
      </w:r>
      <w:r w:rsidR="001C158D" w:rsidRPr="00425A10">
        <w:rPr>
          <w:rFonts w:ascii="Microsoft YaHei" w:eastAsia="Microsoft YaHei" w:hAnsi="Microsoft YaHei" w:cs="微软雅黑" w:hint="eastAsia"/>
          <w:szCs w:val="24"/>
        </w:rPr>
        <w:t>STP</w:t>
      </w:r>
      <w:r w:rsidR="001C158D" w:rsidRPr="00425A10">
        <w:rPr>
          <w:rFonts w:ascii="Microsoft YaHei" w:eastAsia="Microsoft YaHei" w:hAnsi="Microsoft YaHei" w:cs="微软雅黑" w:hint="eastAsia"/>
          <w:szCs w:val="24"/>
        </w:rPr>
        <w:t>）：性能好。价格高，安装工艺复杂</w:t>
      </w:r>
    </w:p>
    <w:p w14:paraId="07671ACE" w14:textId="77777777" w:rsidR="00C94538" w:rsidRPr="00425A10" w:rsidRDefault="00C84EEF">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2、</w:t>
      </w:r>
      <w:r w:rsidR="001C158D" w:rsidRPr="00425A10">
        <w:rPr>
          <w:rFonts w:ascii="Microsoft YaHei" w:eastAsia="Microsoft YaHei" w:hAnsi="Microsoft YaHei" w:cs="微软雅黑" w:hint="eastAsia"/>
          <w:szCs w:val="24"/>
        </w:rPr>
        <w:t>非屏蔽双绞线（</w:t>
      </w:r>
      <w:r w:rsidR="001C158D" w:rsidRPr="00425A10">
        <w:rPr>
          <w:rFonts w:ascii="Microsoft YaHei" w:eastAsia="Microsoft YaHei" w:hAnsi="Microsoft YaHei" w:cs="微软雅黑" w:hint="eastAsia"/>
          <w:szCs w:val="24"/>
        </w:rPr>
        <w:t>UTP</w:t>
      </w:r>
      <w:r w:rsidR="001C158D" w:rsidRPr="00425A10">
        <w:rPr>
          <w:rFonts w:ascii="Microsoft YaHei" w:eastAsia="Microsoft YaHei" w:hAnsi="Microsoft YaHei" w:cs="微软雅黑" w:hint="eastAsia"/>
          <w:szCs w:val="24"/>
        </w:rPr>
        <w:t>）：普遍应用。</w:t>
      </w:r>
    </w:p>
    <w:p w14:paraId="197BFF4B" w14:textId="77777777" w:rsidR="00C94538" w:rsidRPr="00425A10" w:rsidRDefault="00C84EEF">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美国电子工业协会规定了</w:t>
      </w:r>
      <w:r w:rsidR="001C158D" w:rsidRPr="00425A10">
        <w:rPr>
          <w:rFonts w:ascii="Microsoft YaHei" w:eastAsia="Microsoft YaHei" w:hAnsi="Microsoft YaHei" w:cs="微软雅黑" w:hint="eastAsia"/>
          <w:szCs w:val="24"/>
        </w:rPr>
        <w:t>5</w:t>
      </w:r>
      <w:r w:rsidR="001C158D" w:rsidRPr="00425A10">
        <w:rPr>
          <w:rFonts w:ascii="Microsoft YaHei" w:eastAsia="Microsoft YaHei" w:hAnsi="Microsoft YaHei" w:cs="微软雅黑" w:hint="eastAsia"/>
          <w:szCs w:val="24"/>
        </w:rPr>
        <w:t>个种类的非屏蔽双绞线（</w:t>
      </w:r>
      <w:r w:rsidR="001C158D" w:rsidRPr="00425A10">
        <w:rPr>
          <w:rFonts w:ascii="Microsoft YaHei" w:eastAsia="Microsoft YaHei" w:hAnsi="Microsoft YaHei" w:cs="微软雅黑" w:hint="eastAsia"/>
          <w:szCs w:val="24"/>
        </w:rPr>
        <w:t>UTP</w:t>
      </w:r>
      <w:r w:rsidR="001C158D" w:rsidRPr="00425A10">
        <w:rPr>
          <w:rFonts w:ascii="Microsoft YaHei" w:eastAsia="Microsoft YaHei" w:hAnsi="Microsoft YaHei" w:cs="微软雅黑" w:hint="eastAsia"/>
          <w:szCs w:val="24"/>
        </w:rPr>
        <w:t>）标准</w:t>
      </w:r>
    </w:p>
    <w:p w14:paraId="44FDAB6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50E08C6D" wp14:editId="517807EA">
            <wp:extent cx="4558030" cy="1572895"/>
            <wp:effectExtent l="0" t="0" r="139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558030" cy="1572895"/>
                    </a:xfrm>
                    <a:prstGeom prst="rect">
                      <a:avLst/>
                    </a:prstGeom>
                    <a:noFill/>
                    <a:ln w="9525">
                      <a:noFill/>
                    </a:ln>
                  </pic:spPr>
                </pic:pic>
              </a:graphicData>
            </a:graphic>
          </wp:inline>
        </w:drawing>
      </w:r>
    </w:p>
    <w:p w14:paraId="52A54903" w14:textId="77777777" w:rsidR="00C84EEF" w:rsidRPr="00CD63D9" w:rsidRDefault="00CD63D9">
      <w:pPr>
        <w:pStyle w:val="a9"/>
        <w:widowControl/>
        <w:spacing w:beforeAutospacing="0" w:afterAutospacing="0" w:line="360" w:lineRule="auto"/>
        <w:ind w:right="1000"/>
        <w:rPr>
          <w:rFonts w:ascii="Microsoft YaHei" w:eastAsia="Microsoft YaHei" w:hAnsi="Microsoft YaHei" w:cs="微软雅黑" w:hint="eastAsia"/>
          <w:b/>
          <w:szCs w:val="24"/>
        </w:rPr>
      </w:pPr>
      <w:r>
        <w:rPr>
          <w:rFonts w:ascii="Microsoft YaHei" w:eastAsia="Microsoft YaHei" w:hAnsi="Microsoft YaHei" w:cs="微软雅黑" w:hint="eastAsia"/>
          <w:b/>
          <w:szCs w:val="24"/>
        </w:rPr>
        <w:t>三、同轴电缆</w:t>
      </w:r>
    </w:p>
    <w:p w14:paraId="29EED394"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对外界干扰具有较好的屏蔽作用，具有较好的抗</w:t>
      </w:r>
      <w:r w:rsidRPr="00425A10">
        <w:rPr>
          <w:rFonts w:ascii="Microsoft YaHei" w:eastAsia="Microsoft YaHei" w:hAnsi="Microsoft YaHei" w:cs="微软雅黑" w:hint="eastAsia"/>
          <w:szCs w:val="24"/>
        </w:rPr>
        <w:t>电磁干扰性能。目前多用于</w:t>
      </w:r>
      <w:r w:rsidRPr="00425A10">
        <w:rPr>
          <w:rFonts w:ascii="Microsoft YaHei" w:eastAsia="Microsoft YaHei" w:hAnsi="Microsoft YaHei" w:cs="微软雅黑" w:hint="eastAsia"/>
          <w:color w:val="FF0000"/>
          <w:szCs w:val="24"/>
        </w:rPr>
        <w:t>有线电视网络</w:t>
      </w:r>
      <w:r w:rsidRPr="00425A10">
        <w:rPr>
          <w:rFonts w:ascii="Microsoft YaHei" w:eastAsia="Microsoft YaHei" w:hAnsi="Microsoft YaHei" w:cs="微软雅黑" w:hint="eastAsia"/>
          <w:szCs w:val="24"/>
        </w:rPr>
        <w:t>。</w:t>
      </w:r>
    </w:p>
    <w:p w14:paraId="4A37A64A" w14:textId="77777777" w:rsidR="00CD63D9" w:rsidRPr="00CD63D9" w:rsidRDefault="00CD63D9">
      <w:pPr>
        <w:pStyle w:val="a9"/>
        <w:widowControl/>
        <w:spacing w:beforeAutospacing="0" w:afterAutospacing="0" w:line="360" w:lineRule="auto"/>
        <w:ind w:right="1000"/>
        <w:rPr>
          <w:rFonts w:ascii="Microsoft YaHei" w:eastAsia="Microsoft YaHei" w:hAnsi="Microsoft YaHei" w:cs="微软雅黑" w:hint="eastAsia"/>
          <w:b/>
          <w:szCs w:val="24"/>
        </w:rPr>
      </w:pPr>
      <w:r w:rsidRPr="00CD63D9">
        <w:rPr>
          <w:rFonts w:ascii="Microsoft YaHei" w:eastAsia="Microsoft YaHei" w:hAnsi="Microsoft YaHei" w:cs="微软雅黑" w:hint="eastAsia"/>
          <w:b/>
          <w:szCs w:val="24"/>
        </w:rPr>
        <w:t>四、光纤</w:t>
      </w:r>
    </w:p>
    <w:p w14:paraId="53F3305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基本原理</w:t>
      </w:r>
      <w:r w:rsidR="00CD63D9">
        <w:rPr>
          <w:rFonts w:ascii="Microsoft YaHei" w:eastAsia="Microsoft YaHei" w:hAnsi="Microsoft YaHei" w:cs="微软雅黑" w:hint="eastAsia"/>
          <w:szCs w:val="24"/>
        </w:rPr>
        <w:t>：利用</w:t>
      </w:r>
      <w:r w:rsidRPr="00425A10">
        <w:rPr>
          <w:rFonts w:ascii="Microsoft YaHei" w:eastAsia="Microsoft YaHei" w:hAnsi="Microsoft YaHei" w:cs="微软雅黑" w:hint="eastAsia"/>
          <w:szCs w:val="24"/>
        </w:rPr>
        <w:t>光的</w:t>
      </w:r>
      <w:r w:rsidRPr="00425A10">
        <w:rPr>
          <w:rFonts w:ascii="Microsoft YaHei" w:eastAsia="Microsoft YaHei" w:hAnsi="Microsoft YaHei" w:cs="微软雅黑" w:hint="eastAsia"/>
          <w:color w:val="FF0000"/>
          <w:szCs w:val="24"/>
        </w:rPr>
        <w:t>全反射</w:t>
      </w:r>
      <w:r w:rsidRPr="00425A10">
        <w:rPr>
          <w:rFonts w:ascii="Microsoft YaHei" w:eastAsia="Microsoft YaHei" w:hAnsi="Microsoft YaHei" w:cs="微软雅黑" w:hint="eastAsia"/>
          <w:szCs w:val="24"/>
        </w:rPr>
        <w:t>现象。</w:t>
      </w:r>
    </w:p>
    <w:p w14:paraId="339229B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、按照光纤内光波传输模式的不同：多模光纤和单模光纤。</w:t>
      </w:r>
    </w:p>
    <w:p w14:paraId="0956F62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、优点：</w:t>
      </w:r>
    </w:p>
    <w:p w14:paraId="682CD648"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1</w:t>
      </w:r>
      <w:r w:rsidRPr="00425A10">
        <w:rPr>
          <w:rFonts w:ascii="Microsoft YaHei" w:eastAsia="Microsoft YaHei" w:hAnsi="Microsoft YaHei" w:cs="微软雅黑" w:hint="eastAsia"/>
          <w:szCs w:val="24"/>
        </w:rPr>
        <w:t>）光纤通信容量非常大，最高可达</w:t>
      </w:r>
      <w:r w:rsidRPr="00425A10">
        <w:rPr>
          <w:rFonts w:ascii="Microsoft YaHei" w:eastAsia="Microsoft YaHei" w:hAnsi="Microsoft YaHei" w:cs="微软雅黑" w:hint="eastAsia"/>
          <w:szCs w:val="24"/>
        </w:rPr>
        <w:t xml:space="preserve">100 </w:t>
      </w:r>
      <w:proofErr w:type="spellStart"/>
      <w:r w:rsidRPr="00425A10">
        <w:rPr>
          <w:rFonts w:ascii="Microsoft YaHei" w:eastAsia="Microsoft YaHei" w:hAnsi="Microsoft YaHei" w:cs="微软雅黑" w:hint="eastAsia"/>
          <w:szCs w:val="24"/>
        </w:rPr>
        <w:t>Gbit</w:t>
      </w:r>
      <w:proofErr w:type="spellEnd"/>
      <w:r w:rsidRPr="00425A10">
        <w:rPr>
          <w:rFonts w:ascii="Microsoft YaHei" w:eastAsia="Microsoft YaHei" w:hAnsi="Microsoft YaHei" w:cs="微软雅黑" w:hint="eastAsia"/>
          <w:szCs w:val="24"/>
        </w:rPr>
        <w:t>/s</w:t>
      </w:r>
    </w:p>
    <w:p w14:paraId="1B256BE3" w14:textId="77777777" w:rsidR="00C94538" w:rsidRPr="00425A10" w:rsidRDefault="00CD63D9">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2) </w:t>
      </w:r>
      <w:r w:rsidR="001C158D" w:rsidRPr="00425A10">
        <w:rPr>
          <w:rFonts w:ascii="Microsoft YaHei" w:eastAsia="Microsoft YaHei" w:hAnsi="Microsoft YaHei" w:cs="微软雅黑" w:hint="eastAsia"/>
          <w:szCs w:val="24"/>
        </w:rPr>
        <w:t>传输损耗小，中继距离长，对远距离传输特别经济</w:t>
      </w:r>
    </w:p>
    <w:p w14:paraId="05A8B43E"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）抗雷电和电磁干扰性能好</w:t>
      </w:r>
    </w:p>
    <w:p w14:paraId="34175AA8"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4</w:t>
      </w:r>
      <w:r w:rsidRPr="00425A10">
        <w:rPr>
          <w:rFonts w:ascii="Microsoft YaHei" w:eastAsia="Microsoft YaHei" w:hAnsi="Microsoft YaHei" w:cs="微软雅黑" w:hint="eastAsia"/>
          <w:szCs w:val="24"/>
        </w:rPr>
        <w:t>）无串音干扰，保密性好，也不易被窃听或截取数据</w:t>
      </w:r>
    </w:p>
    <w:p w14:paraId="7EFDB858"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5</w:t>
      </w:r>
      <w:r w:rsidRPr="00425A10">
        <w:rPr>
          <w:rFonts w:ascii="Microsoft YaHei" w:eastAsia="Microsoft YaHei" w:hAnsi="Microsoft YaHei" w:cs="微软雅黑" w:hint="eastAsia"/>
          <w:szCs w:val="24"/>
        </w:rPr>
        <w:t>）体积小，重量轻</w:t>
      </w:r>
    </w:p>
    <w:p w14:paraId="6695F59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2</w:t>
      </w:r>
      <w:r w:rsidRPr="00425A10">
        <w:rPr>
          <w:rFonts w:ascii="Microsoft YaHei" w:eastAsia="Microsoft YaHei" w:hAnsi="Microsoft YaHei" w:cs="微软雅黑" w:hint="eastAsia"/>
          <w:b/>
          <w:bCs/>
          <w:szCs w:val="24"/>
        </w:rPr>
        <w:t>】非导引型传输介质</w:t>
      </w:r>
    </w:p>
    <w:p w14:paraId="21FB71CE" w14:textId="77777777" w:rsidR="00CD63D9" w:rsidRPr="00CD63D9" w:rsidRDefault="00CD63D9">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一、根据电磁波频率、通信距离位置的不同，电磁波的传播可以分为：</w:t>
      </w:r>
    </w:p>
    <w:p w14:paraId="4649BE68" w14:textId="77777777" w:rsidR="00C94538" w:rsidRPr="00425A10" w:rsidRDefault="00CD63D9" w:rsidP="00CD63D9">
      <w:pPr>
        <w:pStyle w:val="a9"/>
        <w:widowControl/>
        <w:spacing w:beforeAutospacing="0" w:afterAutospacing="0" w:line="360" w:lineRule="auto"/>
        <w:ind w:right="1000"/>
        <w:jc w:val="center"/>
        <w:rPr>
          <w:rFonts w:ascii="Microsoft YaHei" w:eastAsia="Microsoft YaHei" w:hAnsi="Microsoft YaHei" w:cs="微软雅黑"/>
          <w:szCs w:val="24"/>
        </w:rPr>
      </w:pPr>
      <w:r w:rsidRPr="00CD63D9">
        <w:rPr>
          <w:rFonts w:ascii="Microsoft YaHei" w:eastAsia="Microsoft YaHei" w:hAnsi="Microsoft YaHei" w:cs="微软雅黑"/>
          <w:szCs w:val="24"/>
        </w:rPr>
        <w:drawing>
          <wp:inline distT="0" distB="0" distL="0" distR="0" wp14:anchorId="3EB9EC66" wp14:editId="7DAEC7AA">
            <wp:extent cx="4389519" cy="1312734"/>
            <wp:effectExtent l="0" t="0" r="508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033" cy="1319766"/>
                    </a:xfrm>
                    <a:prstGeom prst="rect">
                      <a:avLst/>
                    </a:prstGeom>
                  </pic:spPr>
                </pic:pic>
              </a:graphicData>
            </a:graphic>
          </wp:inline>
        </w:drawing>
      </w:r>
    </w:p>
    <w:p w14:paraId="161A7C11" w14:textId="77777777" w:rsidR="00C94538" w:rsidRDefault="001C158D">
      <w:pPr>
        <w:pStyle w:val="a9"/>
        <w:widowControl/>
        <w:spacing w:beforeAutospacing="0" w:afterAutospacing="0" w:line="360" w:lineRule="auto"/>
        <w:ind w:right="1000"/>
        <w:jc w:val="center"/>
        <w:rPr>
          <w:rFonts w:ascii="Microsoft YaHei" w:eastAsia="Microsoft YaHei" w:hAnsi="Microsoft YaHei" w:cs="微软雅黑" w:hint="eastAsia"/>
          <w:b/>
          <w:bCs/>
          <w:szCs w:val="24"/>
        </w:rPr>
      </w:pPr>
      <w:r w:rsidRPr="00425A10">
        <w:rPr>
          <w:rFonts w:ascii="Microsoft YaHei" w:eastAsia="Microsoft YaHei" w:hAnsi="Microsoft YaHei" w:cs="微软雅黑" w:hint="eastAsia"/>
          <w:b/>
          <w:bCs/>
          <w:szCs w:val="24"/>
        </w:rPr>
        <w:t>【第六章</w:t>
      </w:r>
      <w:r w:rsidRPr="00425A10">
        <w:rPr>
          <w:rFonts w:ascii="Microsoft YaHei" w:eastAsia="Microsoft YaHei" w:hAnsi="Microsoft YaHei" w:cs="微软雅黑" w:hint="eastAsia"/>
          <w:b/>
          <w:bCs/>
          <w:szCs w:val="24"/>
        </w:rPr>
        <w:t xml:space="preserve"> </w:t>
      </w:r>
      <w:r w:rsidRPr="00425A10">
        <w:rPr>
          <w:rFonts w:ascii="Microsoft YaHei" w:eastAsia="Microsoft YaHei" w:hAnsi="Microsoft YaHei" w:cs="微软雅黑" w:hint="eastAsia"/>
          <w:b/>
          <w:bCs/>
          <w:szCs w:val="24"/>
        </w:rPr>
        <w:t>第三节</w:t>
      </w:r>
      <w:r w:rsidRPr="00425A10">
        <w:rPr>
          <w:rFonts w:ascii="Microsoft YaHei" w:eastAsia="Microsoft YaHei" w:hAnsi="Microsoft YaHei" w:cs="微软雅黑" w:hint="eastAsia"/>
          <w:b/>
          <w:bCs/>
          <w:szCs w:val="24"/>
        </w:rPr>
        <w:t xml:space="preserve"> </w:t>
      </w:r>
      <w:r w:rsidRPr="00425A10">
        <w:rPr>
          <w:rFonts w:ascii="Microsoft YaHei" w:eastAsia="Microsoft YaHei" w:hAnsi="Microsoft YaHei" w:cs="微软雅黑" w:hint="eastAsia"/>
          <w:b/>
          <w:bCs/>
          <w:szCs w:val="24"/>
        </w:rPr>
        <w:t>信道与信道容量】</w:t>
      </w:r>
    </w:p>
    <w:p w14:paraId="11165B51" w14:textId="77777777" w:rsidR="00D057C6" w:rsidRPr="00425A10" w:rsidRDefault="00D057C6" w:rsidP="00D057C6">
      <w:pPr>
        <w:pStyle w:val="a9"/>
        <w:widowControl/>
        <w:spacing w:beforeAutospacing="0" w:afterAutospacing="0" w:line="360" w:lineRule="auto"/>
        <w:ind w:right="1000"/>
        <w:jc w:val="center"/>
        <w:rPr>
          <w:rFonts w:ascii="Microsoft YaHei" w:eastAsia="Microsoft YaHei" w:hAnsi="Microsoft YaHei" w:cs="微软雅黑"/>
          <w:b/>
          <w:bCs/>
          <w:szCs w:val="24"/>
        </w:rPr>
      </w:pPr>
      <w:r w:rsidRPr="00D057C6">
        <w:rPr>
          <w:rFonts w:ascii="Microsoft YaHei" w:eastAsia="Microsoft YaHei" w:hAnsi="Microsoft YaHei" w:cs="微软雅黑"/>
          <w:b/>
          <w:bCs/>
          <w:szCs w:val="24"/>
        </w:rPr>
        <w:drawing>
          <wp:inline distT="0" distB="0" distL="0" distR="0" wp14:anchorId="352EB0F5" wp14:editId="5B476591">
            <wp:extent cx="3355502" cy="152429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0705" cy="1526661"/>
                    </a:xfrm>
                    <a:prstGeom prst="rect">
                      <a:avLst/>
                    </a:prstGeom>
                  </pic:spPr>
                </pic:pic>
              </a:graphicData>
            </a:graphic>
          </wp:inline>
        </w:drawing>
      </w:r>
    </w:p>
    <w:p w14:paraId="21B9DC5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1</w:t>
      </w:r>
      <w:r w:rsidRPr="00425A10">
        <w:rPr>
          <w:rFonts w:ascii="Microsoft YaHei" w:eastAsia="Microsoft YaHei" w:hAnsi="Microsoft YaHei" w:cs="微软雅黑" w:hint="eastAsia"/>
          <w:b/>
          <w:bCs/>
          <w:szCs w:val="24"/>
        </w:rPr>
        <w:t>】信道分类与模型</w:t>
      </w:r>
    </w:p>
    <w:p w14:paraId="7245B124"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b/>
          <w:bCs/>
          <w:szCs w:val="24"/>
        </w:rPr>
      </w:pPr>
      <w:r w:rsidRPr="00425A10">
        <w:rPr>
          <w:rFonts w:ascii="Microsoft YaHei" w:eastAsia="Microsoft YaHei" w:hAnsi="Microsoft YaHei" w:cs="微软雅黑" w:hint="eastAsia"/>
          <w:noProof/>
          <w:szCs w:val="24"/>
        </w:rPr>
        <w:drawing>
          <wp:inline distT="0" distB="0" distL="114300" distR="114300" wp14:anchorId="48C23B42" wp14:editId="5E682ACA">
            <wp:extent cx="4215130" cy="1474470"/>
            <wp:effectExtent l="0" t="0" r="1270"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4215130" cy="1474470"/>
                    </a:xfrm>
                    <a:prstGeom prst="rect">
                      <a:avLst/>
                    </a:prstGeom>
                    <a:noFill/>
                    <a:ln w="9525">
                      <a:noFill/>
                    </a:ln>
                  </pic:spPr>
                </pic:pic>
              </a:graphicData>
            </a:graphic>
          </wp:inline>
        </w:drawing>
      </w:r>
    </w:p>
    <w:p w14:paraId="76A9A83D" w14:textId="77777777" w:rsidR="00C94538" w:rsidRPr="00425A10" w:rsidRDefault="001C158D">
      <w:pPr>
        <w:pStyle w:val="a9"/>
        <w:widowControl/>
        <w:numPr>
          <w:ilvl w:val="0"/>
          <w:numId w:val="5"/>
        </w:numPr>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按功能划分信道：调制信道和编码信道</w:t>
      </w:r>
    </w:p>
    <w:p w14:paraId="65A8173B" w14:textId="77777777" w:rsidR="00C94538" w:rsidRPr="00425A10" w:rsidRDefault="00D057C6">
      <w:pPr>
        <w:pStyle w:val="a9"/>
        <w:widowControl/>
        <w:numPr>
          <w:ilvl w:val="0"/>
          <w:numId w:val="5"/>
        </w:numPr>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调制信道：从</w:t>
      </w:r>
      <w:r w:rsidRPr="00D057C6">
        <w:rPr>
          <w:rFonts w:ascii="Microsoft YaHei" w:eastAsia="Microsoft YaHei" w:hAnsi="Microsoft YaHei" w:cs="微软雅黑" w:hint="eastAsia"/>
          <w:color w:val="FF0000"/>
          <w:szCs w:val="24"/>
        </w:rPr>
        <w:t>调制器的输出端</w:t>
      </w:r>
      <w:r w:rsidR="001C158D" w:rsidRPr="00425A10">
        <w:rPr>
          <w:rFonts w:ascii="Microsoft YaHei" w:eastAsia="Microsoft YaHei" w:hAnsi="Microsoft YaHei" w:cs="微软雅黑" w:hint="eastAsia"/>
          <w:szCs w:val="24"/>
        </w:rPr>
        <w:t>到</w:t>
      </w:r>
      <w:r w:rsidR="001C158D" w:rsidRPr="00D057C6">
        <w:rPr>
          <w:rFonts w:ascii="Microsoft YaHei" w:eastAsia="Microsoft YaHei" w:hAnsi="Microsoft YaHei" w:cs="微软雅黑" w:hint="eastAsia"/>
          <w:color w:val="FF0000"/>
          <w:szCs w:val="24"/>
        </w:rPr>
        <w:t>解调器的输入端</w:t>
      </w:r>
      <w:r w:rsidR="001C158D" w:rsidRPr="00425A10">
        <w:rPr>
          <w:rFonts w:ascii="Microsoft YaHei" w:eastAsia="Microsoft YaHei" w:hAnsi="Microsoft YaHei" w:cs="微软雅黑" w:hint="eastAsia"/>
          <w:szCs w:val="24"/>
        </w:rPr>
        <w:t>经过的部分。</w:t>
      </w:r>
    </w:p>
    <w:p w14:paraId="7C902200" w14:textId="77777777" w:rsidR="00C94538" w:rsidRPr="00425A10" w:rsidRDefault="001C158D">
      <w:pPr>
        <w:pStyle w:val="a9"/>
        <w:widowControl/>
        <w:numPr>
          <w:ilvl w:val="0"/>
          <w:numId w:val="5"/>
        </w:numPr>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编码信道：数字信号由</w:t>
      </w:r>
      <w:r w:rsidRPr="00D057C6">
        <w:rPr>
          <w:rFonts w:ascii="Microsoft YaHei" w:eastAsia="Microsoft YaHei" w:hAnsi="Microsoft YaHei" w:cs="微软雅黑" w:hint="eastAsia"/>
          <w:color w:val="FF0000"/>
          <w:szCs w:val="24"/>
        </w:rPr>
        <w:t>编码器输出端</w:t>
      </w:r>
      <w:r w:rsidRPr="00425A10">
        <w:rPr>
          <w:rFonts w:ascii="Microsoft YaHei" w:eastAsia="Microsoft YaHei" w:hAnsi="Microsoft YaHei" w:cs="微软雅黑" w:hint="eastAsia"/>
          <w:szCs w:val="24"/>
        </w:rPr>
        <w:t>到</w:t>
      </w:r>
      <w:r w:rsidRPr="00D057C6">
        <w:rPr>
          <w:rFonts w:ascii="Microsoft YaHei" w:eastAsia="Microsoft YaHei" w:hAnsi="Microsoft YaHei" w:cs="微软雅黑" w:hint="eastAsia"/>
          <w:color w:val="FF0000"/>
          <w:szCs w:val="24"/>
        </w:rPr>
        <w:t>译码器输入端</w:t>
      </w:r>
      <w:r w:rsidRPr="00425A10">
        <w:rPr>
          <w:rFonts w:ascii="Microsoft YaHei" w:eastAsia="Microsoft YaHei" w:hAnsi="Microsoft YaHei" w:cs="微软雅黑" w:hint="eastAsia"/>
          <w:szCs w:val="24"/>
        </w:rPr>
        <w:t>经过的部分。</w:t>
      </w:r>
    </w:p>
    <w:p w14:paraId="40754599"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2</w:t>
      </w:r>
      <w:r w:rsidRPr="00425A10">
        <w:rPr>
          <w:rFonts w:ascii="Microsoft YaHei" w:eastAsia="Microsoft YaHei" w:hAnsi="Microsoft YaHei" w:cs="微软雅黑" w:hint="eastAsia"/>
          <w:b/>
          <w:bCs/>
          <w:szCs w:val="24"/>
        </w:rPr>
        <w:t>】信道传输特性</w:t>
      </w:r>
    </w:p>
    <w:p w14:paraId="6DFBD22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一、不同类型的信道对信号的影响差异较大：</w:t>
      </w:r>
    </w:p>
    <w:p w14:paraId="70B903C4" w14:textId="77777777" w:rsidR="00C94538" w:rsidRPr="00425A10" w:rsidRDefault="00F33347">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1、</w:t>
      </w:r>
      <w:r w:rsidR="001C158D" w:rsidRPr="00425A10">
        <w:rPr>
          <w:rFonts w:ascii="Microsoft YaHei" w:eastAsia="Microsoft YaHei" w:hAnsi="Microsoft YaHei" w:cs="微软雅黑" w:hint="eastAsia"/>
          <w:szCs w:val="24"/>
        </w:rPr>
        <w:t>随机参数信道</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随参信道</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：信号通过信道发生畸变是时变的。</w:t>
      </w:r>
    </w:p>
    <w:p w14:paraId="04D27702" w14:textId="77777777" w:rsidR="00C94538" w:rsidRPr="00425A10" w:rsidRDefault="00F33347">
      <w:pPr>
        <w:pStyle w:val="a9"/>
        <w:widowControl/>
        <w:spacing w:beforeAutospacing="0" w:afterAutospacing="0" w:line="360" w:lineRule="auto"/>
        <w:ind w:right="1000"/>
        <w:rPr>
          <w:rFonts w:ascii="Microsoft YaHei" w:eastAsia="Microsoft YaHei" w:hAnsi="Microsoft YaHei" w:cs="微软雅黑"/>
          <w:b/>
          <w:bCs/>
          <w:szCs w:val="24"/>
        </w:rPr>
      </w:pPr>
      <w:r>
        <w:rPr>
          <w:rFonts w:ascii="Microsoft YaHei" w:eastAsia="Microsoft YaHei" w:hAnsi="Microsoft YaHei" w:cs="微软雅黑" w:hint="eastAsia"/>
          <w:szCs w:val="24"/>
        </w:rPr>
        <w:t>2、</w:t>
      </w:r>
      <w:r w:rsidR="001C158D" w:rsidRPr="00425A10">
        <w:rPr>
          <w:rFonts w:ascii="Microsoft YaHei" w:eastAsia="Microsoft YaHei" w:hAnsi="Microsoft YaHei" w:cs="微软雅黑" w:hint="eastAsia"/>
          <w:szCs w:val="24"/>
        </w:rPr>
        <w:t>恒定参数信道</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恒参信道</w:t>
      </w:r>
      <w:r w:rsidR="001C158D" w:rsidRPr="00425A10">
        <w:rPr>
          <w:rFonts w:ascii="Microsoft YaHei" w:eastAsia="Microsoft YaHei" w:hAnsi="Microsoft YaHei" w:cs="微软雅黑" w:hint="eastAsia"/>
          <w:szCs w:val="24"/>
        </w:rPr>
        <w:t>)</w:t>
      </w:r>
      <w:r w:rsidR="001C158D" w:rsidRPr="00425A10">
        <w:rPr>
          <w:rFonts w:ascii="Microsoft YaHei" w:eastAsia="Microsoft YaHei" w:hAnsi="Microsoft YaHei" w:cs="微软雅黑" w:hint="eastAsia"/>
          <w:szCs w:val="24"/>
        </w:rPr>
        <w:t>：信号通过信道发生畸变和时间无关。</w:t>
      </w:r>
    </w:p>
    <w:p w14:paraId="192C447F"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二、恒参信道传输特性</w:t>
      </w:r>
    </w:p>
    <w:p w14:paraId="524C7B8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、对信号幅值产生</w:t>
      </w:r>
      <w:r w:rsidRPr="00F33347">
        <w:rPr>
          <w:rFonts w:ascii="Microsoft YaHei" w:eastAsia="Microsoft YaHei" w:hAnsi="Microsoft YaHei" w:cs="微软雅黑" w:hint="eastAsia"/>
          <w:color w:val="FF0000"/>
          <w:szCs w:val="24"/>
        </w:rPr>
        <w:t>固定的</w:t>
      </w:r>
      <w:r w:rsidRPr="00425A10">
        <w:rPr>
          <w:rFonts w:ascii="Microsoft YaHei" w:eastAsia="Microsoft YaHei" w:hAnsi="Microsoft YaHei" w:cs="微软雅黑" w:hint="eastAsia"/>
          <w:szCs w:val="24"/>
        </w:rPr>
        <w:t>衰减</w:t>
      </w:r>
    </w:p>
    <w:p w14:paraId="5B2BB725"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、对信号输出产生</w:t>
      </w:r>
      <w:r w:rsidRPr="00F33347">
        <w:rPr>
          <w:rFonts w:ascii="Microsoft YaHei" w:eastAsia="Microsoft YaHei" w:hAnsi="Microsoft YaHei" w:cs="微软雅黑" w:hint="eastAsia"/>
          <w:color w:val="FF0000"/>
          <w:szCs w:val="24"/>
        </w:rPr>
        <w:t>固定的</w:t>
      </w:r>
      <w:r w:rsidRPr="00425A10">
        <w:rPr>
          <w:rFonts w:ascii="Microsoft YaHei" w:eastAsia="Microsoft YaHei" w:hAnsi="Microsoft YaHei" w:cs="微软雅黑" w:hint="eastAsia"/>
          <w:szCs w:val="24"/>
        </w:rPr>
        <w:t>时延</w:t>
      </w:r>
    </w:p>
    <w:p w14:paraId="371DDCC2"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三、随参信道传输特性</w:t>
      </w:r>
    </w:p>
    <w:p w14:paraId="0FAAE1E9"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信号的传输衰减随时间</w:t>
      </w:r>
      <w:r w:rsidRPr="00F33347">
        <w:rPr>
          <w:rFonts w:ascii="Microsoft YaHei" w:eastAsia="Microsoft YaHei" w:hAnsi="Microsoft YaHei" w:cs="微软雅黑" w:hint="eastAsia"/>
          <w:color w:val="FF0000"/>
          <w:szCs w:val="24"/>
        </w:rPr>
        <w:t>随机变化</w:t>
      </w:r>
    </w:p>
    <w:p w14:paraId="29A95C8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、信号的传输时延随时间</w:t>
      </w:r>
      <w:r w:rsidRPr="00F33347">
        <w:rPr>
          <w:rFonts w:ascii="Microsoft YaHei" w:eastAsia="Microsoft YaHei" w:hAnsi="Microsoft YaHei" w:cs="微软雅黑" w:hint="eastAsia"/>
          <w:color w:val="FF0000"/>
          <w:szCs w:val="24"/>
        </w:rPr>
        <w:t>随机变化</w:t>
      </w:r>
    </w:p>
    <w:p w14:paraId="6150237A"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、存在</w:t>
      </w:r>
      <w:r w:rsidRPr="00F33347">
        <w:rPr>
          <w:rFonts w:ascii="Microsoft YaHei" w:eastAsia="Microsoft YaHei" w:hAnsi="Microsoft YaHei" w:cs="微软雅黑" w:hint="eastAsia"/>
          <w:color w:val="FF0000"/>
          <w:szCs w:val="24"/>
        </w:rPr>
        <w:t>多径</w:t>
      </w:r>
      <w:r w:rsidRPr="00425A10">
        <w:rPr>
          <w:rFonts w:ascii="Microsoft YaHei" w:eastAsia="Microsoft YaHei" w:hAnsi="Microsoft YaHei" w:cs="微软雅黑" w:hint="eastAsia"/>
          <w:szCs w:val="24"/>
        </w:rPr>
        <w:t>传播现象</w:t>
      </w:r>
    </w:p>
    <w:p w14:paraId="5A6DD723"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3</w:t>
      </w:r>
      <w:r w:rsidRPr="00425A10">
        <w:rPr>
          <w:rFonts w:ascii="Microsoft YaHei" w:eastAsia="Microsoft YaHei" w:hAnsi="Microsoft YaHei" w:cs="微软雅黑" w:hint="eastAsia"/>
          <w:b/>
          <w:bCs/>
          <w:szCs w:val="24"/>
        </w:rPr>
        <w:t>】信道容量</w:t>
      </w:r>
    </w:p>
    <w:p w14:paraId="42E32F0F"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一、</w:t>
      </w:r>
      <w:r w:rsidRPr="00425A10">
        <w:rPr>
          <w:rFonts w:ascii="Microsoft YaHei" w:eastAsia="Microsoft YaHei" w:hAnsi="Microsoft YaHei" w:cs="微软雅黑" w:hint="eastAsia"/>
          <w:color w:val="FF0000"/>
          <w:szCs w:val="24"/>
        </w:rPr>
        <w:t>信道容量</w:t>
      </w:r>
      <w:r w:rsidR="00F33347">
        <w:rPr>
          <w:rFonts w:ascii="Microsoft YaHei" w:eastAsia="Microsoft YaHei" w:hAnsi="Microsoft YaHei" w:cs="微软雅黑" w:hint="eastAsia"/>
          <w:color w:val="FF0000"/>
          <w:szCs w:val="24"/>
        </w:rPr>
        <w:t>：</w:t>
      </w:r>
      <w:r w:rsidRPr="00425A10">
        <w:rPr>
          <w:rFonts w:ascii="Microsoft YaHei" w:eastAsia="Microsoft YaHei" w:hAnsi="Microsoft YaHei" w:cs="微软雅黑" w:hint="eastAsia"/>
          <w:szCs w:val="24"/>
        </w:rPr>
        <w:t>描述或衡量信道的</w:t>
      </w:r>
      <w:r w:rsidRPr="00425A10">
        <w:rPr>
          <w:rFonts w:ascii="Microsoft YaHei" w:eastAsia="Microsoft YaHei" w:hAnsi="Microsoft YaHei" w:cs="微软雅黑" w:hint="eastAsia"/>
          <w:color w:val="FF0000"/>
          <w:szCs w:val="24"/>
        </w:rPr>
        <w:t>传输能力</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 xml:space="preserve"> </w:t>
      </w:r>
    </w:p>
    <w:p w14:paraId="20912805" w14:textId="77777777" w:rsidR="00C94538" w:rsidRPr="00425A10" w:rsidRDefault="00F33347">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信道容量：信道无差错传输信息的最大平均信息速率。</w:t>
      </w:r>
    </w:p>
    <w:p w14:paraId="7BB90BE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二、奈奎斯特理想的，无噪声的信道容量：</w:t>
      </w:r>
    </w:p>
    <w:p w14:paraId="050B6136" w14:textId="77777777" w:rsidR="00C94538" w:rsidRPr="00425A10" w:rsidRDefault="00F33347" w:rsidP="00F33347">
      <w:pPr>
        <w:pStyle w:val="a9"/>
        <w:widowControl/>
        <w:spacing w:beforeAutospacing="0" w:afterAutospacing="0" w:line="360" w:lineRule="auto"/>
        <w:ind w:right="1000"/>
        <w:jc w:val="center"/>
        <w:rPr>
          <w:rFonts w:ascii="Microsoft YaHei" w:eastAsia="Microsoft YaHei" w:hAnsi="Microsoft YaHei" w:cs="微软雅黑" w:hint="eastAsia"/>
          <w:szCs w:val="24"/>
        </w:rPr>
      </w:pPr>
      <w:r w:rsidRPr="00F33347">
        <w:rPr>
          <w:rFonts w:ascii="Microsoft YaHei" w:eastAsia="Microsoft YaHei" w:hAnsi="Microsoft YaHei" w:cs="微软雅黑"/>
          <w:szCs w:val="24"/>
        </w:rPr>
        <w:drawing>
          <wp:inline distT="0" distB="0" distL="0" distR="0" wp14:anchorId="1CC17604" wp14:editId="44D92CBA">
            <wp:extent cx="4160919" cy="993892"/>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999" cy="1001316"/>
                    </a:xfrm>
                    <a:prstGeom prst="rect">
                      <a:avLst/>
                    </a:prstGeom>
                  </pic:spPr>
                </pic:pic>
              </a:graphicData>
            </a:graphic>
          </wp:inline>
        </w:drawing>
      </w:r>
    </w:p>
    <w:p w14:paraId="174CB4C3" w14:textId="77777777" w:rsidR="00CE6A72" w:rsidRDefault="00CE6A72" w:rsidP="00CE6A72">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三</w:t>
      </w:r>
      <w:r w:rsidR="001C158D" w:rsidRPr="00425A10">
        <w:rPr>
          <w:rFonts w:ascii="Microsoft YaHei" w:eastAsia="Microsoft YaHei" w:hAnsi="Microsoft YaHei" w:cs="微软雅黑" w:hint="eastAsia"/>
          <w:szCs w:val="24"/>
        </w:rPr>
        <w:t>、连续信道容量</w:t>
      </w:r>
    </w:p>
    <w:p w14:paraId="4C5D63FF" w14:textId="74BF5E8D" w:rsidR="00CE6A72" w:rsidRPr="00CE6A72" w:rsidRDefault="00CE6A72" w:rsidP="00CE6A72">
      <w:pPr>
        <w:pStyle w:val="a9"/>
        <w:widowControl/>
        <w:spacing w:beforeAutospacing="0" w:afterAutospacing="0" w:line="360" w:lineRule="auto"/>
        <w:ind w:right="1000"/>
        <w:rPr>
          <w:rFonts w:ascii="Microsoft YaHei" w:eastAsia="Microsoft YaHei" w:hAnsi="Microsoft YaHei" w:cs="微软雅黑"/>
          <w:szCs w:val="24"/>
        </w:rPr>
      </w:pPr>
      <w:r w:rsidRPr="00CE6A72">
        <w:rPr>
          <w:rFonts w:ascii="Microsoft YaHei" w:eastAsia="Microsoft YaHei" w:hAnsi="Microsoft YaHei" w:cs="微软雅黑" w:hint="eastAsia"/>
          <w:szCs w:val="24"/>
        </w:rPr>
        <w:t>香农有噪声连续信道容量</w:t>
      </w:r>
    </w:p>
    <w:p w14:paraId="441B4914" w14:textId="0703E68A" w:rsidR="00C94538" w:rsidRDefault="00CE6A72" w:rsidP="00CE6A72">
      <w:pPr>
        <w:pStyle w:val="a9"/>
        <w:widowControl/>
        <w:spacing w:beforeAutospacing="0" w:afterAutospacing="0" w:line="360" w:lineRule="auto"/>
        <w:ind w:right="1000"/>
        <w:jc w:val="center"/>
        <w:rPr>
          <w:rFonts w:ascii="Microsoft YaHei" w:eastAsia="Microsoft YaHei" w:hAnsi="Microsoft YaHei" w:cs="微软雅黑" w:hint="eastAsia"/>
          <w:szCs w:val="24"/>
        </w:rPr>
      </w:pPr>
      <w:r w:rsidRPr="00CE6A72">
        <w:rPr>
          <w:rFonts w:ascii="Microsoft YaHei" w:eastAsia="Microsoft YaHei" w:hAnsi="Microsoft YaHei" w:cs="微软雅黑"/>
          <w:szCs w:val="24"/>
        </w:rPr>
        <w:lastRenderedPageBreak/>
        <w:drawing>
          <wp:inline distT="0" distB="0" distL="0" distR="0" wp14:anchorId="3BAFE63E" wp14:editId="43E6DCBA">
            <wp:extent cx="4721882" cy="1413835"/>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0926" cy="1419537"/>
                    </a:xfrm>
                    <a:prstGeom prst="rect">
                      <a:avLst/>
                    </a:prstGeom>
                  </pic:spPr>
                </pic:pic>
              </a:graphicData>
            </a:graphic>
          </wp:inline>
        </w:drawing>
      </w:r>
    </w:p>
    <w:p w14:paraId="28910E89" w14:textId="77777777" w:rsidR="00CE6A72" w:rsidRPr="00CE6A72" w:rsidRDefault="00CE6A72" w:rsidP="00CE6A72">
      <w:pPr>
        <w:pStyle w:val="a9"/>
        <w:widowControl/>
        <w:spacing w:beforeAutospacing="0" w:afterAutospacing="0" w:line="360" w:lineRule="auto"/>
        <w:ind w:right="1000"/>
        <w:rPr>
          <w:rFonts w:ascii="Microsoft YaHei" w:eastAsia="Microsoft YaHei" w:hAnsi="Microsoft YaHei" w:cs="微软雅黑" w:hint="eastAsia"/>
          <w:szCs w:val="24"/>
        </w:rPr>
      </w:pPr>
      <w:r w:rsidRPr="00CE6A72">
        <w:rPr>
          <w:rFonts w:ascii="Microsoft YaHei" w:eastAsia="Microsoft YaHei" w:hAnsi="Microsoft YaHei" w:cs="微软雅黑" w:hint="eastAsia"/>
          <w:szCs w:val="24"/>
        </w:rPr>
        <w:t>信噪比的单位为功率，但是题目中一般给到的是分贝(dB)，</w:t>
      </w:r>
    </w:p>
    <w:p w14:paraId="5FE76912" w14:textId="77777777" w:rsidR="00CE6A72" w:rsidRPr="00CE6A72" w:rsidRDefault="00CE6A72" w:rsidP="00CE6A72">
      <w:pPr>
        <w:pStyle w:val="a9"/>
        <w:widowControl/>
        <w:spacing w:beforeAutospacing="0" w:afterAutospacing="0" w:line="360" w:lineRule="auto"/>
        <w:ind w:right="1000"/>
        <w:rPr>
          <w:rFonts w:ascii="Microsoft YaHei" w:eastAsia="Microsoft YaHei" w:hAnsi="Microsoft YaHei" w:cs="微软雅黑" w:hint="eastAsia"/>
          <w:szCs w:val="24"/>
        </w:rPr>
      </w:pPr>
      <w:r w:rsidRPr="00CE6A72">
        <w:rPr>
          <w:rFonts w:ascii="Microsoft YaHei" w:eastAsia="Microsoft YaHei" w:hAnsi="Microsoft YaHei" w:cs="微软雅黑" w:hint="eastAsia"/>
          <w:szCs w:val="24"/>
        </w:rPr>
        <w:t>分贝和功率的换算公式：</w:t>
      </w:r>
    </w:p>
    <w:p w14:paraId="6C9B2C86" w14:textId="5FEC3F23" w:rsidR="00CE6A72" w:rsidRPr="00CE6A72" w:rsidRDefault="00CE6A72" w:rsidP="00CE6A72">
      <w:pPr>
        <w:pStyle w:val="a9"/>
        <w:widowControl/>
        <w:spacing w:beforeAutospacing="0" w:afterAutospacing="0" w:line="360" w:lineRule="auto"/>
        <w:ind w:right="1000"/>
        <w:jc w:val="center"/>
        <w:rPr>
          <w:rFonts w:ascii="Microsoft YaHei" w:eastAsia="Microsoft YaHei" w:hAnsi="Microsoft YaHei" w:cs="微软雅黑" w:hint="eastAsia"/>
          <w:szCs w:val="24"/>
        </w:rPr>
      </w:pPr>
      <w:r w:rsidRPr="00CE6A72">
        <w:rPr>
          <w:rFonts w:ascii="Microsoft YaHei" w:eastAsia="Microsoft YaHei" w:hAnsi="Microsoft YaHei" w:cs="微软雅黑"/>
          <w:szCs w:val="24"/>
        </w:rPr>
        <w:drawing>
          <wp:inline distT="0" distB="0" distL="0" distR="0" wp14:anchorId="053EFD48" wp14:editId="38D0ABAE">
            <wp:extent cx="2842482" cy="623444"/>
            <wp:effectExtent l="0" t="0" r="254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0581" cy="629607"/>
                    </a:xfrm>
                    <a:prstGeom prst="rect">
                      <a:avLst/>
                    </a:prstGeom>
                  </pic:spPr>
                </pic:pic>
              </a:graphicData>
            </a:graphic>
          </wp:inline>
        </w:drawing>
      </w:r>
    </w:p>
    <w:p w14:paraId="60CFB2AB" w14:textId="0AAE94EE" w:rsidR="00C94538" w:rsidRPr="00425A10" w:rsidRDefault="001C158D" w:rsidP="00CE6A72">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例题：已知某信道带宽为</w:t>
      </w:r>
      <w:r w:rsidRPr="00425A10">
        <w:rPr>
          <w:rFonts w:ascii="Microsoft YaHei" w:eastAsia="Microsoft YaHei" w:hAnsi="Microsoft YaHei" w:cs="微软雅黑" w:hint="eastAsia"/>
          <w:szCs w:val="24"/>
        </w:rPr>
        <w:t>8kHz</w:t>
      </w:r>
      <w:r w:rsidRPr="00425A10">
        <w:rPr>
          <w:rFonts w:ascii="Microsoft YaHei" w:eastAsia="Microsoft YaHei" w:hAnsi="Microsoft YaHei" w:cs="微软雅黑" w:hint="eastAsia"/>
          <w:szCs w:val="24"/>
        </w:rPr>
        <w:t>，信噪比为</w:t>
      </w:r>
      <w:r w:rsidRPr="00425A10">
        <w:rPr>
          <w:rFonts w:ascii="Microsoft YaHei" w:eastAsia="Microsoft YaHei" w:hAnsi="Microsoft YaHei" w:cs="微软雅黑" w:hint="eastAsia"/>
          <w:szCs w:val="24"/>
        </w:rPr>
        <w:t>30dB</w:t>
      </w:r>
      <w:r w:rsidRPr="00425A10">
        <w:rPr>
          <w:rFonts w:ascii="Microsoft YaHei" w:eastAsia="Microsoft YaHei" w:hAnsi="Microsoft YaHei" w:cs="微软雅黑" w:hint="eastAsia"/>
          <w:szCs w:val="24"/>
        </w:rPr>
        <w:t>，试求该信道的信道容量</w:t>
      </w:r>
      <w:r w:rsidRPr="00425A10">
        <w:rPr>
          <w:rFonts w:ascii="Microsoft YaHei" w:eastAsia="Microsoft YaHei" w:hAnsi="Microsoft YaHei" w:cs="微软雅黑" w:hint="eastAsia"/>
          <w:szCs w:val="24"/>
        </w:rPr>
        <w:t>C</w:t>
      </w:r>
      <w:r w:rsidRPr="00425A10">
        <w:rPr>
          <w:rFonts w:ascii="Microsoft YaHei" w:eastAsia="Microsoft YaHei" w:hAnsi="Microsoft YaHei" w:cs="微软雅黑" w:hint="eastAsia"/>
          <w:szCs w:val="24"/>
        </w:rPr>
        <w:t>。</w:t>
      </w:r>
    </w:p>
    <w:p w14:paraId="1B0624DD" w14:textId="77777777" w:rsidR="00C94538" w:rsidRPr="00425A10" w:rsidRDefault="001C158D">
      <w:pPr>
        <w:pStyle w:val="a9"/>
        <w:widowControl/>
        <w:spacing w:beforeAutospacing="0" w:afterAutospacing="0" w:line="360" w:lineRule="auto"/>
        <w:ind w:right="1000"/>
        <w:jc w:val="both"/>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28FBE005" wp14:editId="61CDF47C">
            <wp:extent cx="5268595" cy="2317115"/>
            <wp:effectExtent l="0" t="0" r="14605" b="196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68595" cy="2317115"/>
                    </a:xfrm>
                    <a:prstGeom prst="rect">
                      <a:avLst/>
                    </a:prstGeom>
                    <a:noFill/>
                    <a:ln w="9525">
                      <a:noFill/>
                    </a:ln>
                  </pic:spPr>
                </pic:pic>
              </a:graphicData>
            </a:graphic>
          </wp:inline>
        </w:drawing>
      </w:r>
    </w:p>
    <w:p w14:paraId="55C0E47C" w14:textId="77777777" w:rsidR="00C94538" w:rsidRDefault="001C158D">
      <w:pPr>
        <w:pStyle w:val="a9"/>
        <w:widowControl/>
        <w:spacing w:beforeAutospacing="0" w:afterAutospacing="0" w:line="360" w:lineRule="auto"/>
        <w:ind w:right="1000"/>
        <w:jc w:val="center"/>
        <w:rPr>
          <w:rFonts w:ascii="Microsoft YaHei" w:eastAsia="Microsoft YaHei" w:hAnsi="Microsoft YaHei" w:cs="微软雅黑" w:hint="eastAsia"/>
          <w:b/>
          <w:bCs/>
          <w:szCs w:val="24"/>
        </w:rPr>
      </w:pPr>
      <w:r w:rsidRPr="00425A10">
        <w:rPr>
          <w:rFonts w:ascii="Microsoft YaHei" w:eastAsia="Microsoft YaHei" w:hAnsi="Microsoft YaHei" w:cs="微软雅黑" w:hint="eastAsia"/>
          <w:b/>
          <w:bCs/>
          <w:szCs w:val="24"/>
        </w:rPr>
        <w:t>【第六章</w:t>
      </w:r>
      <w:r w:rsidRPr="00425A10">
        <w:rPr>
          <w:rFonts w:ascii="Microsoft YaHei" w:eastAsia="Microsoft YaHei" w:hAnsi="Microsoft YaHei" w:cs="微软雅黑" w:hint="eastAsia"/>
          <w:b/>
          <w:bCs/>
          <w:szCs w:val="24"/>
        </w:rPr>
        <w:t xml:space="preserve"> </w:t>
      </w:r>
      <w:r w:rsidRPr="00425A10">
        <w:rPr>
          <w:rFonts w:ascii="Microsoft YaHei" w:eastAsia="Microsoft YaHei" w:hAnsi="Microsoft YaHei" w:cs="微软雅黑" w:hint="eastAsia"/>
          <w:b/>
          <w:bCs/>
          <w:szCs w:val="24"/>
        </w:rPr>
        <w:t>第四节】基带传输</w:t>
      </w:r>
    </w:p>
    <w:p w14:paraId="66941B44" w14:textId="51FAB85B" w:rsidR="00CE6A72" w:rsidRPr="00425A10" w:rsidRDefault="00CE6A72">
      <w:pPr>
        <w:pStyle w:val="a9"/>
        <w:widowControl/>
        <w:spacing w:beforeAutospacing="0" w:afterAutospacing="0" w:line="360" w:lineRule="auto"/>
        <w:ind w:right="1000"/>
        <w:jc w:val="center"/>
        <w:rPr>
          <w:rFonts w:ascii="Microsoft YaHei" w:eastAsia="Microsoft YaHei" w:hAnsi="Microsoft YaHei" w:cs="微软雅黑"/>
          <w:szCs w:val="24"/>
        </w:rPr>
      </w:pPr>
      <w:r w:rsidRPr="00CE6A72">
        <w:rPr>
          <w:rFonts w:ascii="Microsoft YaHei" w:eastAsia="Microsoft YaHei" w:hAnsi="Microsoft YaHei" w:cs="微软雅黑"/>
          <w:szCs w:val="24"/>
        </w:rPr>
        <w:drawing>
          <wp:inline distT="0" distB="0" distL="0" distR="0" wp14:anchorId="1A7F508E" wp14:editId="6E104509">
            <wp:extent cx="2451735" cy="1542581"/>
            <wp:effectExtent l="0" t="0" r="1206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3080" cy="1543427"/>
                    </a:xfrm>
                    <a:prstGeom prst="rect">
                      <a:avLst/>
                    </a:prstGeom>
                  </pic:spPr>
                </pic:pic>
              </a:graphicData>
            </a:graphic>
          </wp:inline>
        </w:drawing>
      </w:r>
    </w:p>
    <w:p w14:paraId="640A5DB5"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1</w:t>
      </w:r>
      <w:r w:rsidRPr="00425A10">
        <w:rPr>
          <w:rFonts w:ascii="Microsoft YaHei" w:eastAsia="Microsoft YaHei" w:hAnsi="Microsoft YaHei" w:cs="微软雅黑" w:hint="eastAsia"/>
          <w:b/>
          <w:bCs/>
          <w:szCs w:val="24"/>
        </w:rPr>
        <w:t>】基带传输基本概念</w:t>
      </w:r>
      <w:r w:rsidRPr="00425A10">
        <w:rPr>
          <w:rFonts w:ascii="Microsoft YaHei" w:eastAsia="Microsoft YaHei" w:hAnsi="Microsoft YaHei" w:cs="微软雅黑" w:hint="eastAsia"/>
          <w:b/>
          <w:bCs/>
          <w:szCs w:val="24"/>
        </w:rPr>
        <w:t xml:space="preserve"> </w:t>
      </w:r>
    </w:p>
    <w:p w14:paraId="7CB9E1D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lastRenderedPageBreak/>
        <w:t>一、基带信号</w:t>
      </w:r>
    </w:p>
    <w:p w14:paraId="181BBFA2" w14:textId="6CA640A2" w:rsidR="00CE6A72" w:rsidRPr="00CE6A72" w:rsidRDefault="00CE6A72">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 xml:space="preserve">、基带信号：信源发出的没有经过调制的原始信号。  </w:t>
      </w:r>
    </w:p>
    <w:p w14:paraId="0219BCF7" w14:textId="0D88D5EE" w:rsidR="00C94538" w:rsidRPr="00425A10" w:rsidRDefault="00CE6A72">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2、</w:t>
      </w:r>
      <w:r w:rsidR="001C158D" w:rsidRPr="00425A10">
        <w:rPr>
          <w:rFonts w:ascii="Microsoft YaHei" w:eastAsia="Microsoft YaHei" w:hAnsi="Microsoft YaHei" w:cs="微软雅黑" w:hint="eastAsia"/>
          <w:szCs w:val="24"/>
        </w:rPr>
        <w:t>信源：模拟信源（例如电话）和数字信源（例如计算机）。</w:t>
      </w:r>
    </w:p>
    <w:p w14:paraId="486E4CFF" w14:textId="731F595B" w:rsidR="00C94538" w:rsidRPr="00425A10" w:rsidRDefault="00CE6A72">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模拟信源：发出的原始信号是模拟基带信号。</w:t>
      </w:r>
    </w:p>
    <w:p w14:paraId="4A8CA68E" w14:textId="5376A00E" w:rsidR="00C94538" w:rsidRPr="00425A10" w:rsidRDefault="00CE6A72">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w:t>
      </w:r>
      <w:r w:rsidR="001C158D" w:rsidRPr="00425A10">
        <w:rPr>
          <w:rFonts w:ascii="Microsoft YaHei" w:eastAsia="Microsoft YaHei" w:hAnsi="Microsoft YaHei" w:cs="微软雅黑" w:hint="eastAsia"/>
          <w:szCs w:val="24"/>
        </w:rPr>
        <w:t>数字信源：发出的原始信号为数字基带信号。</w:t>
      </w:r>
    </w:p>
    <w:p w14:paraId="10DE803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二、数字基带传输系统</w:t>
      </w:r>
    </w:p>
    <w:p w14:paraId="42E95D4D" w14:textId="3D134E34" w:rsidR="00C94538" w:rsidRPr="00CE6A72" w:rsidRDefault="001C158D">
      <w:pPr>
        <w:pStyle w:val="a9"/>
        <w:widowControl/>
        <w:spacing w:beforeAutospacing="0" w:afterAutospacing="0" w:line="360" w:lineRule="auto"/>
        <w:ind w:right="1000"/>
        <w:rPr>
          <w:rFonts w:ascii="Microsoft YaHei" w:eastAsia="Microsoft YaHei" w:hAnsi="Microsoft YaHei" w:cs="微软雅黑"/>
          <w:color w:val="000000" w:themeColor="text1"/>
          <w:szCs w:val="24"/>
        </w:rPr>
      </w:pPr>
      <w:r w:rsidRPr="00CE6A72">
        <w:rPr>
          <w:rFonts w:ascii="Microsoft YaHei" w:eastAsia="Microsoft YaHei" w:hAnsi="Microsoft YaHei" w:cs="微软雅黑" w:hint="eastAsia"/>
          <w:color w:val="000000" w:themeColor="text1"/>
          <w:szCs w:val="24"/>
        </w:rPr>
        <w:t>1</w:t>
      </w:r>
      <w:r w:rsidRPr="00CE6A72">
        <w:rPr>
          <w:rFonts w:ascii="Microsoft YaHei" w:eastAsia="Microsoft YaHei" w:hAnsi="Microsoft YaHei" w:cs="微软雅黑" w:hint="eastAsia"/>
          <w:color w:val="000000" w:themeColor="text1"/>
          <w:szCs w:val="24"/>
        </w:rPr>
        <w:t>、</w:t>
      </w:r>
      <w:r w:rsidR="00CE6A72" w:rsidRPr="00CE6A72">
        <w:rPr>
          <w:rFonts w:ascii="Microsoft YaHei" w:eastAsia="Microsoft YaHei" w:hAnsi="Microsoft YaHei" w:cs="微软雅黑" w:hint="eastAsia"/>
          <w:color w:val="000000" w:themeColor="text1"/>
          <w:szCs w:val="24"/>
        </w:rPr>
        <w:t>基带传输</w:t>
      </w:r>
      <w:r w:rsidR="00CE6A72" w:rsidRPr="00CE6A72">
        <w:rPr>
          <w:rFonts w:ascii="Microsoft YaHei" w:eastAsia="Microsoft YaHei" w:hAnsi="Microsoft YaHei" w:cs="微软雅黑" w:hint="eastAsia"/>
          <w:color w:val="000000" w:themeColor="text1"/>
          <w:szCs w:val="24"/>
        </w:rPr>
        <w:t>：</w:t>
      </w:r>
      <w:r w:rsidRPr="00CE6A72">
        <w:rPr>
          <w:rFonts w:ascii="Microsoft YaHei" w:eastAsia="Microsoft YaHei" w:hAnsi="Microsoft YaHei" w:cs="微软雅黑" w:hint="eastAsia"/>
          <w:color w:val="000000" w:themeColor="text1"/>
          <w:szCs w:val="24"/>
        </w:rPr>
        <w:t>直接在信道传送基带信号</w:t>
      </w:r>
      <w:r w:rsidR="00CE6A72" w:rsidRPr="00CE6A72">
        <w:rPr>
          <w:rFonts w:ascii="Microsoft YaHei" w:eastAsia="Microsoft YaHei" w:hAnsi="Microsoft YaHei" w:cs="微软雅黑" w:hint="eastAsia"/>
          <w:color w:val="000000" w:themeColor="text1"/>
          <w:szCs w:val="24"/>
        </w:rPr>
        <w:t>。</w:t>
      </w:r>
      <w:r w:rsidRPr="00CE6A72">
        <w:rPr>
          <w:rFonts w:ascii="Microsoft YaHei" w:eastAsia="Microsoft YaHei" w:hAnsi="Microsoft YaHei" w:cs="微软雅黑" w:hint="eastAsia"/>
          <w:color w:val="000000" w:themeColor="text1"/>
          <w:szCs w:val="24"/>
        </w:rPr>
        <w:t>实现基带传输的系统就称为</w:t>
      </w:r>
      <w:r w:rsidRPr="00CE6A72">
        <w:rPr>
          <w:rFonts w:ascii="Microsoft YaHei" w:eastAsia="Microsoft YaHei" w:hAnsi="Microsoft YaHei" w:cs="微软雅黑" w:hint="eastAsia"/>
          <w:color w:val="000000" w:themeColor="text1"/>
          <w:szCs w:val="24"/>
        </w:rPr>
        <w:t>基带传输系统</w:t>
      </w:r>
      <w:r w:rsidRPr="00CE6A72">
        <w:rPr>
          <w:rFonts w:ascii="Microsoft YaHei" w:eastAsia="Microsoft YaHei" w:hAnsi="Microsoft YaHei" w:cs="微软雅黑" w:hint="eastAsia"/>
          <w:color w:val="000000" w:themeColor="text1"/>
          <w:szCs w:val="24"/>
        </w:rPr>
        <w:t>。</w:t>
      </w:r>
      <w:r w:rsidRPr="00CE6A72">
        <w:rPr>
          <w:rFonts w:ascii="Microsoft YaHei" w:eastAsia="Microsoft YaHei" w:hAnsi="Microsoft YaHei" w:cs="微软雅黑" w:hint="eastAsia"/>
          <w:color w:val="000000" w:themeColor="text1"/>
          <w:szCs w:val="24"/>
        </w:rPr>
        <w:t xml:space="preserve"> </w:t>
      </w:r>
    </w:p>
    <w:p w14:paraId="0DAD29F8" w14:textId="26CB9BBE"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2</w:t>
      </w:r>
      <w:r w:rsidRPr="00425A10">
        <w:rPr>
          <w:rFonts w:ascii="Microsoft YaHei" w:eastAsia="Microsoft YaHei" w:hAnsi="Microsoft YaHei" w:cs="微软雅黑" w:hint="eastAsia"/>
          <w:szCs w:val="24"/>
        </w:rPr>
        <w:t>、</w:t>
      </w:r>
      <w:r w:rsidR="00CE6A72" w:rsidRPr="00425A10">
        <w:rPr>
          <w:rFonts w:ascii="Microsoft YaHei" w:eastAsia="Microsoft YaHei" w:hAnsi="Microsoft YaHei" w:cs="微软雅黑" w:hint="eastAsia"/>
          <w:color w:val="FF0000"/>
          <w:szCs w:val="24"/>
        </w:rPr>
        <w:t>数字基带传输</w:t>
      </w:r>
      <w:r w:rsidR="00CE6A72">
        <w:rPr>
          <w:rFonts w:ascii="Microsoft YaHei" w:eastAsia="Microsoft YaHei" w:hAnsi="Microsoft YaHei" w:cs="微软雅黑" w:hint="eastAsia"/>
          <w:color w:val="FF0000"/>
          <w:szCs w:val="24"/>
        </w:rPr>
        <w:t>：</w:t>
      </w:r>
      <w:r w:rsidR="00CE6A72">
        <w:rPr>
          <w:rFonts w:ascii="Microsoft YaHei" w:eastAsia="Microsoft YaHei" w:hAnsi="Microsoft YaHei" w:cs="微软雅黑" w:hint="eastAsia"/>
          <w:szCs w:val="24"/>
        </w:rPr>
        <w:t>在信道中传输数字基带信号。</w:t>
      </w:r>
      <w:r w:rsidRPr="00425A10">
        <w:rPr>
          <w:rFonts w:ascii="Microsoft YaHei" w:eastAsia="Microsoft YaHei" w:hAnsi="Microsoft YaHei" w:cs="微软雅黑" w:hint="eastAsia"/>
          <w:szCs w:val="24"/>
        </w:rPr>
        <w:t>相应的系统称为</w:t>
      </w:r>
      <w:r w:rsidRPr="00425A10">
        <w:rPr>
          <w:rFonts w:ascii="Microsoft YaHei" w:eastAsia="Microsoft YaHei" w:hAnsi="Microsoft YaHei" w:cs="微软雅黑" w:hint="eastAsia"/>
          <w:color w:val="FF0000"/>
          <w:szCs w:val="24"/>
        </w:rPr>
        <w:t>数字基带传输系统</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 xml:space="preserve"> </w:t>
      </w:r>
    </w:p>
    <w:p w14:paraId="472FBE26"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、数字基带传输系统结构</w:t>
      </w:r>
    </w:p>
    <w:p w14:paraId="17ADB3F6" w14:textId="537133C7" w:rsidR="00C94538" w:rsidRPr="00425A10" w:rsidRDefault="001C158D" w:rsidP="00A92287">
      <w:pPr>
        <w:pStyle w:val="a9"/>
        <w:widowControl/>
        <w:spacing w:beforeAutospacing="0" w:afterAutospacing="0" w:line="360" w:lineRule="auto"/>
        <w:ind w:right="1000"/>
        <w:jc w:val="center"/>
        <w:rPr>
          <w:rFonts w:ascii="Microsoft YaHei" w:eastAsia="Microsoft YaHei" w:hAnsi="Microsoft YaHei" w:cs="微软雅黑" w:hint="eastAsia"/>
          <w:szCs w:val="24"/>
        </w:rPr>
      </w:pPr>
      <w:r w:rsidRPr="00425A10">
        <w:rPr>
          <w:rFonts w:ascii="Microsoft YaHei" w:eastAsia="Microsoft YaHei" w:hAnsi="Microsoft YaHei" w:cs="微软雅黑" w:hint="eastAsia"/>
          <w:noProof/>
          <w:szCs w:val="24"/>
        </w:rPr>
        <w:drawing>
          <wp:inline distT="0" distB="0" distL="114300" distR="114300" wp14:anchorId="35291CA1" wp14:editId="053C0F54">
            <wp:extent cx="3520440" cy="1247140"/>
            <wp:effectExtent l="0" t="0" r="10160" b="228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9"/>
                    <a:stretch>
                      <a:fillRect/>
                    </a:stretch>
                  </pic:blipFill>
                  <pic:spPr>
                    <a:xfrm>
                      <a:off x="0" y="0"/>
                      <a:ext cx="3520440" cy="1247140"/>
                    </a:xfrm>
                    <a:prstGeom prst="rect">
                      <a:avLst/>
                    </a:prstGeom>
                    <a:noFill/>
                    <a:ln w="9525">
                      <a:noFill/>
                    </a:ln>
                  </pic:spPr>
                </pic:pic>
              </a:graphicData>
            </a:graphic>
          </wp:inline>
        </w:drawing>
      </w:r>
    </w:p>
    <w:p w14:paraId="7DDD9C7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【知识点</w:t>
      </w:r>
      <w:r w:rsidRPr="00425A10">
        <w:rPr>
          <w:rFonts w:ascii="Microsoft YaHei" w:eastAsia="Microsoft YaHei" w:hAnsi="Microsoft YaHei" w:cs="微软雅黑" w:hint="eastAsia"/>
          <w:b/>
          <w:bCs/>
          <w:szCs w:val="24"/>
        </w:rPr>
        <w:t>2</w:t>
      </w:r>
      <w:r w:rsidRPr="00425A10">
        <w:rPr>
          <w:rFonts w:ascii="Microsoft YaHei" w:eastAsia="Microsoft YaHei" w:hAnsi="Microsoft YaHei" w:cs="微软雅黑" w:hint="eastAsia"/>
          <w:b/>
          <w:bCs/>
          <w:szCs w:val="24"/>
        </w:rPr>
        <w:t>】数字基带传输编码</w:t>
      </w:r>
    </w:p>
    <w:p w14:paraId="39C94320"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szCs w:val="24"/>
        </w:rPr>
      </w:pPr>
      <w:r w:rsidRPr="00425A10">
        <w:rPr>
          <w:rFonts w:ascii="Microsoft YaHei" w:eastAsia="Microsoft YaHei" w:hAnsi="Microsoft YaHei" w:cs="微软雅黑" w:hint="eastAsia"/>
          <w:b/>
          <w:bCs/>
          <w:szCs w:val="24"/>
        </w:rPr>
        <w:t>一、将数据映射为脉冲信号的编码</w:t>
      </w:r>
      <w:r w:rsidRPr="00425A10">
        <w:rPr>
          <w:rFonts w:ascii="Microsoft YaHei" w:eastAsia="Microsoft YaHei" w:hAnsi="Microsoft YaHei" w:cs="微软雅黑" w:hint="eastAsia"/>
          <w:b/>
          <w:bCs/>
          <w:szCs w:val="24"/>
        </w:rPr>
        <w:t>(</w:t>
      </w:r>
      <w:r w:rsidRPr="00425A10">
        <w:rPr>
          <w:rFonts w:ascii="Microsoft YaHei" w:eastAsia="Microsoft YaHei" w:hAnsi="Microsoft YaHei" w:cs="微软雅黑" w:hint="eastAsia"/>
          <w:b/>
          <w:bCs/>
          <w:szCs w:val="24"/>
        </w:rPr>
        <w:t>信息码</w:t>
      </w:r>
      <w:r w:rsidRPr="00425A10">
        <w:rPr>
          <w:rFonts w:ascii="Microsoft YaHei" w:eastAsia="Microsoft YaHei" w:hAnsi="Microsoft YaHei" w:cs="微软雅黑" w:hint="eastAsia"/>
          <w:b/>
          <w:bCs/>
          <w:szCs w:val="24"/>
        </w:rPr>
        <w:t>)</w:t>
      </w:r>
      <w:r w:rsidRPr="00425A10">
        <w:rPr>
          <w:rFonts w:ascii="Microsoft YaHei" w:eastAsia="Microsoft YaHei" w:hAnsi="Microsoft YaHei" w:cs="微软雅黑" w:hint="eastAsia"/>
          <w:b/>
          <w:bCs/>
          <w:szCs w:val="24"/>
        </w:rPr>
        <w:t>：</w:t>
      </w:r>
    </w:p>
    <w:p w14:paraId="7920E2AF"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b/>
          <w:bCs/>
          <w:color w:val="C00000"/>
          <w:szCs w:val="24"/>
        </w:rPr>
      </w:pPr>
      <w:r w:rsidRPr="00425A10">
        <w:rPr>
          <w:rFonts w:ascii="Microsoft YaHei" w:eastAsia="Microsoft YaHei" w:hAnsi="Microsoft YaHei" w:cs="微软雅黑" w:hint="eastAsia"/>
          <w:b/>
          <w:bCs/>
          <w:szCs w:val="24"/>
        </w:rPr>
        <w:t>单极不归零码；双极不归零码；单极归零码；双极归零码；</w:t>
      </w:r>
      <w:r w:rsidRPr="00425A10">
        <w:rPr>
          <w:rFonts w:ascii="Microsoft YaHei" w:eastAsia="Microsoft YaHei" w:hAnsi="Microsoft YaHei" w:cs="微软雅黑" w:hint="eastAsia"/>
          <w:b/>
          <w:bCs/>
          <w:color w:val="C00000"/>
          <w:szCs w:val="24"/>
        </w:rPr>
        <w:t>差分码</w:t>
      </w:r>
      <w:r w:rsidRPr="00425A10">
        <w:rPr>
          <w:rFonts w:ascii="Microsoft YaHei" w:eastAsia="Microsoft YaHei" w:hAnsi="Microsoft YaHei" w:cs="微软雅黑" w:hint="eastAsia"/>
          <w:b/>
          <w:bCs/>
          <w:color w:val="C00000"/>
          <w:szCs w:val="24"/>
        </w:rPr>
        <w:t>(</w:t>
      </w:r>
      <w:r w:rsidRPr="00425A10">
        <w:rPr>
          <w:rFonts w:ascii="Microsoft YaHei" w:eastAsia="Microsoft YaHei" w:hAnsi="Microsoft YaHei" w:cs="微软雅黑" w:hint="eastAsia"/>
          <w:b/>
          <w:bCs/>
          <w:color w:val="C00000"/>
          <w:szCs w:val="24"/>
        </w:rPr>
        <w:t>相对码</w:t>
      </w:r>
      <w:r w:rsidRPr="00425A10">
        <w:rPr>
          <w:rFonts w:ascii="Microsoft YaHei" w:eastAsia="Microsoft YaHei" w:hAnsi="Microsoft YaHei" w:cs="微软雅黑" w:hint="eastAsia"/>
          <w:b/>
          <w:bCs/>
          <w:color w:val="C00000"/>
          <w:szCs w:val="24"/>
        </w:rPr>
        <w:t>)</w:t>
      </w:r>
      <w:r w:rsidRPr="00425A10">
        <w:rPr>
          <w:rFonts w:ascii="Microsoft YaHei" w:eastAsia="Microsoft YaHei" w:hAnsi="Microsoft YaHei" w:cs="微软雅黑" w:hint="eastAsia"/>
          <w:b/>
          <w:bCs/>
          <w:color w:val="C00000"/>
          <w:szCs w:val="24"/>
        </w:rPr>
        <w:t>。</w:t>
      </w:r>
    </w:p>
    <w:p w14:paraId="7DA55F63" w14:textId="75FF5766" w:rsidR="00C94538" w:rsidRDefault="001C158D">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、单极不归零码（</w:t>
      </w:r>
      <w:r w:rsidRPr="00425A10">
        <w:rPr>
          <w:rFonts w:ascii="Microsoft YaHei" w:eastAsia="Microsoft YaHei" w:hAnsi="Microsoft YaHei" w:cs="微软雅黑" w:hint="eastAsia"/>
          <w:szCs w:val="24"/>
        </w:rPr>
        <w:t xml:space="preserve">Not Return to </w:t>
      </w:r>
      <w:proofErr w:type="spellStart"/>
      <w:r w:rsidRPr="00425A10">
        <w:rPr>
          <w:rFonts w:ascii="Microsoft YaHei" w:eastAsia="Microsoft YaHei" w:hAnsi="Microsoft YaHei" w:cs="微软雅黑" w:hint="eastAsia"/>
          <w:szCs w:val="24"/>
        </w:rPr>
        <w:t>Zero,NRZ</w:t>
      </w:r>
      <w:proofErr w:type="spellEnd"/>
      <w:r w:rsidRPr="00425A10">
        <w:rPr>
          <w:rFonts w:ascii="Microsoft YaHei" w:eastAsia="Microsoft YaHei" w:hAnsi="Microsoft YaHei" w:cs="微软雅黑" w:hint="eastAsia"/>
          <w:szCs w:val="24"/>
        </w:rPr>
        <w:t>）：</w:t>
      </w:r>
      <w:r w:rsidR="00A92287">
        <w:rPr>
          <w:rFonts w:ascii="Microsoft YaHei" w:eastAsia="Microsoft YaHei" w:hAnsi="Microsoft YaHei" w:cs="微软雅黑" w:hint="eastAsia"/>
          <w:szCs w:val="24"/>
        </w:rPr>
        <w:t xml:space="preserve"> </w:t>
      </w:r>
    </w:p>
    <w:p w14:paraId="747B4BB5" w14:textId="613BDE6C" w:rsid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0：零电平。</w:t>
      </w:r>
    </w:p>
    <w:p w14:paraId="4AA3D76D" w14:textId="70D09DF6" w:rsidR="00A92287" w:rsidRPr="00425A10" w:rsidRDefault="00A92287">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1：正电平。</w:t>
      </w:r>
    </w:p>
    <w:p w14:paraId="30A49992" w14:textId="00067894"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例如：</w:t>
      </w:r>
      <w:r w:rsidRPr="00425A10">
        <w:rPr>
          <w:rFonts w:ascii="Microsoft YaHei" w:eastAsia="Microsoft YaHei" w:hAnsi="Microsoft YaHei" w:cs="微软雅黑" w:hint="eastAsia"/>
          <w:szCs w:val="24"/>
        </w:rPr>
        <w:t>1100100111</w:t>
      </w:r>
      <w:r w:rsidRPr="00425A10">
        <w:rPr>
          <w:rFonts w:ascii="Microsoft YaHei" w:eastAsia="Microsoft YaHei" w:hAnsi="Microsoft YaHei" w:cs="微软雅黑" w:hint="eastAsia"/>
          <w:szCs w:val="24"/>
        </w:rPr>
        <w:t>：</w:t>
      </w:r>
    </w:p>
    <w:p w14:paraId="35A435A7"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lastRenderedPageBreak/>
        <w:drawing>
          <wp:inline distT="0" distB="0" distL="114300" distR="114300" wp14:anchorId="6C24BDE3" wp14:editId="5895AC64">
            <wp:extent cx="3757930" cy="1209675"/>
            <wp:effectExtent l="0" t="0" r="127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0"/>
                    <a:stretch>
                      <a:fillRect/>
                    </a:stretch>
                  </pic:blipFill>
                  <pic:spPr>
                    <a:xfrm>
                      <a:off x="0" y="0"/>
                      <a:ext cx="3757930" cy="1209675"/>
                    </a:xfrm>
                    <a:prstGeom prst="rect">
                      <a:avLst/>
                    </a:prstGeom>
                    <a:noFill/>
                    <a:ln w="9525">
                      <a:noFill/>
                    </a:ln>
                  </pic:spPr>
                </pic:pic>
              </a:graphicData>
            </a:graphic>
          </wp:inline>
        </w:drawing>
      </w:r>
    </w:p>
    <w:p w14:paraId="6E1E8959" w14:textId="77777777" w:rsidR="00A92287" w:rsidRDefault="001C158D" w:rsidP="00A92287">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2</w:t>
      </w:r>
      <w:r w:rsidR="00A92287">
        <w:rPr>
          <w:rFonts w:ascii="Microsoft YaHei" w:eastAsia="Microsoft YaHei" w:hAnsi="Microsoft YaHei" w:cs="微软雅黑" w:hint="eastAsia"/>
          <w:szCs w:val="24"/>
        </w:rPr>
        <w:t xml:space="preserve">、双极不归零码 </w:t>
      </w:r>
    </w:p>
    <w:p w14:paraId="5FC8EDC5" w14:textId="116D6CEF" w:rsidR="00A92287" w:rsidRDefault="00A92287" w:rsidP="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0：负电平</w:t>
      </w:r>
    </w:p>
    <w:p w14:paraId="4CACF10B" w14:textId="2DF8D4E8" w:rsidR="00A92287" w:rsidRDefault="00A92287" w:rsidP="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1：正电平</w:t>
      </w:r>
    </w:p>
    <w:p w14:paraId="40A7CA3E" w14:textId="134C8742" w:rsidR="00A92287" w:rsidRPr="00425A10" w:rsidRDefault="00A92287" w:rsidP="00A92287">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例如：</w:t>
      </w:r>
      <w:r w:rsidRPr="00425A10">
        <w:rPr>
          <w:rFonts w:ascii="Microsoft YaHei" w:eastAsia="Microsoft YaHei" w:hAnsi="Microsoft YaHei" w:cs="微软雅黑" w:hint="eastAsia"/>
          <w:szCs w:val="24"/>
        </w:rPr>
        <w:t>例如：1100100111：</w:t>
      </w:r>
    </w:p>
    <w:p w14:paraId="20E7EC1B"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szCs w:val="24"/>
        </w:rPr>
      </w:pPr>
      <w:r w:rsidRPr="00425A10">
        <w:rPr>
          <w:rFonts w:ascii="Microsoft YaHei" w:eastAsia="Microsoft YaHei" w:hAnsi="Microsoft YaHei"/>
          <w:noProof/>
          <w:szCs w:val="24"/>
        </w:rPr>
        <w:drawing>
          <wp:inline distT="0" distB="0" distL="114300" distR="114300" wp14:anchorId="01036D25" wp14:editId="7B7EDEBB">
            <wp:extent cx="3775075" cy="1722755"/>
            <wp:effectExtent l="0" t="0" r="9525" b="444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1"/>
                    <a:stretch>
                      <a:fillRect/>
                    </a:stretch>
                  </pic:blipFill>
                  <pic:spPr>
                    <a:xfrm>
                      <a:off x="0" y="0"/>
                      <a:ext cx="3775075" cy="1722755"/>
                    </a:xfrm>
                    <a:prstGeom prst="rect">
                      <a:avLst/>
                    </a:prstGeom>
                    <a:noFill/>
                    <a:ln w="9525">
                      <a:noFill/>
                    </a:ln>
                  </pic:spPr>
                </pic:pic>
              </a:graphicData>
            </a:graphic>
          </wp:inline>
        </w:drawing>
      </w:r>
    </w:p>
    <w:p w14:paraId="7C59792F" w14:textId="6D2C679F" w:rsidR="00C94538" w:rsidRDefault="001C158D">
      <w:pPr>
        <w:pStyle w:val="a9"/>
        <w:widowControl/>
        <w:spacing w:beforeAutospacing="0" w:afterAutospacing="0" w:line="360" w:lineRule="auto"/>
        <w:ind w:right="1000"/>
        <w:rPr>
          <w:rFonts w:ascii="Microsoft YaHei" w:eastAsia="Microsoft YaHei" w:hAnsi="Microsoft YaHei" w:cs="微软雅黑" w:hint="eastAsia"/>
          <w:szCs w:val="24"/>
        </w:rPr>
      </w:pPr>
      <w:r w:rsidRPr="00425A10">
        <w:rPr>
          <w:rFonts w:ascii="Microsoft YaHei" w:eastAsia="Microsoft YaHei" w:hAnsi="Microsoft YaHei" w:cs="微软雅黑" w:hint="eastAsia"/>
          <w:szCs w:val="24"/>
        </w:rPr>
        <w:t>3</w:t>
      </w:r>
      <w:r w:rsidRPr="00425A10">
        <w:rPr>
          <w:rFonts w:ascii="Microsoft YaHei" w:eastAsia="Microsoft YaHei" w:hAnsi="Microsoft YaHei" w:cs="微软雅黑" w:hint="eastAsia"/>
          <w:szCs w:val="24"/>
        </w:rPr>
        <w:t>、单极归零码（</w:t>
      </w:r>
      <w:r w:rsidRPr="00425A10">
        <w:rPr>
          <w:rFonts w:ascii="Microsoft YaHei" w:eastAsia="Microsoft YaHei" w:hAnsi="Microsoft YaHei" w:cs="微软雅黑" w:hint="eastAsia"/>
          <w:szCs w:val="24"/>
        </w:rPr>
        <w:t xml:space="preserve">Return to </w:t>
      </w:r>
      <w:proofErr w:type="spellStart"/>
      <w:r w:rsidRPr="00425A10">
        <w:rPr>
          <w:rFonts w:ascii="Microsoft YaHei" w:eastAsia="Microsoft YaHei" w:hAnsi="Microsoft YaHei" w:cs="微软雅黑" w:hint="eastAsia"/>
          <w:szCs w:val="24"/>
        </w:rPr>
        <w:t>Zero,RZ</w:t>
      </w:r>
      <w:proofErr w:type="spellEnd"/>
      <w:r w:rsidRPr="00425A10">
        <w:rPr>
          <w:rFonts w:ascii="Microsoft YaHei" w:eastAsia="Microsoft YaHei" w:hAnsi="Microsoft YaHei" w:cs="微软雅黑" w:hint="eastAsia"/>
          <w:szCs w:val="24"/>
        </w:rPr>
        <w:t>）</w:t>
      </w:r>
      <w:r w:rsidR="00A92287">
        <w:rPr>
          <w:rFonts w:ascii="Microsoft YaHei" w:eastAsia="Microsoft YaHei" w:hAnsi="Microsoft YaHei" w:cs="微软雅黑" w:hint="eastAsia"/>
          <w:szCs w:val="24"/>
        </w:rPr>
        <w:t xml:space="preserve"> </w:t>
      </w:r>
    </w:p>
    <w:p w14:paraId="79ED9902" w14:textId="5B9034FF" w:rsid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0：零电平。</w:t>
      </w:r>
    </w:p>
    <w:p w14:paraId="166B98CC" w14:textId="464E0CC1" w:rsidR="00A92287" w:rsidRPr="00425A10" w:rsidRDefault="00A92287">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 xml:space="preserve">   1：正电平。（脉冲中间时间，回归零电平）</w:t>
      </w:r>
    </w:p>
    <w:p w14:paraId="0F8AF4D1" w14:textId="3B4C141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例如：</w:t>
      </w:r>
      <w:r w:rsidRPr="00425A10">
        <w:rPr>
          <w:rFonts w:ascii="Microsoft YaHei" w:eastAsia="Microsoft YaHei" w:hAnsi="Microsoft YaHei" w:cs="微软雅黑" w:hint="eastAsia"/>
          <w:szCs w:val="24"/>
        </w:rPr>
        <w:t>1100100111</w:t>
      </w:r>
      <w:r w:rsidRPr="00425A10">
        <w:rPr>
          <w:rFonts w:ascii="Microsoft YaHei" w:eastAsia="Microsoft YaHei" w:hAnsi="Microsoft YaHei" w:cs="微软雅黑" w:hint="eastAsia"/>
          <w:szCs w:val="24"/>
        </w:rPr>
        <w:t>：</w:t>
      </w:r>
    </w:p>
    <w:p w14:paraId="60DEA966" w14:textId="77777777" w:rsidR="00C94538" w:rsidRPr="00425A10" w:rsidRDefault="001C158D">
      <w:pPr>
        <w:pStyle w:val="a9"/>
        <w:widowControl/>
        <w:spacing w:beforeAutospacing="0" w:afterAutospacing="0" w:line="360" w:lineRule="auto"/>
        <w:ind w:right="1000"/>
        <w:jc w:val="both"/>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4D33B846" wp14:editId="5431430D">
            <wp:extent cx="4627245" cy="1469390"/>
            <wp:effectExtent l="0" t="0" r="2095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2"/>
                    <a:stretch>
                      <a:fillRect/>
                    </a:stretch>
                  </pic:blipFill>
                  <pic:spPr>
                    <a:xfrm>
                      <a:off x="0" y="0"/>
                      <a:ext cx="4627245" cy="1469390"/>
                    </a:xfrm>
                    <a:prstGeom prst="rect">
                      <a:avLst/>
                    </a:prstGeom>
                    <a:noFill/>
                    <a:ln w="9525">
                      <a:noFill/>
                    </a:ln>
                  </pic:spPr>
                </pic:pic>
              </a:graphicData>
            </a:graphic>
          </wp:inline>
        </w:drawing>
      </w:r>
    </w:p>
    <w:p w14:paraId="2E9199BF" w14:textId="3C3597A2" w:rsidR="00C94538" w:rsidRPr="00425A10" w:rsidRDefault="001C158D" w:rsidP="00A92287">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4</w:t>
      </w:r>
      <w:r w:rsidRPr="00425A10">
        <w:rPr>
          <w:rFonts w:ascii="Microsoft YaHei" w:eastAsia="Microsoft YaHei" w:hAnsi="Microsoft YaHei" w:cs="微软雅黑" w:hint="eastAsia"/>
          <w:szCs w:val="24"/>
        </w:rPr>
        <w:t>、双极归零码：</w:t>
      </w:r>
      <w:r w:rsidR="00A92287" w:rsidRPr="00425A10">
        <w:rPr>
          <w:rFonts w:ascii="Microsoft YaHei" w:eastAsia="Microsoft YaHei" w:hAnsi="Microsoft YaHei" w:cs="微软雅黑"/>
          <w:szCs w:val="24"/>
        </w:rPr>
        <w:t xml:space="preserve"> </w:t>
      </w:r>
    </w:p>
    <w:p w14:paraId="70AB973C" w14:textId="6F06F073" w:rsidR="00A92287" w:rsidRP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0：负电平</w:t>
      </w:r>
      <w:r>
        <w:rPr>
          <w:rFonts w:ascii="Microsoft YaHei" w:eastAsia="Microsoft YaHei" w:hAnsi="Microsoft YaHei" w:cs="微软雅黑" w:hint="eastAsia"/>
          <w:szCs w:val="24"/>
        </w:rPr>
        <w:t>（脉冲中间时间，回归零电平）</w:t>
      </w:r>
    </w:p>
    <w:p w14:paraId="79698FA3" w14:textId="461E6FB8" w:rsidR="00A92287" w:rsidRP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lastRenderedPageBreak/>
        <w:t xml:space="preserve">   1：正电平</w:t>
      </w:r>
      <w:r>
        <w:rPr>
          <w:rFonts w:ascii="Microsoft YaHei" w:eastAsia="Microsoft YaHei" w:hAnsi="Microsoft YaHei" w:cs="微软雅黑" w:hint="eastAsia"/>
          <w:szCs w:val="24"/>
        </w:rPr>
        <w:t>（脉冲中间时间，回归零电平）</w:t>
      </w:r>
    </w:p>
    <w:p w14:paraId="22C4029D" w14:textId="18B0AFBA"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例如：</w:t>
      </w:r>
      <w:r w:rsidRPr="00425A10">
        <w:rPr>
          <w:rFonts w:ascii="Microsoft YaHei" w:eastAsia="Microsoft YaHei" w:hAnsi="Microsoft YaHei" w:cs="微软雅黑" w:hint="eastAsia"/>
          <w:szCs w:val="24"/>
        </w:rPr>
        <w:t>1100100111</w:t>
      </w:r>
      <w:r w:rsidRPr="00425A10">
        <w:rPr>
          <w:rFonts w:ascii="Microsoft YaHei" w:eastAsia="Microsoft YaHei" w:hAnsi="Microsoft YaHei" w:cs="微软雅黑" w:hint="eastAsia"/>
          <w:szCs w:val="24"/>
        </w:rPr>
        <w:t>：</w:t>
      </w:r>
    </w:p>
    <w:p w14:paraId="54A50CC9"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00E6199A" wp14:editId="1670CE30">
            <wp:extent cx="3982720" cy="1810385"/>
            <wp:effectExtent l="0" t="0" r="5080" b="184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3"/>
                    <a:stretch>
                      <a:fillRect/>
                    </a:stretch>
                  </pic:blipFill>
                  <pic:spPr>
                    <a:xfrm>
                      <a:off x="0" y="0"/>
                      <a:ext cx="3982720" cy="1810385"/>
                    </a:xfrm>
                    <a:prstGeom prst="rect">
                      <a:avLst/>
                    </a:prstGeom>
                    <a:noFill/>
                    <a:ln w="9525">
                      <a:noFill/>
                    </a:ln>
                  </pic:spPr>
                </pic:pic>
              </a:graphicData>
            </a:graphic>
          </wp:inline>
        </w:drawing>
      </w:r>
    </w:p>
    <w:p w14:paraId="5AE86D5C"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5</w:t>
      </w:r>
      <w:r w:rsidRPr="00425A10">
        <w:rPr>
          <w:rFonts w:ascii="Microsoft YaHei" w:eastAsia="Microsoft YaHei" w:hAnsi="Microsoft YaHei" w:cs="微软雅黑" w:hint="eastAsia"/>
          <w:szCs w:val="24"/>
        </w:rPr>
        <w:t>、差分码</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相对码</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：利用电平的变化与否来表示信息。</w:t>
      </w:r>
    </w:p>
    <w:p w14:paraId="4D5229CB" w14:textId="4D16AC29" w:rsid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0：相邻电平无跳变。</w:t>
      </w:r>
    </w:p>
    <w:p w14:paraId="174D03FA" w14:textId="79D78B5D" w:rsidR="00A92287" w:rsidRDefault="00A92287">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 xml:space="preserve">   1：相邻电平有跳变。</w:t>
      </w:r>
    </w:p>
    <w:p w14:paraId="34FADBDB" w14:textId="77777777" w:rsidR="00C94538" w:rsidRPr="00425A10" w:rsidRDefault="001C158D">
      <w:pPr>
        <w:pStyle w:val="a9"/>
        <w:widowControl/>
        <w:spacing w:beforeAutospacing="0" w:afterAutospacing="0" w:line="360" w:lineRule="auto"/>
        <w:ind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例如：</w:t>
      </w:r>
      <w:r w:rsidRPr="00425A10">
        <w:rPr>
          <w:rFonts w:ascii="Microsoft YaHei" w:eastAsia="Microsoft YaHei" w:hAnsi="Microsoft YaHei" w:cs="微软雅黑" w:hint="eastAsia"/>
          <w:szCs w:val="24"/>
        </w:rPr>
        <w:t xml:space="preserve">1100100111  </w:t>
      </w:r>
    </w:p>
    <w:p w14:paraId="16D13634" w14:textId="77777777" w:rsidR="00C94538" w:rsidRPr="00425A10" w:rsidRDefault="001C158D">
      <w:pPr>
        <w:pStyle w:val="a9"/>
        <w:widowControl/>
        <w:spacing w:beforeAutospacing="0" w:afterAutospacing="0" w:line="360" w:lineRule="auto"/>
        <w:ind w:right="1000"/>
        <w:jc w:val="center"/>
        <w:rPr>
          <w:rFonts w:ascii="Microsoft YaHei" w:eastAsia="Microsoft YaHei" w:hAnsi="Microsoft YaHei" w:cs="微软雅黑"/>
          <w:szCs w:val="24"/>
        </w:rPr>
      </w:pPr>
      <w:r w:rsidRPr="00425A10">
        <w:rPr>
          <w:rFonts w:ascii="Microsoft YaHei" w:eastAsia="Microsoft YaHei" w:hAnsi="Microsoft YaHei" w:cs="微软雅黑" w:hint="eastAsia"/>
          <w:noProof/>
          <w:szCs w:val="24"/>
        </w:rPr>
        <w:drawing>
          <wp:inline distT="0" distB="0" distL="114300" distR="114300" wp14:anchorId="00A2C57C" wp14:editId="7F7ECDF1">
            <wp:extent cx="3677920" cy="1294765"/>
            <wp:effectExtent l="0" t="0" r="5080" b="63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4"/>
                    <a:stretch>
                      <a:fillRect/>
                    </a:stretch>
                  </pic:blipFill>
                  <pic:spPr>
                    <a:xfrm>
                      <a:off x="0" y="0"/>
                      <a:ext cx="3677920" cy="1294765"/>
                    </a:xfrm>
                    <a:prstGeom prst="rect">
                      <a:avLst/>
                    </a:prstGeom>
                    <a:noFill/>
                    <a:ln w="9525">
                      <a:noFill/>
                    </a:ln>
                  </pic:spPr>
                </pic:pic>
              </a:graphicData>
            </a:graphic>
          </wp:inline>
        </w:drawing>
      </w:r>
    </w:p>
    <w:p w14:paraId="0E36D6FA" w14:textId="090A299A" w:rsidR="007E73D3" w:rsidRPr="007E73D3" w:rsidRDefault="007E73D3" w:rsidP="007E73D3">
      <w:pPr>
        <w:pStyle w:val="a9"/>
        <w:widowControl/>
        <w:spacing w:beforeAutospacing="0" w:afterAutospacing="0" w:line="360" w:lineRule="auto"/>
        <w:ind w:right="1000"/>
        <w:rPr>
          <w:rFonts w:ascii="微软雅黑" w:eastAsia="微软雅黑" w:hAnsi="微软雅黑" w:cs="微软雅黑" w:hint="eastAsia"/>
          <w:b/>
          <w:szCs w:val="24"/>
        </w:rPr>
      </w:pPr>
      <w:r w:rsidRPr="007E73D3">
        <w:rPr>
          <w:rFonts w:ascii="微软雅黑" w:eastAsia="微软雅黑" w:hAnsi="微软雅黑" w:cs="微软雅黑" w:hint="eastAsia"/>
          <w:b/>
          <w:szCs w:val="24"/>
        </w:rPr>
        <w:t>二</w:t>
      </w:r>
      <w:r w:rsidRPr="007E73D3">
        <w:rPr>
          <w:rFonts w:ascii="微软雅黑" w:eastAsia="微软雅黑" w:hAnsi="微软雅黑" w:cs="微软雅黑"/>
          <w:b/>
          <w:szCs w:val="24"/>
        </w:rPr>
        <w:t>、</w:t>
      </w:r>
      <w:r w:rsidRPr="007E73D3">
        <w:rPr>
          <w:rFonts w:ascii="微软雅黑" w:eastAsia="微软雅黑" w:hAnsi="微软雅黑" w:cs="微软雅黑" w:hint="eastAsia"/>
          <w:b/>
          <w:szCs w:val="24"/>
        </w:rPr>
        <w:t>数字基带信号的基本码型变</w:t>
      </w:r>
      <w:r w:rsidRPr="007E73D3">
        <w:rPr>
          <w:rFonts w:ascii="微软雅黑" w:eastAsia="微软雅黑" w:hAnsi="微软雅黑" w:cs="微软雅黑" w:hint="eastAsia"/>
          <w:b/>
          <w:szCs w:val="24"/>
        </w:rPr>
        <w:t>为适合传输的数字传输基带传输码型：</w:t>
      </w:r>
    </w:p>
    <w:p w14:paraId="1A76752F" w14:textId="65EAB483" w:rsidR="007E73D3" w:rsidRPr="007E73D3" w:rsidRDefault="007E73D3" w:rsidP="007E73D3">
      <w:pPr>
        <w:pStyle w:val="a9"/>
        <w:widowControl/>
        <w:spacing w:beforeAutospacing="0" w:afterAutospacing="0" w:line="360" w:lineRule="auto"/>
        <w:ind w:right="1000"/>
        <w:rPr>
          <w:rFonts w:ascii="微软雅黑" w:eastAsia="微软雅黑" w:hAnsi="微软雅黑" w:cs="微软雅黑"/>
          <w:b/>
          <w:szCs w:val="24"/>
        </w:rPr>
      </w:pPr>
      <w:r w:rsidRPr="007E73D3">
        <w:rPr>
          <w:rFonts w:ascii="微软雅黑" w:eastAsia="微软雅黑" w:hAnsi="微软雅黑" w:cs="微软雅黑" w:hint="eastAsia"/>
          <w:b/>
          <w:szCs w:val="24"/>
        </w:rPr>
        <w:t xml:space="preserve">    </w:t>
      </w:r>
      <w:r w:rsidRPr="007E73D3">
        <w:rPr>
          <w:rFonts w:ascii="微软雅黑" w:eastAsia="微软雅黑" w:hAnsi="微软雅黑" w:cs="微软雅黑" w:hint="eastAsia"/>
          <w:b/>
          <w:szCs w:val="24"/>
        </w:rPr>
        <w:t>AMI码；双相码；米勒码；CMI码；</w:t>
      </w:r>
      <w:proofErr w:type="spellStart"/>
      <w:r w:rsidRPr="007E73D3">
        <w:rPr>
          <w:rFonts w:ascii="微软雅黑" w:eastAsia="微软雅黑" w:hAnsi="微软雅黑" w:cs="微软雅黑" w:hint="eastAsia"/>
          <w:b/>
          <w:szCs w:val="24"/>
        </w:rPr>
        <w:t>nBmB</w:t>
      </w:r>
      <w:proofErr w:type="spellEnd"/>
      <w:r w:rsidRPr="007E73D3">
        <w:rPr>
          <w:rFonts w:ascii="微软雅黑" w:eastAsia="微软雅黑" w:hAnsi="微软雅黑" w:cs="微软雅黑" w:hint="eastAsia"/>
          <w:b/>
          <w:szCs w:val="24"/>
        </w:rPr>
        <w:t xml:space="preserve">码； </w:t>
      </w:r>
      <w:proofErr w:type="spellStart"/>
      <w:r w:rsidRPr="007E73D3">
        <w:rPr>
          <w:rFonts w:ascii="微软雅黑" w:eastAsia="微软雅黑" w:hAnsi="微软雅黑" w:cs="微软雅黑" w:hint="eastAsia"/>
          <w:b/>
          <w:szCs w:val="24"/>
        </w:rPr>
        <w:t>nBmT</w:t>
      </w:r>
      <w:proofErr w:type="spellEnd"/>
      <w:r w:rsidRPr="007E73D3">
        <w:rPr>
          <w:rFonts w:ascii="微软雅黑" w:eastAsia="微软雅黑" w:hAnsi="微软雅黑" w:cs="微软雅黑" w:hint="eastAsia"/>
          <w:b/>
          <w:szCs w:val="24"/>
        </w:rPr>
        <w:t>码；</w:t>
      </w:r>
    </w:p>
    <w:p w14:paraId="4D7A55F4" w14:textId="3BACCFAF"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1、信号交替反转码（Alternative Ma</w:t>
      </w:r>
      <w:r>
        <w:rPr>
          <w:rFonts w:ascii="微软雅黑" w:eastAsia="微软雅黑" w:hAnsi="微软雅黑" w:cs="微软雅黑" w:hint="eastAsia"/>
          <w:szCs w:val="24"/>
        </w:rPr>
        <w:t>r</w:t>
      </w:r>
      <w:r>
        <w:rPr>
          <w:rFonts w:ascii="微软雅黑" w:eastAsia="微软雅黑" w:hAnsi="微软雅黑" w:cs="微软雅黑" w:hint="eastAsia"/>
          <w:szCs w:val="24"/>
        </w:rPr>
        <w:t>k Inversion</w:t>
      </w:r>
      <w:r>
        <w:rPr>
          <w:rFonts w:ascii="微软雅黑" w:eastAsia="微软雅黑" w:hAnsi="微软雅黑" w:cs="微软雅黑" w:hint="eastAsia"/>
          <w:szCs w:val="24"/>
        </w:rPr>
        <w:t xml:space="preserve"> </w:t>
      </w:r>
      <w:r>
        <w:rPr>
          <w:rFonts w:ascii="微软雅黑" w:eastAsia="微软雅黑" w:hAnsi="微软雅黑" w:cs="微软雅黑" w:hint="eastAsia"/>
          <w:szCs w:val="24"/>
        </w:rPr>
        <w:t>,</w:t>
      </w:r>
      <w:r>
        <w:rPr>
          <w:rFonts w:ascii="微软雅黑" w:eastAsia="微软雅黑" w:hAnsi="微软雅黑" w:cs="微软雅黑" w:hint="eastAsia"/>
          <w:szCs w:val="24"/>
        </w:rPr>
        <w:t xml:space="preserve"> </w:t>
      </w:r>
      <w:r>
        <w:rPr>
          <w:rFonts w:ascii="微软雅黑" w:eastAsia="微软雅黑" w:hAnsi="微软雅黑" w:cs="微软雅黑" w:hint="eastAsia"/>
          <w:szCs w:val="24"/>
        </w:rPr>
        <w:t>AMI码）</w:t>
      </w:r>
    </w:p>
    <w:p w14:paraId="69404F39" w14:textId="6FA8429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Pr>
          <w:rFonts w:ascii="微软雅黑" w:eastAsia="微软雅黑" w:hAnsi="微软雅黑" w:cs="微软雅黑" w:hint="eastAsia"/>
          <w:szCs w:val="24"/>
        </w:rPr>
        <w:t>用3种电平(正电平、负电平、零电平)进行编码</w:t>
      </w:r>
    </w:p>
    <w:p w14:paraId="632C38E3" w14:textId="2CD3F91D"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Pr>
          <w:rFonts w:ascii="微软雅黑" w:eastAsia="微软雅黑" w:hAnsi="微软雅黑" w:cs="微软雅黑" w:hint="eastAsia"/>
          <w:szCs w:val="24"/>
        </w:rPr>
        <w:t>0：零电平表示</w:t>
      </w:r>
      <w:r>
        <w:rPr>
          <w:rFonts w:ascii="微软雅黑" w:eastAsia="微软雅黑" w:hAnsi="微软雅黑" w:cs="微软雅黑" w:hint="eastAsia"/>
          <w:szCs w:val="24"/>
        </w:rPr>
        <w:t>.</w:t>
      </w:r>
    </w:p>
    <w:p w14:paraId="328F4DFB" w14:textId="677B3AC5" w:rsidR="007E73D3" w:rsidRPr="007E73D3" w:rsidRDefault="007E73D3" w:rsidP="007E73D3">
      <w:pPr>
        <w:pStyle w:val="a9"/>
        <w:widowControl/>
        <w:spacing w:beforeAutospacing="0" w:afterAutospacing="0" w:line="360" w:lineRule="auto"/>
        <w:ind w:right="1000"/>
        <w:rPr>
          <w:rFonts w:ascii="Microsoft YaHei" w:eastAsia="Microsoft YaHei" w:hAnsi="Microsoft YaHei" w:cs="微软雅黑" w:hint="eastAsia"/>
          <w:szCs w:val="24"/>
        </w:rPr>
      </w:pPr>
      <w:r>
        <w:rPr>
          <w:rFonts w:ascii="微软雅黑" w:eastAsia="微软雅黑" w:hAnsi="微软雅黑" w:cs="微软雅黑" w:hint="eastAsia"/>
          <w:szCs w:val="24"/>
        </w:rPr>
        <w:t xml:space="preserve">   </w:t>
      </w:r>
      <w:r>
        <w:rPr>
          <w:rFonts w:ascii="微软雅黑" w:eastAsia="微软雅黑" w:hAnsi="微软雅黑" w:cs="微软雅黑" w:hint="eastAsia"/>
          <w:szCs w:val="24"/>
        </w:rPr>
        <w:t>1：交替用正电平和负电平表示</w:t>
      </w:r>
      <w:r>
        <w:rPr>
          <w:rFonts w:ascii="微软雅黑" w:eastAsia="微软雅黑" w:hAnsi="微软雅黑" w:cs="微软雅黑" w:hint="eastAsia"/>
          <w:szCs w:val="24"/>
        </w:rPr>
        <w:t>。</w:t>
      </w:r>
      <w:r>
        <w:rPr>
          <w:rFonts w:ascii="Microsoft YaHei" w:eastAsia="Microsoft YaHei" w:hAnsi="Microsoft YaHei" w:cs="微软雅黑" w:hint="eastAsia"/>
          <w:szCs w:val="24"/>
        </w:rPr>
        <w:t>（脉冲中间时间，回归零电平）</w:t>
      </w:r>
    </w:p>
    <w:p w14:paraId="3EAF7724"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例如：100001000011000011</w:t>
      </w:r>
    </w:p>
    <w:p w14:paraId="6C7A7B90"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noProof/>
        </w:rPr>
        <w:lastRenderedPageBreak/>
        <w:drawing>
          <wp:inline distT="0" distB="0" distL="114300" distR="114300" wp14:anchorId="2E976717" wp14:editId="015AB972">
            <wp:extent cx="4431030" cy="1462405"/>
            <wp:effectExtent l="0" t="0" r="13970" b="1079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431030" cy="1462405"/>
                    </a:xfrm>
                    <a:prstGeom prst="rect">
                      <a:avLst/>
                    </a:prstGeom>
                    <a:noFill/>
                    <a:ln w="9525">
                      <a:noFill/>
                    </a:ln>
                  </pic:spPr>
                </pic:pic>
              </a:graphicData>
            </a:graphic>
          </wp:inline>
        </w:drawing>
      </w:r>
    </w:p>
    <w:p w14:paraId="31E33B33"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szCs w:val="24"/>
        </w:rPr>
        <w:t>2、</w:t>
      </w:r>
      <w:r>
        <w:rPr>
          <w:rFonts w:ascii="微软雅黑" w:eastAsia="微软雅黑" w:hAnsi="微软雅黑" w:cs="微软雅黑" w:hint="eastAsia"/>
          <w:szCs w:val="24"/>
        </w:rPr>
        <w:t>双相码</w:t>
      </w:r>
    </w:p>
    <w:p w14:paraId="7562DEFA" w14:textId="476363F5"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(1)双相码，又叫曼彻斯特码</w:t>
      </w:r>
    </w:p>
    <w:p w14:paraId="4411E6D2" w14:textId="1FFF0E8B"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Pr>
          <w:rFonts w:ascii="微软雅黑" w:eastAsia="微软雅黑" w:hAnsi="微软雅黑" w:cs="微软雅黑" w:hint="eastAsia"/>
          <w:szCs w:val="24"/>
        </w:rPr>
        <w:t>1：正电平跳到负电平（1：正负）</w:t>
      </w:r>
    </w:p>
    <w:p w14:paraId="7DD0E751" w14:textId="4F97A46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Pr>
          <w:rFonts w:ascii="微软雅黑" w:eastAsia="微软雅黑" w:hAnsi="微软雅黑" w:cs="微软雅黑" w:hint="eastAsia"/>
          <w:szCs w:val="24"/>
        </w:rPr>
        <w:t>0：负电平跳到正电平（0：负正）</w:t>
      </w:r>
    </w:p>
    <w:p w14:paraId="5247173E"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例如：1100101101</w:t>
      </w:r>
    </w:p>
    <w:p w14:paraId="0C539971" w14:textId="77777777" w:rsidR="007E73D3" w:rsidRDefault="007E73D3" w:rsidP="007E73D3">
      <w:pPr>
        <w:pStyle w:val="a9"/>
        <w:widowControl/>
        <w:spacing w:beforeAutospacing="0" w:afterAutospacing="0" w:line="360" w:lineRule="auto"/>
        <w:ind w:right="1000"/>
        <w:jc w:val="center"/>
        <w:rPr>
          <w:rFonts w:ascii="微软雅黑" w:eastAsia="微软雅黑" w:hAnsi="微软雅黑" w:cs="微软雅黑"/>
          <w:szCs w:val="24"/>
        </w:rPr>
      </w:pPr>
      <w:r>
        <w:rPr>
          <w:noProof/>
        </w:rPr>
        <w:drawing>
          <wp:inline distT="0" distB="0" distL="114300" distR="114300" wp14:anchorId="108906F6" wp14:editId="73DCB5DA">
            <wp:extent cx="3813810" cy="1377315"/>
            <wp:effectExtent l="0" t="0" r="21590" b="1968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3813810" cy="1377315"/>
                    </a:xfrm>
                    <a:prstGeom prst="rect">
                      <a:avLst/>
                    </a:prstGeom>
                    <a:noFill/>
                    <a:ln w="9525">
                      <a:noFill/>
                    </a:ln>
                  </pic:spPr>
                </pic:pic>
              </a:graphicData>
            </a:graphic>
          </wp:inline>
        </w:drawing>
      </w:r>
    </w:p>
    <w:p w14:paraId="7E323773"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(2)差分双相码，差分曼彻斯特码</w:t>
      </w:r>
    </w:p>
    <w:p w14:paraId="678627D8" w14:textId="28D383BA" w:rsidR="007E73D3" w:rsidRDefault="001C158D"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sidR="007E73D3">
        <w:rPr>
          <w:rFonts w:ascii="微软雅黑" w:eastAsia="微软雅黑" w:hAnsi="微软雅黑" w:cs="微软雅黑" w:hint="eastAsia"/>
          <w:szCs w:val="24"/>
        </w:rPr>
        <w:t xml:space="preserve"> 1</w:t>
      </w:r>
      <w:r w:rsidR="007E73D3">
        <w:rPr>
          <w:rFonts w:ascii="微软雅黑" w:eastAsia="微软雅黑" w:hAnsi="微软雅黑" w:cs="微软雅黑"/>
          <w:szCs w:val="24"/>
        </w:rPr>
        <w:t>：相邻电平</w:t>
      </w:r>
      <w:r w:rsidR="007E73D3">
        <w:rPr>
          <w:rFonts w:ascii="微软雅黑" w:eastAsia="微软雅黑" w:hAnsi="微软雅黑" w:cs="微软雅黑" w:hint="eastAsia"/>
          <w:szCs w:val="24"/>
        </w:rPr>
        <w:t>有跳变</w:t>
      </w:r>
    </w:p>
    <w:p w14:paraId="20B3670E" w14:textId="72DC8F37" w:rsidR="007E73D3" w:rsidRDefault="001C158D"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sidR="007E73D3">
        <w:rPr>
          <w:rFonts w:ascii="微软雅黑" w:eastAsia="微软雅黑" w:hAnsi="微软雅黑" w:cs="微软雅黑" w:hint="eastAsia"/>
          <w:szCs w:val="24"/>
        </w:rPr>
        <w:t>0：</w:t>
      </w:r>
      <w:r w:rsidR="007E73D3">
        <w:rPr>
          <w:rFonts w:ascii="微软雅黑" w:eastAsia="微软雅黑" w:hAnsi="微软雅黑" w:cs="微软雅黑"/>
          <w:szCs w:val="24"/>
        </w:rPr>
        <w:t>相邻电平</w:t>
      </w:r>
      <w:r w:rsidR="007E73D3">
        <w:rPr>
          <w:rFonts w:ascii="微软雅黑" w:eastAsia="微软雅黑" w:hAnsi="微软雅黑" w:cs="微软雅黑" w:hint="eastAsia"/>
          <w:szCs w:val="24"/>
        </w:rPr>
        <w:t>无跳变</w:t>
      </w:r>
    </w:p>
    <w:p w14:paraId="1D8558E8"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例如：1100101101       </w:t>
      </w:r>
    </w:p>
    <w:p w14:paraId="1FB08770" w14:textId="77777777" w:rsidR="007E73D3" w:rsidRDefault="007E73D3" w:rsidP="007E73D3">
      <w:pPr>
        <w:pStyle w:val="a9"/>
        <w:widowControl/>
        <w:spacing w:beforeAutospacing="0" w:afterAutospacing="0" w:line="360" w:lineRule="auto"/>
        <w:ind w:right="1000"/>
        <w:jc w:val="center"/>
        <w:rPr>
          <w:rFonts w:ascii="微软雅黑" w:eastAsia="微软雅黑" w:hAnsi="微软雅黑" w:cs="微软雅黑"/>
          <w:szCs w:val="24"/>
        </w:rPr>
      </w:pPr>
      <w:r>
        <w:rPr>
          <w:noProof/>
        </w:rPr>
        <w:drawing>
          <wp:inline distT="0" distB="0" distL="114300" distR="114300" wp14:anchorId="75395129" wp14:editId="32EB75C6">
            <wp:extent cx="3332480" cy="1116330"/>
            <wp:effectExtent l="0" t="0" r="20320" b="127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7"/>
                    <a:stretch>
                      <a:fillRect/>
                    </a:stretch>
                  </pic:blipFill>
                  <pic:spPr>
                    <a:xfrm>
                      <a:off x="0" y="0"/>
                      <a:ext cx="3332480" cy="1116330"/>
                    </a:xfrm>
                    <a:prstGeom prst="rect">
                      <a:avLst/>
                    </a:prstGeom>
                    <a:noFill/>
                    <a:ln w="9525">
                      <a:noFill/>
                    </a:ln>
                  </pic:spPr>
                </pic:pic>
              </a:graphicData>
            </a:graphic>
          </wp:inline>
        </w:drawing>
      </w:r>
    </w:p>
    <w:p w14:paraId="13B35534" w14:textId="7E503AB8" w:rsidR="001C158D" w:rsidRDefault="001C158D" w:rsidP="001C158D">
      <w:pPr>
        <w:pStyle w:val="a9"/>
        <w:widowControl/>
        <w:spacing w:beforeAutospacing="0" w:afterAutospacing="0" w:line="360" w:lineRule="auto"/>
        <w:ind w:right="1000"/>
        <w:rPr>
          <w:rFonts w:ascii="微软雅黑" w:eastAsia="微软雅黑" w:hAnsi="微软雅黑" w:cs="微软雅黑" w:hint="eastAsia"/>
          <w:szCs w:val="24"/>
        </w:rPr>
      </w:pPr>
      <w:r>
        <w:rPr>
          <w:rFonts w:ascii="微软雅黑" w:eastAsia="微软雅黑" w:hAnsi="微软雅黑" w:cs="微软雅黑" w:hint="eastAsia"/>
          <w:szCs w:val="24"/>
        </w:rPr>
        <w:t xml:space="preserve"> </w:t>
      </w:r>
    </w:p>
    <w:p w14:paraId="61D871F2" w14:textId="77777777" w:rsidR="001C158D" w:rsidRDefault="001C158D" w:rsidP="001C158D">
      <w:pPr>
        <w:pStyle w:val="a9"/>
        <w:widowControl/>
        <w:spacing w:beforeAutospacing="0" w:afterAutospacing="0" w:line="360" w:lineRule="auto"/>
        <w:ind w:right="1000"/>
        <w:rPr>
          <w:rFonts w:ascii="微软雅黑" w:eastAsia="微软雅黑" w:hAnsi="微软雅黑" w:cs="微软雅黑" w:hint="eastAsia"/>
          <w:szCs w:val="24"/>
        </w:rPr>
      </w:pPr>
    </w:p>
    <w:p w14:paraId="52488E48" w14:textId="77777777" w:rsidR="007E73D3" w:rsidRDefault="007E73D3" w:rsidP="007E73D3">
      <w:pPr>
        <w:pStyle w:val="a9"/>
        <w:widowControl/>
        <w:numPr>
          <w:ilvl w:val="0"/>
          <w:numId w:val="6"/>
        </w:numPr>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lastRenderedPageBreak/>
        <w:t>米勒码(Miller Code)：延迟调制码。</w:t>
      </w:r>
    </w:p>
    <w:p w14:paraId="44873BA5" w14:textId="5F6F4A98"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1：</w:t>
      </w:r>
      <w:r w:rsidR="001C158D">
        <w:rPr>
          <w:rFonts w:ascii="微软雅黑" w:eastAsia="微软雅黑" w:hAnsi="微软雅黑" w:cs="微软雅黑" w:hint="eastAsia"/>
          <w:szCs w:val="24"/>
        </w:rPr>
        <w:t>正电平跳到负电平</w:t>
      </w:r>
      <w:r>
        <w:rPr>
          <w:rFonts w:ascii="微软雅黑" w:eastAsia="微软雅黑" w:hAnsi="微软雅黑" w:cs="微软雅黑" w:hint="eastAsia"/>
          <w:szCs w:val="24"/>
        </w:rPr>
        <w:t>或</w:t>
      </w:r>
      <w:r w:rsidR="001C158D">
        <w:rPr>
          <w:rFonts w:ascii="微软雅黑" w:eastAsia="微软雅黑" w:hAnsi="微软雅黑" w:cs="微软雅黑" w:hint="eastAsia"/>
          <w:szCs w:val="24"/>
        </w:rPr>
        <w:t>负电平跳到正电平</w:t>
      </w:r>
      <w:r>
        <w:rPr>
          <w:rFonts w:ascii="微软雅黑" w:eastAsia="微软雅黑" w:hAnsi="微软雅黑" w:cs="微软雅黑" w:hint="eastAsia"/>
          <w:szCs w:val="24"/>
        </w:rPr>
        <w:t xml:space="preserve">。    </w:t>
      </w:r>
    </w:p>
    <w:p w14:paraId="1307FA77"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11：交替编码。</w:t>
      </w:r>
    </w:p>
    <w:p w14:paraId="342072AF"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0：延续前面1的电平，正或负。脉冲期间不跳变。</w:t>
      </w:r>
    </w:p>
    <w:p w14:paraId="5BDC7A0A" w14:textId="1139CD7C"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00：</w:t>
      </w:r>
      <w:r w:rsidR="001C158D">
        <w:rPr>
          <w:rFonts w:ascii="微软雅黑" w:eastAsia="微软雅黑" w:hAnsi="微软雅黑" w:cs="微软雅黑" w:hint="eastAsia"/>
          <w:szCs w:val="24"/>
        </w:rPr>
        <w:t>交替编码。</w:t>
      </w:r>
      <w:r>
        <w:rPr>
          <w:rFonts w:ascii="微软雅黑" w:eastAsia="微软雅黑" w:hAnsi="微软雅黑" w:cs="微软雅黑" w:hint="eastAsia"/>
          <w:szCs w:val="24"/>
        </w:rPr>
        <w:t>前面正，后面负；前面负，后面正。</w:t>
      </w:r>
    </w:p>
    <w:p w14:paraId="3442C300"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0后的1：延续0的电平，正负或负正。</w:t>
      </w:r>
    </w:p>
    <w:p w14:paraId="003FAA06"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例如：1100101101</w:t>
      </w:r>
    </w:p>
    <w:p w14:paraId="256A658C" w14:textId="77777777" w:rsidR="007E73D3" w:rsidRDefault="007E73D3" w:rsidP="007E73D3">
      <w:pPr>
        <w:pStyle w:val="a9"/>
        <w:widowControl/>
        <w:spacing w:beforeAutospacing="0" w:afterAutospacing="0" w:line="360" w:lineRule="auto"/>
        <w:ind w:right="1000"/>
        <w:jc w:val="center"/>
        <w:rPr>
          <w:rFonts w:ascii="微软雅黑" w:eastAsia="微软雅黑" w:hAnsi="微软雅黑" w:cs="微软雅黑"/>
          <w:szCs w:val="24"/>
        </w:rPr>
      </w:pPr>
      <w:r>
        <w:rPr>
          <w:noProof/>
        </w:rPr>
        <w:drawing>
          <wp:inline distT="0" distB="0" distL="114300" distR="114300" wp14:anchorId="0E120BB8" wp14:editId="65583CB3">
            <wp:extent cx="3728085" cy="1223645"/>
            <wp:effectExtent l="0" t="0" r="5715" b="2095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8"/>
                    <a:stretch>
                      <a:fillRect/>
                    </a:stretch>
                  </pic:blipFill>
                  <pic:spPr>
                    <a:xfrm>
                      <a:off x="0" y="0"/>
                      <a:ext cx="3728085" cy="1223645"/>
                    </a:xfrm>
                    <a:prstGeom prst="rect">
                      <a:avLst/>
                    </a:prstGeom>
                    <a:noFill/>
                    <a:ln w="9525">
                      <a:noFill/>
                    </a:ln>
                  </pic:spPr>
                </pic:pic>
              </a:graphicData>
            </a:graphic>
          </wp:inline>
        </w:drawing>
      </w:r>
    </w:p>
    <w:p w14:paraId="7DC67CA1"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4、传号反转码（Coded </w:t>
      </w:r>
      <w:proofErr w:type="spellStart"/>
      <w:r>
        <w:rPr>
          <w:rFonts w:ascii="微软雅黑" w:eastAsia="微软雅黑" w:hAnsi="微软雅黑" w:cs="微软雅黑" w:hint="eastAsia"/>
          <w:szCs w:val="24"/>
        </w:rPr>
        <w:t>Mak</w:t>
      </w:r>
      <w:proofErr w:type="spellEnd"/>
      <w:r>
        <w:rPr>
          <w:rFonts w:ascii="微软雅黑" w:eastAsia="微软雅黑" w:hAnsi="微软雅黑" w:cs="微软雅黑" w:hint="eastAsia"/>
          <w:szCs w:val="24"/>
        </w:rPr>
        <w:t xml:space="preserve"> </w:t>
      </w:r>
      <w:proofErr w:type="spellStart"/>
      <w:r>
        <w:rPr>
          <w:rFonts w:ascii="微软雅黑" w:eastAsia="微软雅黑" w:hAnsi="微软雅黑" w:cs="微软雅黑" w:hint="eastAsia"/>
          <w:szCs w:val="24"/>
        </w:rPr>
        <w:t>Inversion,CMI</w:t>
      </w:r>
      <w:proofErr w:type="spellEnd"/>
      <w:r>
        <w:rPr>
          <w:rFonts w:ascii="微软雅黑" w:eastAsia="微软雅黑" w:hAnsi="微软雅黑" w:cs="微软雅黑" w:hint="eastAsia"/>
          <w:szCs w:val="24"/>
        </w:rPr>
        <w:t>码）：</w:t>
      </w:r>
    </w:p>
    <w:p w14:paraId="42A833BC" w14:textId="718CBC20" w:rsidR="007E73D3" w:rsidRDefault="001C158D"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sidR="007E73D3">
        <w:rPr>
          <w:rFonts w:ascii="微软雅黑" w:eastAsia="微软雅黑" w:hAnsi="微软雅黑" w:cs="微软雅黑" w:hint="eastAsia"/>
          <w:szCs w:val="24"/>
        </w:rPr>
        <w:t>1：正、负，交替编码</w:t>
      </w:r>
    </w:p>
    <w:p w14:paraId="49D587E4" w14:textId="3F1A0CAA" w:rsidR="007E73D3" w:rsidRDefault="001C158D"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 xml:space="preserve">   </w:t>
      </w:r>
      <w:r w:rsidR="007E73D3">
        <w:rPr>
          <w:rFonts w:ascii="微软雅黑" w:eastAsia="微软雅黑" w:hAnsi="微软雅黑" w:cs="微软雅黑" w:hint="eastAsia"/>
          <w:szCs w:val="24"/>
        </w:rPr>
        <w:t>0：负正；</w:t>
      </w:r>
    </w:p>
    <w:p w14:paraId="1FCB1271" w14:textId="77777777" w:rsidR="007E73D3" w:rsidRDefault="007E73D3" w:rsidP="007E73D3">
      <w:pPr>
        <w:pStyle w:val="a9"/>
        <w:widowControl/>
        <w:spacing w:beforeAutospacing="0" w:afterAutospacing="0" w:line="360" w:lineRule="auto"/>
        <w:ind w:right="1000"/>
        <w:rPr>
          <w:rFonts w:ascii="微软雅黑" w:eastAsia="微软雅黑" w:hAnsi="微软雅黑" w:cs="微软雅黑"/>
          <w:szCs w:val="24"/>
        </w:rPr>
      </w:pPr>
      <w:r>
        <w:rPr>
          <w:rFonts w:ascii="微软雅黑" w:eastAsia="微软雅黑" w:hAnsi="微软雅黑" w:cs="微软雅黑" w:hint="eastAsia"/>
          <w:szCs w:val="24"/>
        </w:rPr>
        <w:t>例如：1100101101</w:t>
      </w:r>
    </w:p>
    <w:p w14:paraId="4C8F4002" w14:textId="77777777" w:rsidR="007E73D3" w:rsidRDefault="007E73D3" w:rsidP="007E73D3">
      <w:pPr>
        <w:pStyle w:val="a9"/>
        <w:widowControl/>
        <w:spacing w:beforeAutospacing="0" w:afterAutospacing="0" w:line="360" w:lineRule="auto"/>
        <w:ind w:right="1000"/>
        <w:jc w:val="center"/>
        <w:rPr>
          <w:rFonts w:ascii="微软雅黑" w:eastAsia="微软雅黑" w:hAnsi="微软雅黑" w:cs="微软雅黑"/>
          <w:szCs w:val="24"/>
        </w:rPr>
      </w:pPr>
      <w:r>
        <w:rPr>
          <w:noProof/>
        </w:rPr>
        <w:drawing>
          <wp:inline distT="0" distB="0" distL="114300" distR="114300" wp14:anchorId="051D9B56" wp14:editId="5BDCF2D4">
            <wp:extent cx="3378200" cy="1131570"/>
            <wp:effectExtent l="0" t="0" r="0" b="1143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3378200" cy="1131570"/>
                    </a:xfrm>
                    <a:prstGeom prst="rect">
                      <a:avLst/>
                    </a:prstGeom>
                    <a:noFill/>
                    <a:ln w="9525">
                      <a:noFill/>
                    </a:ln>
                  </pic:spPr>
                </pic:pic>
              </a:graphicData>
            </a:graphic>
          </wp:inline>
        </w:drawing>
      </w:r>
    </w:p>
    <w:p w14:paraId="28EB8B16" w14:textId="6CC84BAD" w:rsidR="00C94538" w:rsidRPr="007E73D3" w:rsidRDefault="007E73D3" w:rsidP="007E73D3">
      <w:pPr>
        <w:pStyle w:val="a9"/>
        <w:widowControl/>
        <w:spacing w:beforeAutospacing="0" w:afterAutospacing="0" w:line="360" w:lineRule="auto"/>
        <w:ind w:right="1000"/>
        <w:jc w:val="center"/>
        <w:rPr>
          <w:rFonts w:ascii="Microsoft YaHei" w:eastAsia="Microsoft YaHei" w:hAnsi="Microsoft YaHei" w:cs="微软雅黑" w:hint="eastAsia"/>
          <w:b/>
          <w:bCs/>
          <w:szCs w:val="24"/>
        </w:rPr>
      </w:pPr>
      <w:r w:rsidRPr="00425A10">
        <w:rPr>
          <w:rFonts w:ascii="Microsoft YaHei" w:eastAsia="Microsoft YaHei" w:hAnsi="Microsoft YaHei" w:cs="微软雅黑" w:hint="eastAsia"/>
          <w:b/>
          <w:bCs/>
          <w:szCs w:val="24"/>
        </w:rPr>
        <w:t>二、配套习题</w:t>
      </w:r>
    </w:p>
    <w:p w14:paraId="6F43844F" w14:textId="77777777" w:rsidR="00C94538" w:rsidRPr="00425A10" w:rsidRDefault="001C158D">
      <w:pPr>
        <w:pStyle w:val="a9"/>
        <w:widowControl/>
        <w:spacing w:beforeAutospacing="0" w:afterAutospacing="0" w:line="360" w:lineRule="auto"/>
        <w:rPr>
          <w:rFonts w:ascii="Microsoft YaHei" w:eastAsia="Microsoft YaHei" w:hAnsi="Microsoft YaHei" w:cs="微软雅黑"/>
          <w:szCs w:val="24"/>
        </w:rPr>
      </w:pPr>
      <w:r w:rsidRPr="00425A10">
        <w:rPr>
          <w:rFonts w:ascii="Microsoft YaHei" w:eastAsia="Microsoft YaHei" w:hAnsi="Microsoft YaHei" w:cs="微软雅黑" w:hint="eastAsia"/>
          <w:szCs w:val="24"/>
        </w:rPr>
        <w:t>1</w:t>
      </w:r>
      <w:r w:rsidRPr="00425A10">
        <w:rPr>
          <w:rFonts w:ascii="Microsoft YaHei" w:eastAsia="Microsoft YaHei" w:hAnsi="Microsoft YaHei" w:cs="微软雅黑" w:hint="eastAsia"/>
          <w:szCs w:val="24"/>
        </w:rPr>
        <w:t>、</w:t>
      </w:r>
      <w:r w:rsidRPr="00425A10">
        <w:rPr>
          <w:rFonts w:ascii="Microsoft YaHei" w:eastAsia="Microsoft YaHei" w:hAnsi="Microsoft YaHei" w:cs="微软雅黑" w:hint="eastAsia"/>
          <w:szCs w:val="24"/>
        </w:rPr>
        <w:t>奈奎斯特公式表征的是通信信道的（</w:t>
      </w:r>
      <w:r w:rsidRPr="00425A10">
        <w:rPr>
          <w:rFonts w:ascii="Microsoft YaHei" w:eastAsia="Microsoft YaHei" w:hAnsi="Microsoft YaHei" w:cs="微软雅黑" w:hint="eastAsia"/>
          <w:szCs w:val="24"/>
        </w:rPr>
        <w:t>D</w:t>
      </w:r>
      <w:r w:rsidRPr="00425A10">
        <w:rPr>
          <w:rFonts w:ascii="Microsoft YaHei" w:eastAsia="Microsoft YaHei" w:hAnsi="Microsoft YaHei" w:cs="微软雅黑" w:hint="eastAsia"/>
          <w:szCs w:val="24"/>
        </w:rPr>
        <w:t>）</w:t>
      </w:r>
    </w:p>
    <w:p w14:paraId="0C37C92F" w14:textId="77777777" w:rsidR="00C94538" w:rsidRPr="00425A10" w:rsidRDefault="001C158D">
      <w:pPr>
        <w:pStyle w:val="a9"/>
        <w:widowControl/>
        <w:spacing w:beforeAutospacing="0" w:afterAutospacing="0" w:line="360" w:lineRule="auto"/>
        <w:ind w:left="200"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A:</w:t>
      </w:r>
      <w:r w:rsidRPr="00425A10">
        <w:rPr>
          <w:rFonts w:ascii="Microsoft YaHei" w:eastAsia="Microsoft YaHei" w:hAnsi="Microsoft YaHei" w:cs="微软雅黑" w:hint="eastAsia"/>
          <w:szCs w:val="24"/>
        </w:rPr>
        <w:t>误码率</w:t>
      </w:r>
      <w:r w:rsidRPr="00425A10">
        <w:rPr>
          <w:rFonts w:ascii="Microsoft YaHei" w:eastAsia="Microsoft YaHei" w:hAnsi="Microsoft YaHei" w:cs="微软雅黑" w:hint="eastAsia"/>
          <w:szCs w:val="24"/>
        </w:rPr>
        <w:t xml:space="preserve"> </w:t>
      </w:r>
      <w:r w:rsidRPr="00425A10">
        <w:rPr>
          <w:rFonts w:ascii="Microsoft YaHei" w:eastAsia="Microsoft YaHei" w:hAnsi="Microsoft YaHei" w:cs="微软雅黑" w:hint="eastAsia"/>
          <w:szCs w:val="24"/>
        </w:rPr>
        <w:t xml:space="preserve">         B:</w:t>
      </w:r>
      <w:r w:rsidRPr="00425A10">
        <w:rPr>
          <w:rFonts w:ascii="Microsoft YaHei" w:eastAsia="Microsoft YaHei" w:hAnsi="Microsoft YaHei" w:cs="微软雅黑" w:hint="eastAsia"/>
          <w:szCs w:val="24"/>
        </w:rPr>
        <w:t>数据传输频率</w:t>
      </w:r>
    </w:p>
    <w:p w14:paraId="532DB490" w14:textId="77777777" w:rsidR="00C94538" w:rsidRPr="00425A10" w:rsidRDefault="001C158D">
      <w:pPr>
        <w:pStyle w:val="a9"/>
        <w:widowControl/>
        <w:spacing w:beforeAutospacing="0" w:afterAutospacing="0" w:line="360" w:lineRule="auto"/>
        <w:ind w:left="200" w:right="1000"/>
        <w:rPr>
          <w:rFonts w:ascii="Microsoft YaHei" w:eastAsia="Microsoft YaHei" w:hAnsi="Microsoft YaHei" w:cs="微软雅黑"/>
          <w:szCs w:val="24"/>
        </w:rPr>
      </w:pPr>
      <w:r w:rsidRPr="00425A10">
        <w:rPr>
          <w:rFonts w:ascii="Microsoft YaHei" w:eastAsia="Microsoft YaHei" w:hAnsi="Microsoft YaHei" w:cs="微软雅黑" w:hint="eastAsia"/>
          <w:szCs w:val="24"/>
        </w:rPr>
        <w:t>C:</w:t>
      </w:r>
      <w:r w:rsidRPr="00425A10">
        <w:rPr>
          <w:rFonts w:ascii="Microsoft YaHei" w:eastAsia="Microsoft YaHei" w:hAnsi="Microsoft YaHei" w:cs="微软雅黑" w:hint="eastAsia"/>
          <w:szCs w:val="24"/>
        </w:rPr>
        <w:t>信噪比</w:t>
      </w:r>
      <w:r w:rsidRPr="00425A10">
        <w:rPr>
          <w:rFonts w:ascii="Microsoft YaHei" w:eastAsia="Microsoft YaHei" w:hAnsi="Microsoft YaHei" w:cs="微软雅黑" w:hint="eastAsia"/>
          <w:szCs w:val="24"/>
        </w:rPr>
        <w:t xml:space="preserve">          D:</w:t>
      </w:r>
      <w:r w:rsidRPr="00425A10">
        <w:rPr>
          <w:rFonts w:ascii="Microsoft YaHei" w:eastAsia="Microsoft YaHei" w:hAnsi="Microsoft YaHei" w:cs="微软雅黑" w:hint="eastAsia"/>
          <w:szCs w:val="24"/>
        </w:rPr>
        <w:t>数据传输能力</w:t>
      </w:r>
    </w:p>
    <w:p w14:paraId="54C5744C" w14:textId="77777777" w:rsidR="001C158D" w:rsidRDefault="001C158D" w:rsidP="001C158D">
      <w:pPr>
        <w:pStyle w:val="a9"/>
        <w:widowControl/>
        <w:spacing w:beforeAutospacing="0" w:afterAutospacing="0" w:line="360" w:lineRule="auto"/>
        <w:ind w:right="1000"/>
        <w:rPr>
          <w:rFonts w:ascii="Microsoft YaHei" w:eastAsia="Microsoft YaHei" w:hAnsi="Microsoft YaHei" w:cs="微软雅黑" w:hint="eastAsia"/>
          <w:szCs w:val="24"/>
        </w:rPr>
      </w:pPr>
      <w:r>
        <w:rPr>
          <w:rFonts w:ascii="Microsoft YaHei" w:eastAsia="Microsoft YaHei" w:hAnsi="Microsoft YaHei" w:cs="微软雅黑" w:hint="eastAsia"/>
          <w:szCs w:val="24"/>
        </w:rPr>
        <w:t>2、</w:t>
      </w:r>
      <w:r w:rsidRPr="001C158D">
        <w:rPr>
          <w:rFonts w:ascii="Microsoft YaHei" w:eastAsia="Microsoft YaHei" w:hAnsi="Microsoft YaHei" w:cs="微软雅黑" w:hint="eastAsia"/>
          <w:szCs w:val="24"/>
        </w:rPr>
        <w:t>一般情况下，经常用（   C   ）来描述或衡量信道的传输能力。</w:t>
      </w:r>
      <w:r>
        <w:rPr>
          <w:rFonts w:ascii="Microsoft YaHei" w:eastAsia="Microsoft YaHei" w:hAnsi="Microsoft YaHei" w:cs="微软雅黑" w:hint="eastAsia"/>
          <w:szCs w:val="24"/>
        </w:rPr>
        <w:t xml:space="preserve"> </w:t>
      </w:r>
    </w:p>
    <w:p w14:paraId="2433DB46" w14:textId="5D49C335" w:rsidR="001C158D" w:rsidRDefault="001C158D" w:rsidP="001C158D">
      <w:pPr>
        <w:pStyle w:val="a9"/>
        <w:widowControl/>
        <w:spacing w:beforeAutospacing="0" w:afterAutospacing="0" w:line="360" w:lineRule="auto"/>
        <w:ind w:right="1000"/>
        <w:rPr>
          <w:rFonts w:ascii="Microsoft YaHei" w:eastAsia="Microsoft YaHei" w:hAnsi="Microsoft YaHei" w:cs="微软雅黑" w:hint="eastAsia"/>
          <w:szCs w:val="24"/>
        </w:rPr>
      </w:pPr>
      <w:r w:rsidRPr="001C158D">
        <w:rPr>
          <w:rFonts w:ascii="Microsoft YaHei" w:eastAsia="Microsoft YaHei" w:hAnsi="Microsoft YaHei" w:cs="微软雅黑" w:hint="eastAsia"/>
          <w:szCs w:val="24"/>
        </w:rPr>
        <w:lastRenderedPageBreak/>
        <w:t>A:码元速率</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B:传信率</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C:信道容量</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D:带宽</w:t>
      </w:r>
    </w:p>
    <w:p w14:paraId="314AB8C5" w14:textId="4D9236BA"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3、</w:t>
      </w:r>
      <w:r w:rsidRPr="001C158D">
        <w:rPr>
          <w:rFonts w:ascii="Microsoft YaHei" w:eastAsia="Microsoft YaHei" w:hAnsi="Microsoft YaHei" w:cs="微软雅黑" w:hint="eastAsia"/>
          <w:szCs w:val="24"/>
        </w:rPr>
        <w:t xml:space="preserve">下列不是随参信道的共同特点的是（    A   ）。 </w:t>
      </w:r>
      <w:r>
        <w:rPr>
          <w:rFonts w:ascii="Microsoft YaHei" w:eastAsia="Microsoft YaHei" w:hAnsi="Microsoft YaHei" w:cs="微软雅黑" w:hint="eastAsia"/>
          <w:szCs w:val="24"/>
        </w:rPr>
        <w:t xml:space="preserve"> </w:t>
      </w:r>
    </w:p>
    <w:p w14:paraId="68A787C1" w14:textId="2A8EEBB8"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sidRPr="001C158D">
        <w:rPr>
          <w:rFonts w:ascii="Microsoft YaHei" w:eastAsia="Microsoft YaHei" w:hAnsi="Microsoft YaHei" w:cs="微软雅黑" w:hint="eastAsia"/>
          <w:szCs w:val="24"/>
        </w:rPr>
        <w:t>A:无失真传输信道</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B:信号的传输衰减随时间随机变化</w:t>
      </w:r>
    </w:p>
    <w:p w14:paraId="4211B851" w14:textId="3A8B5625"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sidRPr="001C158D">
        <w:rPr>
          <w:rFonts w:ascii="Microsoft YaHei" w:eastAsia="Microsoft YaHei" w:hAnsi="Microsoft YaHei" w:cs="微软雅黑" w:hint="eastAsia"/>
          <w:szCs w:val="24"/>
        </w:rPr>
        <w:t>C:信号的传输时延随时间随机变化</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D:存在多径传播现象</w:t>
      </w:r>
    </w:p>
    <w:p w14:paraId="5446F92A" w14:textId="7505E5EE"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4、</w:t>
      </w:r>
      <w:r w:rsidRPr="001C158D">
        <w:rPr>
          <w:rFonts w:ascii="Microsoft YaHei" w:eastAsia="Microsoft YaHei" w:hAnsi="Microsoft YaHei" w:cs="微软雅黑" w:hint="eastAsia"/>
          <w:szCs w:val="24"/>
        </w:rPr>
        <w:t xml:space="preserve">按照功能划分，可以将广义信道划分为调制信道和（   C    ）。  </w:t>
      </w:r>
    </w:p>
    <w:p w14:paraId="76622418" w14:textId="76D68E14"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sidRPr="001C158D">
        <w:rPr>
          <w:rFonts w:ascii="Microsoft YaHei" w:eastAsia="Microsoft YaHei" w:hAnsi="Microsoft YaHei" w:cs="微软雅黑" w:hint="eastAsia"/>
          <w:szCs w:val="24"/>
        </w:rPr>
        <w:t>A:变换装置</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B:解调信道</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C:编码信道</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D:译码信道</w:t>
      </w:r>
    </w:p>
    <w:p w14:paraId="0A9199DB" w14:textId="353208A5"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Pr>
          <w:rFonts w:ascii="Microsoft YaHei" w:eastAsia="Microsoft YaHei" w:hAnsi="Microsoft YaHei" w:cs="微软雅黑" w:hint="eastAsia"/>
          <w:szCs w:val="24"/>
        </w:rPr>
        <w:t>5、</w:t>
      </w:r>
      <w:r w:rsidRPr="001C158D">
        <w:rPr>
          <w:rFonts w:ascii="Microsoft YaHei" w:eastAsia="Microsoft YaHei" w:hAnsi="Microsoft YaHei" w:cs="微软雅黑" w:hint="eastAsia"/>
          <w:szCs w:val="24"/>
        </w:rPr>
        <w:t xml:space="preserve">在广义信道中，编码信道不包括（    C   ）。  </w:t>
      </w:r>
      <w:r>
        <w:rPr>
          <w:rFonts w:ascii="Microsoft YaHei" w:eastAsia="Microsoft YaHei" w:hAnsi="Microsoft YaHei" w:cs="微软雅黑" w:hint="eastAsia"/>
          <w:szCs w:val="24"/>
        </w:rPr>
        <w:t xml:space="preserve"> </w:t>
      </w:r>
    </w:p>
    <w:p w14:paraId="0C7D70BF" w14:textId="1591EBC3"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szCs w:val="24"/>
        </w:rPr>
      </w:pPr>
      <w:r w:rsidRPr="001C158D">
        <w:rPr>
          <w:rFonts w:ascii="Microsoft YaHei" w:eastAsia="Microsoft YaHei" w:hAnsi="Microsoft YaHei" w:cs="微软雅黑" w:hint="eastAsia"/>
          <w:szCs w:val="24"/>
        </w:rPr>
        <w:t>A:调制信道</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B:调制器</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C:编码器</w:t>
      </w:r>
      <w:r>
        <w:rPr>
          <w:rFonts w:ascii="Microsoft YaHei" w:eastAsia="Microsoft YaHei" w:hAnsi="Microsoft YaHei" w:cs="微软雅黑" w:hint="eastAsia"/>
          <w:szCs w:val="24"/>
        </w:rPr>
        <w:t xml:space="preserve">   </w:t>
      </w:r>
      <w:r w:rsidRPr="001C158D">
        <w:rPr>
          <w:rFonts w:ascii="Microsoft YaHei" w:eastAsia="Microsoft YaHei" w:hAnsi="Microsoft YaHei" w:cs="微软雅黑" w:hint="eastAsia"/>
          <w:szCs w:val="24"/>
        </w:rPr>
        <w:t>D:解调器</w:t>
      </w:r>
    </w:p>
    <w:p w14:paraId="71D2AF94" w14:textId="49B991FD" w:rsidR="001C158D" w:rsidRPr="001C158D" w:rsidRDefault="001C158D" w:rsidP="001C158D">
      <w:pPr>
        <w:pStyle w:val="a9"/>
        <w:widowControl/>
        <w:spacing w:beforeAutospacing="0" w:afterAutospacing="0" w:line="360" w:lineRule="auto"/>
        <w:ind w:right="1000"/>
        <w:rPr>
          <w:rFonts w:ascii="Microsoft YaHei" w:eastAsia="Microsoft YaHei" w:hAnsi="Microsoft YaHei" w:cs="微软雅黑" w:hint="eastAsia"/>
          <w:szCs w:val="24"/>
        </w:rPr>
      </w:pPr>
    </w:p>
    <w:p w14:paraId="6C708CCC" w14:textId="2BAA17E7" w:rsidR="00C94538" w:rsidRPr="00425A10" w:rsidRDefault="00C94538" w:rsidP="001C158D">
      <w:pPr>
        <w:pStyle w:val="a9"/>
        <w:widowControl/>
        <w:spacing w:beforeAutospacing="0" w:afterAutospacing="0" w:line="360" w:lineRule="auto"/>
        <w:ind w:right="1000"/>
        <w:rPr>
          <w:rFonts w:ascii="Microsoft YaHei" w:eastAsia="Microsoft YaHei" w:hAnsi="Microsoft YaHei" w:cs="微软雅黑"/>
          <w:szCs w:val="24"/>
        </w:rPr>
      </w:pPr>
      <w:bookmarkStart w:id="0" w:name="_GoBack"/>
      <w:bookmarkEnd w:id="0"/>
    </w:p>
    <w:sectPr w:rsidR="00C94538" w:rsidRPr="00425A10">
      <w:type w:val="continuous"/>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icrosoft YaHei">
    <w:panose1 w:val="020B0503020204020204"/>
    <w:charset w:val="86"/>
    <w:family w:val="auto"/>
    <w:pitch w:val="variable"/>
    <w:sig w:usb0="80000287" w:usb1="28CF3C52" w:usb2="00000016" w:usb3="00000000" w:csb0="0004001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483F6C"/>
    <w:multiLevelType w:val="singleLevel"/>
    <w:tmpl w:val="5B483F6C"/>
    <w:lvl w:ilvl="0">
      <w:start w:val="1"/>
      <w:numFmt w:val="chineseCounting"/>
      <w:suff w:val="nothing"/>
      <w:lvlText w:val="%1、"/>
      <w:lvlJc w:val="left"/>
    </w:lvl>
  </w:abstractNum>
  <w:abstractNum w:abstractNumId="1">
    <w:nsid w:val="5B484054"/>
    <w:multiLevelType w:val="singleLevel"/>
    <w:tmpl w:val="5B484054"/>
    <w:lvl w:ilvl="0">
      <w:start w:val="3"/>
      <w:numFmt w:val="chineseCounting"/>
      <w:suff w:val="nothing"/>
      <w:lvlText w:val="%1、"/>
      <w:lvlJc w:val="left"/>
    </w:lvl>
  </w:abstractNum>
  <w:abstractNum w:abstractNumId="2">
    <w:nsid w:val="5B484184"/>
    <w:multiLevelType w:val="singleLevel"/>
    <w:tmpl w:val="5B484184"/>
    <w:lvl w:ilvl="0">
      <w:start w:val="1"/>
      <w:numFmt w:val="chineseCounting"/>
      <w:suff w:val="nothing"/>
      <w:lvlText w:val="%1、"/>
      <w:lvlJc w:val="left"/>
    </w:lvl>
  </w:abstractNum>
  <w:abstractNum w:abstractNumId="3">
    <w:nsid w:val="5B48440A"/>
    <w:multiLevelType w:val="singleLevel"/>
    <w:tmpl w:val="5B48440A"/>
    <w:lvl w:ilvl="0">
      <w:start w:val="1"/>
      <w:numFmt w:val="chineseCounting"/>
      <w:suff w:val="nothing"/>
      <w:lvlText w:val="%1、"/>
      <w:lvlJc w:val="left"/>
    </w:lvl>
  </w:abstractNum>
  <w:abstractNum w:abstractNumId="4">
    <w:nsid w:val="5D1EFC58"/>
    <w:multiLevelType w:val="singleLevel"/>
    <w:tmpl w:val="5D1EFC58"/>
    <w:lvl w:ilvl="0">
      <w:start w:val="3"/>
      <w:numFmt w:val="decimal"/>
      <w:suff w:val="nothing"/>
      <w:lvlText w:val="%1、"/>
      <w:lvlJc w:val="left"/>
    </w:lvl>
  </w:abstractNum>
  <w:abstractNum w:abstractNumId="5">
    <w:nsid w:val="7CA33C3C"/>
    <w:multiLevelType w:val="multilevel"/>
    <w:tmpl w:val="7CA33C3C"/>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17"/>
    <w:rsid w:val="E97FD4D4"/>
    <w:rsid w:val="EA753D97"/>
    <w:rsid w:val="EFF6905C"/>
    <w:rsid w:val="F6EFBCA7"/>
    <w:rsid w:val="FADFA073"/>
    <w:rsid w:val="FAFD8216"/>
    <w:rsid w:val="FED6A239"/>
    <w:rsid w:val="FFEEA916"/>
    <w:rsid w:val="FFFD2BB3"/>
    <w:rsid w:val="FFFF283D"/>
    <w:rsid w:val="000819F3"/>
    <w:rsid w:val="00170A11"/>
    <w:rsid w:val="00186621"/>
    <w:rsid w:val="001C158D"/>
    <w:rsid w:val="00372F1A"/>
    <w:rsid w:val="00400164"/>
    <w:rsid w:val="00425A10"/>
    <w:rsid w:val="006C212E"/>
    <w:rsid w:val="006C5643"/>
    <w:rsid w:val="007E73D3"/>
    <w:rsid w:val="009D1817"/>
    <w:rsid w:val="00A555EC"/>
    <w:rsid w:val="00A92287"/>
    <w:rsid w:val="00B47CA4"/>
    <w:rsid w:val="00C84EEF"/>
    <w:rsid w:val="00C94538"/>
    <w:rsid w:val="00CD63D9"/>
    <w:rsid w:val="00CE6A72"/>
    <w:rsid w:val="00CF471B"/>
    <w:rsid w:val="00D057C6"/>
    <w:rsid w:val="00DD3DD3"/>
    <w:rsid w:val="00DF2049"/>
    <w:rsid w:val="00E655D6"/>
    <w:rsid w:val="00F33347"/>
    <w:rsid w:val="0FEF3240"/>
    <w:rsid w:val="107303A7"/>
    <w:rsid w:val="18727332"/>
    <w:rsid w:val="1B177F2F"/>
    <w:rsid w:val="293D4EA4"/>
    <w:rsid w:val="2D427810"/>
    <w:rsid w:val="2F5FFB6A"/>
    <w:rsid w:val="33FB7578"/>
    <w:rsid w:val="347D171B"/>
    <w:rsid w:val="38FB6A58"/>
    <w:rsid w:val="3AF62238"/>
    <w:rsid w:val="3FF754BC"/>
    <w:rsid w:val="42183743"/>
    <w:rsid w:val="46074267"/>
    <w:rsid w:val="4E1FA073"/>
    <w:rsid w:val="5D47BAA7"/>
    <w:rsid w:val="5FFE5CCC"/>
    <w:rsid w:val="64FFD57E"/>
    <w:rsid w:val="668A61E2"/>
    <w:rsid w:val="697B1108"/>
    <w:rsid w:val="6EF307EA"/>
    <w:rsid w:val="754B357A"/>
    <w:rsid w:val="79FF0350"/>
    <w:rsid w:val="7BFBB2B0"/>
    <w:rsid w:val="7CFA7A2C"/>
    <w:rsid w:val="7DDB63F8"/>
    <w:rsid w:val="7FFF4204"/>
    <w:rsid w:val="A3BFF6F6"/>
    <w:rsid w:val="A7AFD5BA"/>
    <w:rsid w:val="AFFDBF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0D7817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spacing w:beforeAutospacing="1" w:afterAutospacing="1"/>
      <w:jc w:val="left"/>
    </w:pPr>
    <w:rPr>
      <w:rFonts w:cs="Times New Roman"/>
      <w:kern w:val="0"/>
      <w:sz w:val="24"/>
    </w:rPr>
  </w:style>
  <w:style w:type="character" w:styleId="aa">
    <w:name w:val="Hyperlink"/>
    <w:basedOn w:val="a0"/>
    <w:uiPriority w:val="99"/>
    <w:unhideWhenUsed/>
    <w:qFormat/>
    <w:rPr>
      <w:color w:val="0000FF"/>
      <w:u w:val="single"/>
    </w:rPr>
  </w:style>
  <w:style w:type="paragraph" w:customStyle="1" w:styleId="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a4">
    <w:name w:val="批注框文本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524725">
      <w:bodyDiv w:val="1"/>
      <w:marLeft w:val="0"/>
      <w:marRight w:val="0"/>
      <w:marTop w:val="0"/>
      <w:marBottom w:val="0"/>
      <w:divBdr>
        <w:top w:val="none" w:sz="0" w:space="0" w:color="auto"/>
        <w:left w:val="none" w:sz="0" w:space="0" w:color="auto"/>
        <w:bottom w:val="none" w:sz="0" w:space="0" w:color="auto"/>
        <w:right w:val="none" w:sz="0" w:space="0" w:color="auto"/>
      </w:divBdr>
    </w:div>
    <w:div w:id="534201263">
      <w:bodyDiv w:val="1"/>
      <w:marLeft w:val="0"/>
      <w:marRight w:val="0"/>
      <w:marTop w:val="0"/>
      <w:marBottom w:val="0"/>
      <w:divBdr>
        <w:top w:val="none" w:sz="0" w:space="0" w:color="auto"/>
        <w:left w:val="none" w:sz="0" w:space="0" w:color="auto"/>
        <w:bottom w:val="none" w:sz="0" w:space="0" w:color="auto"/>
        <w:right w:val="none" w:sz="0" w:space="0" w:color="auto"/>
      </w:divBdr>
    </w:div>
    <w:div w:id="781074046">
      <w:bodyDiv w:val="1"/>
      <w:marLeft w:val="0"/>
      <w:marRight w:val="0"/>
      <w:marTop w:val="0"/>
      <w:marBottom w:val="0"/>
      <w:divBdr>
        <w:top w:val="none" w:sz="0" w:space="0" w:color="auto"/>
        <w:left w:val="none" w:sz="0" w:space="0" w:color="auto"/>
        <w:bottom w:val="none" w:sz="0" w:space="0" w:color="auto"/>
        <w:right w:val="none" w:sz="0" w:space="0" w:color="auto"/>
      </w:divBdr>
    </w:div>
    <w:div w:id="1426417513">
      <w:bodyDiv w:val="1"/>
      <w:marLeft w:val="0"/>
      <w:marRight w:val="0"/>
      <w:marTop w:val="0"/>
      <w:marBottom w:val="0"/>
      <w:divBdr>
        <w:top w:val="none" w:sz="0" w:space="0" w:color="auto"/>
        <w:left w:val="none" w:sz="0" w:space="0" w:color="auto"/>
        <w:bottom w:val="none" w:sz="0" w:space="0" w:color="auto"/>
        <w:right w:val="none" w:sz="0" w:space="0" w:color="auto"/>
      </w:divBdr>
    </w:div>
    <w:div w:id="1487893192">
      <w:bodyDiv w:val="1"/>
      <w:marLeft w:val="0"/>
      <w:marRight w:val="0"/>
      <w:marTop w:val="0"/>
      <w:marBottom w:val="0"/>
      <w:divBdr>
        <w:top w:val="none" w:sz="0" w:space="0" w:color="auto"/>
        <w:left w:val="none" w:sz="0" w:space="0" w:color="auto"/>
        <w:bottom w:val="none" w:sz="0" w:space="0" w:color="auto"/>
        <w:right w:val="none" w:sz="0" w:space="0" w:color="auto"/>
      </w:divBdr>
    </w:div>
    <w:div w:id="162982277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517</Words>
  <Characters>2952</Characters>
  <Application>Microsoft Macintosh Word</Application>
  <DocSecurity>0</DocSecurity>
  <Lines>24</Lines>
  <Paragraphs>6</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初子</dc:creator>
  <cp:lastModifiedBy>Microsoft Office 用户</cp:lastModifiedBy>
  <cp:revision>7</cp:revision>
  <cp:lastPrinted>2018-07-06T14:45:00Z</cp:lastPrinted>
  <dcterms:created xsi:type="dcterms:W3CDTF">2017-07-13T14:29:00Z</dcterms:created>
  <dcterms:modified xsi:type="dcterms:W3CDTF">2019-09-18T06:33:00Z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