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187" w:lineRule="auto"/>
        <w:jc w:val="left"/>
        <w:rPr>
          <w:color w:val="#8A97B0"/>
          <w:sz w:val="56"/>
          <w:lang w:val="es-ES"/>
          <w:spacing w:val="10"/>
          <w:w w:val="9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ed="f" stroked="f" style="position:absolute;width:432pt;height:16.65pt;z-index:-1000;margin-left:0pt;margin-top:576.4pt;mso-wrap-distance-left:0pt;mso-wrap-distance-right:0pt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216" w:left="0" w:firstLine="0"/>
                    <w:spacing w:before="0" w:after="0" w:line="240" w:lineRule="auto"/>
                    <w:jc w:val="right"/>
                    <w:framePr w:hAnchor="text" w:vAnchor="text" w:y="11528" w:w="8640" w:h="333" w:hSpace="0" w:vSpace="0" w:wrap="3"/>
                    <w:rPr>
                      <w:color w:val="#000000"/>
                      <w:sz w:val="26"/>
                      <w:lang w:val="es-E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</w:pPr>
                  <w:r>
                    <w:rPr>
                      <w:color w:val="#000000"/>
                      <w:sz w:val="26"/>
                      <w:lang w:val="es-ES"/>
                      <w:spacing w:val="-2"/>
                      <w:w w:val="100"/>
                      <w:strike w:val="false"/>
                      <w:vertAlign w:val="baseline"/>
                      <w:rFonts w:ascii="Verdana" w:hAnsi="Verdana"/>
                    </w:rPr>
                    <w:t xml:space="preserve">Valparaíso, 21 de Septiembre de 2018.</w:t>
                  </w:r>
                </w:p>
              </w:txbxContent>
            </v:textbox>
          </v:shape>
        </w:pict>
      </w:r>
      <w:r>
        <w:rPr>
          <w:color w:val="#8A97B0"/>
          <w:sz w:val="56"/>
          <w:lang w:val="es-ES"/>
          <w:spacing w:val="10"/>
          <w:w w:val="90"/>
          <w:strike w:val="false"/>
          <w:vertAlign w:val="baseline"/>
          <w:rFonts w:ascii="Times New Roman" w:hAnsi="Times New Roman"/>
        </w:rPr>
        <w:t xml:space="preserve">Plandental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2361"/>
        <w:gridCol w:w="6279"/>
      </w:tblGrid>
      <w:tr>
        <w:trPr>
          <w:trHeight w:val="75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2361" w:type="auto"/>
            <w:textDirection w:val="lrTb"/>
            <w:vAlign w:val="top"/>
          </w:tcPr>
          <w:p>
            <w:pPr>
              <w:ind w:right="0" w:left="81"/>
              <w:spacing w:before="0" w:after="396" w:line="240" w:lineRule="auto"/>
              <w:jc w:val="right"/>
            </w:pPr>
            <w:r>
              <w:drawing>
                <wp:inline>
                  <wp:extent cx="1447800" cy="210185"/>
                  <wp:docPr id="1" name="pic"/>
                  <a:graphic>
                    <a:graphicData uri="http://schemas.openxmlformats.org/drawingml/2006/picture">
                      <pic:pic>
                        <pic:nvPicPr>
                          <pic:cNvPr id="2" name="test1"/>
                          <pic:cNvPicPr preferRelativeResize="false"/>
                        </pic:nvPicPr>
                        <pic:blipFill>
                          <a:blip r:embed="d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800" cy="210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8640" w:type="auto"/>
            <w:textDirection w:val="lrTb"/>
            <w:vAlign w:val="top"/>
          </w:tcPr>
          <w:p>
            <w:pPr>
              <w:ind w:right="77" w:left="0" w:firstLine="0"/>
              <w:spacing w:before="0" w:after="0" w:line="240" w:lineRule="auto"/>
              <w:jc w:val="right"/>
              <w:rPr>
                <w:b w:val="true"/>
                <w:color w:val="#6095C0"/>
                <w:sz w:val="23"/>
                <w:lang w:val="es-E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6095C0"/>
                <w:sz w:val="23"/>
                <w:lang w:val="es-ES"/>
                <w:spacing w:val="8"/>
                <w:w w:val="100"/>
                <w:strike w:val="false"/>
                <w:vertAlign w:val="baseline"/>
                <w:rFonts w:ascii="Times New Roman" w:hAnsi="Times New Roman"/>
              </w:rPr>
              <w:t xml:space="preserve">Independencia 2245 L.8 , Valparaíso</w:t>
            </w:r>
          </w:p>
          <w:p>
            <w:pPr>
              <w:ind w:right="77" w:left="0" w:firstLine="0"/>
              <w:spacing w:before="72" w:after="0" w:line="189" w:lineRule="auto"/>
              <w:jc w:val="right"/>
              <w:rPr>
                <w:b w:val="true"/>
                <w:color w:val="#6095C0"/>
                <w:sz w:val="23"/>
                <w:lang w:val="es-E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</w:pPr>
            <w:r>
              <w:rPr>
                <w:b w:val="true"/>
                <w:color w:val="#6095C0"/>
                <w:sz w:val="23"/>
                <w:lang w:val="es-ES"/>
                <w:spacing w:val="12"/>
                <w:w w:val="100"/>
                <w:strike w:val="false"/>
                <w:vertAlign w:val="baseline"/>
                <w:rFonts w:ascii="Times New Roman" w:hAnsi="Times New Roman"/>
              </w:rPr>
              <w:t xml:space="preserve">Fono.: 32-2592038</w:t>
            </w:r>
          </w:p>
        </w:tc>
      </w:tr>
    </w:tbl>
    <w:p>
      <w:pPr>
        <w:spacing w:before="0" w:after="808" w:line="20" w:lineRule="exact"/>
      </w:pPr>
    </w:p>
    <w:p>
      <w:pPr>
        <w:ind w:right="0" w:left="0" w:firstLine="0"/>
        <w:spacing w:before="0" w:after="0" w:line="261" w:lineRule="exact"/>
        <w:jc w:val="center"/>
        <w:rPr>
          <w:color w:val="#6095C0"/>
          <w:sz w:val="26"/>
          <w:lang w:val="es-ES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6095C0"/>
          <w:sz w:val="26"/>
          <w:lang w:val="es-ES"/>
          <w:spacing w:val="10"/>
          <w:w w:val="100"/>
          <w:strike w:val="false"/>
          <w:vertAlign w:val="baseline"/>
          <w:rFonts w:ascii="Tahoma" w:hAnsi="Tahoma"/>
        </w:rPr>
        <w:t xml:space="preserve">CERTIFICADO</w:t>
      </w:r>
    </w:p>
    <w:p>
      <w:pPr>
        <w:ind w:right="72" w:left="0" w:firstLine="648"/>
        <w:spacing w:before="648" w:after="0" w:line="364" w:lineRule="exact"/>
        <w:jc w:val="both"/>
        <w:rPr>
          <w:color w:val="#000000"/>
          <w:sz w:val="22"/>
          <w:lang w:val="es-ES"/>
          <w:spacing w:val="-5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s-ES"/>
          <w:spacing w:val="-5"/>
          <w:w w:val="100"/>
          <w:strike w:val="false"/>
          <w:vertAlign w:val="baseline"/>
          <w:rFonts w:ascii="Verdana" w:hAnsi="Verdana"/>
        </w:rPr>
        <w:t xml:space="preserve">El profesional que suscribe certifica que la paciente </w:t>
      </w:r>
      <w:r>
        <w:rPr>
          <w:b w:val="true"/>
          <w:color w:val="#000000"/>
          <w:sz w:val="23"/>
          <w:lang w:val="es-ES"/>
          <w:spacing w:val="-5"/>
          <w:w w:val="100"/>
          <w:strike w:val="false"/>
          <w:vertAlign w:val="baseline"/>
          <w:rFonts w:ascii="Arial" w:hAnsi="Arial"/>
        </w:rPr>
        <w:t xml:space="preserve">Brian Miguel Nuñez </w:t>
      </w:r>
      <w:r>
        <w:rPr>
          <w:b w:val="true"/>
          <w:color w:val="#000000"/>
          <w:sz w:val="23"/>
          <w:lang w:val="es-ES"/>
          <w:spacing w:val="-2"/>
          <w:w w:val="100"/>
          <w:strike w:val="false"/>
          <w:vertAlign w:val="baseline"/>
          <w:rFonts w:ascii="Arial" w:hAnsi="Arial"/>
        </w:rPr>
        <w:t xml:space="preserve">Herrera </w:t>
      </w:r>
      <w:r>
        <w:rPr>
          <w:color w:val="#000000"/>
          <w:sz w:val="22"/>
          <w:lang w:val="es-ES"/>
          <w:spacing w:val="-2"/>
          <w:w w:val="110"/>
          <w:strike w:val="false"/>
          <w:vertAlign w:val="baseline"/>
          <w:rFonts w:ascii="Tahoma" w:hAnsi="Tahoma"/>
        </w:rPr>
        <w:t xml:space="preserve">RUN </w:t>
      </w:r>
      <w:r>
        <w:rPr>
          <w:b w:val="true"/>
          <w:color w:val="#000000"/>
          <w:sz w:val="23"/>
          <w:lang w:val="es-ES"/>
          <w:spacing w:val="-2"/>
          <w:w w:val="100"/>
          <w:strike w:val="false"/>
          <w:vertAlign w:val="baseline"/>
          <w:rFonts w:ascii="Arial" w:hAnsi="Arial"/>
        </w:rPr>
        <w:t xml:space="preserve">17.840.014-6 </w:t>
      </w:r>
      <w:r>
        <w:rPr>
          <w:color w:val="#000000"/>
          <w:sz w:val="22"/>
          <w:lang w:val="es-ES"/>
          <w:spacing w:val="-2"/>
          <w:w w:val="100"/>
          <w:strike w:val="false"/>
          <w:vertAlign w:val="baseline"/>
          <w:rFonts w:ascii="Verdana" w:hAnsi="Verdana"/>
        </w:rPr>
        <w:t xml:space="preserve">fue atendido de urgencia en nuestra clínica el día 21 </w:t>
      </w:r>
      <w:r>
        <w:rPr>
          <w:color w:val="#000000"/>
          <w:sz w:val="22"/>
          <w:lang w:val="es-ES"/>
          <w:spacing w:val="-7"/>
          <w:w w:val="100"/>
          <w:strike w:val="false"/>
          <w:vertAlign w:val="baseline"/>
          <w:rFonts w:ascii="Verdana" w:hAnsi="Verdana"/>
        </w:rPr>
        <w:t xml:space="preserve">de Septiembre de 2018, se indica reposo por 24 horas.</w:t>
      </w:r>
    </w:p>
    <w:p>
      <w:pPr>
        <w:ind w:right="288" w:left="0" w:firstLine="648"/>
        <w:spacing w:before="216" w:after="396" w:line="309" w:lineRule="exact"/>
        <w:jc w:val="left"/>
        <w:rPr>
          <w:color w:val="#000000"/>
          <w:sz w:val="22"/>
          <w:lang w:val="es-ES"/>
          <w:spacing w:val="-11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2"/>
          <w:lang w:val="es-ES"/>
          <w:spacing w:val="-11"/>
          <w:w w:val="100"/>
          <w:strike w:val="false"/>
          <w:vertAlign w:val="baseline"/>
          <w:rFonts w:ascii="Verdana" w:hAnsi="Verdana"/>
        </w:rPr>
        <w:t xml:space="preserve">Este certificado se extiende para ser presentado donde el paciente estime </w:t>
      </w:r>
      <w:r>
        <w:rPr>
          <w:color w:val="#000000"/>
          <w:sz w:val="22"/>
          <w:lang w:val="es-ES"/>
          <w:spacing w:val="-10"/>
          <w:w w:val="100"/>
          <w:strike w:val="false"/>
          <w:vertAlign w:val="baseline"/>
          <w:rFonts w:ascii="Verdana" w:hAnsi="Verdana"/>
        </w:rPr>
        <w:t xml:space="preserve">conveniente.</w:t>
      </w:r>
    </w:p>
    <w:p>
      <w:pPr>
        <w:ind w:right="2420" w:left="2500"/>
        <w:spacing w:before="0" w:after="396" w:line="240" w:lineRule="auto"/>
        <w:jc w:val="center"/>
      </w:pPr>
      <w:r>
        <w:drawing>
          <wp:inline>
            <wp:extent cx="2362200" cy="1911350"/>
            <wp:docPr id="3" name="pic"/>
            <a:graphic>
              <a:graphicData uri="http://schemas.openxmlformats.org/drawingml/2006/picture">
                <pic:pic>
                  <pic:nvPicPr>
                    <pic:cNvPr id="4" name="test1"/>
                    <pic:cNvPicPr preferRelativeResize="false"/>
                  </pic:nvPicPr>
                  <pic:blipFill>
                    <a:blip r:embed="d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right="0" w:left="3024" w:firstLine="0"/>
        <w:spacing w:before="0" w:after="0" w:line="196" w:lineRule="auto"/>
        <w:jc w:val="0"/>
        <w:rPr>
          <w:color w:val="#000000"/>
          <w:sz w:val="43"/>
          <w:lang w:val="es-ES"/>
          <w:spacing w:val="-20"/>
          <w:w w:val="115"/>
          <w:strike w:val="false"/>
          <w:vertAlign w:val="baseline"/>
          <w:rFonts w:ascii="Times New Roman" w:hAnsi="Times New Roman"/>
        </w:rPr>
      </w:pPr>
      <w:r>
        <w:rPr>
          <w:color w:val="#000000"/>
          <w:sz w:val="43"/>
          <w:lang w:val="es-ES"/>
          <w:spacing w:val="-20"/>
          <w:w w:val="115"/>
          <w:strike w:val="false"/>
          <w:vertAlign w:val="baseline"/>
          <w:rFonts w:ascii="Times New Roman" w:hAnsi="Times New Roman"/>
        </w:rPr>
        <w:t xml:space="preserve">Plan </w:t>
      </w:r>
      <w:r>
        <w:rPr>
          <w:color w:val="#000000"/>
          <w:sz w:val="43"/>
          <w:lang w:val="es-ES"/>
          <w:spacing w:val="-10"/>
          <w:w w:val="110"/>
          <w:strike w:val="false"/>
          <w:vertAlign w:val="baseline"/>
          <w:rFonts w:ascii="Times New Roman" w:hAnsi="Times New Roman"/>
        </w:rPr>
        <w:t xml:space="preserve">dental </w:t>
      </w:r>
      <w:r>
        <w:rPr>
          <w:b w:val="true"/>
          <w:color w:val="#000000"/>
          <w:sz w:val="23"/>
          <w:lang w:val="es-ES"/>
          <w:spacing w:val="-10"/>
          <w:w w:val="100"/>
          <w:strike w:val="false"/>
          <w:vertAlign w:val="baseline"/>
          <w:rFonts w:ascii="Arial" w:hAnsi="Arial"/>
        </w:rPr>
        <w:t xml:space="preserve">Ltda.</w:t>
      </w:r>
    </w:p>
    <w:p>
      <w:pPr>
        <w:ind w:right="0" w:left="0" w:firstLine="0"/>
        <w:spacing w:before="0" w:after="0" w:line="170" w:lineRule="auto"/>
        <w:jc w:val="center"/>
        <w:rPr>
          <w:color w:val="#000000"/>
          <w:sz w:val="20"/>
          <w:lang w:val="es-ES"/>
          <w:spacing w:val="3"/>
          <w:w w:val="100"/>
          <w:strike w:val="false"/>
          <w:vertAlign w:val="baseline"/>
          <w:rFonts w:ascii="Times New Roman" w:hAnsi="Times New Roman"/>
        </w:rPr>
      </w:pPr>
      <w:r>
        <w:rPr>
          <w:color w:val="#000000"/>
          <w:sz w:val="20"/>
          <w:lang w:val="es-ES"/>
          <w:spacing w:val="3"/>
          <w:w w:val="100"/>
          <w:strike w:val="false"/>
          <w:vertAlign w:val="baseline"/>
          <w:rFonts w:ascii="Times New Roman" w:hAnsi="Times New Roman"/>
        </w:rPr>
        <w:t xml:space="preserve">Inctependetteta </w:t>
      </w:r>
      <w:r>
        <w:rPr>
          <w:color w:val="#000000"/>
          <w:sz w:val="19"/>
          <w:lang w:val="es-ES"/>
          <w:spacing w:val="3"/>
          <w:w w:val="100"/>
          <w:strike w:val="false"/>
          <w:vertAlign w:val="baseline"/>
          <w:rFonts w:ascii="Times New Roman" w:hAnsi="Times New Roman"/>
        </w:rPr>
        <w:t xml:space="preserve">224 = </w:t>
      </w:r>
      <w:r>
        <w:rPr>
          <w:color w:val="#000000"/>
          <w:sz w:val="15"/>
          <w:lang w:val="es-ES"/>
          <w:spacing w:val="-7"/>
          <w:w w:val="100"/>
          <w:strike w:val="false"/>
          <w:vertAlign w:val="baseline"/>
          <w:rFonts w:ascii="Tahoma" w:hAnsi="Tahoma"/>
        </w:rPr>
        <w:t xml:space="preserve">lettgi
</w:t>
        <w:br/>
      </w:r>
      <w:r>
        <w:rPr>
          <w:color w:val="#000000"/>
          <w:sz w:val="19"/>
          <w:lang w:val="es-ES"/>
          <w:spacing w:val="-6"/>
          <w:w w:val="100"/>
          <w:strike w:val="false"/>
          <w:vertAlign w:val="baseline"/>
          <w:rFonts w:ascii="Times New Roman" w:hAnsi="Times New Roman"/>
        </w:rPr>
        <w:t xml:space="preserve">Fono: 2!920M</w:t>
      </w:r>
    </w:p>
    <w:sectPr>
      <w:pgSz w:w="11678" w:h="15494" w:orient="portrait"/>
      <w:type w:val="nextPage"/>
      <w:textDirection w:val="lrTb"/>
      <w:pgMar w:bottom="1972" w:top="1664" w:right="1423" w:left="1555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image" Target="/word/media/image2.png" Id="drId4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