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需求概述</w:t>
      </w:r>
    </w:p>
    <w:p>
      <w:pPr>
        <w:jc w:val="center"/>
        <w:rPr>
          <w:rFonts w:hint="eastAsia" w:ascii="黑体" w:hAnsi="黑体" w:eastAsia="黑体" w:cs="黑体"/>
          <w:b/>
          <w:bCs/>
          <w:sz w:val="32"/>
          <w:szCs w:val="32"/>
        </w:rPr>
      </w:pPr>
    </w:p>
    <w:p>
      <w:pPr>
        <w:pStyle w:val="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  <w:b/>
          <w:bCs/>
        </w:rPr>
        <w:fldChar w:fldCharType="begin"/>
      </w:r>
      <w:r>
        <w:rPr>
          <w:rFonts w:hint="eastAsia"/>
          <w:b/>
          <w:bCs/>
        </w:rPr>
        <w:instrText xml:space="preserve"> HYPERLINK \l _Toc3375 </w:instrText>
      </w:r>
      <w:r>
        <w:rPr>
          <w:rFonts w:hint="eastAsia"/>
          <w:b/>
          <w:bCs/>
        </w:rPr>
        <w:fldChar w:fldCharType="separate"/>
      </w:r>
      <w:r>
        <w:rPr>
          <w:rFonts w:hint="eastAsia"/>
          <w:b/>
          <w:bCs/>
        </w:rPr>
        <w:t xml:space="preserve">1、 </w:t>
      </w:r>
      <w:r>
        <w:rPr>
          <w:rFonts w:hint="eastAsia"/>
          <w:b/>
          <w:bCs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21"/>
          <w:szCs w:val="21"/>
          <w:lang w:eastAsia="zh-CN"/>
        </w:rPr>
        <w:t>目标</w:t>
      </w:r>
      <w:r>
        <w:rPr>
          <w:b/>
          <w:bCs/>
        </w:rPr>
        <w:tab/>
      </w:r>
      <w:r>
        <w:rPr>
          <w:b/>
          <w:bCs/>
        </w:rPr>
        <w:fldChar w:fldCharType="begin"/>
      </w:r>
      <w:r>
        <w:rPr>
          <w:b/>
          <w:bCs/>
        </w:rPr>
        <w:instrText xml:space="preserve"> PAGEREF _Toc3375 </w:instrText>
      </w:r>
      <w:r>
        <w:rPr>
          <w:b/>
          <w:bCs/>
        </w:rPr>
        <w:fldChar w:fldCharType="separate"/>
      </w:r>
      <w:r>
        <w:rPr>
          <w:b/>
          <w:bCs/>
        </w:rPr>
        <w:t>1</w:t>
      </w:r>
      <w:r>
        <w:rPr>
          <w:b/>
          <w:bCs/>
        </w:rPr>
        <w:fldChar w:fldCharType="end"/>
      </w:r>
      <w:r>
        <w:rPr>
          <w:rFonts w:hint="eastAsia"/>
          <w:b/>
          <w:bCs/>
        </w:rPr>
        <w:fldChar w:fldCharType="end"/>
      </w:r>
    </w:p>
    <w:p>
      <w:pPr>
        <w:pStyle w:val="2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_Toc13309 </w:instrText>
      </w:r>
      <w:r>
        <w:rPr>
          <w:rFonts w:hint="eastAsia"/>
        </w:rPr>
        <w:fldChar w:fldCharType="separate"/>
      </w:r>
      <w:r>
        <w:rPr>
          <w:rFonts w:hint="eastAsia"/>
          <w:b/>
          <w:bCs/>
          <w:lang w:val="en-US" w:eastAsia="zh-CN"/>
        </w:rPr>
        <w:t>2、</w:t>
      </w:r>
      <w:r>
        <w:rPr>
          <w:rFonts w:hint="eastAsia"/>
          <w:lang w:val="en-US" w:eastAsia="zh-CN"/>
        </w:rPr>
        <w:t xml:space="preserve">  </w:t>
      </w:r>
      <w:r>
        <w:rPr>
          <w:rFonts w:hint="eastAsia"/>
          <w:b/>
          <w:bCs/>
          <w:lang w:val="en-US" w:eastAsia="zh-CN"/>
        </w:rPr>
        <w:t>问题陈述</w:t>
      </w:r>
      <w:r>
        <w:tab/>
      </w:r>
      <w:r>
        <w:fldChar w:fldCharType="begin"/>
      </w:r>
      <w:r>
        <w:instrText xml:space="preserve"> PAGEREF _Toc13309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2"/>
        <w:tabs>
          <w:tab w:val="right" w:leader="dot" w:pos="8306"/>
        </w:tabs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_Toc16194 </w:instrText>
      </w:r>
      <w:r>
        <w:rPr>
          <w:rFonts w:hint="eastAsia"/>
        </w:rPr>
        <w:fldChar w:fldCharType="separate"/>
      </w:r>
      <w:r>
        <w:rPr>
          <w:rFonts w:hint="eastAsia" w:ascii="黑体" w:hAnsi="黑体" w:eastAsia="黑体" w:cs="黑体"/>
          <w:b/>
          <w:bCs/>
          <w:szCs w:val="32"/>
        </w:rPr>
        <w:t>3</w:t>
      </w:r>
      <w:r>
        <w:rPr>
          <w:rFonts w:hint="eastAsia" w:ascii="黑体" w:hAnsi="黑体" w:eastAsia="黑体" w:cs="黑体"/>
          <w:b/>
          <w:bCs/>
          <w:szCs w:val="32"/>
          <w:lang w:eastAsia="zh-CN"/>
        </w:rPr>
        <w:t>、</w:t>
      </w:r>
      <w:r>
        <w:rPr>
          <w:rFonts w:hint="eastAsia" w:ascii="黑体" w:hAnsi="黑体" w:eastAsia="黑体" w:cs="黑体"/>
          <w:b/>
          <w:bCs/>
          <w:szCs w:val="32"/>
          <w:lang w:val="en-US" w:eastAsia="zh-CN"/>
        </w:rPr>
        <w:t xml:space="preserve">  任务需求</w:t>
      </w:r>
      <w:r>
        <w:tab/>
      </w:r>
      <w:r>
        <w:fldChar w:fldCharType="begin"/>
      </w:r>
      <w:r>
        <w:instrText xml:space="preserve"> PAGEREF _Toc16194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3.1 任务需求 ······························································1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3.2 软件系统总体功能/对象结构··············································1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3.2.1 总体功能··························································1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3.2.2 顶层数据流图······················································2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3.2.3 第0层数据流图····················································3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3.2.4 第1层数据流图····················································4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3.2.5 数据字典··························································5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 xml:space="preserve">      3.2.6 E_R图·····························································7                                                               </w:t>
      </w:r>
    </w:p>
    <w:p>
      <w:pPr>
        <w:rPr>
          <w:rFonts w:hint="eastAsia"/>
        </w:rPr>
      </w:pPr>
      <w:r>
        <w:rPr>
          <w:rFonts w:hint="eastAsia"/>
        </w:rPr>
        <w:fldChar w:fldCharType="end"/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 1 · 目标</w:t>
      </w:r>
    </w:p>
    <w:p>
      <w:pPr>
        <w:ind w:firstLine="420"/>
        <w:rPr>
          <w:rFonts w:hint="eastAsia"/>
        </w:rPr>
      </w:pPr>
      <w:r>
        <w:rPr>
          <w:rFonts w:hint="eastAsia"/>
        </w:rPr>
        <w:t>为小型贸易公司（不超过10人，且是纺织品贸易公司）开发的对于货物管理的系统。包括货物时价的记载，进出货物时间记，渠道，数量，总价，打款、还款时间，去向以及运输时间价格等。方便管理者对于每一笔记录的查询，对货物查询，库存数量，已经每月的成交量和货品时价有个准确的了解，方便对下一时刻的货物的规划。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</w:p>
    <w:p>
      <w:pPr>
        <w:ind w:firstLine="105" w:firstLineChars="5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2 · 问题陈述 </w:t>
      </w:r>
    </w:p>
    <w:p>
      <w:pPr>
        <w:outlineLvl w:val="0"/>
      </w:pPr>
      <w:r>
        <w:rPr>
          <w:rFonts w:hint="eastAsia"/>
        </w:rPr>
        <w:t xml:space="preserve">   </w:t>
      </w:r>
      <w:bookmarkStart w:id="0" w:name="_Toc17635"/>
      <w:bookmarkStart w:id="1" w:name="_Toc3375"/>
      <w:r>
        <w:rPr>
          <w:rFonts w:hint="eastAsia"/>
        </w:rPr>
        <w:t>1 、 买家公司联系贸易公司确定买入货品的价格，种类，数量以及时间</w:t>
      </w:r>
      <w:bookmarkEnd w:id="0"/>
      <w:bookmarkEnd w:id="1"/>
    </w:p>
    <w:p>
      <w:r>
        <w:rPr>
          <w:rFonts w:hint="eastAsia"/>
        </w:rPr>
        <w:t xml:space="preserve">   2 、 查询库存是否数量足够，若无贸易公司联系卖家公司确定货品种类，数量，价格及                                     时间</w:t>
      </w:r>
    </w:p>
    <w:p>
      <w:r>
        <w:rPr>
          <w:rFonts w:hint="eastAsia"/>
        </w:rPr>
        <w:t xml:space="preserve">   3 、 对卖家公司送来的出货单进行检查，并与送货人员确定送货时间及地点</w:t>
      </w:r>
    </w:p>
    <w:p>
      <w:r>
        <w:rPr>
          <w:rFonts w:hint="eastAsia"/>
        </w:rPr>
        <w:t xml:space="preserve">   4 、 把送货单送入财务处并进行统计</w:t>
      </w:r>
    </w:p>
    <w:p>
      <w:r>
        <w:rPr>
          <w:rFonts w:hint="eastAsia"/>
        </w:rPr>
        <w:t xml:space="preserve">   5 、 录入卖家公司信息及其货物信息，以及打款时间</w:t>
      </w:r>
    </w:p>
    <w:p>
      <w:r>
        <w:rPr>
          <w:rFonts w:hint="eastAsia"/>
        </w:rPr>
        <w:t xml:space="preserve">   6 、 制作出货单包括货物价格、种类、数量送到买家公司，并确定最终送货时间</w:t>
      </w:r>
    </w:p>
    <w:p>
      <w:r>
        <w:rPr>
          <w:rFonts w:hint="eastAsia"/>
        </w:rPr>
        <w:t xml:space="preserve">   7 、 录入买家公司信息及货物信息，以及还款时间</w:t>
      </w:r>
    </w:p>
    <w:p>
      <w:r>
        <w:rPr>
          <w:rFonts w:hint="eastAsia"/>
        </w:rPr>
        <w:t xml:space="preserve">   8 、 按公司，或者销售人员，或者货物种类分类</w:t>
      </w:r>
    </w:p>
    <w:p>
      <w:r>
        <w:rPr>
          <w:rFonts w:hint="eastAsia"/>
        </w:rPr>
        <w:t xml:space="preserve">   9 、 实时更新货物价格</w:t>
      </w:r>
    </w:p>
    <w:p>
      <w:pPr>
        <w:ind w:firstLine="105" w:firstLineChars="50"/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3 · 需求描述</w:t>
      </w:r>
    </w:p>
    <w:p>
      <w:pPr>
        <w:ind w:firstLine="105" w:firstLineChars="50"/>
        <w:outlineLvl w:val="0"/>
        <w:rPr>
          <w:rFonts w:hint="eastAsia"/>
        </w:rPr>
      </w:pPr>
      <w:r>
        <w:rPr>
          <w:rFonts w:hint="eastAsia"/>
        </w:rPr>
        <w:t xml:space="preserve"> 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 </w:t>
      </w:r>
      <w:bookmarkStart w:id="2" w:name="_Toc24968"/>
      <w:bookmarkStart w:id="3" w:name="_Toc13309"/>
      <w:r>
        <w:rPr>
          <w:rFonts w:hint="eastAsia" w:ascii="黑体" w:hAnsi="黑体" w:eastAsia="黑体" w:cs="黑体"/>
          <w:b/>
          <w:bCs/>
          <w:sz w:val="32"/>
          <w:szCs w:val="32"/>
        </w:rPr>
        <w:t>3.1 任务需求</w:t>
      </w:r>
      <w:bookmarkEnd w:id="2"/>
      <w:bookmarkEnd w:id="3"/>
    </w:p>
    <w:p>
      <w:pPr>
        <w:ind w:firstLine="420"/>
      </w:pPr>
      <w:r>
        <w:rPr>
          <w:rFonts w:hint="eastAsia"/>
        </w:rPr>
        <w:t>1 货物管理：库存货物数量、种类、买入公司的统计；每次交易的卖家买家公司的货物信息的统计，每个种类的货物时价的更新</w:t>
      </w:r>
    </w:p>
    <w:p>
      <w:pPr>
        <w:ind w:firstLine="420"/>
      </w:pPr>
      <w:r>
        <w:rPr>
          <w:rFonts w:hint="eastAsia"/>
        </w:rPr>
        <w:t>2 公司信息：卖家出品的货物种类及质量（使用之后的买家反馈）；买家公司的需求量及还款时间（确定信誉及下一步合作）</w:t>
      </w:r>
    </w:p>
    <w:p>
      <w:pPr>
        <w:ind w:firstLine="420"/>
      </w:pPr>
      <w:r>
        <w:rPr>
          <w:rFonts w:hint="eastAsia"/>
        </w:rPr>
        <w:t>3 人员信息：每个销售人员的业绩成交量</w:t>
      </w:r>
    </w:p>
    <w:p>
      <w:pPr>
        <w:ind w:firstLine="105" w:firstLineChars="50"/>
        <w:rPr>
          <w:rFonts w:hint="eastAsia"/>
        </w:rPr>
      </w:pPr>
    </w:p>
    <w:p>
      <w:pPr>
        <w:outlineLvl w:val="0"/>
        <w:rPr>
          <w:rFonts w:hint="eastAsia"/>
        </w:rPr>
      </w:pPr>
      <w:r>
        <w:rPr>
          <w:rFonts w:hint="eastAsia"/>
        </w:rPr>
        <w:t xml:space="preserve">  </w:t>
      </w:r>
      <w:bookmarkStart w:id="4" w:name="_Toc22685"/>
      <w:bookmarkStart w:id="5" w:name="_Toc16194"/>
      <w:r>
        <w:rPr>
          <w:rFonts w:hint="eastAsia" w:ascii="黑体" w:hAnsi="黑体" w:eastAsia="黑体" w:cs="黑体"/>
          <w:b/>
          <w:bCs/>
          <w:sz w:val="32"/>
          <w:szCs w:val="32"/>
        </w:rPr>
        <w:t>3.2 软件系统总体功能/对象结构</w:t>
      </w:r>
      <w:bookmarkEnd w:id="4"/>
      <w:bookmarkEnd w:id="5"/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/>
        </w:rPr>
        <w:t xml:space="preserve">     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3.2.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1 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>顶层数据流图</w:t>
      </w:r>
    </w:p>
    <w:p>
      <w:pPr>
        <w:rPr>
          <w:rFonts w:hint="eastAsia"/>
        </w:rPr>
      </w:pPr>
      <w:r>
        <w:rPr>
          <w:rFonts w:hint="eastAsia"/>
        </w:rPr>
        <w:object>
          <v:shape id="_x0000_i1027" o:spt="75" type="#_x0000_t75" style="height:260.5pt;width:414.95pt;" o:ole="t" filled="f" o:preferrelative="t" stroked="f" coordsize="21600,21600">
            <v:path/>
            <v:fill on="f" focussize="0,0"/>
            <v:stroke on="f"/>
            <v:imagedata r:id="rId5" o:title=""/>
            <o:lock v:ext="edit" aspectratio="f"/>
            <w10:wrap type="none"/>
            <w10:anchorlock/>
          </v:shape>
          <o:OLEObject Type="Embed" ProgID="Visio.Drawing.15" ShapeID="_x0000_i1027" DrawAspect="Content" ObjectID="_1468075725" r:id="rId4">
            <o:LockedField>false</o:LockedField>
          </o:OLEObject>
        </w:object>
      </w: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rPr>
          <w:rFonts w:hint="eastAsia"/>
        </w:rPr>
      </w:pPr>
    </w:p>
    <w:p>
      <w:pPr>
        <w:tabs>
          <w:tab w:val="left" w:pos="630"/>
        </w:tabs>
        <w:rPr>
          <w:rFonts w:hint="eastAsia" w:ascii="黑体" w:hAnsi="黑体" w:eastAsia="黑体" w:cs="黑体"/>
          <w:b/>
          <w:bCs/>
          <w:sz w:val="32"/>
          <w:szCs w:val="32"/>
        </w:rPr>
      </w:pPr>
      <w:r>
        <w:rPr>
          <w:rFonts w:hint="eastAsia" w:ascii="黑体" w:hAnsi="黑体" w:eastAsia="黑体" w:cs="黑体"/>
          <w:b/>
          <w:bCs/>
          <w:sz w:val="32"/>
          <w:szCs w:val="32"/>
        </w:rPr>
        <w:t>3.2.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2</w:t>
      </w:r>
      <w:r>
        <w:rPr>
          <w:rFonts w:hint="eastAsia" w:ascii="黑体" w:hAnsi="黑体" w:eastAsia="黑体" w:cs="黑体"/>
          <w:b/>
          <w:bCs/>
          <w:sz w:val="32"/>
          <w:szCs w:val="32"/>
        </w:rPr>
        <w:t xml:space="preserve"> 第0 层数据流图</w:t>
      </w:r>
    </w:p>
    <w:p>
      <w:pPr>
        <w:jc w:val="both"/>
        <w:rPr>
          <w:rFonts w:hint="eastAsia"/>
          <w:sz w:val="20"/>
          <w:szCs w:val="20"/>
          <w:lang w:val="en-US" w:eastAsia="zh-CN"/>
        </w:rPr>
      </w:pPr>
      <w:r>
        <w:rPr>
          <w:sz w:val="20"/>
        </w:rPr>
        <w:object>
          <v:shape id="_x0000_i1028" o:spt="75" type="#_x0000_t75" style="height:250.1pt;width:414.9pt;" o:ole="t" filled="f" o:preferrelative="t" stroked="f" coordsize="21600,21600">
            <v:path/>
            <v:fill on="f" focussize="0,0"/>
            <v:stroke on="f"/>
            <v:imagedata r:id="rId7" o:title=""/>
            <o:lock v:ext="edit" aspectratio="f"/>
            <w10:wrap type="none"/>
            <w10:anchorlock/>
          </v:shape>
          <o:OLEObject Type="Embed" ProgID="Visio.Drawing.15" ShapeID="_x0000_i1028" DrawAspect="Content" ObjectID="_1468075726" r:id="rId6">
            <o:LockedField>false</o:LockedField>
          </o:OLEObject>
        </w:object>
      </w:r>
      <w:r>
        <w:rPr>
          <w:rFonts w:hint="eastAsia"/>
          <w:sz w:val="20"/>
          <w:szCs w:val="20"/>
          <w:lang w:val="en-US" w:eastAsia="zh-CN"/>
        </w:rPr>
        <w:t xml:space="preserve">    </w:t>
      </w:r>
    </w:p>
    <w:p>
      <w:p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</w:t>
      </w: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 xml:space="preserve"> 3.2.3 第一层数据流图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jc w:val="both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A  贸易公司处理订单流程</w:t>
      </w:r>
    </w:p>
    <w:p>
      <w:pPr>
        <w:jc w:val="both"/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</w:rPr>
      </w:pPr>
      <w:r>
        <w:rPr>
          <w:rFonts w:hint="eastAsia"/>
        </w:rPr>
        <w:object>
          <v:shape id="_x0000_i1029" o:spt="75" alt="" type="#_x0000_t75" style="height:266.1pt;width:405.3pt;" o:ole="t" filled="f" o:preferrelative="t" stroked="f" coordsize="21600,21600">
            <v:path/>
            <v:fill on="f" focussize="0,0"/>
            <v:stroke on="f"/>
            <v:imagedata r:id="rId9" o:title=""/>
            <o:lock v:ext="edit" aspectratio="f"/>
            <w10:wrap type="none"/>
            <w10:anchorlock/>
          </v:shape>
          <o:OLEObject Type="Embed" ProgID="Visio.Drawing.15" ShapeID="_x0000_i1029" DrawAspect="Content" ObjectID="_1468075727" r:id="rId8">
            <o:LockedField>false</o:LockedField>
          </o:OLEObject>
        </w:objec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lang w:val="en-US" w:eastAsia="zh-CN"/>
        </w:rPr>
        <w:t xml:space="preserve">  </w:t>
      </w:r>
      <w:r>
        <w:rPr>
          <w:rFonts w:hint="eastAsia"/>
          <w:sz w:val="20"/>
          <w:szCs w:val="20"/>
          <w:lang w:val="en-US" w:eastAsia="zh-CN"/>
        </w:rPr>
        <w:t xml:space="preserve"> B  仓库处理订单流程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object>
          <v:shape id="_x0000_i1030" o:spt="75" alt="" type="#_x0000_t75" style="height:291.65pt;width:414.85pt;" o:ole="t" filled="f" o:preferrelative="t" stroked="f" coordsize="21600,21600">
            <v:path/>
            <v:fill on="f" focussize="0,0"/>
            <v:stroke on="f"/>
            <v:imagedata r:id="rId11" o:title=""/>
            <o:lock v:ext="edit" aspectratio="f"/>
            <w10:wrap type="none"/>
            <w10:anchorlock/>
          </v:shape>
          <o:OLEObject Type="Embed" ProgID="Visio.Drawing.15" ShapeID="_x0000_i1030" DrawAspect="Content" ObjectID="_1468075728" r:id="rId10">
            <o:LockedField>false</o:LockedField>
          </o:OLEObject>
        </w:object>
      </w:r>
    </w:p>
    <w:p>
      <w:pPr>
        <w:rPr>
          <w:rFonts w:hint="eastAsia" w:cstheme="minorBidi"/>
          <w:kern w:val="2"/>
          <w:sz w:val="20"/>
          <w:szCs w:val="24"/>
          <w:lang w:val="en-US" w:eastAsia="zh-CN" w:bidi="ar-SA"/>
        </w:rPr>
      </w:pPr>
      <w:r>
        <w:rPr>
          <w:rFonts w:hint="eastAsia" w:cstheme="minorBidi"/>
          <w:kern w:val="2"/>
          <w:sz w:val="20"/>
          <w:szCs w:val="24"/>
          <w:lang w:val="en-US" w:eastAsia="zh-CN" w:bidi="ar-SA"/>
        </w:rPr>
        <w:t xml:space="preserve">     C 向卖家公司下单流程</w:t>
      </w:r>
    </w:p>
    <w:p>
      <w:pPr>
        <w:rPr>
          <w:rFonts w:hint="eastAsia" w:cstheme="minorBidi"/>
          <w:kern w:val="2"/>
          <w:sz w:val="20"/>
          <w:szCs w:val="24"/>
          <w:lang w:val="en-US" w:eastAsia="zh-CN" w:bidi="ar-SA"/>
        </w:rPr>
      </w:pPr>
      <w:r>
        <w:rPr>
          <w:rFonts w:hint="eastAsia" w:cstheme="minorBidi"/>
          <w:kern w:val="2"/>
          <w:sz w:val="20"/>
          <w:szCs w:val="24"/>
          <w:lang w:val="en-US" w:eastAsia="zh-CN" w:bidi="ar-SA"/>
        </w:rPr>
        <w:object>
          <v:shape id="_x0000_i1031" o:spt="75" alt="" type="#_x0000_t75" style="height:297.05pt;width:414.85pt;" o:ole="t" filled="f" o:preferrelative="t" stroked="f" coordsize="21600,21600">
            <v:path/>
            <v:fill on="f" focussize="0,0"/>
            <v:stroke on="f"/>
            <v:imagedata r:id="rId13" o:title=""/>
            <o:lock v:ext="edit" aspectratio="f"/>
            <w10:wrap type="none"/>
            <w10:anchorlock/>
          </v:shape>
          <o:OLEObject Type="Embed" ProgID="Visio.Drawing.15" ShapeID="_x0000_i1031" DrawAspect="Content" ObjectID="_1468075729" r:id="rId12">
            <o:LockedField>false</o:LockedField>
          </o:OLEObject>
        </w:object>
      </w:r>
    </w:p>
    <w:p>
      <w:pPr>
        <w:rPr>
          <w:rFonts w:hint="eastAsia" w:cstheme="minorBidi"/>
          <w:kern w:val="2"/>
          <w:sz w:val="20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0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0"/>
          <w:szCs w:val="24"/>
          <w:lang w:val="en-US" w:eastAsia="zh-CN" w:bidi="ar-SA"/>
        </w:rPr>
      </w:pPr>
    </w:p>
    <w:p>
      <w:pP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</w:pPr>
      <w:r>
        <w:rPr>
          <w:rFonts w:hint="eastAsia" w:ascii="黑体" w:hAnsi="黑体" w:eastAsia="黑体" w:cs="黑体"/>
          <w:b/>
          <w:bCs/>
          <w:sz w:val="32"/>
          <w:szCs w:val="32"/>
          <w:lang w:val="en-US" w:eastAsia="zh-CN"/>
        </w:rPr>
        <w:t>3.2.4 数据字典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1 · 数据流条目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A 名称：订单信息表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描述：记录每一笔订单基本信息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来源：管理员从订货公司得到订货单信息加工而成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去处：货物管理系统保存的订单信息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组成：订货公司+货物ID+订货价格+时间+去向+数量</w:t>
      </w:r>
    </w:p>
    <w:p>
      <w:pPr>
        <w:rPr>
          <w:rFonts w:hint="eastAsia"/>
          <w:sz w:val="20"/>
          <w:szCs w:val="20"/>
          <w:lang w:val="en-US" w:eastAsia="zh-CN"/>
        </w:rPr>
      </w:pP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B 名称：货物成交表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描述：记录每一笔成交信息详情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来源：管理员从仓库或卖家公司得到货物成交信息加工而成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去处：货物管理系统保存的成交信息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组成：货物ID+成交价格+时间+运输人员+去向公司+数量+货物来源+质量回馈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C  名称：公司信息表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描述：记录每一次合作公司信息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来源：管理员从合作公司得到信息加工而成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去处：货物管理系统保存的公司信息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组成：公司名称+电话+货物ID+货物去向/来源+数目+价格+质量回馈+时间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D名称：货物信息表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描述：记录货物实时价格基本信息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来源：管理员从外界得到货物价格信息加工而成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去处：货物管理系统保存的订单信息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组成：货物ID+价格+时间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 E  名称：管理员信息表 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    描述：记录管理员信息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来源：系统设计获得信息加工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去处：货物管理系统保存管理员信息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组成：管理员ID+密码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F  名称：人员信息表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描述：记录普通成员信息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来源：系统设计获得信息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去处：货物管理系统保存的人员信息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组成：人员ID+密码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>2 数据流分量条目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A 名称：订货单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位置：订货信息表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组成：货物种类，价格，数量及其他信息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B 名称：回执单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位置：回执信息表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组成：货物数量、价格和加工时间信息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C 名称：质量回馈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位置：货物成交表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组成：货物种类和出现问题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3 数据存储文件条目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A 名称：订货信息表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流入数据：添加、修改订货信息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流出数据：检索订单信息，或者货物订单信息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组成：公司名称+货物ID+价格+数量+去向+时间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描述：包含订单基本信息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 组织：按公司名称顺序排序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B 名称：公司信息表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流入数据：添加、修改合作公司信息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流出数据：检索公司信息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组成：公司名称+电话+合作事项+货物产品+合作记录+货品质量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描述：包含公司及其产品基本信息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 组织：按公司名称顺序排序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C 名称：货物信息表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流入数据：添加、修改货物价格信息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流出数据：检索货物价格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组成：货物ID+价格+时间</w:t>
      </w:r>
    </w:p>
    <w:p>
      <w:pPr>
        <w:ind w:firstLine="400"/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描述：包含货物时价</w:t>
      </w:r>
    </w:p>
    <w:p>
      <w:pPr>
        <w:rPr>
          <w:rFonts w:hint="eastAsia"/>
          <w:sz w:val="20"/>
          <w:szCs w:val="20"/>
          <w:lang w:val="en-US" w:eastAsia="zh-CN"/>
        </w:rPr>
      </w:pPr>
      <w:r>
        <w:rPr>
          <w:rFonts w:hint="eastAsia"/>
          <w:sz w:val="20"/>
          <w:szCs w:val="20"/>
          <w:lang w:val="en-US" w:eastAsia="zh-CN"/>
        </w:rPr>
        <w:t xml:space="preserve">        组织：按货物ID排序</w:t>
      </w:r>
    </w:p>
    <w:p>
      <w:pPr>
        <w:rPr>
          <w:rFonts w:hint="eastAsia" w:cstheme="minorBidi"/>
          <w:kern w:val="2"/>
          <w:sz w:val="20"/>
          <w:szCs w:val="24"/>
          <w:lang w:val="en-US" w:eastAsia="zh-CN" w:bidi="ar-SA"/>
        </w:rPr>
      </w:pPr>
      <w:r>
        <w:rPr>
          <w:rFonts w:hint="eastAsia" w:ascii="黑体" w:hAnsi="黑体" w:eastAsia="黑体" w:cs="黑体"/>
          <w:b/>
          <w:bCs/>
          <w:kern w:val="2"/>
          <w:sz w:val="32"/>
          <w:szCs w:val="32"/>
          <w:lang w:val="en-US" w:eastAsia="zh-CN" w:bidi="ar-SA"/>
        </w:rPr>
        <w:t>3.2.5  E-R 图</w:t>
      </w:r>
      <w:bookmarkStart w:id="6" w:name="_GoBack"/>
      <w:bookmarkEnd w:id="6"/>
    </w:p>
    <w:p>
      <w:pPr>
        <w:rPr>
          <w:rFonts w:hint="eastAsia" w:cstheme="minorBidi"/>
          <w:kern w:val="2"/>
          <w:sz w:val="20"/>
          <w:szCs w:val="24"/>
          <w:lang w:val="en-US" w:eastAsia="zh-CN" w:bidi="ar-SA"/>
        </w:rPr>
      </w:pPr>
    </w:p>
    <w:p>
      <w:pPr>
        <w:rPr>
          <w:rFonts w:hint="eastAsia" w:cstheme="minorBidi"/>
          <w:kern w:val="2"/>
          <w:sz w:val="20"/>
          <w:szCs w:val="24"/>
          <w:lang w:val="en-US" w:eastAsia="zh-CN" w:bidi="ar-SA"/>
        </w:rPr>
      </w:pPr>
      <w:r>
        <w:rPr>
          <w:rFonts w:hint="eastAsia" w:cstheme="minorBidi"/>
          <w:kern w:val="2"/>
          <w:sz w:val="20"/>
          <w:szCs w:val="24"/>
          <w:lang w:val="en-US" w:eastAsia="zh-CN" w:bidi="ar-SA"/>
        </w:rPr>
        <w:object>
          <v:shape id="_x0000_i1032" o:spt="75" alt="" type="#_x0000_t75" style="height:300.45pt;width:414.95pt;" o:ole="t" filled="f" o:preferrelative="t" stroked="f" coordsize="21600,21600">
            <v:path/>
            <v:fill on="f" focussize="0,0"/>
            <v:stroke on="f"/>
            <v:imagedata r:id="rId15" o:title=""/>
            <o:lock v:ext="edit" aspectratio="f"/>
            <w10:wrap type="none"/>
            <w10:anchorlock/>
          </v:shape>
          <o:OLEObject Type="Embed" ProgID="Visio.Drawing.15" ShapeID="_x0000_i1032" DrawAspect="Content" ObjectID="_1468075730" r:id="rId14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Adobe 宋体 Std L">
    <w:panose1 w:val="02020300000000000000"/>
    <w:charset w:val="86"/>
    <w:family w:val="auto"/>
    <w:pitch w:val="default"/>
    <w:sig w:usb0="00000001" w:usb1="0A0F1810" w:usb2="00000016" w:usb3="00000000" w:csb0="00060007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3794951"/>
    <w:rsid w:val="31BB4554"/>
    <w:rsid w:val="58C70FB4"/>
    <w:rsid w:val="619A5F4F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toc 1"/>
    <w:basedOn w:val="1"/>
    <w:next w:val="1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emf"/><Relationship Id="rId8" Type="http://schemas.openxmlformats.org/officeDocument/2006/relationships/oleObject" Target="embeddings/oleObject3.bin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7" Type="http://schemas.openxmlformats.org/officeDocument/2006/relationships/fontTable" Target="fontTable.xml"/><Relationship Id="rId16" Type="http://schemas.openxmlformats.org/officeDocument/2006/relationships/customXml" Target="../customXml/item1.xml"/><Relationship Id="rId15" Type="http://schemas.openxmlformats.org/officeDocument/2006/relationships/image" Target="media/image6.emf"/><Relationship Id="rId14" Type="http://schemas.openxmlformats.org/officeDocument/2006/relationships/oleObject" Target="embeddings/oleObject6.bin"/><Relationship Id="rId13" Type="http://schemas.openxmlformats.org/officeDocument/2006/relationships/image" Target="media/image5.emf"/><Relationship Id="rId12" Type="http://schemas.openxmlformats.org/officeDocument/2006/relationships/oleObject" Target="embeddings/oleObject5.bin"/><Relationship Id="rId11" Type="http://schemas.openxmlformats.org/officeDocument/2006/relationships/image" Target="media/image4.e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Office_10.1.0.5973_F1E327BC-269C-435d-A152-05C5408002CA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2016-09-26T03:51:24Z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2052-10.1.0.5973</vt:lpwstr>
  </property>
</Properties>
</file>