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F311B0D">
      <w:pPr>
        <w:widowControl/>
        <w:wordWrap/>
        <w:adjustRightInd/>
        <w:ind w:firstLine="0" w:firstLineChars="0"/>
        <w:textAlignment w:val="auto"/>
        <w:rPr>
          <w:rFonts w:ascii="宋体" w:hAnsi="宋体"/>
          <w:kern w:val="0"/>
          <w:sz w:val="20"/>
          <w:lang w:bidi="ar"/>
        </w:rPr>
      </w:pPr>
      <w:bookmarkStart w:id="72" w:name="_GoBack"/>
      <w:bookmarkEnd w:id="72"/>
      <w:bookmarkStart w:id="0" w:name="_Toc260729364"/>
      <w:bookmarkStart w:id="1" w:name="_Toc260729424"/>
      <w:bookmarkStart w:id="2" w:name="_Toc262820702"/>
      <w:bookmarkStart w:id="3" w:name="_Toc262652598"/>
      <w:bookmarkStart w:id="4" w:name="_Toc262759491"/>
      <w:bookmarkStart w:id="5" w:name="_Toc260728609"/>
      <w:bookmarkStart w:id="6" w:name="_Toc260729430"/>
      <w:bookmarkStart w:id="7" w:name="_Toc260729452"/>
      <w:bookmarkStart w:id="8" w:name="_Toc262647078"/>
      <w:bookmarkStart w:id="9" w:name="_Toc309485153"/>
      <w:bookmarkStart w:id="10" w:name="_Toc262757956"/>
      <w:bookmarkStart w:id="11" w:name="_Toc355859143"/>
      <w:bookmarkStart w:id="12" w:name="_Toc355855760"/>
      <w:bookmarkStart w:id="13" w:name="_Toc262758710"/>
      <w:bookmarkStart w:id="14" w:name="_Toc262758207"/>
      <w:bookmarkStart w:id="15" w:name="_Toc355859760"/>
      <w:bookmarkStart w:id="16" w:name="_Toc260728603"/>
      <w:bookmarkStart w:id="17" w:name="_Toc260728591"/>
      <w:bookmarkStart w:id="18" w:name="_Toc260728633"/>
      <w:bookmarkStart w:id="19" w:name="_Toc262820561"/>
      <w:bookmarkStart w:id="20" w:name="_Toc262647727"/>
      <w:bookmarkStart w:id="21" w:name="_Toc262759298"/>
      <w:bookmarkStart w:id="22" w:name="_Toc262758906"/>
      <w:bookmarkStart w:id="23" w:name="_Toc251407467"/>
      <w:bookmarkStart w:id="24" w:name="_Toc262653001"/>
      <w:bookmarkStart w:id="25" w:name="_Toc262759102"/>
      <w:bookmarkStart w:id="26" w:name="_Toc264553920"/>
      <w:bookmarkStart w:id="27" w:name="_Toc262652800"/>
      <w:bookmarkStart w:id="28" w:name="_Toc260729412"/>
      <w:bookmarkStart w:id="29" w:name="_Toc260728615"/>
      <w:bookmarkStart w:id="30" w:name="_Toc260729436"/>
      <w:bookmarkStart w:id="31" w:name="_Toc262647517"/>
      <w:bookmarkStart w:id="32" w:name="_Toc264554401"/>
      <w:bookmarkStart w:id="33" w:name="_Toc262647307"/>
      <w:bookmarkStart w:id="34" w:name="_Toc251339268"/>
    </w:p>
    <w:p w14:paraId="19E7C539">
      <w:pPr>
        <w:widowControl/>
        <w:wordWrap/>
        <w:adjustRightInd/>
        <w:spacing w:line="240" w:lineRule="auto"/>
        <w:ind w:firstLine="0" w:firstLineChars="0"/>
        <w:textAlignment w:val="auto"/>
        <w:rPr>
          <w:rFonts w:ascii="宋体" w:hAnsi="宋体"/>
          <w:kern w:val="0"/>
          <w:sz w:val="20"/>
          <w:lang w:bidi="ar"/>
        </w:rPr>
      </w:pPr>
    </w:p>
    <w:p w14:paraId="6B85ED27">
      <w:pPr>
        <w:pStyle w:val="124"/>
        <w:rPr>
          <w:rFonts w:ascii="宋体" w:hAnsi="宋体"/>
          <w:lang w:bidi="ar"/>
        </w:rPr>
      </w:pPr>
    </w:p>
    <w:p w14:paraId="0BE7DC05">
      <w:pPr>
        <w:pStyle w:val="124"/>
        <w:rPr>
          <w:rFonts w:ascii="宋体" w:hAnsi="宋体"/>
          <w:lang w:bidi="ar"/>
        </w:rPr>
      </w:pPr>
    </w:p>
    <w:p w14:paraId="58F06031">
      <w:pPr>
        <w:pStyle w:val="124"/>
        <w:rPr>
          <w:rFonts w:ascii="宋体" w:hAnsi="宋体"/>
          <w:lang w:bidi="ar"/>
        </w:rPr>
      </w:pPr>
    </w:p>
    <w:p w14:paraId="18A7105E">
      <w:pPr>
        <w:pStyle w:val="124"/>
        <w:rPr>
          <w:rFonts w:ascii="宋体" w:hAnsi="宋体"/>
          <w:lang w:bidi="ar"/>
        </w:rPr>
      </w:pPr>
    </w:p>
    <w:p w14:paraId="5C2BB472">
      <w:pPr>
        <w:pStyle w:val="124"/>
        <w:spacing w:line="360" w:lineRule="auto"/>
        <w:rPr>
          <w:rFonts w:ascii="宋体" w:hAnsi="宋体"/>
          <w:lang w:bidi="ar"/>
        </w:rPr>
      </w:pPr>
      <w:r>
        <w:rPr>
          <w:rFonts w:ascii="宋体" w:hAnsi="宋体"/>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226695</wp:posOffset>
                </wp:positionV>
                <wp:extent cx="6323330" cy="71755"/>
                <wp:effectExtent l="0" t="0" r="20320" b="23495"/>
                <wp:wrapNone/>
                <wp:docPr id="25" name="自选图形 16"/>
                <wp:cNvGraphicFramePr/>
                <a:graphic xmlns:a="http://schemas.openxmlformats.org/drawingml/2006/main">
                  <a:graphicData uri="http://schemas.microsoft.com/office/word/2010/wordprocessingShape">
                    <wps:wsp>
                      <wps:cNvCnPr>
                        <a:cxnSpLocks noChangeShapeType="1"/>
                      </wps:cNvCnPr>
                      <wps:spPr bwMode="auto">
                        <a:xfrm flipV="1">
                          <a:off x="0" y="0"/>
                          <a:ext cx="6323330" cy="72000"/>
                        </a:xfrm>
                        <a:prstGeom prst="straightConnector1">
                          <a:avLst/>
                        </a:prstGeom>
                        <a:noFill/>
                        <a:ln w="9525" cmpd="sng">
                          <a:solidFill>
                            <a:srgbClr val="000000"/>
                          </a:solidFill>
                          <a:round/>
                        </a:ln>
                      </wps:spPr>
                      <wps:bodyPr/>
                    </wps:wsp>
                  </a:graphicData>
                </a:graphic>
              </wp:anchor>
            </w:drawing>
          </mc:Choice>
          <mc:Fallback>
            <w:pict>
              <v:shape id="自选图形 16" o:spid="_x0000_s1026" o:spt="32" type="#_x0000_t32" style="position:absolute;left:0pt;flip:y;margin-top:17.85pt;height:5.65pt;width:497.9pt;mso-position-horizontal:right;mso-position-horizontal-relative:margin;z-index:251659264;mso-width-relative:page;mso-height-relative:page;" filled="f" stroked="t" coordsize="21600,21600" o:gfxdata="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38cV1QAAAAYBAAAPAAAAAAAAAAEAIAAAACIAAABkcnMvZG93bnJldi54&#10;bWxQSwECFAAUAAAACACHTuJA7ck9F/0BAADQAwAADgAAAAAAAAABACAAAAAkAQAAZHJzL2Uyb0Rv&#10;Yy54bWxQSwUGAAAAAAYABgBZAQAAkwUAAAAA&#10;">
                <v:fill on="f" focussize="0,0"/>
                <v:stroke color="#000000" joinstyle="round"/>
                <v:imagedata o:title=""/>
                <o:lock v:ext="edit" aspectratio="f"/>
              </v:shape>
            </w:pict>
          </mc:Fallback>
        </mc:AlternateContent>
      </w:r>
    </w:p>
    <w:p w14:paraId="13B67280">
      <w:pPr>
        <w:pStyle w:val="124"/>
        <w:spacing w:line="360" w:lineRule="auto"/>
        <w:jc w:val="center"/>
        <w:rPr>
          <w:rFonts w:ascii="宋体" w:hAnsi="宋体"/>
          <w:b/>
          <w:sz w:val="72"/>
          <w:szCs w:val="72"/>
        </w:rPr>
      </w:pPr>
      <w:r>
        <w:rPr>
          <w:rFonts w:ascii="宋体" w:hAnsi="宋体"/>
          <w:b/>
          <w:sz w:val="72"/>
          <w:szCs w:val="7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764540</wp:posOffset>
                </wp:positionV>
                <wp:extent cx="6323330" cy="71120"/>
                <wp:effectExtent l="0" t="0" r="20320" b="24130"/>
                <wp:wrapNone/>
                <wp:docPr id="24" name="自选图形 17"/>
                <wp:cNvGraphicFramePr/>
                <a:graphic xmlns:a="http://schemas.openxmlformats.org/drawingml/2006/main">
                  <a:graphicData uri="http://schemas.microsoft.com/office/word/2010/wordprocessingShape">
                    <wps:wsp>
                      <wps:cNvCnPr>
                        <a:cxnSpLocks noChangeShapeType="1"/>
                      </wps:cNvCnPr>
                      <wps:spPr bwMode="auto">
                        <a:xfrm flipV="1">
                          <a:off x="0" y="0"/>
                          <a:ext cx="6323610" cy="71153"/>
                        </a:xfrm>
                        <a:prstGeom prst="straightConnector1">
                          <a:avLst/>
                        </a:prstGeom>
                        <a:noFill/>
                        <a:ln w="9525" cmpd="sng">
                          <a:solidFill>
                            <a:srgbClr val="000000"/>
                          </a:solidFill>
                          <a:round/>
                        </a:ln>
                      </wps:spPr>
                      <wps:bodyPr/>
                    </wps:wsp>
                  </a:graphicData>
                </a:graphic>
              </wp:anchor>
            </w:drawing>
          </mc:Choice>
          <mc:Fallback>
            <w:pict>
              <v:shape id="自选图形 17" o:spid="_x0000_s1026" o:spt="32" type="#_x0000_t32" style="position:absolute;left:0pt;flip:y;margin-top:60.2pt;height:5.6pt;width:497.9pt;mso-position-horizontal:right;mso-position-horizontal-relative:margin;z-index:251661312;mso-width-relative:page;mso-height-relative:page;" filled="f" stroked="t" coordsize="21600,21600" o:gfxdata="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dRWWLWAAAACAEAAA8AAAAAAAAAAQAgAAAAIgAAAGRycy9kb3ducmV2&#10;LnhtbFBLAQIUABQAAAAIAIdO4kA8I173/gEAANADAAAOAAAAAAAAAAEAIAAAACUBAABkcnMvZTJv&#10;RG9jLnhtbFBLBQYAAAAABgAGAFkBAACVBQAAAAA=&#10;">
                <v:fill on="f" focussize="0,0"/>
                <v:stroke color="#000000" joinstyle="round"/>
                <v:imagedata o:title=""/>
                <o:lock v:ext="edit" aspectratio="f"/>
              </v:shape>
            </w:pict>
          </mc:Fallback>
        </mc:AlternateContent>
      </w:r>
      <w:r>
        <w:rPr>
          <w:rFonts w:hint="eastAsia" w:ascii="宋体" w:hAnsi="宋体"/>
          <w:b/>
          <w:sz w:val="72"/>
          <w:szCs w:val="72"/>
        </w:rPr>
        <w:t>乙烯仿真工厂裂解工段</w:t>
      </w:r>
    </w:p>
    <w:p w14:paraId="5953605B">
      <w:pPr>
        <w:pStyle w:val="124"/>
        <w:spacing w:line="360" w:lineRule="auto"/>
        <w:jc w:val="right"/>
        <w:rPr>
          <w:rFonts w:ascii="宋体" w:hAnsi="宋体"/>
          <w:sz w:val="48"/>
          <w:szCs w:val="48"/>
          <w:lang w:bidi="ar"/>
        </w:rPr>
      </w:pPr>
      <w:r>
        <w:rPr>
          <w:rFonts w:ascii="宋体" w:hAnsi="宋体"/>
          <w:sz w:val="48"/>
          <w:szCs w:val="48"/>
          <w:lang w:bidi="ar"/>
        </w:rPr>
        <w:t>——仿真培训系统学员操作手册</w:t>
      </w:r>
    </w:p>
    <w:p w14:paraId="6EA46450">
      <w:pPr>
        <w:pStyle w:val="124"/>
        <w:rPr>
          <w:rFonts w:ascii="宋体" w:hAnsi="宋体"/>
          <w:lang w:bidi="ar"/>
        </w:rPr>
      </w:pPr>
    </w:p>
    <w:p w14:paraId="33A9486D">
      <w:pPr>
        <w:pStyle w:val="124"/>
        <w:rPr>
          <w:rFonts w:ascii="宋体" w:hAnsi="宋体"/>
          <w:lang w:bidi="ar"/>
        </w:rPr>
      </w:pPr>
    </w:p>
    <w:p w14:paraId="004C3EB7">
      <w:pPr>
        <w:pStyle w:val="124"/>
        <w:rPr>
          <w:rFonts w:ascii="宋体" w:hAnsi="宋体"/>
          <w:lang w:bidi="ar"/>
        </w:rPr>
      </w:pPr>
      <w:r>
        <w:rPr>
          <w:rFonts w:ascii="宋体" w:hAnsi="宋体"/>
        </w:rPr>
        <mc:AlternateContent>
          <mc:Choice Requires="wpg">
            <w:drawing>
              <wp:anchor distT="0" distB="0" distL="114300" distR="114300" simplePos="0" relativeHeight="251660288" behindDoc="0" locked="0" layoutInCell="1" hidden="1" allowOverlap="1">
                <wp:simplePos x="0" y="0"/>
                <wp:positionH relativeFrom="column">
                  <wp:posOffset>-212725</wp:posOffset>
                </wp:positionH>
                <wp:positionV relativeFrom="paragraph">
                  <wp:posOffset>278765</wp:posOffset>
                </wp:positionV>
                <wp:extent cx="6195695" cy="2632710"/>
                <wp:effectExtent l="0" t="2540" r="0" b="0"/>
                <wp:wrapNone/>
                <wp:docPr id="20" name="组合 10" hidden="1"/>
                <wp:cNvGraphicFramePr/>
                <a:graphic xmlns:a="http://schemas.openxmlformats.org/drawingml/2006/main">
                  <a:graphicData uri="http://schemas.microsoft.com/office/word/2010/wordprocessingGroup">
                    <wpg:wgp>
                      <wpg:cNvGrpSpPr/>
                      <wpg:grpSpPr>
                        <a:xfrm>
                          <a:off x="0" y="0"/>
                          <a:ext cx="6195695" cy="2632710"/>
                          <a:chOff x="0" y="0"/>
                          <a:chExt cx="6195849" cy="2632841"/>
                        </a:xfrm>
                      </wpg:grpSpPr>
                      <pic:pic xmlns:pic="http://schemas.openxmlformats.org/drawingml/2006/picture">
                        <pic:nvPicPr>
                          <pic:cNvPr id="21" name="图片 388" descr="x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195849" cy="2632841"/>
                          </a:xfrm>
                          <a:prstGeom prst="rect">
                            <a:avLst/>
                          </a:prstGeom>
                          <a:noFill/>
                          <a:ln>
                            <a:noFill/>
                          </a:ln>
                        </pic:spPr>
                      </pic:pic>
                      <pic:pic xmlns:pic="http://schemas.openxmlformats.org/drawingml/2006/picture">
                        <pic:nvPicPr>
                          <pic:cNvPr id="22" name="对象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2033752" y="599089"/>
                            <a:ext cx="1891862" cy="488731"/>
                          </a:xfrm>
                          <a:prstGeom prst="rect">
                            <a:avLst/>
                          </a:prstGeom>
                          <a:noFill/>
                          <a:ln>
                            <a:noFill/>
                          </a:ln>
                        </pic:spPr>
                      </pic:pic>
                      <wps:wsp>
                        <wps:cNvPr id="23" name="文本框 590"/>
                        <wps:cNvSpPr txBox="1">
                          <a:spLocks noChangeArrowheads="1"/>
                        </wps:cNvSpPr>
                        <wps:spPr bwMode="auto">
                          <a:xfrm>
                            <a:off x="1749973" y="1103586"/>
                            <a:ext cx="2376000" cy="324000"/>
                          </a:xfrm>
                          <a:prstGeom prst="rect">
                            <a:avLst/>
                          </a:prstGeom>
                          <a:solidFill>
                            <a:srgbClr val="FFFFFF"/>
                          </a:solidFill>
                          <a:ln>
                            <a:noFill/>
                          </a:ln>
                        </wps:spPr>
                        <wps:txbx>
                          <w:txbxContent>
                            <w:p w14:paraId="4D7CE49E">
                              <w:pPr>
                                <w:pStyle w:val="148"/>
                                <w:rPr>
                                  <w:rFonts w:ascii="华文新魏" w:eastAsia="华文新魏" w:cs="宋体"/>
                                  <w:b/>
                                  <w:sz w:val="24"/>
                                </w:rPr>
                              </w:pPr>
                              <w:r>
                                <w:rPr>
                                  <w:rFonts w:hint="eastAsia" w:ascii="华文新魏" w:eastAsia="华文新魏"/>
                                  <w:b/>
                                  <w:sz w:val="24"/>
                                </w:rPr>
                                <w:t>北京东方仿真控制技术有限公司</w:t>
                              </w:r>
                            </w:p>
                            <w:p w14:paraId="4B5B5937">
                              <w:pPr>
                                <w:ind w:firstLine="480"/>
                              </w:pPr>
                            </w:p>
                          </w:txbxContent>
                        </wps:txbx>
                        <wps:bodyPr rot="0" vert="horz" wrap="square" lIns="91440" tIns="45720" rIns="91440" bIns="45720" anchor="t" anchorCtr="0" upright="1">
                          <a:noAutofit/>
                        </wps:bodyPr>
                      </wps:wsp>
                    </wpg:wgp>
                  </a:graphicData>
                </a:graphic>
              </wp:anchor>
            </w:drawing>
          </mc:Choice>
          <mc:Fallback>
            <w:pict>
              <v:group id="组合 10" o:spid="_x0000_s1026" o:spt="203" style="position:absolute;left:0pt;margin-left:-16.75pt;margin-top:21.95pt;height:207.3pt;width:487.85pt;visibility:hidden;z-index:251660288;mso-width-relative:page;mso-height-relative:page;" coordsize="6195849,2632841" o:gfxdata="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">
                <o:lock v:ext="edit" aspectratio="f"/>
                <v:shape id="图片 388" o:spid="_x0000_s1026" o:spt="75" alt="x0" type="#_x0000_t75" style="position:absolute;left:0;top:0;height:2632841;width:6195849;" filled="f" o:preferrelative="t" stroked="f" coordsize="21600,21600" o:gfxdata="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zcJL4A&#10;AADbAAAADwAAAAAAAAABACAAAAAiAAAAZHJzL2Rvd25yZXYueG1sUEsBAhQAFAAAAAgAh07iQDMv&#10;BZ47AAAAOQAAABAAAAAAAAAAAQAgAAAADQEAAGRycy9zaGFwZXhtbC54bWxQSwUGAAAAAAYABgBb&#10;AQAAtwMAAAAA&#10;">
                  <v:fill on="f" focussize="0,0"/>
                  <v:stroke on="f"/>
                  <v:imagedata r:id="rId18" o:title=""/>
                  <o:lock v:ext="edit" aspectratio="t"/>
                </v:shape>
                <v:shape id="对象 20" o:spid="_x0000_s1026" o:spt="75" type="#_x0000_t75" style="position:absolute;left:2033752;top:599089;height:488731;width:1891862;" filled="f" o:preferrelative="t" stroked="f" coordsize="21600,21600" o:gfxdata="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xh78L4A&#10;AADbAAAADwAAAAAAAAABACAAAAAiAAAAZHJzL2Rvd25yZXYueG1sUEsBAhQAFAAAAAgAh07iQDMv&#10;BZ47AAAAOQAAABAAAAAAAAAAAQAgAAAADQEAAGRycy9zaGFwZXhtbC54bWxQSwUGAAAAAAYABgBb&#10;AQAAtwMAAAAA&#10;">
                  <v:fill on="f" focussize="0,0"/>
                  <v:stroke on="f"/>
                  <v:imagedata r:id="rId19" o:title=""/>
                  <o:lock v:ext="edit" aspectratio="t"/>
                </v:shape>
                <v:shape id="文本框 590" o:spid="_x0000_s1026" o:spt="202" type="#_x0000_t202" style="position:absolute;left:1749973;top:1103586;height:324000;width:2376000;" fillcolor="#FFFFFF" filled="t" stroked="f" coordsize="21600,21600" o:gfxdata="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Oz8uL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4D7CE49E">
                        <w:pPr>
                          <w:pStyle w:val="148"/>
                          <w:rPr>
                            <w:rFonts w:ascii="华文新魏" w:eastAsia="华文新魏" w:cs="宋体"/>
                            <w:b/>
                            <w:sz w:val="24"/>
                          </w:rPr>
                        </w:pPr>
                        <w:r>
                          <w:rPr>
                            <w:rFonts w:hint="eastAsia" w:ascii="华文新魏" w:eastAsia="华文新魏"/>
                            <w:b/>
                            <w:sz w:val="24"/>
                          </w:rPr>
                          <w:t>北京东方仿真控制技术有限公司</w:t>
                        </w:r>
                      </w:p>
                      <w:p w14:paraId="4B5B5937">
                        <w:pPr>
                          <w:ind w:firstLine="480"/>
                        </w:pPr>
                      </w:p>
                    </w:txbxContent>
                  </v:textbox>
                </v:shape>
              </v:group>
            </w:pict>
          </mc:Fallback>
        </mc:AlternateContent>
      </w:r>
    </w:p>
    <w:p w14:paraId="080EA00A">
      <w:pPr>
        <w:pStyle w:val="124"/>
        <w:rPr>
          <w:rFonts w:ascii="宋体" w:hAnsi="宋体"/>
          <w:lang w:bidi="ar"/>
        </w:rPr>
      </w:pPr>
    </w:p>
    <w:p w14:paraId="341E63E5">
      <w:pPr>
        <w:tabs>
          <w:tab w:val="center" w:pos="4835"/>
        </w:tabs>
        <w:ind w:firstLine="480"/>
        <w:rPr>
          <w:rFonts w:ascii="宋体" w:hAnsi="宋体"/>
          <w:lang w:bidi="ar"/>
        </w:rPr>
      </w:pPr>
      <w:r>
        <w:rPr>
          <w:rFonts w:ascii="宋体" w:hAnsi="宋体"/>
          <w:lang w:bidi="ar"/>
        </w:rPr>
        <w:tab/>
      </w:r>
      <w:r>
        <w:rPr>
          <w:rFonts w:ascii="宋体" w:hAnsi="宋体"/>
        </w:rPr>
        <w:drawing>
          <wp:inline distT="0" distB="0" distL="0" distR="0">
            <wp:extent cx="3517900" cy="625475"/>
            <wp:effectExtent l="0" t="0" r="6350" b="31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578706" cy="636281"/>
                    </a:xfrm>
                    <a:prstGeom prst="rect">
                      <a:avLst/>
                    </a:prstGeom>
                    <a:noFill/>
                    <a:ln>
                      <a:noFill/>
                    </a:ln>
                  </pic:spPr>
                </pic:pic>
              </a:graphicData>
            </a:graphic>
          </wp:inline>
        </w:drawing>
      </w:r>
    </w:p>
    <w:p w14:paraId="0CEB1C41">
      <w:pPr>
        <w:tabs>
          <w:tab w:val="center" w:pos="4835"/>
        </w:tabs>
        <w:ind w:firstLine="0" w:firstLineChars="0"/>
        <w:rPr>
          <w:rFonts w:ascii="宋体" w:hAnsi="宋体"/>
          <w:lang w:bidi="ar"/>
        </w:rPr>
      </w:pPr>
    </w:p>
    <w:p w14:paraId="32A7AC90">
      <w:pPr>
        <w:tabs>
          <w:tab w:val="center" w:pos="4835"/>
        </w:tabs>
        <w:ind w:firstLine="0" w:firstLineChars="0"/>
        <w:rPr>
          <w:rFonts w:ascii="宋体" w:hAnsi="宋体"/>
          <w:lang w:bidi="ar"/>
        </w:rPr>
      </w:pPr>
    </w:p>
    <w:p w14:paraId="6593E252">
      <w:pPr>
        <w:tabs>
          <w:tab w:val="center" w:pos="4835"/>
        </w:tabs>
        <w:ind w:firstLine="0" w:firstLineChars="0"/>
        <w:jc w:val="center"/>
        <w:rPr>
          <w:rFonts w:ascii="宋体" w:hAnsi="宋体"/>
          <w:b/>
          <w:bCs/>
          <w:sz w:val="28"/>
          <w:szCs w:val="28"/>
          <w:lang w:bidi="ar"/>
        </w:rPr>
      </w:pPr>
      <w:r>
        <w:rPr>
          <w:rFonts w:hint="eastAsia" w:ascii="宋体" w:hAnsi="宋体"/>
          <w:b/>
          <w:bCs/>
          <w:sz w:val="28"/>
          <w:szCs w:val="28"/>
          <w:lang w:bidi="ar"/>
        </w:rPr>
        <w:t xml:space="preserve">版本号 </w:t>
      </w:r>
      <w:r>
        <w:rPr>
          <w:rFonts w:ascii="宋体" w:hAnsi="宋体"/>
          <w:b/>
          <w:bCs/>
          <w:sz w:val="28"/>
          <w:szCs w:val="28"/>
          <w:lang w:bidi="ar"/>
        </w:rPr>
        <w:t>1.2</w:t>
      </w:r>
    </w:p>
    <w:p w14:paraId="755E495A">
      <w:pPr>
        <w:tabs>
          <w:tab w:val="center" w:pos="4835"/>
        </w:tabs>
        <w:ind w:firstLine="0" w:firstLineChars="0"/>
        <w:jc w:val="center"/>
        <w:rPr>
          <w:rFonts w:ascii="宋体" w:hAnsi="宋体"/>
          <w:b/>
          <w:bCs/>
          <w:sz w:val="28"/>
          <w:szCs w:val="28"/>
          <w:lang w:bidi="ar"/>
        </w:rPr>
      </w:pPr>
      <w:r>
        <w:rPr>
          <w:rFonts w:hint="eastAsia" w:ascii="宋体" w:hAnsi="宋体"/>
          <w:b/>
          <w:bCs/>
          <w:sz w:val="28"/>
          <w:szCs w:val="28"/>
          <w:lang w:bidi="ar"/>
        </w:rPr>
        <w:t>北京东方仿真集团公司版权所有</w:t>
      </w:r>
    </w:p>
    <w:p w14:paraId="3D30F6E2">
      <w:pPr>
        <w:tabs>
          <w:tab w:val="center" w:pos="4835"/>
        </w:tabs>
        <w:ind w:firstLine="0" w:firstLineChars="0"/>
        <w:rPr>
          <w:rFonts w:ascii="宋体" w:hAnsi="宋体"/>
          <w:lang w:bidi="ar"/>
        </w:rPr>
      </w:pPr>
    </w:p>
    <w:p w14:paraId="1A7C193D">
      <w:pPr>
        <w:tabs>
          <w:tab w:val="center" w:pos="4835"/>
        </w:tabs>
        <w:ind w:firstLine="0" w:firstLineChars="0"/>
        <w:rPr>
          <w:rFonts w:ascii="宋体" w:hAnsi="宋体"/>
          <w:lang w:bidi="ar"/>
        </w:rPr>
      </w:pPr>
    </w:p>
    <w:p w14:paraId="25E10A89">
      <w:pPr>
        <w:tabs>
          <w:tab w:val="center" w:pos="4835"/>
        </w:tabs>
        <w:ind w:firstLine="0" w:firstLineChars="0"/>
        <w:jc w:val="center"/>
        <w:rPr>
          <w:rFonts w:ascii="宋体" w:hAnsi="宋体"/>
          <w:lang w:bidi="ar"/>
        </w:rPr>
      </w:pPr>
      <w:r>
        <w:rPr>
          <w:rFonts w:hint="eastAsia" w:ascii="宋体" w:hAnsi="宋体"/>
          <w:lang w:bidi="ar"/>
        </w:rPr>
        <w:t>本文档任何非授权的引用和复制行为都被严格禁止。</w:t>
      </w:r>
    </w:p>
    <w:p w14:paraId="455DE749">
      <w:pPr>
        <w:tabs>
          <w:tab w:val="center" w:pos="4835"/>
        </w:tabs>
        <w:ind w:firstLine="0" w:firstLineChars="0"/>
        <w:jc w:val="center"/>
        <w:rPr>
          <w:rFonts w:ascii="宋体" w:hAnsi="宋体"/>
          <w:lang w:bidi="ar"/>
        </w:rPr>
      </w:pPr>
      <w:r>
        <w:rPr>
          <w:rFonts w:hint="eastAsia" w:ascii="宋体" w:hAnsi="宋体"/>
          <w:lang w:bidi="ar"/>
        </w:rPr>
        <w:t>该文档的著作权受中华人民共和国法律保护。</w:t>
      </w:r>
    </w:p>
    <w:p w14:paraId="3E7EBA3B">
      <w:pPr>
        <w:tabs>
          <w:tab w:val="center" w:pos="4835"/>
          <w:tab w:val="left" w:pos="5685"/>
        </w:tabs>
        <w:ind w:firstLine="0" w:firstLineChars="0"/>
        <w:rPr>
          <w:rFonts w:ascii="宋体" w:hAnsi="宋体"/>
        </w:rPr>
      </w:pPr>
      <w:r>
        <w:rPr>
          <w:rFonts w:ascii="宋体" w:hAnsi="宋体"/>
        </w:rPr>
        <w:tab/>
      </w:r>
      <w:r>
        <w:rPr>
          <w:rFonts w:ascii="宋体" w:hAnsi="宋体"/>
        </w:rPr>
        <w:tab/>
      </w:r>
    </w:p>
    <w:p w14:paraId="1EBB33B1">
      <w:pPr>
        <w:tabs>
          <w:tab w:val="center" w:pos="4835"/>
        </w:tabs>
        <w:ind w:firstLine="0" w:firstLineChars="0"/>
        <w:jc w:val="both"/>
        <w:rPr>
          <w:rFonts w:ascii="宋体" w:hAnsi="宋体"/>
        </w:rPr>
      </w:pPr>
    </w:p>
    <w:p w14:paraId="0EBAC101">
      <w:pPr>
        <w:tabs>
          <w:tab w:val="center" w:pos="4835"/>
        </w:tabs>
        <w:ind w:firstLine="0" w:firstLineChars="0"/>
        <w:jc w:val="both"/>
        <w:rPr>
          <w:rFonts w:ascii="宋体" w:hAnsi="宋体"/>
        </w:rPr>
      </w:pPr>
    </w:p>
    <w:p w14:paraId="70E4AE4D">
      <w:pPr>
        <w:tabs>
          <w:tab w:val="center" w:pos="4835"/>
        </w:tabs>
        <w:ind w:firstLine="480"/>
        <w:jc w:val="both"/>
        <w:rPr>
          <w:rFonts w:ascii="宋体" w:hAnsi="宋体"/>
          <w:lang w:bidi="ar"/>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417" w:right="1015" w:bottom="1134" w:left="993" w:header="851" w:footer="850" w:gutter="0"/>
          <w:pgNumType w:start="1"/>
          <w:cols w:space="720" w:num="1"/>
          <w:docGrid w:linePitch="326" w:charSpace="0"/>
        </w:sectPr>
      </w:pPr>
    </w:p>
    <w:p w14:paraId="491511CB">
      <w:pPr>
        <w:ind w:firstLine="0" w:firstLineChars="0"/>
        <w:jc w:val="center"/>
        <w:rPr>
          <w:rFonts w:ascii="宋体" w:hAnsi="宋体"/>
          <w:b/>
          <w:sz w:val="32"/>
          <w:szCs w:val="32"/>
        </w:rPr>
      </w:pPr>
      <w:r>
        <w:rPr>
          <w:rFonts w:ascii="宋体" w:hAnsi="宋体"/>
          <w:b/>
          <w:sz w:val="32"/>
          <w:szCs w:val="32"/>
        </w:rPr>
        <w:t>目  录</w:t>
      </w:r>
    </w:p>
    <w:p w14:paraId="48586818">
      <w:pPr>
        <w:pStyle w:val="50"/>
        <w:tabs>
          <w:tab w:val="left" w:pos="779"/>
          <w:tab w:val="right" w:leader="dot" w:pos="9181"/>
        </w:tabs>
        <w:ind w:firstLine="482"/>
        <w:rPr>
          <w:rFonts w:asciiTheme="minorHAnsi" w:hAnsiTheme="minorHAnsi" w:eastAsiaTheme="minorEastAsia" w:cstheme="minorBidi"/>
          <w:b w:val="0"/>
          <w:color w:val="auto"/>
          <w:sz w:val="21"/>
          <w:szCs w:val="22"/>
        </w:rPr>
      </w:pPr>
      <w:r>
        <w:rPr>
          <w:rFonts w:ascii="宋体" w:hAnsi="宋体"/>
        </w:rPr>
        <w:fldChar w:fldCharType="begin"/>
      </w:r>
      <w:r>
        <w:rPr>
          <w:rFonts w:ascii="宋体" w:hAnsi="宋体"/>
        </w:rPr>
        <w:instrText xml:space="preserve">TOC \o "1-2" \t "标题 6,1,标题 4,6" \h \u </w:instrText>
      </w:r>
      <w:r>
        <w:rPr>
          <w:rFonts w:ascii="宋体" w:hAnsi="宋体"/>
        </w:rPr>
        <w:fldChar w:fldCharType="separate"/>
      </w:r>
      <w:r>
        <w:fldChar w:fldCharType="begin"/>
      </w:r>
      <w:r>
        <w:instrText xml:space="preserve"> HYPERLINK \l "_Toc90644852" </w:instrText>
      </w:r>
      <w:r>
        <w:fldChar w:fldCharType="separate"/>
      </w:r>
      <w:r>
        <w:rPr>
          <w:rStyle w:val="90"/>
          <w:rFonts w:ascii="宋体" w:hAnsi="宋体"/>
        </w:rPr>
        <w:t>1.</w:t>
      </w:r>
      <w:r>
        <w:rPr>
          <w:rFonts w:asciiTheme="minorHAnsi" w:hAnsiTheme="minorHAnsi" w:eastAsiaTheme="minorEastAsia" w:cstheme="minorBidi"/>
          <w:b w:val="0"/>
          <w:color w:val="auto"/>
          <w:sz w:val="21"/>
          <w:szCs w:val="22"/>
        </w:rPr>
        <w:tab/>
      </w:r>
      <w:r>
        <w:rPr>
          <w:rStyle w:val="90"/>
          <w:rFonts w:ascii="宋体" w:hAnsi="宋体"/>
        </w:rPr>
        <w:t>工艺流程简介</w:t>
      </w:r>
      <w:r>
        <w:tab/>
      </w:r>
      <w:r>
        <w:fldChar w:fldCharType="begin"/>
      </w:r>
      <w:r>
        <w:instrText xml:space="preserve"> PAGEREF _Toc90644852 \h </w:instrText>
      </w:r>
      <w:r>
        <w:fldChar w:fldCharType="separate"/>
      </w:r>
      <w:r>
        <w:t>4</w:t>
      </w:r>
      <w:r>
        <w:fldChar w:fldCharType="end"/>
      </w:r>
      <w:r>
        <w:fldChar w:fldCharType="end"/>
      </w:r>
    </w:p>
    <w:p w14:paraId="029E4846">
      <w:pPr>
        <w:pStyle w:val="63"/>
        <w:tabs>
          <w:tab w:val="left" w:pos="1680"/>
          <w:tab w:val="right" w:leader="dot" w:pos="9181"/>
        </w:tabs>
        <w:ind w:firstLine="480"/>
        <w:rPr>
          <w:rFonts w:asciiTheme="minorHAnsi" w:hAnsiTheme="minorHAnsi" w:eastAsiaTheme="minorEastAsia" w:cstheme="minorBidi"/>
          <w:color w:val="auto"/>
          <w:sz w:val="21"/>
          <w:szCs w:val="22"/>
        </w:rPr>
      </w:pPr>
      <w:r>
        <w:fldChar w:fldCharType="begin"/>
      </w:r>
      <w:r>
        <w:instrText xml:space="preserve"> HYPERLINK \l "_Toc90644853" </w:instrText>
      </w:r>
      <w:r>
        <w:fldChar w:fldCharType="separate"/>
      </w:r>
      <w:r>
        <w:rPr>
          <w:rStyle w:val="90"/>
          <w:rFonts w:ascii="宋体" w:hAnsi="宋体"/>
        </w:rPr>
        <w:t>1.1</w:t>
      </w:r>
      <w:r>
        <w:rPr>
          <w:rFonts w:asciiTheme="minorHAnsi" w:hAnsiTheme="minorHAnsi" w:eastAsiaTheme="minorEastAsia" w:cstheme="minorBidi"/>
          <w:color w:val="auto"/>
          <w:sz w:val="21"/>
          <w:szCs w:val="22"/>
        </w:rPr>
        <w:tab/>
      </w:r>
      <w:r>
        <w:rPr>
          <w:rStyle w:val="90"/>
          <w:rFonts w:ascii="宋体" w:hAnsi="宋体"/>
        </w:rPr>
        <w:t>装置概况</w:t>
      </w:r>
      <w:r>
        <w:tab/>
      </w:r>
      <w:r>
        <w:fldChar w:fldCharType="begin"/>
      </w:r>
      <w:r>
        <w:instrText xml:space="preserve"> PAGEREF _Toc90644853 \h </w:instrText>
      </w:r>
      <w:r>
        <w:fldChar w:fldCharType="separate"/>
      </w:r>
      <w:r>
        <w:t>4</w:t>
      </w:r>
      <w:r>
        <w:fldChar w:fldCharType="end"/>
      </w:r>
      <w:r>
        <w:fldChar w:fldCharType="end"/>
      </w:r>
    </w:p>
    <w:p w14:paraId="0D4759F5">
      <w:pPr>
        <w:pStyle w:val="63"/>
        <w:tabs>
          <w:tab w:val="left" w:pos="1680"/>
          <w:tab w:val="right" w:leader="dot" w:pos="9181"/>
        </w:tabs>
        <w:ind w:firstLine="480"/>
        <w:rPr>
          <w:rFonts w:asciiTheme="minorHAnsi" w:hAnsiTheme="minorHAnsi" w:eastAsiaTheme="minorEastAsia" w:cstheme="minorBidi"/>
          <w:color w:val="auto"/>
          <w:sz w:val="21"/>
          <w:szCs w:val="22"/>
        </w:rPr>
      </w:pPr>
      <w:r>
        <w:fldChar w:fldCharType="begin"/>
      </w:r>
      <w:r>
        <w:instrText xml:space="preserve"> HYPERLINK \l "_Toc90644854" </w:instrText>
      </w:r>
      <w:r>
        <w:fldChar w:fldCharType="separate"/>
      </w:r>
      <w:r>
        <w:rPr>
          <w:rStyle w:val="90"/>
          <w:rFonts w:ascii="宋体" w:hAnsi="宋体"/>
        </w:rPr>
        <w:t>1.2.</w:t>
      </w:r>
      <w:r>
        <w:rPr>
          <w:rFonts w:asciiTheme="minorHAnsi" w:hAnsiTheme="minorHAnsi" w:eastAsiaTheme="minorEastAsia" w:cstheme="minorBidi"/>
          <w:color w:val="auto"/>
          <w:sz w:val="21"/>
          <w:szCs w:val="22"/>
        </w:rPr>
        <w:tab/>
      </w:r>
      <w:r>
        <w:rPr>
          <w:rStyle w:val="90"/>
          <w:rFonts w:ascii="宋体" w:hAnsi="宋体"/>
        </w:rPr>
        <w:t>工艺原理</w:t>
      </w:r>
      <w:r>
        <w:tab/>
      </w:r>
      <w:r>
        <w:fldChar w:fldCharType="begin"/>
      </w:r>
      <w:r>
        <w:instrText xml:space="preserve"> PAGEREF _Toc90644854 \h </w:instrText>
      </w:r>
      <w:r>
        <w:fldChar w:fldCharType="separate"/>
      </w:r>
      <w:r>
        <w:t>5</w:t>
      </w:r>
      <w:r>
        <w:fldChar w:fldCharType="end"/>
      </w:r>
      <w:r>
        <w:fldChar w:fldCharType="end"/>
      </w:r>
    </w:p>
    <w:p w14:paraId="0552CC26">
      <w:pPr>
        <w:pStyle w:val="63"/>
        <w:tabs>
          <w:tab w:val="left" w:pos="1680"/>
          <w:tab w:val="right" w:leader="dot" w:pos="9181"/>
        </w:tabs>
        <w:ind w:firstLine="480"/>
        <w:rPr>
          <w:rFonts w:asciiTheme="minorHAnsi" w:hAnsiTheme="minorHAnsi" w:eastAsiaTheme="minorEastAsia" w:cstheme="minorBidi"/>
          <w:color w:val="auto"/>
          <w:sz w:val="21"/>
          <w:szCs w:val="22"/>
        </w:rPr>
      </w:pPr>
      <w:r>
        <w:fldChar w:fldCharType="begin"/>
      </w:r>
      <w:r>
        <w:instrText xml:space="preserve"> HYPERLINK \l "_Toc90644855" </w:instrText>
      </w:r>
      <w:r>
        <w:fldChar w:fldCharType="separate"/>
      </w:r>
      <w:r>
        <w:rPr>
          <w:rStyle w:val="90"/>
          <w:rFonts w:ascii="宋体" w:hAnsi="宋体"/>
        </w:rPr>
        <w:t>1.3.</w:t>
      </w:r>
      <w:r>
        <w:rPr>
          <w:rFonts w:asciiTheme="minorHAnsi" w:hAnsiTheme="minorHAnsi" w:eastAsiaTheme="minorEastAsia" w:cstheme="minorBidi"/>
          <w:color w:val="auto"/>
          <w:sz w:val="21"/>
          <w:szCs w:val="22"/>
        </w:rPr>
        <w:tab/>
      </w:r>
      <w:r>
        <w:rPr>
          <w:rStyle w:val="90"/>
          <w:rFonts w:ascii="宋体" w:hAnsi="宋体"/>
        </w:rPr>
        <w:t>工艺流程说明</w:t>
      </w:r>
      <w:r>
        <w:tab/>
      </w:r>
      <w:r>
        <w:fldChar w:fldCharType="begin"/>
      </w:r>
      <w:r>
        <w:instrText xml:space="preserve"> PAGEREF _Toc90644855 \h </w:instrText>
      </w:r>
      <w:r>
        <w:fldChar w:fldCharType="separate"/>
      </w:r>
      <w:r>
        <w:t>6</w:t>
      </w:r>
      <w:r>
        <w:fldChar w:fldCharType="end"/>
      </w:r>
      <w:r>
        <w:fldChar w:fldCharType="end"/>
      </w:r>
    </w:p>
    <w:p w14:paraId="546E847E">
      <w:pPr>
        <w:pStyle w:val="50"/>
        <w:tabs>
          <w:tab w:val="left" w:pos="779"/>
          <w:tab w:val="right" w:leader="dot" w:pos="9181"/>
        </w:tabs>
        <w:ind w:firstLine="482"/>
        <w:rPr>
          <w:rFonts w:asciiTheme="minorHAnsi" w:hAnsiTheme="minorHAnsi" w:eastAsiaTheme="minorEastAsia" w:cstheme="minorBidi"/>
          <w:b w:val="0"/>
          <w:color w:val="auto"/>
          <w:sz w:val="21"/>
          <w:szCs w:val="22"/>
        </w:rPr>
      </w:pPr>
      <w:r>
        <w:fldChar w:fldCharType="begin"/>
      </w:r>
      <w:r>
        <w:instrText xml:space="preserve"> HYPERLINK \l "_Toc90644856" </w:instrText>
      </w:r>
      <w:r>
        <w:fldChar w:fldCharType="separate"/>
      </w:r>
      <w:r>
        <w:rPr>
          <w:rStyle w:val="90"/>
          <w:rFonts w:ascii="宋体" w:hAnsi="宋体"/>
        </w:rPr>
        <w:t>2.</w:t>
      </w:r>
      <w:r>
        <w:rPr>
          <w:rFonts w:asciiTheme="minorHAnsi" w:hAnsiTheme="minorHAnsi" w:eastAsiaTheme="minorEastAsia" w:cstheme="minorBidi"/>
          <w:b w:val="0"/>
          <w:color w:val="auto"/>
          <w:sz w:val="21"/>
          <w:szCs w:val="22"/>
        </w:rPr>
        <w:tab/>
      </w:r>
      <w:r>
        <w:rPr>
          <w:rStyle w:val="90"/>
          <w:rFonts w:ascii="宋体" w:hAnsi="宋体"/>
        </w:rPr>
        <w:t>工艺设备及参数</w:t>
      </w:r>
      <w:r>
        <w:tab/>
      </w:r>
      <w:r>
        <w:fldChar w:fldCharType="begin"/>
      </w:r>
      <w:r>
        <w:instrText xml:space="preserve"> PAGEREF _Toc90644856 \h </w:instrText>
      </w:r>
      <w:r>
        <w:fldChar w:fldCharType="separate"/>
      </w:r>
      <w:r>
        <w:t>6</w:t>
      </w:r>
      <w:r>
        <w:fldChar w:fldCharType="end"/>
      </w:r>
      <w:r>
        <w:fldChar w:fldCharType="end"/>
      </w:r>
    </w:p>
    <w:p w14:paraId="2EDDB749">
      <w:pPr>
        <w:pStyle w:val="63"/>
        <w:tabs>
          <w:tab w:val="left" w:pos="1680"/>
          <w:tab w:val="right" w:leader="dot" w:pos="9181"/>
        </w:tabs>
        <w:ind w:firstLine="480"/>
        <w:rPr>
          <w:rFonts w:asciiTheme="minorHAnsi" w:hAnsiTheme="minorHAnsi" w:eastAsiaTheme="minorEastAsia" w:cstheme="minorBidi"/>
          <w:color w:val="auto"/>
          <w:sz w:val="21"/>
          <w:szCs w:val="22"/>
        </w:rPr>
      </w:pPr>
      <w:r>
        <w:fldChar w:fldCharType="begin"/>
      </w:r>
      <w:r>
        <w:instrText xml:space="preserve"> HYPERLINK \l "_Toc90644857" </w:instrText>
      </w:r>
      <w:r>
        <w:fldChar w:fldCharType="separate"/>
      </w:r>
      <w:r>
        <w:rPr>
          <w:rStyle w:val="90"/>
          <w:rFonts w:ascii="宋体" w:hAnsi="宋体"/>
        </w:rPr>
        <w:t>2.1</w:t>
      </w:r>
      <w:r>
        <w:rPr>
          <w:rFonts w:asciiTheme="minorHAnsi" w:hAnsiTheme="minorHAnsi" w:eastAsiaTheme="minorEastAsia" w:cstheme="minorBidi"/>
          <w:color w:val="auto"/>
          <w:sz w:val="21"/>
          <w:szCs w:val="22"/>
        </w:rPr>
        <w:tab/>
      </w:r>
      <w:r>
        <w:rPr>
          <w:rStyle w:val="90"/>
          <w:rFonts w:ascii="宋体" w:hAnsi="宋体"/>
        </w:rPr>
        <w:t>工艺设备说明</w:t>
      </w:r>
      <w:r>
        <w:tab/>
      </w:r>
      <w:r>
        <w:fldChar w:fldCharType="begin"/>
      </w:r>
      <w:r>
        <w:instrText xml:space="preserve"> PAGEREF _Toc90644857 \h </w:instrText>
      </w:r>
      <w:r>
        <w:fldChar w:fldCharType="separate"/>
      </w:r>
      <w:r>
        <w:t>6</w:t>
      </w:r>
      <w:r>
        <w:fldChar w:fldCharType="end"/>
      </w:r>
      <w:r>
        <w:fldChar w:fldCharType="end"/>
      </w:r>
    </w:p>
    <w:p w14:paraId="0ACD327B">
      <w:pPr>
        <w:pStyle w:val="63"/>
        <w:tabs>
          <w:tab w:val="left" w:pos="1680"/>
          <w:tab w:val="right" w:leader="dot" w:pos="9181"/>
        </w:tabs>
        <w:ind w:firstLine="480"/>
        <w:rPr>
          <w:rFonts w:asciiTheme="minorHAnsi" w:hAnsiTheme="minorHAnsi" w:eastAsiaTheme="minorEastAsia" w:cstheme="minorBidi"/>
          <w:color w:val="auto"/>
          <w:sz w:val="21"/>
          <w:szCs w:val="22"/>
        </w:rPr>
      </w:pPr>
      <w:r>
        <w:fldChar w:fldCharType="begin"/>
      </w:r>
      <w:r>
        <w:instrText xml:space="preserve"> HYPERLINK \l "_Toc90644858" </w:instrText>
      </w:r>
      <w:r>
        <w:fldChar w:fldCharType="separate"/>
      </w:r>
      <w:r>
        <w:rPr>
          <w:rStyle w:val="90"/>
          <w:rFonts w:ascii="宋体" w:hAnsi="宋体"/>
        </w:rPr>
        <w:t>2.2</w:t>
      </w:r>
      <w:r>
        <w:rPr>
          <w:rFonts w:asciiTheme="minorHAnsi" w:hAnsiTheme="minorHAnsi" w:eastAsiaTheme="minorEastAsia" w:cstheme="minorBidi"/>
          <w:color w:val="auto"/>
          <w:sz w:val="21"/>
          <w:szCs w:val="22"/>
        </w:rPr>
        <w:tab/>
      </w:r>
      <w:r>
        <w:rPr>
          <w:rStyle w:val="90"/>
          <w:rFonts w:ascii="宋体" w:hAnsi="宋体"/>
        </w:rPr>
        <w:t>控制及联锁系统说明</w:t>
      </w:r>
      <w:r>
        <w:tab/>
      </w:r>
      <w:r>
        <w:fldChar w:fldCharType="begin"/>
      </w:r>
      <w:r>
        <w:instrText xml:space="preserve"> PAGEREF _Toc90644858 \h </w:instrText>
      </w:r>
      <w:r>
        <w:fldChar w:fldCharType="separate"/>
      </w:r>
      <w:r>
        <w:t>9</w:t>
      </w:r>
      <w:r>
        <w:fldChar w:fldCharType="end"/>
      </w:r>
      <w:r>
        <w:fldChar w:fldCharType="end"/>
      </w:r>
    </w:p>
    <w:p w14:paraId="7D164CAE">
      <w:pPr>
        <w:pStyle w:val="63"/>
        <w:tabs>
          <w:tab w:val="left" w:pos="1680"/>
          <w:tab w:val="right" w:leader="dot" w:pos="9181"/>
        </w:tabs>
        <w:ind w:firstLine="480"/>
        <w:rPr>
          <w:rFonts w:asciiTheme="minorHAnsi" w:hAnsiTheme="minorHAnsi" w:eastAsiaTheme="minorEastAsia" w:cstheme="minorBidi"/>
          <w:color w:val="auto"/>
          <w:sz w:val="21"/>
          <w:szCs w:val="22"/>
        </w:rPr>
      </w:pPr>
      <w:r>
        <w:fldChar w:fldCharType="begin"/>
      </w:r>
      <w:r>
        <w:instrText xml:space="preserve"> HYPERLINK \l "_Toc90644859" </w:instrText>
      </w:r>
      <w:r>
        <w:fldChar w:fldCharType="separate"/>
      </w:r>
      <w:r>
        <w:rPr>
          <w:rStyle w:val="90"/>
          <w:rFonts w:ascii="宋体" w:hAnsi="宋体"/>
        </w:rPr>
        <w:t>2.3</w:t>
      </w:r>
      <w:r>
        <w:rPr>
          <w:rFonts w:asciiTheme="minorHAnsi" w:hAnsiTheme="minorHAnsi" w:eastAsiaTheme="minorEastAsia" w:cstheme="minorBidi"/>
          <w:color w:val="auto"/>
          <w:sz w:val="21"/>
          <w:szCs w:val="22"/>
        </w:rPr>
        <w:tab/>
      </w:r>
      <w:r>
        <w:rPr>
          <w:rStyle w:val="90"/>
          <w:rFonts w:ascii="宋体" w:hAnsi="宋体"/>
        </w:rPr>
        <w:t>进口物料一览表</w:t>
      </w:r>
      <w:r>
        <w:tab/>
      </w:r>
      <w:r>
        <w:fldChar w:fldCharType="begin"/>
      </w:r>
      <w:r>
        <w:instrText xml:space="preserve"> PAGEREF _Toc90644859 \h </w:instrText>
      </w:r>
      <w:r>
        <w:fldChar w:fldCharType="separate"/>
      </w:r>
      <w:r>
        <w:t>12</w:t>
      </w:r>
      <w:r>
        <w:fldChar w:fldCharType="end"/>
      </w:r>
      <w:r>
        <w:fldChar w:fldCharType="end"/>
      </w:r>
    </w:p>
    <w:p w14:paraId="5B88B1A9">
      <w:pPr>
        <w:pStyle w:val="63"/>
        <w:tabs>
          <w:tab w:val="left" w:pos="1680"/>
          <w:tab w:val="right" w:leader="dot" w:pos="9181"/>
        </w:tabs>
        <w:ind w:firstLine="480"/>
        <w:rPr>
          <w:rFonts w:asciiTheme="minorHAnsi" w:hAnsiTheme="minorHAnsi" w:eastAsiaTheme="minorEastAsia" w:cstheme="minorBidi"/>
          <w:color w:val="auto"/>
          <w:sz w:val="21"/>
          <w:szCs w:val="22"/>
        </w:rPr>
      </w:pPr>
      <w:r>
        <w:fldChar w:fldCharType="begin"/>
      </w:r>
      <w:r>
        <w:instrText xml:space="preserve"> HYPERLINK \l "_Toc90644860" </w:instrText>
      </w:r>
      <w:r>
        <w:fldChar w:fldCharType="separate"/>
      </w:r>
      <w:r>
        <w:rPr>
          <w:rStyle w:val="90"/>
          <w:rFonts w:ascii="宋体" w:hAnsi="宋体"/>
        </w:rPr>
        <w:t>2.4</w:t>
      </w:r>
      <w:r>
        <w:rPr>
          <w:rFonts w:asciiTheme="minorHAnsi" w:hAnsiTheme="minorHAnsi" w:eastAsiaTheme="minorEastAsia" w:cstheme="minorBidi"/>
          <w:color w:val="auto"/>
          <w:sz w:val="21"/>
          <w:szCs w:val="22"/>
        </w:rPr>
        <w:tab/>
      </w:r>
      <w:r>
        <w:rPr>
          <w:rStyle w:val="90"/>
          <w:rFonts w:ascii="宋体" w:hAnsi="宋体"/>
        </w:rPr>
        <w:t>工艺指标一览表</w:t>
      </w:r>
      <w:r>
        <w:tab/>
      </w:r>
      <w:r>
        <w:fldChar w:fldCharType="begin"/>
      </w:r>
      <w:r>
        <w:instrText xml:space="preserve"> PAGEREF _Toc90644860 \h </w:instrText>
      </w:r>
      <w:r>
        <w:fldChar w:fldCharType="separate"/>
      </w:r>
      <w:r>
        <w:t>13</w:t>
      </w:r>
      <w:r>
        <w:fldChar w:fldCharType="end"/>
      </w:r>
      <w:r>
        <w:fldChar w:fldCharType="end"/>
      </w:r>
    </w:p>
    <w:p w14:paraId="26148360">
      <w:pPr>
        <w:pStyle w:val="50"/>
        <w:tabs>
          <w:tab w:val="left" w:pos="779"/>
          <w:tab w:val="right" w:leader="dot" w:pos="9181"/>
        </w:tabs>
        <w:ind w:firstLine="482"/>
        <w:rPr>
          <w:rFonts w:asciiTheme="minorHAnsi" w:hAnsiTheme="minorHAnsi" w:eastAsiaTheme="minorEastAsia" w:cstheme="minorBidi"/>
          <w:b w:val="0"/>
          <w:color w:val="auto"/>
          <w:sz w:val="21"/>
          <w:szCs w:val="22"/>
        </w:rPr>
      </w:pPr>
      <w:r>
        <w:fldChar w:fldCharType="begin"/>
      </w:r>
      <w:r>
        <w:instrText xml:space="preserve"> HYPERLINK \l "_Toc90644861" </w:instrText>
      </w:r>
      <w:r>
        <w:fldChar w:fldCharType="separate"/>
      </w:r>
      <w:r>
        <w:rPr>
          <w:rStyle w:val="90"/>
          <w:rFonts w:ascii="宋体" w:hAnsi="宋体"/>
        </w:rPr>
        <w:t>3.</w:t>
      </w:r>
      <w:r>
        <w:rPr>
          <w:rFonts w:asciiTheme="minorHAnsi" w:hAnsiTheme="minorHAnsi" w:eastAsiaTheme="minorEastAsia" w:cstheme="minorBidi"/>
          <w:b w:val="0"/>
          <w:color w:val="auto"/>
          <w:sz w:val="21"/>
          <w:szCs w:val="22"/>
        </w:rPr>
        <w:tab/>
      </w:r>
      <w:r>
        <w:rPr>
          <w:rStyle w:val="90"/>
          <w:rFonts w:ascii="宋体" w:hAnsi="宋体"/>
        </w:rPr>
        <w:t>操作规程</w:t>
      </w:r>
      <w:r>
        <w:tab/>
      </w:r>
      <w:r>
        <w:fldChar w:fldCharType="begin"/>
      </w:r>
      <w:r>
        <w:instrText xml:space="preserve"> PAGEREF _Toc90644861 \h </w:instrText>
      </w:r>
      <w:r>
        <w:fldChar w:fldCharType="separate"/>
      </w:r>
      <w:r>
        <w:t>13</w:t>
      </w:r>
      <w:r>
        <w:fldChar w:fldCharType="end"/>
      </w:r>
      <w:r>
        <w:fldChar w:fldCharType="end"/>
      </w:r>
    </w:p>
    <w:p w14:paraId="7C00D1B0">
      <w:pPr>
        <w:pStyle w:val="63"/>
        <w:tabs>
          <w:tab w:val="left" w:pos="1680"/>
          <w:tab w:val="right" w:leader="dot" w:pos="9181"/>
        </w:tabs>
        <w:ind w:firstLine="480"/>
        <w:rPr>
          <w:rFonts w:asciiTheme="minorHAnsi" w:hAnsiTheme="minorHAnsi" w:eastAsiaTheme="minorEastAsia" w:cstheme="minorBidi"/>
          <w:color w:val="auto"/>
          <w:sz w:val="21"/>
          <w:szCs w:val="22"/>
        </w:rPr>
      </w:pPr>
      <w:r>
        <w:fldChar w:fldCharType="begin"/>
      </w:r>
      <w:r>
        <w:instrText xml:space="preserve"> HYPERLINK \l "_Toc90644862" </w:instrText>
      </w:r>
      <w:r>
        <w:fldChar w:fldCharType="separate"/>
      </w:r>
      <w:r>
        <w:rPr>
          <w:rStyle w:val="90"/>
          <w:rFonts w:ascii="宋体" w:hAnsi="宋体"/>
        </w:rPr>
        <w:t>3.1</w:t>
      </w:r>
      <w:r>
        <w:rPr>
          <w:rFonts w:asciiTheme="minorHAnsi" w:hAnsiTheme="minorHAnsi" w:eastAsiaTheme="minorEastAsia" w:cstheme="minorBidi"/>
          <w:color w:val="auto"/>
          <w:sz w:val="21"/>
          <w:szCs w:val="22"/>
        </w:rPr>
        <w:tab/>
      </w:r>
      <w:r>
        <w:rPr>
          <w:rStyle w:val="90"/>
          <w:rFonts w:ascii="宋体" w:hAnsi="宋体"/>
        </w:rPr>
        <w:t>裂解炉开车</w:t>
      </w:r>
      <w:r>
        <w:tab/>
      </w:r>
      <w:r>
        <w:fldChar w:fldCharType="begin"/>
      </w:r>
      <w:r>
        <w:instrText xml:space="preserve"> PAGEREF _Toc90644862 \h </w:instrText>
      </w:r>
      <w:r>
        <w:fldChar w:fldCharType="separate"/>
      </w:r>
      <w:r>
        <w:t>13</w:t>
      </w:r>
      <w:r>
        <w:fldChar w:fldCharType="end"/>
      </w:r>
      <w:r>
        <w:fldChar w:fldCharType="end"/>
      </w:r>
    </w:p>
    <w:p w14:paraId="467948A5">
      <w:pPr>
        <w:pStyle w:val="63"/>
        <w:tabs>
          <w:tab w:val="left" w:pos="1680"/>
          <w:tab w:val="right" w:leader="dot" w:pos="9181"/>
        </w:tabs>
        <w:ind w:firstLine="480"/>
        <w:rPr>
          <w:rFonts w:asciiTheme="minorHAnsi" w:hAnsiTheme="minorHAnsi" w:eastAsiaTheme="minorEastAsia" w:cstheme="minorBidi"/>
          <w:color w:val="auto"/>
          <w:sz w:val="21"/>
          <w:szCs w:val="22"/>
        </w:rPr>
      </w:pPr>
      <w:r>
        <w:fldChar w:fldCharType="begin"/>
      </w:r>
      <w:r>
        <w:instrText xml:space="preserve"> HYPERLINK \l "_Toc90644863" </w:instrText>
      </w:r>
      <w:r>
        <w:fldChar w:fldCharType="separate"/>
      </w:r>
      <w:r>
        <w:rPr>
          <w:rStyle w:val="90"/>
          <w:rFonts w:ascii="宋体" w:hAnsi="宋体"/>
        </w:rPr>
        <w:t>3.2</w:t>
      </w:r>
      <w:r>
        <w:rPr>
          <w:rFonts w:asciiTheme="minorHAnsi" w:hAnsiTheme="minorHAnsi" w:eastAsiaTheme="minorEastAsia" w:cstheme="minorBidi"/>
          <w:color w:val="auto"/>
          <w:sz w:val="21"/>
          <w:szCs w:val="22"/>
        </w:rPr>
        <w:tab/>
      </w:r>
      <w:r>
        <w:rPr>
          <w:rStyle w:val="90"/>
          <w:rFonts w:ascii="宋体" w:hAnsi="宋体"/>
        </w:rPr>
        <w:t>裂解炉停车</w:t>
      </w:r>
      <w:r>
        <w:tab/>
      </w:r>
      <w:r>
        <w:fldChar w:fldCharType="begin"/>
      </w:r>
      <w:r>
        <w:instrText xml:space="preserve"> PAGEREF _Toc90644863 \h </w:instrText>
      </w:r>
      <w:r>
        <w:fldChar w:fldCharType="separate"/>
      </w:r>
      <w:r>
        <w:t>18</w:t>
      </w:r>
      <w:r>
        <w:fldChar w:fldCharType="end"/>
      </w:r>
      <w:r>
        <w:fldChar w:fldCharType="end"/>
      </w:r>
    </w:p>
    <w:p w14:paraId="35E4B796">
      <w:pPr>
        <w:pStyle w:val="63"/>
        <w:tabs>
          <w:tab w:val="left" w:pos="1680"/>
          <w:tab w:val="right" w:leader="dot" w:pos="9181"/>
        </w:tabs>
        <w:ind w:firstLine="480"/>
        <w:rPr>
          <w:rFonts w:asciiTheme="minorHAnsi" w:hAnsiTheme="minorHAnsi" w:eastAsiaTheme="minorEastAsia" w:cstheme="minorBidi"/>
          <w:color w:val="auto"/>
          <w:sz w:val="21"/>
          <w:szCs w:val="22"/>
        </w:rPr>
      </w:pPr>
      <w:r>
        <w:fldChar w:fldCharType="begin"/>
      </w:r>
      <w:r>
        <w:instrText xml:space="preserve"> HYPERLINK \l "_Toc90644864" </w:instrText>
      </w:r>
      <w:r>
        <w:fldChar w:fldCharType="separate"/>
      </w:r>
      <w:r>
        <w:rPr>
          <w:rStyle w:val="90"/>
          <w:rFonts w:ascii="宋体" w:hAnsi="宋体"/>
        </w:rPr>
        <w:t>3.3</w:t>
      </w:r>
      <w:r>
        <w:rPr>
          <w:rFonts w:asciiTheme="minorHAnsi" w:hAnsiTheme="minorHAnsi" w:eastAsiaTheme="minorEastAsia" w:cstheme="minorBidi"/>
          <w:color w:val="auto"/>
          <w:sz w:val="21"/>
          <w:szCs w:val="22"/>
        </w:rPr>
        <w:tab/>
      </w:r>
      <w:r>
        <w:rPr>
          <w:rStyle w:val="90"/>
          <w:rFonts w:ascii="宋体" w:hAnsi="宋体"/>
        </w:rPr>
        <w:t>事故工况</w:t>
      </w:r>
      <w:r>
        <w:tab/>
      </w:r>
      <w:r>
        <w:fldChar w:fldCharType="begin"/>
      </w:r>
      <w:r>
        <w:instrText xml:space="preserve"> PAGEREF _Toc90644864 \h </w:instrText>
      </w:r>
      <w:r>
        <w:fldChar w:fldCharType="separate"/>
      </w:r>
      <w:r>
        <w:t>24</w:t>
      </w:r>
      <w:r>
        <w:fldChar w:fldCharType="end"/>
      </w:r>
      <w:r>
        <w:fldChar w:fldCharType="end"/>
      </w:r>
    </w:p>
    <w:p w14:paraId="2263C093">
      <w:pPr>
        <w:pStyle w:val="50"/>
        <w:tabs>
          <w:tab w:val="left" w:pos="779"/>
          <w:tab w:val="right" w:leader="dot" w:pos="9181"/>
        </w:tabs>
        <w:ind w:firstLine="482"/>
        <w:rPr>
          <w:rFonts w:asciiTheme="minorHAnsi" w:hAnsiTheme="minorHAnsi" w:eastAsiaTheme="minorEastAsia" w:cstheme="minorBidi"/>
          <w:b w:val="0"/>
          <w:color w:val="auto"/>
          <w:sz w:val="21"/>
          <w:szCs w:val="22"/>
        </w:rPr>
      </w:pPr>
      <w:r>
        <w:fldChar w:fldCharType="begin"/>
      </w:r>
      <w:r>
        <w:instrText xml:space="preserve"> HYPERLINK \l "_Toc90644865" </w:instrText>
      </w:r>
      <w:r>
        <w:fldChar w:fldCharType="separate"/>
      </w:r>
      <w:r>
        <w:rPr>
          <w:rStyle w:val="90"/>
          <w:rFonts w:ascii="宋体" w:hAnsi="宋体"/>
        </w:rPr>
        <w:t>4.</w:t>
      </w:r>
      <w:r>
        <w:rPr>
          <w:rFonts w:asciiTheme="minorHAnsi" w:hAnsiTheme="minorHAnsi" w:eastAsiaTheme="minorEastAsia" w:cstheme="minorBidi"/>
          <w:b w:val="0"/>
          <w:color w:val="auto"/>
          <w:sz w:val="21"/>
          <w:szCs w:val="22"/>
        </w:rPr>
        <w:tab/>
      </w:r>
      <w:r>
        <w:rPr>
          <w:rStyle w:val="90"/>
          <w:rFonts w:ascii="宋体" w:hAnsi="宋体"/>
        </w:rPr>
        <w:t>附录一：DCS画面</w:t>
      </w:r>
      <w:r>
        <w:tab/>
      </w:r>
      <w:r>
        <w:fldChar w:fldCharType="begin"/>
      </w:r>
      <w:r>
        <w:instrText xml:space="preserve"> PAGEREF _Toc90644865 \h </w:instrText>
      </w:r>
      <w:r>
        <w:fldChar w:fldCharType="separate"/>
      </w:r>
      <w:r>
        <w:t>26</w:t>
      </w:r>
      <w:r>
        <w:fldChar w:fldCharType="end"/>
      </w:r>
      <w:r>
        <w:fldChar w:fldCharType="end"/>
      </w:r>
    </w:p>
    <w:p w14:paraId="67DF7B07">
      <w:pPr>
        <w:pStyle w:val="50"/>
        <w:tabs>
          <w:tab w:val="left" w:pos="779"/>
          <w:tab w:val="right" w:leader="dot" w:pos="9181"/>
        </w:tabs>
        <w:ind w:firstLine="482"/>
        <w:rPr>
          <w:rFonts w:asciiTheme="minorHAnsi" w:hAnsiTheme="minorHAnsi" w:eastAsiaTheme="minorEastAsia" w:cstheme="minorBidi"/>
          <w:b w:val="0"/>
          <w:color w:val="auto"/>
          <w:sz w:val="21"/>
          <w:szCs w:val="22"/>
        </w:rPr>
      </w:pPr>
      <w:r>
        <w:fldChar w:fldCharType="begin"/>
      </w:r>
      <w:r>
        <w:instrText xml:space="preserve"> HYPERLINK \l "_Toc90644866" </w:instrText>
      </w:r>
      <w:r>
        <w:fldChar w:fldCharType="separate"/>
      </w:r>
      <w:r>
        <w:rPr>
          <w:rStyle w:val="90"/>
          <w:rFonts w:ascii="宋体" w:hAnsi="宋体"/>
          <w:bCs/>
        </w:rPr>
        <w:t>5.</w:t>
      </w:r>
      <w:r>
        <w:rPr>
          <w:rFonts w:asciiTheme="minorHAnsi" w:hAnsiTheme="minorHAnsi" w:eastAsiaTheme="minorEastAsia" w:cstheme="minorBidi"/>
          <w:b w:val="0"/>
          <w:color w:val="auto"/>
          <w:sz w:val="21"/>
          <w:szCs w:val="22"/>
        </w:rPr>
        <w:tab/>
      </w:r>
      <w:r>
        <w:rPr>
          <w:rStyle w:val="90"/>
          <w:rFonts w:ascii="宋体" w:hAnsi="宋体"/>
          <w:bCs/>
          <w:kern w:val="44"/>
        </w:rPr>
        <w:t>附录二：现场画面</w:t>
      </w:r>
      <w:r>
        <w:tab/>
      </w:r>
      <w:r>
        <w:fldChar w:fldCharType="begin"/>
      </w:r>
      <w:r>
        <w:instrText xml:space="preserve"> PAGEREF _Toc90644866 \h </w:instrText>
      </w:r>
      <w:r>
        <w:fldChar w:fldCharType="separate"/>
      </w:r>
      <w:r>
        <w:t>38</w:t>
      </w:r>
      <w:r>
        <w:fldChar w:fldCharType="end"/>
      </w:r>
      <w:r>
        <w:fldChar w:fldCharType="end"/>
      </w:r>
    </w:p>
    <w:p w14:paraId="037F9B28">
      <w:pPr>
        <w:pStyle w:val="50"/>
        <w:tabs>
          <w:tab w:val="right" w:leader="dot" w:pos="9181"/>
        </w:tabs>
        <w:ind w:firstLine="482"/>
        <w:rPr>
          <w:rFonts w:ascii="宋体" w:hAnsi="宋体"/>
        </w:rPr>
      </w:pPr>
      <w:r>
        <w:rPr>
          <w:rFonts w:ascii="宋体" w:hAnsi="宋体"/>
        </w:rPr>
        <w:fldChar w:fldCharType="end"/>
      </w:r>
    </w:p>
    <w:p w14:paraId="516FF851">
      <w:pPr>
        <w:ind w:firstLine="480"/>
        <w:rPr>
          <w:rFonts w:ascii="宋体" w:hAnsi="宋体"/>
        </w:rPr>
      </w:pPr>
    </w:p>
    <w:p w14:paraId="4F960A66">
      <w:pPr>
        <w:ind w:firstLine="480"/>
        <w:rPr>
          <w:rFonts w:ascii="宋体" w:hAnsi="宋体"/>
        </w:rPr>
      </w:pPr>
    </w:p>
    <w:p w14:paraId="63FFA4B2">
      <w:pPr>
        <w:ind w:firstLine="0" w:firstLineChars="0"/>
        <w:rPr>
          <w:rFonts w:ascii="宋体" w:hAnsi="宋体"/>
        </w:rPr>
        <w:sectPr>
          <w:headerReference r:id="rId11" w:type="default"/>
          <w:footerReference r:id="rId12" w:type="default"/>
          <w:type w:val="continuous"/>
          <w:pgSz w:w="11907" w:h="16840"/>
          <w:pgMar w:top="1418" w:right="1015" w:bottom="1418" w:left="1701" w:header="851" w:footer="992" w:gutter="0"/>
          <w:cols w:space="720" w:num="1"/>
          <w:docGrid w:linePitch="326" w:charSpace="0"/>
        </w:sectPr>
      </w:pPr>
    </w:p>
    <w:p w14:paraId="5C38791E">
      <w:pPr>
        <w:pStyle w:val="2"/>
        <w:spacing w:after="0"/>
        <w:jc w:val="left"/>
        <w:rPr>
          <w:rFonts w:ascii="宋体" w:hAnsi="宋体" w:eastAsia="宋体"/>
        </w:rPr>
      </w:pPr>
      <w:bookmarkStart w:id="35" w:name="_Toc90644852"/>
      <w:bookmarkStart w:id="36" w:name="_Toc481667107"/>
      <w:bookmarkStart w:id="37" w:name="_Toc31197"/>
      <w:r>
        <w:rPr>
          <w:rFonts w:ascii="宋体" w:hAnsi="宋体" w:eastAsia="宋体"/>
        </w:rPr>
        <w:t>工艺</w:t>
      </w:r>
      <w:bookmarkEnd w:id="0"/>
      <w:r>
        <w:rPr>
          <w:rFonts w:ascii="宋体" w:hAnsi="宋体" w:eastAsia="宋体"/>
        </w:rPr>
        <w:t>流程简介</w:t>
      </w:r>
      <w:bookmarkEnd w:id="35"/>
      <w:bookmarkEnd w:id="36"/>
      <w:bookmarkEnd w:id="37"/>
    </w:p>
    <w:p w14:paraId="7D8B5886">
      <w:pPr>
        <w:pStyle w:val="3"/>
        <w:numPr>
          <w:ilvl w:val="1"/>
          <w:numId w:val="18"/>
        </w:numPr>
        <w:spacing w:after="0"/>
        <w:rPr>
          <w:rFonts w:ascii="宋体" w:hAnsi="宋体" w:eastAsia="宋体"/>
        </w:rPr>
      </w:pPr>
      <w:bookmarkStart w:id="38" w:name="_Toc4389"/>
      <w:bookmarkStart w:id="39" w:name="_Toc260729365"/>
      <w:bookmarkStart w:id="40" w:name="_Toc481667108"/>
      <w:bookmarkStart w:id="41" w:name="_Toc90644853"/>
      <w:bookmarkStart w:id="42" w:name="_Toc260728544"/>
      <w:r>
        <w:rPr>
          <w:rFonts w:ascii="宋体" w:hAnsi="宋体" w:eastAsia="宋体"/>
        </w:rPr>
        <w:t>装置概况</w:t>
      </w:r>
      <w:bookmarkEnd w:id="38"/>
      <w:bookmarkEnd w:id="39"/>
      <w:bookmarkEnd w:id="40"/>
      <w:bookmarkEnd w:id="41"/>
      <w:bookmarkEnd w:id="42"/>
    </w:p>
    <w:p w14:paraId="65D00AB5">
      <w:pPr>
        <w:autoSpaceDE w:val="0"/>
        <w:autoSpaceDN w:val="0"/>
        <w:ind w:firstLine="480"/>
        <w:rPr>
          <w:rFonts w:ascii="宋体" w:hAnsi="宋体" w:cs="仿宋"/>
          <w:szCs w:val="28"/>
        </w:rPr>
      </w:pPr>
      <w:bookmarkStart w:id="43" w:name="_Toc260728550"/>
      <w:bookmarkStart w:id="44" w:name="_Toc481667109"/>
      <w:bookmarkStart w:id="45" w:name="_Toc17289"/>
      <w:bookmarkStart w:id="46" w:name="_Toc260729371"/>
      <w:r>
        <w:rPr>
          <w:rFonts w:hint="eastAsia" w:ascii="宋体" w:hAnsi="宋体" w:cs="仿宋"/>
          <w:szCs w:val="28"/>
        </w:rPr>
        <w:t>乙烯装置采用的是美国S&amp;W公司的专利技术。仿真的裂解炉为USC型管式裂解炉；急冷油塔、急冷水塔、碱洗塔采用S&amp;W的波纹塔盘；裂解气压缩采用五段压缩，分离系统采用双塔前脱丙烷、前加氢、低压乙烯塔与乙烯压缩机构成开式热泵、深冷分离采用了S&amp;W公司最新的专利技术HRS（热集成精馏系统）等先进的工艺技术；运行安全可靠，投资低，能耗较低。裂解炉采用立式双炉膛管式炉高温热裂解（可实现分炉膛裂解/清焦），将原料在高温裂解炉管内裂解生成低分子量的烃类混合气即裂解气，含有乙烯、丙烯等产品的裂解气再经过急冷、压缩、碱洗、干燥、加氢、冷/热分离、甲烷化，生产出聚合级乙烯和聚合级丙烯等产品，以及氢气、裂解碳四、加氢汽油等副产品，作为下游工艺装置的原料送往下游装置或罐区。</w:t>
      </w:r>
    </w:p>
    <w:p w14:paraId="29FED776">
      <w:pPr>
        <w:autoSpaceDE w:val="0"/>
        <w:autoSpaceDN w:val="0"/>
        <w:ind w:firstLine="0" w:firstLineChars="0"/>
        <w:rPr>
          <w:rFonts w:ascii="宋体" w:hAnsi="宋体" w:cs="仿宋"/>
          <w:szCs w:val="28"/>
        </w:rPr>
      </w:pPr>
      <w:r>
        <w:drawing>
          <wp:inline distT="0" distB="0" distL="0" distR="0">
            <wp:extent cx="5422265" cy="2773680"/>
            <wp:effectExtent l="0" t="0" r="6985"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1"/>
                    <a:stretch>
                      <a:fillRect/>
                    </a:stretch>
                  </pic:blipFill>
                  <pic:spPr>
                    <a:xfrm>
                      <a:off x="0" y="0"/>
                      <a:ext cx="5422265" cy="2773680"/>
                    </a:xfrm>
                    <a:prstGeom prst="rect">
                      <a:avLst/>
                    </a:prstGeom>
                  </pic:spPr>
                </pic:pic>
              </a:graphicData>
            </a:graphic>
          </wp:inline>
        </w:drawing>
      </w:r>
    </w:p>
    <w:p w14:paraId="00B4D14C">
      <w:pPr>
        <w:autoSpaceDE w:val="0"/>
        <w:autoSpaceDN w:val="0"/>
        <w:ind w:firstLine="0" w:firstLineChars="0"/>
        <w:jc w:val="center"/>
        <w:rPr>
          <w:rFonts w:ascii="宋体" w:hAnsi="宋体" w:cs="仿宋"/>
          <w:szCs w:val="28"/>
        </w:rPr>
      </w:pPr>
      <w:r>
        <w:rPr>
          <w:rFonts w:hint="eastAsia" w:ascii="宋体" w:hAnsi="宋体" w:cs="仿宋"/>
          <w:szCs w:val="28"/>
        </w:rPr>
        <w:t>图1</w:t>
      </w:r>
      <w:r>
        <w:rPr>
          <w:rFonts w:ascii="宋体" w:hAnsi="宋体" w:cs="仿宋"/>
          <w:szCs w:val="28"/>
        </w:rPr>
        <w:t xml:space="preserve">-1 </w:t>
      </w:r>
      <w:r>
        <w:rPr>
          <w:rFonts w:hint="eastAsia" w:ascii="宋体" w:hAnsi="宋体" w:cs="仿宋"/>
          <w:szCs w:val="28"/>
        </w:rPr>
        <w:t>装置概况</w:t>
      </w:r>
    </w:p>
    <w:p w14:paraId="6A44A053">
      <w:pPr>
        <w:pStyle w:val="3"/>
        <w:numPr>
          <w:ilvl w:val="1"/>
          <w:numId w:val="19"/>
        </w:numPr>
        <w:spacing w:after="0"/>
        <w:rPr>
          <w:rFonts w:ascii="宋体" w:hAnsi="宋体" w:eastAsia="宋体"/>
        </w:rPr>
      </w:pPr>
      <w:bookmarkStart w:id="47" w:name="_Toc90644854"/>
      <w:r>
        <w:rPr>
          <w:rFonts w:hint="eastAsia" w:ascii="宋体" w:hAnsi="宋体" w:eastAsia="宋体"/>
        </w:rPr>
        <w:t>工艺原理</w:t>
      </w:r>
      <w:bookmarkEnd w:id="47"/>
    </w:p>
    <w:p w14:paraId="65C79273">
      <w:pPr>
        <w:pStyle w:val="174"/>
        <w:numPr>
          <w:ilvl w:val="0"/>
          <w:numId w:val="20"/>
        </w:numPr>
        <w:ind w:left="0" w:firstLine="0" w:firstLineChars="0"/>
        <w:outlineLvl w:val="2"/>
        <w:rPr>
          <w:rFonts w:ascii="宋体" w:hAnsi="宋体"/>
          <w:b/>
          <w:sz w:val="28"/>
          <w:szCs w:val="28"/>
        </w:rPr>
      </w:pPr>
      <w:r>
        <w:rPr>
          <w:rFonts w:hint="eastAsia" w:ascii="宋体" w:hAnsi="宋体"/>
          <w:b/>
          <w:sz w:val="28"/>
          <w:szCs w:val="28"/>
        </w:rPr>
        <w:t>裂解原理</w:t>
      </w:r>
    </w:p>
    <w:p w14:paraId="729AC4D3">
      <w:pPr>
        <w:ind w:firstLine="480"/>
        <w:contextualSpacing/>
      </w:pPr>
      <w:r>
        <w:rPr>
          <w:rFonts w:hint="eastAsia"/>
        </w:rPr>
        <w:t>裂解是指石油系的烃类原料在高温条件下，发生碳链断裂或脱氢反应，生成烯烃及其它产物的过程。裂解的目的是以生产乙烯、丙烯为主，同时还副产丁烯、丁二烯等烯烃和裂解汽油、柴油、燃料油等产品。</w:t>
      </w:r>
    </w:p>
    <w:p w14:paraId="14BB658C">
      <w:pPr>
        <w:ind w:firstLine="0" w:firstLineChars="0"/>
        <w:contextualSpacing/>
      </w:pPr>
      <w:r>
        <w:drawing>
          <wp:inline distT="0" distB="0" distL="0" distR="0">
            <wp:extent cx="5422265" cy="2891790"/>
            <wp:effectExtent l="0" t="0" r="698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2"/>
                    <a:stretch>
                      <a:fillRect/>
                    </a:stretch>
                  </pic:blipFill>
                  <pic:spPr>
                    <a:xfrm>
                      <a:off x="0" y="0"/>
                      <a:ext cx="5422265" cy="2891790"/>
                    </a:xfrm>
                    <a:prstGeom prst="rect">
                      <a:avLst/>
                    </a:prstGeom>
                  </pic:spPr>
                </pic:pic>
              </a:graphicData>
            </a:graphic>
          </wp:inline>
        </w:drawing>
      </w:r>
    </w:p>
    <w:p w14:paraId="4D16D355">
      <w:pPr>
        <w:ind w:firstLine="0" w:firstLineChars="0"/>
        <w:contextualSpacing/>
        <w:jc w:val="center"/>
      </w:pPr>
      <w:r>
        <w:rPr>
          <w:rFonts w:hint="eastAsia"/>
        </w:rPr>
        <w:t>图1</w:t>
      </w:r>
      <w:r>
        <w:t xml:space="preserve">-2 </w:t>
      </w:r>
      <w:r>
        <w:rPr>
          <w:rFonts w:hint="eastAsia"/>
        </w:rPr>
        <w:t>工艺流程框图</w:t>
      </w:r>
    </w:p>
    <w:p w14:paraId="4F558B3B">
      <w:pPr>
        <w:ind w:firstLine="480"/>
        <w:contextualSpacing/>
      </w:pPr>
      <w:r>
        <w:rPr>
          <w:rFonts w:hint="eastAsia"/>
        </w:rPr>
        <w:t>本工艺裂解原料为石脑油（N</w:t>
      </w:r>
      <w:r>
        <w:t>AP</w:t>
      </w:r>
      <w:r>
        <w:rPr>
          <w:rFonts w:hint="eastAsia"/>
        </w:rPr>
        <w:t>），组分如下表所示：</w:t>
      </w:r>
    </w:p>
    <w:tbl>
      <w:tblPr>
        <w:tblStyle w:val="76"/>
        <w:tblW w:w="5000" w:type="pct"/>
        <w:tblInd w:w="0" w:type="dxa"/>
        <w:tblLayout w:type="autofit"/>
        <w:tblCellMar>
          <w:top w:w="0" w:type="dxa"/>
          <w:left w:w="0" w:type="dxa"/>
          <w:bottom w:w="0" w:type="dxa"/>
          <w:right w:w="0" w:type="dxa"/>
        </w:tblCellMar>
      </w:tblPr>
      <w:tblGrid>
        <w:gridCol w:w="1945"/>
        <w:gridCol w:w="2406"/>
        <w:gridCol w:w="2176"/>
        <w:gridCol w:w="2176"/>
      </w:tblGrid>
      <w:tr w14:paraId="6C86D9EA">
        <w:tblPrEx>
          <w:tblCellMar>
            <w:top w:w="0" w:type="dxa"/>
            <w:left w:w="0" w:type="dxa"/>
            <w:bottom w:w="0" w:type="dxa"/>
            <w:right w:w="0" w:type="dxa"/>
          </w:tblCellMar>
        </w:tblPrEx>
        <w:trPr>
          <w:trHeight w:val="192" w:hRule="atLeast"/>
        </w:trPr>
        <w:tc>
          <w:tcPr>
            <w:tcW w:w="1118" w:type="pct"/>
            <w:tcBorders>
              <w:top w:val="single" w:color="FFFFFF" w:sz="8" w:space="0"/>
              <w:left w:val="single" w:color="FFFFFF" w:sz="8" w:space="0"/>
              <w:bottom w:val="single" w:color="FFFFFF" w:sz="24" w:space="0"/>
              <w:right w:val="single" w:color="FFFFFF" w:sz="8" w:space="0"/>
            </w:tcBorders>
            <w:shd w:val="clear" w:color="auto" w:fill="4F81BD"/>
            <w:tcMar>
              <w:top w:w="15" w:type="dxa"/>
              <w:left w:w="82" w:type="dxa"/>
              <w:bottom w:w="0" w:type="dxa"/>
              <w:right w:w="82" w:type="dxa"/>
            </w:tcMar>
          </w:tcPr>
          <w:p w14:paraId="5E0656CB">
            <w:pPr>
              <w:ind w:firstLine="0" w:firstLineChars="0"/>
              <w:contextualSpacing/>
            </w:pPr>
            <w:r>
              <w:rPr>
                <w:rFonts w:hint="eastAsia"/>
                <w:b/>
                <w:bCs/>
              </w:rPr>
              <w:t>序号</w:t>
            </w:r>
          </w:p>
        </w:tc>
        <w:tc>
          <w:tcPr>
            <w:tcW w:w="1382" w:type="pct"/>
            <w:tcBorders>
              <w:top w:val="single" w:color="FFFFFF" w:sz="8" w:space="0"/>
              <w:left w:val="single" w:color="FFFFFF" w:sz="8" w:space="0"/>
              <w:bottom w:val="single" w:color="FFFFFF" w:sz="24" w:space="0"/>
              <w:right w:val="single" w:color="FFFFFF" w:sz="8" w:space="0"/>
            </w:tcBorders>
            <w:shd w:val="clear" w:color="auto" w:fill="4F81BD"/>
            <w:tcMar>
              <w:top w:w="15" w:type="dxa"/>
              <w:left w:w="82" w:type="dxa"/>
              <w:bottom w:w="0" w:type="dxa"/>
              <w:right w:w="82" w:type="dxa"/>
            </w:tcMar>
            <w:vAlign w:val="center"/>
          </w:tcPr>
          <w:p w14:paraId="343C8E13">
            <w:pPr>
              <w:ind w:firstLine="0" w:firstLineChars="0"/>
              <w:contextualSpacing/>
            </w:pPr>
            <w:r>
              <w:rPr>
                <w:rFonts w:hint="eastAsia"/>
                <w:b/>
                <w:bCs/>
              </w:rPr>
              <w:t>组份</w:t>
            </w:r>
          </w:p>
        </w:tc>
        <w:tc>
          <w:tcPr>
            <w:tcW w:w="1250" w:type="pct"/>
            <w:tcBorders>
              <w:top w:val="single" w:color="FFFFFF" w:sz="8" w:space="0"/>
              <w:left w:val="single" w:color="FFFFFF" w:sz="8" w:space="0"/>
              <w:bottom w:val="single" w:color="FFFFFF" w:sz="24" w:space="0"/>
              <w:right w:val="single" w:color="FFFFFF" w:sz="8" w:space="0"/>
            </w:tcBorders>
            <w:shd w:val="clear" w:color="auto" w:fill="4F81BD"/>
            <w:tcMar>
              <w:top w:w="15" w:type="dxa"/>
              <w:left w:w="82" w:type="dxa"/>
              <w:bottom w:w="0" w:type="dxa"/>
              <w:right w:w="82" w:type="dxa"/>
            </w:tcMar>
            <w:vAlign w:val="center"/>
          </w:tcPr>
          <w:p w14:paraId="12235110">
            <w:pPr>
              <w:ind w:firstLine="0" w:firstLineChars="0"/>
              <w:contextualSpacing/>
            </w:pPr>
            <w:r>
              <w:rPr>
                <w:rFonts w:hint="eastAsia"/>
                <w:b/>
                <w:bCs/>
              </w:rPr>
              <w:t>单位</w:t>
            </w:r>
          </w:p>
        </w:tc>
        <w:tc>
          <w:tcPr>
            <w:tcW w:w="1250" w:type="pct"/>
            <w:tcBorders>
              <w:top w:val="single" w:color="FFFFFF" w:sz="8" w:space="0"/>
              <w:left w:val="single" w:color="FFFFFF" w:sz="8" w:space="0"/>
              <w:bottom w:val="single" w:color="FFFFFF" w:sz="24" w:space="0"/>
              <w:right w:val="single" w:color="FFFFFF" w:sz="8" w:space="0"/>
            </w:tcBorders>
            <w:shd w:val="clear" w:color="auto" w:fill="4F81BD"/>
            <w:tcMar>
              <w:top w:w="15" w:type="dxa"/>
              <w:left w:w="82" w:type="dxa"/>
              <w:bottom w:w="0" w:type="dxa"/>
              <w:right w:w="82" w:type="dxa"/>
            </w:tcMar>
            <w:vAlign w:val="center"/>
          </w:tcPr>
          <w:p w14:paraId="6FE98456">
            <w:pPr>
              <w:ind w:firstLine="0" w:firstLineChars="0"/>
              <w:contextualSpacing/>
            </w:pPr>
            <w:r>
              <w:rPr>
                <w:rFonts w:hint="eastAsia"/>
                <w:b/>
                <w:bCs/>
              </w:rPr>
              <w:t>规格</w:t>
            </w:r>
          </w:p>
        </w:tc>
      </w:tr>
      <w:tr w14:paraId="166011A9">
        <w:tblPrEx>
          <w:tblCellMar>
            <w:top w:w="0" w:type="dxa"/>
            <w:left w:w="0" w:type="dxa"/>
            <w:bottom w:w="0" w:type="dxa"/>
            <w:right w:w="0" w:type="dxa"/>
          </w:tblCellMar>
        </w:tblPrEx>
        <w:trPr>
          <w:trHeight w:val="330" w:hRule="atLeast"/>
        </w:trPr>
        <w:tc>
          <w:tcPr>
            <w:tcW w:w="1118" w:type="pct"/>
            <w:tcBorders>
              <w:top w:val="single" w:color="FFFFFF" w:sz="24"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0C62DDD2">
            <w:pPr>
              <w:ind w:firstLine="0" w:firstLineChars="0"/>
              <w:contextualSpacing/>
            </w:pPr>
            <w:r>
              <w:rPr>
                <w:b/>
                <w:bCs/>
              </w:rPr>
              <w:t>1 </w:t>
            </w:r>
          </w:p>
        </w:tc>
        <w:tc>
          <w:tcPr>
            <w:tcW w:w="1382" w:type="pct"/>
            <w:tcBorders>
              <w:top w:val="single" w:color="FFFFFF" w:sz="24"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47E485D9">
            <w:pPr>
              <w:ind w:firstLine="0" w:firstLineChars="0"/>
              <w:contextualSpacing/>
            </w:pPr>
            <w:r>
              <w:rPr>
                <w:rFonts w:hint="eastAsia"/>
              </w:rPr>
              <w:t>密度</w:t>
            </w:r>
          </w:p>
        </w:tc>
        <w:tc>
          <w:tcPr>
            <w:tcW w:w="1250" w:type="pct"/>
            <w:tcBorders>
              <w:top w:val="single" w:color="FFFFFF" w:sz="24"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24EFB764">
            <w:pPr>
              <w:ind w:firstLine="0" w:firstLineChars="0"/>
              <w:contextualSpacing/>
            </w:pPr>
            <w:r>
              <w:t>(20℃) kg/m3</w:t>
            </w:r>
          </w:p>
        </w:tc>
        <w:tc>
          <w:tcPr>
            <w:tcW w:w="1250" w:type="pct"/>
            <w:tcBorders>
              <w:top w:val="single" w:color="FFFFFF" w:sz="24"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1B5B3DD7">
            <w:pPr>
              <w:ind w:firstLine="0" w:firstLineChars="0"/>
              <w:contextualSpacing/>
            </w:pPr>
            <w:r>
              <w:t>728.5</w:t>
            </w:r>
          </w:p>
        </w:tc>
      </w:tr>
      <w:tr w14:paraId="4AAB1160">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7E924ED7">
            <w:pPr>
              <w:ind w:firstLine="0" w:firstLineChars="0"/>
              <w:contextualSpacing/>
            </w:pPr>
            <w:r>
              <w:rPr>
                <w:b/>
                <w:bCs/>
              </w:rPr>
              <w:t>2 </w:t>
            </w:r>
          </w:p>
        </w:tc>
        <w:tc>
          <w:tcPr>
            <w:tcW w:w="1382"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4DE79520">
            <w:pPr>
              <w:ind w:firstLine="0" w:firstLineChars="0"/>
              <w:contextualSpacing/>
            </w:pPr>
            <w:r>
              <w:rPr>
                <w:rFonts w:hint="eastAsia"/>
              </w:rPr>
              <w:t>酸度</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4850D2C1">
            <w:pPr>
              <w:ind w:firstLine="0" w:firstLineChars="0"/>
              <w:contextualSpacing/>
            </w:pPr>
            <w:r>
              <w:t>mgKOH/100ml</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5FB1FFB1">
            <w:pPr>
              <w:ind w:firstLine="0" w:firstLineChars="0"/>
              <w:contextualSpacing/>
            </w:pPr>
            <w:r>
              <w:t>0.58</w:t>
            </w:r>
          </w:p>
        </w:tc>
      </w:tr>
      <w:tr w14:paraId="1659F58F">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1FC6752E">
            <w:pPr>
              <w:ind w:firstLine="0" w:firstLineChars="0"/>
              <w:contextualSpacing/>
            </w:pPr>
            <w:r>
              <w:rPr>
                <w:b/>
                <w:bCs/>
              </w:rPr>
              <w:t>3 </w:t>
            </w:r>
          </w:p>
        </w:tc>
        <w:tc>
          <w:tcPr>
            <w:tcW w:w="1382"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1B8A2F5E">
            <w:pPr>
              <w:ind w:firstLine="0" w:firstLineChars="0"/>
              <w:contextualSpacing/>
            </w:pPr>
            <w:r>
              <w:rPr>
                <w:rFonts w:hint="eastAsia"/>
              </w:rPr>
              <w:t>硫含量</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1F47F1D5">
            <w:pPr>
              <w:ind w:firstLine="0" w:firstLineChars="0"/>
              <w:contextualSpacing/>
            </w:pPr>
            <w:r>
              <w:t>Ppmwt</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26153333">
            <w:pPr>
              <w:ind w:firstLine="0" w:firstLineChars="0"/>
              <w:contextualSpacing/>
            </w:pPr>
            <w:r>
              <w:t>800(max)</w:t>
            </w:r>
          </w:p>
        </w:tc>
      </w:tr>
      <w:tr w14:paraId="023ECFC6">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142E341C">
            <w:pPr>
              <w:ind w:firstLine="0" w:firstLineChars="0"/>
              <w:contextualSpacing/>
            </w:pPr>
            <w:r>
              <w:rPr>
                <w:b/>
                <w:bCs/>
              </w:rPr>
              <w:t>4 </w:t>
            </w:r>
          </w:p>
        </w:tc>
        <w:tc>
          <w:tcPr>
            <w:tcW w:w="1382"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4B91E2C0">
            <w:pPr>
              <w:ind w:firstLine="0" w:firstLineChars="0"/>
              <w:contextualSpacing/>
            </w:pPr>
            <w:r>
              <w:rPr>
                <w:rFonts w:hint="eastAsia"/>
              </w:rPr>
              <w:t>砷含量</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36B4ABA7">
            <w:pPr>
              <w:ind w:firstLine="0" w:firstLineChars="0"/>
              <w:contextualSpacing/>
            </w:pPr>
            <w:r>
              <w:t>Ppbwt</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4C29FF95">
            <w:pPr>
              <w:ind w:firstLine="0" w:firstLineChars="0"/>
              <w:contextualSpacing/>
            </w:pPr>
            <w:r>
              <w:t>100</w:t>
            </w:r>
          </w:p>
        </w:tc>
      </w:tr>
      <w:tr w14:paraId="4B965887">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3EB58DD6">
            <w:pPr>
              <w:ind w:firstLine="0" w:firstLineChars="0"/>
              <w:contextualSpacing/>
            </w:pPr>
            <w:r>
              <w:rPr>
                <w:b/>
                <w:bCs/>
              </w:rPr>
              <w:t>5 </w:t>
            </w:r>
          </w:p>
        </w:tc>
        <w:tc>
          <w:tcPr>
            <w:tcW w:w="1382"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560F1958">
            <w:pPr>
              <w:ind w:firstLine="0" w:firstLineChars="0"/>
              <w:contextualSpacing/>
            </w:pPr>
            <w:r>
              <w:rPr>
                <w:rFonts w:hint="eastAsia"/>
              </w:rPr>
              <w:t>馏程（</w:t>
            </w:r>
            <w:r>
              <w:t>ASTMD86</w:t>
            </w:r>
            <w:r>
              <w:rPr>
                <w:rFonts w:hint="eastAsia"/>
              </w:rPr>
              <w:t>）</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1C4C2435">
            <w:pPr>
              <w:ind w:firstLine="0" w:firstLineChars="0"/>
              <w:contextualSpacing/>
            </w:pPr>
            <w:r>
              <w:t> </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3015B390">
            <w:pPr>
              <w:ind w:firstLine="0" w:firstLineChars="0"/>
              <w:contextualSpacing/>
            </w:pPr>
            <w:r>
              <w:t> </w:t>
            </w:r>
          </w:p>
        </w:tc>
      </w:tr>
      <w:tr w14:paraId="549937D9">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61CF1C3E">
            <w:pPr>
              <w:ind w:firstLine="0" w:firstLineChars="0"/>
              <w:contextualSpacing/>
            </w:pPr>
            <w:r>
              <w:rPr>
                <w:b/>
                <w:bCs/>
              </w:rPr>
              <w:t>6 </w:t>
            </w:r>
          </w:p>
        </w:tc>
        <w:tc>
          <w:tcPr>
            <w:tcW w:w="1382"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617B5143">
            <w:pPr>
              <w:ind w:firstLine="0" w:firstLineChars="0"/>
              <w:contextualSpacing/>
            </w:pPr>
            <w:r>
              <w:t>IBP</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52E94FE7">
            <w:pPr>
              <w:ind w:firstLine="0" w:firstLineChars="0"/>
              <w:contextualSpacing/>
            </w:pPr>
            <w:r>
              <w:t>℃</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5BAB4594">
            <w:pPr>
              <w:ind w:firstLine="0" w:firstLineChars="0"/>
              <w:contextualSpacing/>
            </w:pPr>
            <w:r>
              <w:t>55.4</w:t>
            </w:r>
          </w:p>
        </w:tc>
      </w:tr>
      <w:tr w14:paraId="20168C7D">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15006E0E">
            <w:pPr>
              <w:ind w:firstLine="0" w:firstLineChars="0"/>
              <w:contextualSpacing/>
            </w:pPr>
            <w:r>
              <w:rPr>
                <w:b/>
                <w:bCs/>
              </w:rPr>
              <w:t>7 </w:t>
            </w:r>
          </w:p>
        </w:tc>
        <w:tc>
          <w:tcPr>
            <w:tcW w:w="1382"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4C8AC9FB">
            <w:pPr>
              <w:ind w:firstLine="0" w:firstLineChars="0"/>
              <w:contextualSpacing/>
            </w:pPr>
            <w:r>
              <w:t>10%</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0373732F">
            <w:pPr>
              <w:ind w:firstLine="0" w:firstLineChars="0"/>
              <w:contextualSpacing/>
            </w:pPr>
            <w:r>
              <w:t>℃</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7F16931C">
            <w:pPr>
              <w:ind w:firstLine="0" w:firstLineChars="0"/>
              <w:contextualSpacing/>
            </w:pPr>
            <w:r>
              <w:t>92.8</w:t>
            </w:r>
          </w:p>
        </w:tc>
      </w:tr>
      <w:tr w14:paraId="2C193637">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1C185FDE">
            <w:pPr>
              <w:ind w:firstLine="0" w:firstLineChars="0"/>
              <w:contextualSpacing/>
            </w:pPr>
            <w:r>
              <w:rPr>
                <w:b/>
                <w:bCs/>
              </w:rPr>
              <w:t>8 </w:t>
            </w:r>
          </w:p>
        </w:tc>
        <w:tc>
          <w:tcPr>
            <w:tcW w:w="1382"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6E2293EC">
            <w:pPr>
              <w:ind w:firstLine="0" w:firstLineChars="0"/>
              <w:contextualSpacing/>
            </w:pPr>
            <w:r>
              <w:t>50%</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3F91C17E">
            <w:pPr>
              <w:ind w:firstLine="0" w:firstLineChars="0"/>
              <w:contextualSpacing/>
            </w:pPr>
            <w:r>
              <w:t>℃</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55B8C2E2">
            <w:pPr>
              <w:ind w:firstLine="0" w:firstLineChars="0"/>
              <w:contextualSpacing/>
            </w:pPr>
            <w:r>
              <w:t>128.1</w:t>
            </w:r>
          </w:p>
        </w:tc>
      </w:tr>
      <w:tr w14:paraId="72EF12C8">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5E4194D9">
            <w:pPr>
              <w:ind w:firstLine="0" w:firstLineChars="0"/>
              <w:contextualSpacing/>
            </w:pPr>
            <w:r>
              <w:rPr>
                <w:b/>
                <w:bCs/>
              </w:rPr>
              <w:t>9 </w:t>
            </w:r>
          </w:p>
        </w:tc>
        <w:tc>
          <w:tcPr>
            <w:tcW w:w="1382"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14F843DE">
            <w:pPr>
              <w:ind w:firstLine="0" w:firstLineChars="0"/>
              <w:contextualSpacing/>
            </w:pPr>
            <w:r>
              <w:t>90%</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135058DE">
            <w:pPr>
              <w:ind w:firstLine="0" w:firstLineChars="0"/>
              <w:contextualSpacing/>
            </w:pPr>
            <w:r>
              <w:t>℃</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0C6DFF7D">
            <w:pPr>
              <w:ind w:firstLine="0" w:firstLineChars="0"/>
              <w:contextualSpacing/>
            </w:pPr>
            <w:r>
              <w:t>168.2</w:t>
            </w:r>
          </w:p>
        </w:tc>
      </w:tr>
      <w:tr w14:paraId="0C7FFB71">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58B08195">
            <w:pPr>
              <w:ind w:firstLine="0" w:firstLineChars="0"/>
              <w:contextualSpacing/>
            </w:pPr>
            <w:r>
              <w:rPr>
                <w:b/>
                <w:bCs/>
              </w:rPr>
              <w:t>10 </w:t>
            </w:r>
          </w:p>
        </w:tc>
        <w:tc>
          <w:tcPr>
            <w:tcW w:w="1382"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066825F2">
            <w:pPr>
              <w:ind w:firstLine="0" w:firstLineChars="0"/>
              <w:contextualSpacing/>
            </w:pPr>
            <w:r>
              <w:t>97%</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64846F35">
            <w:pPr>
              <w:ind w:firstLine="0" w:firstLineChars="0"/>
              <w:contextualSpacing/>
            </w:pPr>
            <w:r>
              <w:t>℃</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47AB2A3B">
            <w:pPr>
              <w:ind w:firstLine="0" w:firstLineChars="0"/>
              <w:contextualSpacing/>
            </w:pPr>
            <w:r>
              <w:t>187.5</w:t>
            </w:r>
          </w:p>
        </w:tc>
      </w:tr>
      <w:tr w14:paraId="5998F17B">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24DDE802">
            <w:pPr>
              <w:ind w:firstLine="0" w:firstLineChars="0"/>
              <w:contextualSpacing/>
            </w:pPr>
            <w:r>
              <w:rPr>
                <w:b/>
                <w:bCs/>
              </w:rPr>
              <w:t>11 </w:t>
            </w:r>
          </w:p>
        </w:tc>
        <w:tc>
          <w:tcPr>
            <w:tcW w:w="1382"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701A52EA">
            <w:pPr>
              <w:ind w:firstLine="0" w:firstLineChars="0"/>
              <w:contextualSpacing/>
            </w:pPr>
            <w:r>
              <w:t>EBP</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3CEBD212">
            <w:pPr>
              <w:ind w:firstLine="0" w:firstLineChars="0"/>
              <w:contextualSpacing/>
            </w:pPr>
            <w:r>
              <w:t>℃</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3DE6C824">
            <w:pPr>
              <w:ind w:firstLine="0" w:firstLineChars="0"/>
              <w:contextualSpacing/>
            </w:pPr>
            <w:r>
              <w:t>200</w:t>
            </w:r>
          </w:p>
        </w:tc>
      </w:tr>
      <w:tr w14:paraId="188B2A60">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5B74E4CE">
            <w:pPr>
              <w:ind w:firstLine="0" w:firstLineChars="0"/>
              <w:contextualSpacing/>
            </w:pPr>
            <w:r>
              <w:rPr>
                <w:b/>
                <w:bCs/>
              </w:rPr>
              <w:t>12 </w:t>
            </w:r>
          </w:p>
        </w:tc>
        <w:tc>
          <w:tcPr>
            <w:tcW w:w="1382"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2E7AACF8">
            <w:pPr>
              <w:ind w:firstLine="0" w:firstLineChars="0"/>
              <w:contextualSpacing/>
            </w:pPr>
            <w:r>
              <w:rPr>
                <w:rFonts w:hint="eastAsia"/>
              </w:rPr>
              <w:t>族组成：正构烷烃</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334A82C8">
            <w:pPr>
              <w:ind w:firstLine="0" w:firstLineChars="0"/>
              <w:contextualSpacing/>
            </w:pPr>
            <w:r>
              <w:t>wt%</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4C880095">
            <w:pPr>
              <w:ind w:firstLine="0" w:firstLineChars="0"/>
              <w:contextualSpacing/>
            </w:pPr>
            <w:r>
              <w:t>40.799</w:t>
            </w:r>
          </w:p>
        </w:tc>
      </w:tr>
      <w:tr w14:paraId="6F5B1829">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2DE55AFA">
            <w:pPr>
              <w:ind w:firstLine="0" w:firstLineChars="0"/>
              <w:contextualSpacing/>
            </w:pPr>
            <w:r>
              <w:rPr>
                <w:b/>
                <w:bCs/>
              </w:rPr>
              <w:t>13 </w:t>
            </w:r>
          </w:p>
        </w:tc>
        <w:tc>
          <w:tcPr>
            <w:tcW w:w="1382"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52DFE1D7">
            <w:pPr>
              <w:ind w:firstLine="0" w:firstLineChars="0"/>
              <w:contextualSpacing/>
            </w:pPr>
            <w:r>
              <w:rPr>
                <w:rFonts w:hint="eastAsia"/>
              </w:rPr>
              <w:t>异构烷烃</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71E7D7B5">
            <w:pPr>
              <w:ind w:firstLine="0" w:firstLineChars="0"/>
              <w:contextualSpacing/>
            </w:pPr>
            <w:r>
              <w:t>wt%</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664B3C74">
            <w:pPr>
              <w:ind w:firstLine="0" w:firstLineChars="0"/>
              <w:contextualSpacing/>
            </w:pPr>
            <w:r>
              <w:t>23.379</w:t>
            </w:r>
          </w:p>
        </w:tc>
      </w:tr>
      <w:tr w14:paraId="12F9C093">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14BADDED">
            <w:pPr>
              <w:ind w:firstLine="0" w:firstLineChars="0"/>
              <w:contextualSpacing/>
            </w:pPr>
            <w:r>
              <w:rPr>
                <w:b/>
                <w:bCs/>
              </w:rPr>
              <w:t>14 </w:t>
            </w:r>
          </w:p>
        </w:tc>
        <w:tc>
          <w:tcPr>
            <w:tcW w:w="1382"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5FE0787B">
            <w:pPr>
              <w:ind w:firstLine="0" w:firstLineChars="0"/>
              <w:contextualSpacing/>
            </w:pPr>
            <w:r>
              <w:rPr>
                <w:rFonts w:hint="eastAsia"/>
              </w:rPr>
              <w:t>环烷烃</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417AE70B">
            <w:pPr>
              <w:ind w:firstLine="0" w:firstLineChars="0"/>
              <w:contextualSpacing/>
            </w:pPr>
            <w:r>
              <w:t>wt%</w:t>
            </w:r>
          </w:p>
        </w:tc>
        <w:tc>
          <w:tcPr>
            <w:tcW w:w="1250" w:type="pct"/>
            <w:tcBorders>
              <w:top w:val="single" w:color="FFFFFF" w:sz="8" w:space="0"/>
              <w:left w:val="single" w:color="FFFFFF" w:sz="8" w:space="0"/>
              <w:bottom w:val="single" w:color="FFFFFF" w:sz="8" w:space="0"/>
              <w:right w:val="single" w:color="FFFFFF" w:sz="8" w:space="0"/>
            </w:tcBorders>
            <w:shd w:val="clear" w:color="auto" w:fill="E9EDF4"/>
            <w:tcMar>
              <w:top w:w="15" w:type="dxa"/>
              <w:left w:w="82" w:type="dxa"/>
              <w:bottom w:w="0" w:type="dxa"/>
              <w:right w:w="82" w:type="dxa"/>
            </w:tcMar>
            <w:vAlign w:val="center"/>
          </w:tcPr>
          <w:p w14:paraId="22FE5B1A">
            <w:pPr>
              <w:ind w:firstLine="0" w:firstLineChars="0"/>
              <w:contextualSpacing/>
            </w:pPr>
            <w:r>
              <w:t>29.690</w:t>
            </w:r>
          </w:p>
        </w:tc>
      </w:tr>
      <w:tr w14:paraId="5FA1B6B5">
        <w:tblPrEx>
          <w:tblCellMar>
            <w:top w:w="0" w:type="dxa"/>
            <w:left w:w="0" w:type="dxa"/>
            <w:bottom w:w="0" w:type="dxa"/>
            <w:right w:w="0" w:type="dxa"/>
          </w:tblCellMar>
        </w:tblPrEx>
        <w:trPr>
          <w:trHeight w:val="330" w:hRule="atLeast"/>
        </w:trPr>
        <w:tc>
          <w:tcPr>
            <w:tcW w:w="1118" w:type="pct"/>
            <w:tcBorders>
              <w:top w:val="single" w:color="FFFFFF" w:sz="8" w:space="0"/>
              <w:left w:val="single" w:color="FFFFFF" w:sz="8" w:space="0"/>
              <w:bottom w:val="single" w:color="FFFFFF" w:sz="8" w:space="0"/>
              <w:right w:val="single" w:color="FFFFFF" w:sz="8" w:space="0"/>
            </w:tcBorders>
            <w:shd w:val="clear" w:color="auto" w:fill="4F81BD"/>
            <w:tcMar>
              <w:top w:w="15" w:type="dxa"/>
              <w:left w:w="82" w:type="dxa"/>
              <w:bottom w:w="0" w:type="dxa"/>
              <w:right w:w="82" w:type="dxa"/>
            </w:tcMar>
          </w:tcPr>
          <w:p w14:paraId="125D8FDC">
            <w:pPr>
              <w:ind w:firstLine="0" w:firstLineChars="0"/>
              <w:contextualSpacing/>
            </w:pPr>
            <w:r>
              <w:rPr>
                <w:b/>
                <w:bCs/>
              </w:rPr>
              <w:t>15 </w:t>
            </w:r>
          </w:p>
        </w:tc>
        <w:tc>
          <w:tcPr>
            <w:tcW w:w="1382"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2A64B733">
            <w:pPr>
              <w:ind w:firstLine="0" w:firstLineChars="0"/>
              <w:contextualSpacing/>
            </w:pPr>
            <w:r>
              <w:rPr>
                <w:rFonts w:hint="eastAsia"/>
              </w:rPr>
              <w:t>芳烃</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74D4F5EB">
            <w:pPr>
              <w:ind w:firstLine="0" w:firstLineChars="0"/>
              <w:contextualSpacing/>
            </w:pPr>
            <w:r>
              <w:t>wt%</w:t>
            </w:r>
          </w:p>
        </w:tc>
        <w:tc>
          <w:tcPr>
            <w:tcW w:w="1250" w:type="pct"/>
            <w:tcBorders>
              <w:top w:val="single" w:color="FFFFFF" w:sz="8" w:space="0"/>
              <w:left w:val="single" w:color="FFFFFF" w:sz="8" w:space="0"/>
              <w:bottom w:val="single" w:color="FFFFFF" w:sz="8" w:space="0"/>
              <w:right w:val="single" w:color="FFFFFF" w:sz="8" w:space="0"/>
            </w:tcBorders>
            <w:shd w:val="clear" w:color="auto" w:fill="D0D8E8"/>
            <w:tcMar>
              <w:top w:w="15" w:type="dxa"/>
              <w:left w:w="82" w:type="dxa"/>
              <w:bottom w:w="0" w:type="dxa"/>
              <w:right w:w="82" w:type="dxa"/>
            </w:tcMar>
            <w:vAlign w:val="center"/>
          </w:tcPr>
          <w:p w14:paraId="28EB22C5">
            <w:pPr>
              <w:ind w:firstLine="0" w:firstLineChars="0"/>
              <w:contextualSpacing/>
            </w:pPr>
            <w:r>
              <w:t>6.131</w:t>
            </w:r>
          </w:p>
        </w:tc>
      </w:tr>
    </w:tbl>
    <w:p w14:paraId="70FA7186">
      <w:pPr>
        <w:ind w:firstLine="0" w:firstLineChars="0"/>
        <w:contextualSpacing/>
      </w:pPr>
      <w:r>
        <w:rPr>
          <w:rFonts w:hint="eastAsia"/>
        </w:rPr>
        <w:t>裂解反应：</w:t>
      </w:r>
    </w:p>
    <w:p w14:paraId="52E22148">
      <w:pPr>
        <w:ind w:firstLine="0" w:firstLineChars="0"/>
        <w:contextualSpacing/>
      </w:pPr>
      <w:r>
        <w:t xml:space="preserve">    </w:t>
      </w:r>
      <w:r>
        <w:rPr>
          <w:rFonts w:hint="eastAsia"/>
        </w:rPr>
        <w:t>裂解原料在裂解炉中被加热到高温时，会发生碳链断裂化学反应，产生低分子量烯烃，比如乙烯、丙烯、丁二烯等，通常称为一次反应。</w:t>
      </w:r>
    </w:p>
    <w:p w14:paraId="4823ADE2">
      <w:pPr>
        <w:ind w:firstLine="0" w:firstLineChars="0"/>
        <w:contextualSpacing/>
      </w:pPr>
      <w:r>
        <w:t xml:space="preserve">    </w:t>
      </w:r>
      <w:r>
        <w:rPr>
          <w:rFonts w:hint="eastAsia"/>
        </w:rPr>
        <w:t>二次反应则是指一次反应产物继续发生的后继反应，也就是由乙烯、丙烯继续发生的反应，它会生成炔烃、二烯烃、芳烃、甚至最后生成焦和碳。这是生产上所不希望的反应。在确定工艺条件时，应尽量促使一次反应的进行，尽量抑制二次反应的发生。</w:t>
      </w:r>
    </w:p>
    <w:p w14:paraId="0E735627">
      <w:pPr>
        <w:ind w:firstLine="480"/>
        <w:contextualSpacing/>
      </w:pPr>
      <w:r>
        <w:rPr>
          <w:rFonts w:hint="eastAsia"/>
        </w:rPr>
        <w:t>为了实现上述目标，采用</w:t>
      </w:r>
      <w:r>
        <w:t>“高温、短停留时间、低烃分压”</w:t>
      </w:r>
      <w:r>
        <w:rPr>
          <w:rFonts w:hint="eastAsia"/>
        </w:rPr>
        <w:t>方式。</w:t>
      </w:r>
    </w:p>
    <w:p w14:paraId="62BB281E">
      <w:pPr>
        <w:ind w:firstLine="480"/>
        <w:contextualSpacing/>
      </w:pPr>
      <w:r>
        <w:rPr>
          <w:rFonts w:hint="eastAsia"/>
        </w:rPr>
        <w:t>裂解反应有四个特点：</w:t>
      </w:r>
    </w:p>
    <w:p w14:paraId="4F362A90">
      <w:pPr>
        <w:ind w:firstLine="480"/>
        <w:contextualSpacing/>
      </w:pPr>
      <w:r>
        <w:rPr>
          <w:rFonts w:hint="eastAsia"/>
        </w:rPr>
        <w:t>（1）裂解反应是一个强烈吸热反应。</w:t>
      </w:r>
    </w:p>
    <w:p w14:paraId="305660E9">
      <w:pPr>
        <w:ind w:firstLine="480"/>
        <w:contextualSpacing/>
      </w:pPr>
      <w:r>
        <w:rPr>
          <w:rFonts w:hint="eastAsia"/>
        </w:rPr>
        <w:t>（2）反应温度高。</w:t>
      </w:r>
    </w:p>
    <w:p w14:paraId="6B81F596">
      <w:pPr>
        <w:ind w:firstLine="480"/>
        <w:contextualSpacing/>
      </w:pPr>
      <w:r>
        <w:rPr>
          <w:rFonts w:hint="eastAsia"/>
        </w:rPr>
        <w:t>裂解炉辐射段炉管的出口温度称为裂解温度。</w:t>
      </w:r>
    </w:p>
    <w:p w14:paraId="73B77519">
      <w:pPr>
        <w:ind w:firstLine="480"/>
        <w:contextualSpacing/>
      </w:pPr>
      <w:r>
        <w:rPr>
          <w:rFonts w:hint="eastAsia"/>
        </w:rPr>
        <w:t>从裂解反应机理和化学平衡分析，提高温度有利于低碳烯烃的收率，但反应温度愈高，愈易结焦，同时，对炉管材质的要求也愈高。</w:t>
      </w:r>
    </w:p>
    <w:p w14:paraId="601438CA">
      <w:pPr>
        <w:ind w:firstLine="480"/>
        <w:contextualSpacing/>
      </w:pPr>
      <w:r>
        <w:rPr>
          <w:rFonts w:hint="eastAsia"/>
        </w:rPr>
        <w:t>综合考虑，本工艺裂解温度为</w:t>
      </w:r>
      <w:r>
        <w:t>860℃</w:t>
      </w:r>
      <w:r>
        <w:rPr>
          <w:rFonts w:hint="eastAsia"/>
        </w:rPr>
        <w:t>左右。</w:t>
      </w:r>
    </w:p>
    <w:p w14:paraId="3BEC9E2C">
      <w:pPr>
        <w:ind w:firstLine="480"/>
        <w:contextualSpacing/>
      </w:pPr>
      <w:r>
        <w:rPr>
          <w:rFonts w:hint="eastAsia"/>
        </w:rPr>
        <w:t>（3）停留时间短。</w:t>
      </w:r>
    </w:p>
    <w:p w14:paraId="7114D550">
      <w:pPr>
        <w:ind w:firstLine="480"/>
        <w:contextualSpacing/>
      </w:pPr>
      <w:r>
        <w:rPr>
          <w:rFonts w:hint="eastAsia"/>
        </w:rPr>
        <w:t>从反应开始到达某一转化率时，反应物料在反应器中所经历反应时间。确定原则：既能使一次反应充分进行，又能抑制二次反应较少进行。</w:t>
      </w:r>
    </w:p>
    <w:p w14:paraId="474853DA">
      <w:pPr>
        <w:ind w:firstLine="480"/>
        <w:contextualSpacing/>
      </w:pPr>
      <w:r>
        <w:rPr>
          <w:rFonts w:hint="eastAsia"/>
        </w:rPr>
        <w:t>综合考虑，本工艺为：</w:t>
      </w:r>
      <w:r>
        <w:t>0.2</w:t>
      </w:r>
      <w:r>
        <w:rPr>
          <w:rFonts w:hint="eastAsia"/>
        </w:rPr>
        <w:t>秒左右。</w:t>
      </w:r>
    </w:p>
    <w:p w14:paraId="5749B8F7">
      <w:pPr>
        <w:ind w:firstLine="480"/>
        <w:contextualSpacing/>
      </w:pPr>
      <w:r>
        <w:rPr>
          <w:rFonts w:hint="eastAsia"/>
        </w:rPr>
        <w:t>（4）烃分压低。</w:t>
      </w:r>
    </w:p>
    <w:p w14:paraId="42AD3AEB">
      <w:pPr>
        <w:ind w:firstLine="480"/>
        <w:contextualSpacing/>
      </w:pPr>
      <w:r>
        <w:rPr>
          <w:rFonts w:hint="eastAsia"/>
        </w:rPr>
        <w:t>裂解反应是分子数增多的反应，从化学平衡分析，降低裂解压力有利于提高裂解反应的选择性。但压力过低，后工段的压缩机功耗上升，压缩比增大，这也是不经济的。</w:t>
      </w:r>
    </w:p>
    <w:p w14:paraId="0ABA1E58">
      <w:pPr>
        <w:ind w:firstLine="480"/>
        <w:contextualSpacing/>
      </w:pPr>
      <w:r>
        <w:rPr>
          <w:rFonts w:hint="eastAsia"/>
        </w:rPr>
        <w:t>本工艺炉管出口压力</w:t>
      </w:r>
      <w:r>
        <w:t>&lt;0.2MPa</w:t>
      </w:r>
      <w:r>
        <w:rPr>
          <w:rFonts w:hint="eastAsia"/>
        </w:rPr>
        <w:t>。</w:t>
      </w:r>
    </w:p>
    <w:p w14:paraId="55FDC4E9">
      <w:pPr>
        <w:ind w:firstLine="480"/>
        <w:contextualSpacing/>
      </w:pPr>
      <w:r>
        <w:rPr>
          <w:rFonts w:hint="eastAsia"/>
        </w:rPr>
        <w:t>因此，工业上要实现上述裂解反应，应达到下述要求：</w:t>
      </w:r>
    </w:p>
    <w:p w14:paraId="7643B3D7">
      <w:pPr>
        <w:ind w:firstLine="480"/>
        <w:contextualSpacing/>
      </w:pPr>
      <w:r>
        <w:rPr>
          <w:rFonts w:hint="eastAsia"/>
        </w:rPr>
        <w:t>（1）要对反应物料供给大量热量；</w:t>
      </w:r>
    </w:p>
    <w:p w14:paraId="31C0B7F1">
      <w:pPr>
        <w:ind w:firstLine="480"/>
        <w:contextualSpacing/>
      </w:pPr>
      <w:r>
        <w:rPr>
          <w:rFonts w:hint="eastAsia"/>
        </w:rPr>
        <w:t>（2）要使系统处在高温下进行反应；</w:t>
      </w:r>
    </w:p>
    <w:p w14:paraId="7A1C3342">
      <w:pPr>
        <w:ind w:firstLine="480"/>
        <w:contextualSpacing/>
      </w:pPr>
      <w:r>
        <w:rPr>
          <w:rFonts w:hint="eastAsia"/>
        </w:rPr>
        <w:t>（3）由于停留时间要短，所以要在很短时间内使反应物料得到所需的大量热量，并要在很短的时间内将反应物料迅速降温（急冷）；</w:t>
      </w:r>
    </w:p>
    <w:p w14:paraId="2BCDF396">
      <w:pPr>
        <w:ind w:firstLine="480"/>
        <w:contextualSpacing/>
      </w:pPr>
      <w:r>
        <w:rPr>
          <w:rFonts w:hint="eastAsia"/>
        </w:rPr>
        <w:t>（4）由于要求低烃分压，所以在原料烃中配入水蒸气作为稀释剂。</w:t>
      </w:r>
    </w:p>
    <w:p w14:paraId="1DCDD696">
      <w:pPr>
        <w:ind w:firstLine="480"/>
        <w:contextualSpacing/>
      </w:pPr>
      <w:r>
        <w:rPr>
          <w:rFonts w:hint="eastAsia"/>
        </w:rPr>
        <w:t>蒸汽裂解：在裂解反应物料中，加入一定比例的蒸汽。</w:t>
      </w:r>
    </w:p>
    <w:p w14:paraId="7CADF328">
      <w:pPr>
        <w:ind w:firstLine="480"/>
        <w:contextualSpacing/>
      </w:pPr>
      <w:r>
        <w:rPr>
          <w:rFonts w:hint="eastAsia"/>
        </w:rPr>
        <w:t>目的：①为了降低裂解时的烃分压。</w:t>
      </w:r>
    </w:p>
    <w:p w14:paraId="38564E5A">
      <w:pPr>
        <w:ind w:firstLine="480"/>
        <w:contextualSpacing/>
      </w:pPr>
      <w:r>
        <w:t xml:space="preserve">      </w:t>
      </w:r>
      <w:r>
        <w:rPr>
          <w:rFonts w:hint="eastAsia"/>
        </w:rPr>
        <w:t>②水蒸气有利于清焦，延长炉管运转周期。</w:t>
      </w:r>
    </w:p>
    <w:p w14:paraId="48F0A96C">
      <w:pPr>
        <w:ind w:firstLine="480"/>
        <w:contextualSpacing/>
      </w:pPr>
      <w:r>
        <w:rPr>
          <w:rFonts w:hint="eastAsia"/>
        </w:rPr>
        <w:t>石脑馏分裂解制取乙烯的方法很多，但管式炉裂解法具有技术成熟、结构简单、运转稳定性好以及烯烃收率高等优点，已成为乙烯生产的主流工艺。</w:t>
      </w:r>
    </w:p>
    <w:p w14:paraId="72333D90">
      <w:pPr>
        <w:ind w:firstLine="480"/>
        <w:contextualSpacing/>
      </w:pPr>
      <w:r>
        <w:rPr>
          <w:rFonts w:hint="eastAsia"/>
        </w:rPr>
        <w:t>管式裂解炉是在炉子中设置了一定排列形式的金属管子，管内通以裂解原料，管外用液体燃料或气体燃料来加热管外壁，通过管壁的传热，将热量传递给管内的反应物料。</w:t>
      </w:r>
    </w:p>
    <w:p w14:paraId="2509A360">
      <w:pPr>
        <w:ind w:firstLine="480"/>
        <w:contextualSpacing/>
      </w:pPr>
      <w:r>
        <w:rPr>
          <w:rFonts w:hint="eastAsia"/>
        </w:rPr>
        <w:t>烃类原料经高温裂解，可生成乙烯、丙烯、丁烯、丁二烯、炔烃和芳烃等组分。这些组分在裂解温度下，其化学热力学状态是很不稳定的。在高温区停留时间稍长，就要发生二次反应，使烯烃的收率降低，重质焦油量增加。</w:t>
      </w:r>
    </w:p>
    <w:p w14:paraId="1AAC1FD8">
      <w:pPr>
        <w:ind w:firstLine="480"/>
        <w:contextualSpacing/>
      </w:pPr>
      <w:r>
        <w:rPr>
          <w:rFonts w:hint="eastAsia"/>
        </w:rPr>
        <w:t>裂解炉的构成：</w:t>
      </w:r>
    </w:p>
    <w:p w14:paraId="584E73E4">
      <w:pPr>
        <w:ind w:firstLine="480"/>
        <w:contextualSpacing/>
      </w:pPr>
      <w:r>
        <w:rPr>
          <w:rFonts w:hint="eastAsia"/>
        </w:rPr>
        <w:t>（</w:t>
      </w:r>
      <w:r>
        <w:t>1</w:t>
      </w:r>
      <w:r>
        <w:rPr>
          <w:rFonts w:hint="eastAsia"/>
        </w:rPr>
        <w:t>）辐射段：反应段，辐射传热。悬挂式单排管，双面辐射，受热均匀。</w:t>
      </w:r>
    </w:p>
    <w:p w14:paraId="54C0C42C">
      <w:pPr>
        <w:ind w:firstLine="480"/>
        <w:contextualSpacing/>
      </w:pPr>
      <w:r>
        <w:rPr>
          <w:rFonts w:hint="eastAsia"/>
        </w:rPr>
        <w:t>（</w:t>
      </w:r>
      <w:r>
        <w:t>2</w:t>
      </w:r>
      <w:r>
        <w:rPr>
          <w:rFonts w:hint="eastAsia"/>
        </w:rPr>
        <w:t>）对流段：预热段，对流传热，用于回收离开炉膛的高温烟气的余热，这些热量用于预热原料和锅炉给水、过热超高压蒸汽、过热稀释蒸汽等，以提高裂解炉总热效率。</w:t>
      </w:r>
    </w:p>
    <w:p w14:paraId="7EB19BAD">
      <w:pPr>
        <w:ind w:firstLine="480"/>
        <w:contextualSpacing/>
      </w:pPr>
      <w:r>
        <w:rPr>
          <w:rFonts w:hint="eastAsia"/>
        </w:rPr>
        <w:t>（</w:t>
      </w:r>
      <w:r>
        <w:t>3</w:t>
      </w:r>
      <w:r>
        <w:rPr>
          <w:rFonts w:hint="eastAsia"/>
        </w:rPr>
        <w:t>）燃烧器：裂解炉采用超低氮氧化物排放燃烧器，全部底烧结构设计，助燃空气借助炉膛负压自然吸入，炉膛的负压由引风机提供。</w:t>
      </w:r>
    </w:p>
    <w:p w14:paraId="4D6F83BB">
      <w:pPr>
        <w:ind w:firstLine="0" w:firstLineChars="0"/>
        <w:contextualSpacing/>
      </w:pPr>
      <w:r>
        <w:drawing>
          <wp:inline distT="0" distB="0" distL="0" distR="0">
            <wp:extent cx="3171190" cy="4213225"/>
            <wp:effectExtent l="0" t="0" r="0" b="0"/>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71617" cy="4213691"/>
                    </a:xfrm>
                    <a:prstGeom prst="rect">
                      <a:avLst/>
                    </a:prstGeom>
                  </pic:spPr>
                </pic:pic>
              </a:graphicData>
            </a:graphic>
          </wp:inline>
        </w:drawing>
      </w:r>
      <w:r>
        <w:rPr>
          <w:rFonts w:hint="eastAsia"/>
        </w:rPr>
        <w:t xml:space="preserve"> </w:t>
      </w:r>
      <w:r>
        <w:drawing>
          <wp:inline distT="0" distB="0" distL="0" distR="0">
            <wp:extent cx="2099310" cy="4213225"/>
            <wp:effectExtent l="0" t="0" r="0" b="0"/>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4"/>
                    <a:stretch>
                      <a:fillRect/>
                    </a:stretch>
                  </pic:blipFill>
                  <pic:spPr>
                    <a:xfrm>
                      <a:off x="0" y="0"/>
                      <a:ext cx="2099383" cy="4213692"/>
                    </a:xfrm>
                    <a:prstGeom prst="rect">
                      <a:avLst/>
                    </a:prstGeom>
                  </pic:spPr>
                </pic:pic>
              </a:graphicData>
            </a:graphic>
          </wp:inline>
        </w:drawing>
      </w:r>
    </w:p>
    <w:p w14:paraId="6A98769D">
      <w:pPr>
        <w:ind w:firstLine="1440" w:firstLineChars="600"/>
        <w:contextualSpacing/>
      </w:pPr>
      <w:r>
        <w:rPr>
          <w:rFonts w:hint="eastAsia"/>
        </w:rPr>
        <w:t>图1-</w:t>
      </w:r>
      <w:r>
        <w:t xml:space="preserve">3 </w:t>
      </w:r>
      <w:r>
        <w:rPr>
          <w:rFonts w:hint="eastAsia"/>
        </w:rPr>
        <w:t>裂解炉现场图</w:t>
      </w:r>
      <w:r>
        <w:t xml:space="preserve">                  </w:t>
      </w:r>
      <w:r>
        <w:rPr>
          <w:rFonts w:hint="eastAsia"/>
        </w:rPr>
        <w:t>图1-</w:t>
      </w:r>
      <w:r>
        <w:t xml:space="preserve">4 </w:t>
      </w:r>
      <w:r>
        <w:rPr>
          <w:rFonts w:hint="eastAsia"/>
        </w:rPr>
        <w:t>裂解炉结构图</w:t>
      </w:r>
    </w:p>
    <w:p w14:paraId="6E9BEC4B">
      <w:pPr>
        <w:autoSpaceDE w:val="0"/>
        <w:autoSpaceDN w:val="0"/>
        <w:ind w:firstLine="480"/>
        <w:rPr>
          <w:rFonts w:ascii="宋体" w:hAnsi="宋体" w:cs="仿宋"/>
          <w:szCs w:val="28"/>
        </w:rPr>
      </w:pPr>
      <w:r>
        <w:rPr>
          <w:rFonts w:hint="eastAsia" w:ascii="宋体" w:hAnsi="宋体" w:cs="仿宋"/>
          <w:szCs w:val="28"/>
        </w:rPr>
        <w:t>裂解炉的技术特点如下：</w:t>
      </w:r>
    </w:p>
    <w:p w14:paraId="6EC4DABA">
      <w:pPr>
        <w:autoSpaceDE w:val="0"/>
        <w:autoSpaceDN w:val="0"/>
        <w:ind w:firstLine="480"/>
        <w:rPr>
          <w:rFonts w:ascii="宋体" w:hAnsi="宋体" w:cs="仿宋"/>
          <w:szCs w:val="28"/>
        </w:rPr>
      </w:pPr>
      <w:r>
        <w:rPr>
          <w:rFonts w:hint="eastAsia" w:ascii="宋体" w:hAnsi="宋体" w:cs="仿宋"/>
          <w:szCs w:val="28"/>
        </w:rPr>
        <w:t>1）具有停留时间短、高转换率、运行周期长、原料分配灵活等特点。</w:t>
      </w:r>
    </w:p>
    <w:p w14:paraId="1107F78D">
      <w:pPr>
        <w:autoSpaceDE w:val="0"/>
        <w:autoSpaceDN w:val="0"/>
        <w:ind w:firstLine="480"/>
        <w:rPr>
          <w:rFonts w:ascii="宋体" w:hAnsi="宋体" w:cs="仿宋"/>
          <w:szCs w:val="28"/>
        </w:rPr>
      </w:pPr>
      <w:r>
        <w:rPr>
          <w:rFonts w:hint="eastAsia" w:ascii="宋体" w:hAnsi="宋体" w:cs="仿宋"/>
          <w:szCs w:val="28"/>
        </w:rPr>
        <w:t>2）采用“双辐射段”，即通过采用两个辐射室共用一个对流段（双炉膛），节省投资。</w:t>
      </w:r>
    </w:p>
    <w:p w14:paraId="79B097F0">
      <w:pPr>
        <w:autoSpaceDE w:val="0"/>
        <w:autoSpaceDN w:val="0"/>
        <w:ind w:firstLine="480"/>
        <w:rPr>
          <w:rFonts w:ascii="宋体" w:hAnsi="宋体" w:cs="仿宋"/>
          <w:szCs w:val="28"/>
        </w:rPr>
      </w:pPr>
      <w:r>
        <w:rPr>
          <w:rFonts w:hint="eastAsia" w:ascii="宋体" w:hAnsi="宋体" w:cs="仿宋"/>
          <w:szCs w:val="28"/>
        </w:rPr>
        <w:t>3）所有的辐射段盘管流速一致，最终每根炉管有相同的停留时间。</w:t>
      </w:r>
    </w:p>
    <w:p w14:paraId="06C1C97A">
      <w:pPr>
        <w:autoSpaceDE w:val="0"/>
        <w:autoSpaceDN w:val="0"/>
        <w:ind w:firstLine="480"/>
        <w:rPr>
          <w:rFonts w:ascii="宋体" w:hAnsi="宋体" w:cs="仿宋"/>
          <w:szCs w:val="28"/>
        </w:rPr>
      </w:pPr>
      <w:r>
        <w:rPr>
          <w:rFonts w:hint="eastAsia" w:ascii="宋体" w:hAnsi="宋体" w:cs="仿宋"/>
          <w:szCs w:val="28"/>
        </w:rPr>
        <w:t>4）SLE换热器的设计使其减少焦粒的冲刷，避免结焦。保证长周期运行，最大限度减少检修工作。</w:t>
      </w:r>
    </w:p>
    <w:p w14:paraId="74472F6C">
      <w:pPr>
        <w:autoSpaceDE w:val="0"/>
        <w:autoSpaceDN w:val="0"/>
        <w:ind w:firstLine="480"/>
        <w:rPr>
          <w:rFonts w:ascii="宋体" w:hAnsi="宋体" w:cs="仿宋"/>
          <w:szCs w:val="28"/>
        </w:rPr>
      </w:pPr>
      <w:r>
        <w:rPr>
          <w:rFonts w:hint="eastAsia" w:ascii="宋体" w:hAnsi="宋体" w:cs="仿宋"/>
          <w:szCs w:val="28"/>
        </w:rPr>
        <w:t>5）利用对流段回收的废热，最大限度地产生过热超高压蒸汽，使总的热效率高于93.5%。</w:t>
      </w:r>
    </w:p>
    <w:p w14:paraId="69F3316D">
      <w:pPr>
        <w:autoSpaceDE w:val="0"/>
        <w:autoSpaceDN w:val="0"/>
        <w:ind w:firstLine="480"/>
        <w:rPr>
          <w:rFonts w:ascii="宋体" w:hAnsi="宋体" w:cs="仿宋"/>
          <w:szCs w:val="28"/>
        </w:rPr>
      </w:pPr>
      <w:r>
        <w:rPr>
          <w:rFonts w:ascii="宋体" w:hAnsi="宋体" w:cs="仿宋"/>
          <w:szCs w:val="28"/>
        </w:rPr>
        <w:t>6</w:t>
      </w:r>
      <w:r>
        <w:rPr>
          <w:rFonts w:hint="eastAsia" w:ascii="宋体" w:hAnsi="宋体" w:cs="仿宋"/>
          <w:szCs w:val="28"/>
        </w:rPr>
        <w:t>）辐射炉管从第一程炉管到第二程炉管变径扩大的设计，提高了产率，减少焦粒堵塞辐射管的可能性。</w:t>
      </w:r>
    </w:p>
    <w:p w14:paraId="709D4234">
      <w:pPr>
        <w:autoSpaceDE w:val="0"/>
        <w:autoSpaceDN w:val="0"/>
        <w:ind w:firstLine="480"/>
        <w:rPr>
          <w:rFonts w:ascii="宋体" w:hAnsi="宋体"/>
        </w:rPr>
      </w:pPr>
      <w:r>
        <w:rPr>
          <w:rFonts w:ascii="宋体" w:hAnsi="宋体" w:cs="仿宋"/>
          <w:szCs w:val="28"/>
        </w:rPr>
        <w:t>7</w:t>
      </w:r>
      <w:r>
        <w:rPr>
          <w:rFonts w:hint="eastAsia" w:ascii="宋体" w:hAnsi="宋体" w:cs="仿宋"/>
          <w:szCs w:val="28"/>
        </w:rPr>
        <w:t>）裂解炉具有独立炉膛清焦操作的功能，当裂解炉需要清焦时，每个炉膛可单独清焦。这种理念成功地用于现代气液裂解炉设计，提高了炉子的整体使用率</w:t>
      </w:r>
      <w:r>
        <w:rPr>
          <w:rFonts w:hint="eastAsia" w:ascii="宋体" w:hAnsi="宋体"/>
        </w:rPr>
        <w:t>。</w:t>
      </w:r>
    </w:p>
    <w:p w14:paraId="4A229DA9">
      <w:pPr>
        <w:autoSpaceDE w:val="0"/>
        <w:autoSpaceDN w:val="0"/>
        <w:ind w:firstLine="0" w:firstLineChars="0"/>
        <w:rPr>
          <w:rFonts w:ascii="宋体" w:hAnsi="宋体"/>
        </w:rPr>
      </w:pPr>
      <w:r>
        <w:drawing>
          <wp:inline distT="0" distB="0" distL="0" distR="0">
            <wp:extent cx="5422265" cy="3607435"/>
            <wp:effectExtent l="0" t="0" r="6985" b="1206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5"/>
                    <a:stretch>
                      <a:fillRect/>
                    </a:stretch>
                  </pic:blipFill>
                  <pic:spPr>
                    <a:xfrm>
                      <a:off x="0" y="0"/>
                      <a:ext cx="5422265" cy="3607435"/>
                    </a:xfrm>
                    <a:prstGeom prst="rect">
                      <a:avLst/>
                    </a:prstGeom>
                  </pic:spPr>
                </pic:pic>
              </a:graphicData>
            </a:graphic>
          </wp:inline>
        </w:drawing>
      </w:r>
    </w:p>
    <w:p w14:paraId="08930F27">
      <w:pPr>
        <w:autoSpaceDE w:val="0"/>
        <w:autoSpaceDN w:val="0"/>
        <w:ind w:firstLine="2880" w:firstLineChars="1200"/>
        <w:rPr>
          <w:rFonts w:ascii="宋体" w:hAnsi="宋体"/>
        </w:rPr>
      </w:pPr>
      <w:r>
        <w:rPr>
          <w:rFonts w:hint="eastAsia" w:ascii="宋体" w:hAnsi="宋体"/>
        </w:rPr>
        <w:t>图1-</w:t>
      </w:r>
      <w:r>
        <w:rPr>
          <w:rFonts w:ascii="宋体" w:hAnsi="宋体"/>
        </w:rPr>
        <w:t xml:space="preserve">5 </w:t>
      </w:r>
      <w:r>
        <w:rPr>
          <w:rFonts w:hint="eastAsia" w:ascii="宋体" w:hAnsi="宋体"/>
        </w:rPr>
        <w:t>裂解炉控制</w:t>
      </w:r>
    </w:p>
    <w:p w14:paraId="344A411C">
      <w:pPr>
        <w:ind w:firstLine="480"/>
        <w:contextualSpacing/>
      </w:pPr>
      <w:r>
        <w:rPr>
          <w:rFonts w:hint="eastAsia"/>
        </w:rPr>
        <w:t>根据F.O.Rice提出的自由基反应原理，可以将所有烃类裂解归结为链引发反应、链增长反应、链反应、链终止反应几个历程。链引发反应是裂解反应的开始阶段，在高温作用下，一个分子断裂产生一对自由基。断裂反应活化能高，一般在290～335kJ/mol以上，因此要求在高温下进行。链增长反应是一种自由基转化为另一种自由基的反应，主要包括氢转移（夺氢）反应、自由基分解反应、自由基异构化和自由基加成反应。链终止反应是两个自由基结合成分子或通过歧化反应形成两个稳定分子的过程。</w:t>
      </w:r>
    </w:p>
    <w:p w14:paraId="1FB0A844">
      <w:pPr>
        <w:ind w:firstLine="480"/>
        <w:contextualSpacing/>
      </w:pPr>
      <w:r>
        <w:rPr>
          <w:rFonts w:hint="eastAsia"/>
        </w:rPr>
        <w:t>工程实践中，常采用一次反应和二次反应的概念来分析裂解反应历程。一次反应，就是指原料烃在裂解过程中首先发生的原料烃的裂解反应，二次反应则是指一次反应产物继续发生的后继反应。工程上，常将由原料烃经高温裂解生成乙烯、丙烯的反应划分为一次反应，生成产物乙烯、丙烯、丁二烯的反应，是生产上所希望的。因此，在确定工艺条件时，应尽量促使一次反应的进行。而二次反应，就是指由乙烯、丙烯继续发生的反应，它会生成炔烃、二烯烃、芳烃、甚至最后生成焦和碳。这是生产上所不希望的反应，在确定工艺条件时，应尽量设法抑制二次反应的发生。</w:t>
      </w:r>
    </w:p>
    <w:p w14:paraId="5733EB0E">
      <w:pPr>
        <w:ind w:firstLine="480"/>
        <w:contextualSpacing/>
      </w:pPr>
      <w:r>
        <w:rPr>
          <w:rFonts w:hint="eastAsia"/>
        </w:rPr>
        <w:t>结焦机理：烃类裂解过程中除生成各种烃类产物外，同时有少量炭生成。这种炭是数百个碳原子稠和形成的炭，其中尚含少量氢。通常，将这种炭称之为焦，管式裂解炉中裂解生成的焦结聚于管壁的过程，称为结焦。</w:t>
      </w:r>
    </w:p>
    <w:p w14:paraId="7DCD5452">
      <w:pPr>
        <w:ind w:firstLine="480"/>
        <w:contextualSpacing/>
      </w:pPr>
      <w:r>
        <w:rPr>
          <w:rFonts w:hint="eastAsia"/>
        </w:rPr>
        <w:t>生碳反应须通过生成乙炔的中间阶段，温度在900～1173℃以上，而生焦反应是通过生成芳烃以致稠环芳烃的中间阶段，反应温度在500～600℃以上就能开始。通常加入水蒸汽作为稀释剂，以降低烃的分压，达到减少结焦的目的。</w:t>
      </w:r>
    </w:p>
    <w:p w14:paraId="4928BEA1">
      <w:pPr>
        <w:ind w:firstLine="480"/>
        <w:contextualSpacing/>
      </w:pPr>
      <w:r>
        <w:rPr>
          <w:rFonts w:hint="eastAsia"/>
        </w:rPr>
        <w:t>无论裂解原料是单一烃还是混和烃，裂解气的组成都比较复杂。</w:t>
      </w:r>
    </w:p>
    <w:p w14:paraId="3B26159C">
      <w:pPr>
        <w:ind w:firstLine="480"/>
        <w:contextualSpacing/>
      </w:pPr>
      <w:r>
        <w:rPr>
          <w:rFonts w:hint="eastAsia"/>
        </w:rPr>
        <w:t>裂解反应为自由基反应，其大致过程如下（以乙烷裂解为例）：</w:t>
      </w:r>
    </w:p>
    <w:p w14:paraId="3F17C376">
      <w:pPr>
        <w:ind w:firstLine="480"/>
        <w:contextualSpacing/>
      </w:pPr>
      <w:r>
        <w:rPr>
          <w:rFonts w:hint="eastAsia"/>
        </w:rPr>
        <w:t>第一步乙烷裂解为两个甲基自由基：</w:t>
      </w:r>
    </w:p>
    <w:p w14:paraId="0DB24BC7">
      <w:pPr>
        <w:ind w:firstLine="480"/>
        <w:contextualSpacing/>
      </w:pPr>
      <w:r>
        <w:rPr>
          <w:rFonts w:hint="eastAsia"/>
        </w:rPr>
        <w:t xml:space="preserve">       C2H6 → CH30•+CH30•</w:t>
      </w:r>
    </w:p>
    <w:p w14:paraId="0C11D6D4">
      <w:pPr>
        <w:ind w:firstLine="480"/>
        <w:contextualSpacing/>
      </w:pPr>
      <w:r>
        <w:rPr>
          <w:rFonts w:hint="eastAsia"/>
        </w:rPr>
        <w:t>一个甲基与另一乙烷反应生成甲烷和乙基自由基：</w:t>
      </w:r>
    </w:p>
    <w:p w14:paraId="236B4C13">
      <w:pPr>
        <w:ind w:firstLine="480"/>
        <w:contextualSpacing/>
      </w:pPr>
      <w:r>
        <w:rPr>
          <w:rFonts w:hint="eastAsia"/>
        </w:rPr>
        <w:t xml:space="preserve">       CH30•+ C2H6 → CH4+C2H50•</w:t>
      </w:r>
    </w:p>
    <w:p w14:paraId="66522C33">
      <w:pPr>
        <w:ind w:firstLine="480"/>
        <w:contextualSpacing/>
      </w:pPr>
      <w:r>
        <w:rPr>
          <w:rFonts w:hint="eastAsia"/>
        </w:rPr>
        <w:t>乙基自由基分解成乙烯和氢自由基：</w:t>
      </w:r>
    </w:p>
    <w:p w14:paraId="79767C50">
      <w:pPr>
        <w:ind w:firstLine="480"/>
        <w:contextualSpacing/>
      </w:pPr>
      <w:r>
        <w:rPr>
          <w:rFonts w:hint="eastAsia"/>
        </w:rPr>
        <w:t xml:space="preserve">       C2H50• → C2H4+H0•</w:t>
      </w:r>
    </w:p>
    <w:p w14:paraId="518BF675">
      <w:pPr>
        <w:ind w:firstLine="480"/>
        <w:contextualSpacing/>
      </w:pPr>
      <w:r>
        <w:rPr>
          <w:rFonts w:hint="eastAsia"/>
        </w:rPr>
        <w:t>氢自由基再与乙烷反应生成氢（分子）和乙基自由基：</w:t>
      </w:r>
    </w:p>
    <w:p w14:paraId="017AC7D7">
      <w:pPr>
        <w:ind w:firstLine="480"/>
        <w:contextualSpacing/>
      </w:pPr>
      <w:r>
        <w:rPr>
          <w:rFonts w:hint="eastAsia"/>
        </w:rPr>
        <w:t xml:space="preserve">       H0•+ C2H6 → H2+C2H50•</w:t>
      </w:r>
    </w:p>
    <w:p w14:paraId="5E5134B5">
      <w:pPr>
        <w:ind w:firstLine="480"/>
        <w:contextualSpacing/>
      </w:pPr>
      <w:r>
        <w:rPr>
          <w:rFonts w:hint="eastAsia"/>
        </w:rPr>
        <w:t>乙基自由基分解产生乙烯和氢自由基：</w:t>
      </w:r>
    </w:p>
    <w:p w14:paraId="6C5FE708">
      <w:pPr>
        <w:ind w:firstLine="480"/>
        <w:contextualSpacing/>
      </w:pPr>
      <w:r>
        <w:rPr>
          <w:rFonts w:hint="eastAsia"/>
        </w:rPr>
        <w:t xml:space="preserve">       C2H50• → C2H4+ H0•</w:t>
      </w:r>
    </w:p>
    <w:p w14:paraId="4D0925EC">
      <w:pPr>
        <w:ind w:firstLine="480"/>
        <w:contextualSpacing/>
      </w:pPr>
      <w:r>
        <w:rPr>
          <w:rFonts w:hint="eastAsia"/>
        </w:rPr>
        <w:t>氢自由基又可以与乙烷反应，反应由此不断进行下去，这是我们希望的反应。同时还会发生我们所不希望的二次反应。</w:t>
      </w:r>
    </w:p>
    <w:p w14:paraId="487AABBB">
      <w:pPr>
        <w:pStyle w:val="174"/>
        <w:numPr>
          <w:ilvl w:val="0"/>
          <w:numId w:val="20"/>
        </w:numPr>
        <w:ind w:left="0" w:firstLine="0" w:firstLineChars="0"/>
        <w:contextualSpacing/>
        <w:outlineLvl w:val="2"/>
        <w:rPr>
          <w:b/>
          <w:bCs/>
          <w:sz w:val="28"/>
          <w:szCs w:val="28"/>
        </w:rPr>
      </w:pPr>
      <w:r>
        <w:rPr>
          <w:rFonts w:hint="eastAsia"/>
          <w:b/>
          <w:bCs/>
          <w:sz w:val="28"/>
          <w:szCs w:val="28"/>
        </w:rPr>
        <w:t>蒸汽—空气清焦原理</w:t>
      </w:r>
    </w:p>
    <w:p w14:paraId="251AF243">
      <w:pPr>
        <w:ind w:firstLine="480"/>
        <w:contextualSpacing/>
      </w:pPr>
      <w:r>
        <w:rPr>
          <w:rFonts w:hint="eastAsia"/>
        </w:rPr>
        <w:t>在烃原料裂解过程中，辐射段炉管内表面将形成结焦物。因焦层厚度增加而影响热传递，导致辐射段炉管金属表面温度升高。同时辐射段炉管内不断积累的焦层将使通过辐射段物料的压力降增大。当炉子确定必须清焦时，炉子辐射段炉管将在离线的清焦程序下由蒸汽/空气清理干净，清焦流出物将进入干燥的清焦罐或返炉膛。蒸汽和空气一起使焦层燃烧、击碎并将焦粒碎片脱离管壁。</w:t>
      </w:r>
    </w:p>
    <w:p w14:paraId="15CCB934">
      <w:pPr>
        <w:ind w:firstLine="480"/>
        <w:contextualSpacing/>
      </w:pPr>
      <w:r>
        <w:rPr>
          <w:rFonts w:hint="eastAsia"/>
        </w:rPr>
        <w:t>清焦反应的化学方程式是：C + O2 → CO2</w:t>
      </w:r>
    </w:p>
    <w:p w14:paraId="69E9B097">
      <w:pPr>
        <w:ind w:firstLine="480"/>
        <w:contextualSpacing/>
      </w:pPr>
      <w:r>
        <w:rPr>
          <w:rFonts w:hint="eastAsia"/>
        </w:rPr>
        <w:t xml:space="preserve">                        2C + O2 → 2CO</w:t>
      </w:r>
    </w:p>
    <w:p w14:paraId="4528939B">
      <w:pPr>
        <w:ind w:firstLine="480"/>
        <w:contextualSpacing/>
      </w:pPr>
      <w:r>
        <w:rPr>
          <w:rFonts w:hint="eastAsia"/>
        </w:rPr>
        <w:t xml:space="preserve">                        C + H2O → CO + H2 </w:t>
      </w:r>
    </w:p>
    <w:p w14:paraId="40B379B9">
      <w:pPr>
        <w:pStyle w:val="174"/>
        <w:numPr>
          <w:ilvl w:val="0"/>
          <w:numId w:val="20"/>
        </w:numPr>
        <w:ind w:left="0" w:firstLine="0" w:firstLineChars="0"/>
        <w:contextualSpacing/>
        <w:outlineLvl w:val="2"/>
        <w:rPr>
          <w:b/>
          <w:bCs/>
          <w:sz w:val="28"/>
          <w:szCs w:val="28"/>
        </w:rPr>
      </w:pPr>
      <w:r>
        <w:rPr>
          <w:rFonts w:hint="eastAsia"/>
          <w:b/>
          <w:bCs/>
          <w:sz w:val="28"/>
          <w:szCs w:val="28"/>
        </w:rPr>
        <w:t>蒸汽——水清焦的原理</w:t>
      </w:r>
    </w:p>
    <w:p w14:paraId="405194EF">
      <w:pPr>
        <w:ind w:firstLine="480"/>
        <w:contextualSpacing/>
      </w:pPr>
      <w:r>
        <w:rPr>
          <w:rFonts w:hint="eastAsia"/>
        </w:rPr>
        <w:t>蒸汽——水清焦是一次清焦裂解炉一个通道的在线清焦，同时该裂解炉仍然连接在初分馏塔，裂解炉的其余通道处于正常的裂解运行状态。</w:t>
      </w:r>
    </w:p>
    <w:p w14:paraId="14CB6FCA">
      <w:pPr>
        <w:ind w:firstLine="480"/>
        <w:contextualSpacing/>
        <w:rPr>
          <w:rFonts w:ascii="宋体" w:hAnsi="宋体" w:cs="仿宋"/>
          <w:szCs w:val="28"/>
        </w:rPr>
      </w:pPr>
      <w:r>
        <w:rPr>
          <w:rFonts w:hint="eastAsia"/>
        </w:rPr>
        <w:t>蒸汽——水清焦是同时使用水—煤气转化反应和机械清焦的组合方式来清除结焦。实际上，水—煤气的转化反应可以局部地使结焦结垢破坏，同时用机械清焦的办法清除松脱的结焦。</w:t>
      </w:r>
    </w:p>
    <w:p w14:paraId="5B8C5F7D">
      <w:pPr>
        <w:pStyle w:val="3"/>
        <w:numPr>
          <w:ilvl w:val="1"/>
          <w:numId w:val="21"/>
        </w:numPr>
        <w:spacing w:after="0"/>
        <w:rPr>
          <w:rFonts w:ascii="宋体" w:hAnsi="宋体" w:eastAsia="宋体"/>
        </w:rPr>
      </w:pPr>
      <w:bookmarkStart w:id="48" w:name="_Toc90644855"/>
      <w:r>
        <w:rPr>
          <w:rFonts w:ascii="宋体" w:hAnsi="宋体" w:eastAsia="宋体"/>
        </w:rPr>
        <w:t>工艺流程说明</w:t>
      </w:r>
      <w:bookmarkEnd w:id="43"/>
      <w:bookmarkEnd w:id="44"/>
      <w:bookmarkEnd w:id="45"/>
      <w:bookmarkEnd w:id="46"/>
      <w:bookmarkEnd w:id="48"/>
    </w:p>
    <w:p w14:paraId="475D3132">
      <w:pPr>
        <w:ind w:firstLine="480"/>
        <w:sectPr>
          <w:headerReference r:id="rId13" w:type="default"/>
          <w:footerReference r:id="rId14" w:type="default"/>
          <w:pgSz w:w="11906" w:h="16838"/>
          <w:pgMar w:top="1440" w:right="1797" w:bottom="1440" w:left="1570" w:header="851" w:footer="850" w:gutter="0"/>
          <w:cols w:space="720" w:num="1"/>
          <w:docGrid w:type="lines" w:linePitch="326" w:charSpace="0"/>
        </w:sectPr>
      </w:pPr>
      <w:r>
        <w:rPr>
          <w:rFonts w:hint="eastAsia"/>
        </w:rPr>
        <w:t>裂解工段工艺流程图如下所示：</w:t>
      </w:r>
    </w:p>
    <w:p w14:paraId="13C261B9">
      <w:pPr>
        <w:ind w:firstLine="0" w:firstLineChars="0"/>
        <w:sectPr>
          <w:pgSz w:w="16838" w:h="11906" w:orient="landscape"/>
          <w:pgMar w:top="1570" w:right="1440" w:bottom="1797" w:left="1440" w:header="851" w:footer="850" w:gutter="0"/>
          <w:cols w:space="720" w:num="1"/>
          <w:docGrid w:type="lines" w:linePitch="326" w:charSpace="0"/>
        </w:sectPr>
      </w:pPr>
      <w:r>
        <w:drawing>
          <wp:inline distT="0" distB="0" distL="0" distR="0">
            <wp:extent cx="8733155" cy="47872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tretch>
                      <a:fillRect/>
                    </a:stretch>
                  </pic:blipFill>
                  <pic:spPr>
                    <a:xfrm>
                      <a:off x="0" y="0"/>
                      <a:ext cx="8752378" cy="4797972"/>
                    </a:xfrm>
                    <a:prstGeom prst="rect">
                      <a:avLst/>
                    </a:prstGeom>
                  </pic:spPr>
                </pic:pic>
              </a:graphicData>
            </a:graphic>
          </wp:inline>
        </w:drawing>
      </w:r>
    </w:p>
    <w:p w14:paraId="333826B6">
      <w:pPr>
        <w:pStyle w:val="174"/>
        <w:numPr>
          <w:ilvl w:val="0"/>
          <w:numId w:val="22"/>
        </w:numPr>
        <w:ind w:left="0" w:firstLine="0" w:firstLineChars="0"/>
        <w:jc w:val="both"/>
        <w:outlineLvl w:val="2"/>
        <w:rPr>
          <w:rFonts w:ascii="宋体" w:hAnsi="宋体" w:cs="仿宋"/>
          <w:b/>
          <w:bCs/>
          <w:sz w:val="28"/>
          <w:szCs w:val="28"/>
        </w:rPr>
      </w:pPr>
      <w:r>
        <w:rPr>
          <w:rFonts w:hint="eastAsia" w:ascii="宋体" w:hAnsi="宋体" w:cs="仿宋"/>
          <w:b/>
          <w:bCs/>
          <w:sz w:val="28"/>
          <w:szCs w:val="28"/>
        </w:rPr>
        <w:t>原料预热</w:t>
      </w:r>
    </w:p>
    <w:p w14:paraId="0C31E7F7">
      <w:pPr>
        <w:ind w:firstLine="480"/>
        <w:jc w:val="both"/>
        <w:rPr>
          <w:rFonts w:ascii="宋体" w:hAnsi="宋体" w:cs="仿宋"/>
          <w:szCs w:val="28"/>
        </w:rPr>
      </w:pPr>
      <w:r>
        <w:rPr>
          <w:rFonts w:hint="eastAsia" w:ascii="宋体" w:hAnsi="宋体" w:cs="仿宋"/>
          <w:szCs w:val="28"/>
        </w:rPr>
        <w:t>原料预热系统主要是利用可得到的低温热量来预热裂解炉原料。来自界区储罐2</w:t>
      </w:r>
      <w:r>
        <w:rPr>
          <w:rFonts w:ascii="宋体" w:hAnsi="宋体" w:cs="仿宋"/>
          <w:szCs w:val="28"/>
        </w:rPr>
        <w:t>5</w:t>
      </w:r>
      <w:r>
        <w:rPr>
          <w:rFonts w:hint="eastAsia" w:ascii="宋体" w:hAnsi="宋体" w:cs="仿宋"/>
          <w:szCs w:val="28"/>
        </w:rPr>
        <w:t>℃的混合石脑油在FIC-110003的控制下，进入过滤器S-1102，再在E-1101中用QW急冷水加热至60℃，在 0.9MPa 的压力下送入F-1160裂解炉进料分配系统。</w:t>
      </w:r>
    </w:p>
    <w:p w14:paraId="719CAC05">
      <w:pPr>
        <w:pStyle w:val="174"/>
        <w:numPr>
          <w:ilvl w:val="0"/>
          <w:numId w:val="22"/>
        </w:numPr>
        <w:ind w:left="0" w:firstLine="0" w:firstLineChars="0"/>
        <w:jc w:val="both"/>
        <w:outlineLvl w:val="2"/>
        <w:rPr>
          <w:rFonts w:ascii="宋体" w:hAnsi="宋体" w:cs="仿宋"/>
          <w:b/>
          <w:bCs/>
          <w:sz w:val="28"/>
          <w:szCs w:val="28"/>
        </w:rPr>
      </w:pPr>
      <w:r>
        <w:rPr>
          <w:rFonts w:hint="eastAsia" w:ascii="宋体" w:hAnsi="宋体" w:cs="仿宋"/>
          <w:b/>
          <w:bCs/>
          <w:sz w:val="28"/>
          <w:szCs w:val="28"/>
        </w:rPr>
        <w:t>裂解炉系统</w:t>
      </w:r>
    </w:p>
    <w:p w14:paraId="759C2F99">
      <w:pPr>
        <w:ind w:firstLine="480"/>
      </w:pPr>
      <w:r>
        <w:rPr>
          <w:rFonts w:hint="eastAsia"/>
        </w:rPr>
        <w:t>裂解炉进料分配前炉膛风门开度设定为3</w:t>
      </w:r>
      <w:r>
        <w:t>0</w:t>
      </w:r>
      <w:r>
        <w:rPr>
          <w:rFonts w:hint="eastAsia"/>
        </w:rPr>
        <w:t>%，助燃空气借助炉膛负压自然吸入,氧含量 2%-4%，炉膛的负压为-25KPa,由炉顶引风机提供。进行燃料气置换，点燃长明灯及火嘴。</w:t>
      </w:r>
    </w:p>
    <w:p w14:paraId="6C7D22F2">
      <w:pPr>
        <w:ind w:firstLine="480"/>
      </w:pPr>
      <w:r>
        <w:rPr>
          <w:rFonts w:hint="eastAsia"/>
        </w:rPr>
        <w:t>由锅炉给水控制阀 FIC116004 控制进汽包水量 52t/h，经裂解炉预热至 193℃，汽包内水对 SLE 换热器换热后一部分间接排污，大部分返回汽包，且汽包连续排污 0.18t/h，汽包产生蒸汽通过裂解炉回收的热量产生 515℃的超高压（SS）蒸汽，外送界区。</w:t>
      </w:r>
    </w:p>
    <w:p w14:paraId="54A13333">
      <w:pPr>
        <w:ind w:firstLine="480"/>
        <w:jc w:val="both"/>
        <w:rPr>
          <w:rFonts w:ascii="宋体" w:hAnsi="宋体" w:cs="仿宋"/>
          <w:szCs w:val="28"/>
        </w:rPr>
      </w:pPr>
      <w:r>
        <w:rPr>
          <w:rFonts w:hint="eastAsia" w:ascii="宋体" w:hAnsi="宋体" w:cs="仿宋"/>
          <w:szCs w:val="28"/>
        </w:rPr>
        <w:t>裂解炉进料分配系统由4 个进料控制阀控制自裂解炉炉顶进入,个股进料量11.751t/h，进入原料预热盘管 1 预热，然后在原料预热盘管 2 中继续加热至 182.5℃。对于轻质裂解原料，经过稀释蒸汽预热盘管过热的稀释蒸汽（流量 5.87t/h）在外部混合器中与来自原料预热盘管 2的烃混合，混合后的烃+稀释蒸汽 249.1℃重新进入对流段预热，在烃和稀释蒸汽预热盘管 (HC+DS1）预热至 417.2℃,再进入烃＋稀释蒸汽预热盘(HC+DS2)进一步加热至 573.2℃。</w:t>
      </w:r>
    </w:p>
    <w:p w14:paraId="473600A5">
      <w:pPr>
        <w:ind w:firstLine="480"/>
        <w:jc w:val="both"/>
        <w:rPr>
          <w:rFonts w:ascii="宋体" w:hAnsi="宋体" w:cs="仿宋"/>
          <w:szCs w:val="28"/>
        </w:rPr>
      </w:pPr>
      <w:r>
        <w:rPr>
          <w:rFonts w:hint="eastAsia" w:ascii="宋体" w:hAnsi="宋体" w:cs="仿宋"/>
          <w:szCs w:val="28"/>
        </w:rPr>
        <w:t>在对流段预热过的原料烃和稀释蒸汽的混合物由辐射管输送入炉膛中进行裂解，炉膛温度达 1042℃。</w:t>
      </w:r>
    </w:p>
    <w:p w14:paraId="7DC3A0F7">
      <w:pPr>
        <w:ind w:firstLine="480"/>
        <w:jc w:val="both"/>
        <w:rPr>
          <w:rFonts w:ascii="宋体" w:hAnsi="宋体" w:cs="仿宋"/>
          <w:szCs w:val="28"/>
        </w:rPr>
      </w:pPr>
      <w:r>
        <w:rPr>
          <w:rFonts w:hint="eastAsia" w:ascii="宋体" w:hAnsi="宋体" w:cs="仿宋"/>
          <w:szCs w:val="28"/>
        </w:rPr>
        <w:t>从辐射段出来的 859℃高温裂解气在 SLE(选择性线性换热器)中被迅速冷却至 350℃左右,从 SLE 中冷却的裂解气随后进入急冷器 A-1160A/B 中被急冷油进一步冷却至 211℃，送入急冷工段。</w:t>
      </w:r>
    </w:p>
    <w:p w14:paraId="06449C76">
      <w:pPr>
        <w:ind w:firstLine="480"/>
        <w:jc w:val="both"/>
        <w:rPr>
          <w:rFonts w:ascii="宋体" w:hAnsi="宋体" w:cs="仿宋"/>
          <w:szCs w:val="28"/>
        </w:rPr>
      </w:pPr>
    </w:p>
    <w:p w14:paraId="6C6152AB">
      <w:pPr>
        <w:ind w:firstLine="480"/>
        <w:jc w:val="both"/>
        <w:rPr>
          <w:rFonts w:ascii="宋体" w:hAnsi="宋体" w:cs="仿宋"/>
          <w:szCs w:val="28"/>
        </w:rPr>
      </w:pPr>
    </w:p>
    <w:p w14:paraId="509BC8F1">
      <w:pPr>
        <w:ind w:firstLine="480"/>
        <w:jc w:val="both"/>
        <w:rPr>
          <w:rFonts w:ascii="宋体" w:hAnsi="宋体" w:cs="仿宋"/>
          <w:szCs w:val="28"/>
        </w:rPr>
      </w:pPr>
    </w:p>
    <w:p w14:paraId="20B2088C">
      <w:pPr>
        <w:ind w:firstLine="1680" w:firstLineChars="700"/>
        <w:jc w:val="both"/>
        <w:rPr>
          <w:rFonts w:ascii="宋体" w:hAnsi="宋体" w:cs="仿宋"/>
          <w:szCs w:val="28"/>
        </w:rPr>
      </w:pPr>
      <w:r>
        <w:rPr>
          <w:rFonts w:hint="eastAsia" w:ascii="宋体" w:hAnsi="宋体" w:cs="仿宋"/>
          <w:szCs w:val="28"/>
        </w:rPr>
        <w:t xml:space="preserve">裂解炉出口的裂解气组成（质量分数） </w:t>
      </w:r>
      <w:r>
        <w:rPr>
          <w:rFonts w:ascii="宋体" w:hAnsi="宋体" w:cs="仿宋"/>
          <w:szCs w:val="28"/>
        </w:rPr>
        <w:t xml:space="preserve">  </w:t>
      </w:r>
      <w:r>
        <w:rPr>
          <w:rFonts w:hint="eastAsia" w:ascii="宋体" w:hAnsi="宋体" w:cs="仿宋"/>
          <w:szCs w:val="28"/>
        </w:rPr>
        <w:t>单位：%</w:t>
      </w:r>
    </w:p>
    <w:tbl>
      <w:tblPr>
        <w:tblStyle w:val="7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2"/>
        <w:gridCol w:w="2132"/>
        <w:gridCol w:w="2133"/>
      </w:tblGrid>
      <w:tr w14:paraId="4C65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3ED15665">
            <w:pPr>
              <w:ind w:firstLine="0" w:firstLineChars="0"/>
              <w:jc w:val="both"/>
              <w:rPr>
                <w:rFonts w:ascii="宋体" w:hAnsi="宋体" w:cs="仿宋"/>
                <w:szCs w:val="28"/>
              </w:rPr>
            </w:pPr>
            <w:r>
              <w:rPr>
                <w:rFonts w:hint="eastAsia" w:ascii="宋体" w:hAnsi="宋体" w:cs="仿宋"/>
                <w:szCs w:val="28"/>
              </w:rPr>
              <w:t>氢气</w:t>
            </w:r>
          </w:p>
        </w:tc>
        <w:tc>
          <w:tcPr>
            <w:tcW w:w="2132" w:type="dxa"/>
          </w:tcPr>
          <w:p w14:paraId="7FEC27DF">
            <w:pPr>
              <w:ind w:firstLine="0" w:firstLineChars="0"/>
              <w:jc w:val="both"/>
              <w:rPr>
                <w:rFonts w:ascii="宋体" w:hAnsi="宋体" w:cs="仿宋"/>
                <w:szCs w:val="28"/>
              </w:rPr>
            </w:pPr>
            <w:r>
              <w:rPr>
                <w:rFonts w:hint="eastAsia" w:ascii="宋体" w:hAnsi="宋体" w:cs="仿宋"/>
                <w:szCs w:val="28"/>
              </w:rPr>
              <w:t>0</w:t>
            </w:r>
            <w:r>
              <w:rPr>
                <w:rFonts w:ascii="宋体" w:hAnsi="宋体" w:cs="仿宋"/>
                <w:szCs w:val="28"/>
              </w:rPr>
              <w:t>.610</w:t>
            </w:r>
          </w:p>
        </w:tc>
        <w:tc>
          <w:tcPr>
            <w:tcW w:w="2132" w:type="dxa"/>
          </w:tcPr>
          <w:p w14:paraId="21C28548">
            <w:pPr>
              <w:ind w:firstLine="0" w:firstLineChars="0"/>
              <w:jc w:val="both"/>
              <w:rPr>
                <w:rFonts w:ascii="宋体" w:hAnsi="宋体" w:cs="仿宋"/>
                <w:szCs w:val="28"/>
              </w:rPr>
            </w:pPr>
            <w:r>
              <w:rPr>
                <w:rFonts w:hint="eastAsia" w:ascii="宋体" w:hAnsi="宋体" w:cs="仿宋"/>
                <w:szCs w:val="28"/>
              </w:rPr>
              <w:t>一氧化碳</w:t>
            </w:r>
          </w:p>
        </w:tc>
        <w:tc>
          <w:tcPr>
            <w:tcW w:w="2133" w:type="dxa"/>
          </w:tcPr>
          <w:p w14:paraId="3E7FEAF5">
            <w:pPr>
              <w:ind w:firstLine="0" w:firstLineChars="0"/>
              <w:jc w:val="both"/>
              <w:rPr>
                <w:rFonts w:ascii="宋体" w:hAnsi="宋体" w:cs="仿宋"/>
                <w:szCs w:val="28"/>
              </w:rPr>
            </w:pPr>
            <w:r>
              <w:rPr>
                <w:rFonts w:hint="eastAsia" w:ascii="宋体" w:hAnsi="宋体" w:cs="仿宋"/>
                <w:szCs w:val="28"/>
              </w:rPr>
              <w:t>0</w:t>
            </w:r>
            <w:r>
              <w:rPr>
                <w:rFonts w:ascii="宋体" w:hAnsi="宋体" w:cs="仿宋"/>
                <w:szCs w:val="28"/>
              </w:rPr>
              <w:t>.04</w:t>
            </w:r>
          </w:p>
        </w:tc>
      </w:tr>
      <w:tr w14:paraId="298C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6C91BEBD">
            <w:pPr>
              <w:ind w:firstLine="0" w:firstLineChars="0"/>
              <w:jc w:val="both"/>
              <w:rPr>
                <w:rFonts w:ascii="宋体" w:hAnsi="宋体" w:cs="仿宋"/>
                <w:szCs w:val="28"/>
              </w:rPr>
            </w:pPr>
            <w:r>
              <w:rPr>
                <w:rFonts w:hint="eastAsia" w:ascii="宋体" w:hAnsi="宋体" w:cs="仿宋"/>
                <w:szCs w:val="28"/>
              </w:rPr>
              <w:t>二氧化碳</w:t>
            </w:r>
          </w:p>
        </w:tc>
        <w:tc>
          <w:tcPr>
            <w:tcW w:w="2132" w:type="dxa"/>
          </w:tcPr>
          <w:p w14:paraId="2E4F4169">
            <w:pPr>
              <w:ind w:firstLine="0" w:firstLineChars="0"/>
              <w:jc w:val="both"/>
              <w:rPr>
                <w:rFonts w:ascii="宋体" w:hAnsi="宋体" w:cs="仿宋"/>
                <w:szCs w:val="28"/>
              </w:rPr>
            </w:pPr>
            <w:r>
              <w:rPr>
                <w:rFonts w:hint="eastAsia" w:ascii="宋体" w:hAnsi="宋体" w:cs="仿宋"/>
                <w:szCs w:val="28"/>
              </w:rPr>
              <w:t>0</w:t>
            </w:r>
            <w:r>
              <w:rPr>
                <w:rFonts w:ascii="宋体" w:hAnsi="宋体" w:cs="仿宋"/>
                <w:szCs w:val="28"/>
              </w:rPr>
              <w:t>.09</w:t>
            </w:r>
          </w:p>
        </w:tc>
        <w:tc>
          <w:tcPr>
            <w:tcW w:w="2132" w:type="dxa"/>
          </w:tcPr>
          <w:p w14:paraId="318D3096">
            <w:pPr>
              <w:ind w:firstLine="0" w:firstLineChars="0"/>
              <w:jc w:val="both"/>
              <w:rPr>
                <w:rFonts w:ascii="宋体" w:hAnsi="宋体" w:cs="仿宋"/>
                <w:szCs w:val="28"/>
              </w:rPr>
            </w:pPr>
            <w:r>
              <w:rPr>
                <w:rFonts w:hint="eastAsia" w:ascii="宋体" w:hAnsi="宋体" w:cs="仿宋"/>
                <w:szCs w:val="28"/>
              </w:rPr>
              <w:t>硫化氢</w:t>
            </w:r>
          </w:p>
        </w:tc>
        <w:tc>
          <w:tcPr>
            <w:tcW w:w="2133" w:type="dxa"/>
          </w:tcPr>
          <w:p w14:paraId="108DC35C">
            <w:pPr>
              <w:ind w:firstLine="0" w:firstLineChars="0"/>
              <w:jc w:val="both"/>
              <w:rPr>
                <w:rFonts w:ascii="宋体" w:hAnsi="宋体" w:cs="仿宋"/>
                <w:szCs w:val="28"/>
              </w:rPr>
            </w:pPr>
            <w:r>
              <w:rPr>
                <w:rFonts w:hint="eastAsia" w:ascii="宋体" w:hAnsi="宋体" w:cs="仿宋"/>
                <w:szCs w:val="28"/>
              </w:rPr>
              <w:t>0</w:t>
            </w:r>
            <w:r>
              <w:rPr>
                <w:rFonts w:ascii="宋体" w:hAnsi="宋体" w:cs="仿宋"/>
                <w:szCs w:val="28"/>
              </w:rPr>
              <w:t>.03</w:t>
            </w:r>
          </w:p>
        </w:tc>
      </w:tr>
      <w:tr w14:paraId="754B8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09EE140A">
            <w:pPr>
              <w:ind w:firstLine="0" w:firstLineChars="0"/>
              <w:jc w:val="both"/>
              <w:rPr>
                <w:rFonts w:ascii="宋体" w:hAnsi="宋体" w:cs="仿宋"/>
                <w:szCs w:val="28"/>
              </w:rPr>
            </w:pPr>
            <w:r>
              <w:rPr>
                <w:rFonts w:hint="eastAsia" w:ascii="宋体" w:hAnsi="宋体" w:cs="仿宋"/>
                <w:szCs w:val="28"/>
              </w:rPr>
              <w:t>甲烷</w:t>
            </w:r>
          </w:p>
        </w:tc>
        <w:tc>
          <w:tcPr>
            <w:tcW w:w="2132" w:type="dxa"/>
          </w:tcPr>
          <w:p w14:paraId="0D8366A1">
            <w:pPr>
              <w:ind w:firstLine="0" w:firstLineChars="0"/>
              <w:jc w:val="both"/>
              <w:rPr>
                <w:rFonts w:ascii="宋体" w:hAnsi="宋体" w:cs="仿宋"/>
                <w:szCs w:val="28"/>
              </w:rPr>
            </w:pPr>
            <w:r>
              <w:rPr>
                <w:rFonts w:hint="eastAsia" w:ascii="宋体" w:hAnsi="宋体" w:cs="仿宋"/>
                <w:szCs w:val="28"/>
              </w:rPr>
              <w:t>9</w:t>
            </w:r>
            <w:r>
              <w:rPr>
                <w:rFonts w:ascii="宋体" w:hAnsi="宋体" w:cs="仿宋"/>
                <w:szCs w:val="28"/>
              </w:rPr>
              <w:t>.54</w:t>
            </w:r>
          </w:p>
        </w:tc>
        <w:tc>
          <w:tcPr>
            <w:tcW w:w="2132" w:type="dxa"/>
          </w:tcPr>
          <w:p w14:paraId="0504DB4D">
            <w:pPr>
              <w:ind w:firstLine="0" w:firstLineChars="0"/>
              <w:jc w:val="both"/>
              <w:rPr>
                <w:rFonts w:ascii="宋体" w:hAnsi="宋体" w:cs="仿宋"/>
                <w:szCs w:val="28"/>
              </w:rPr>
            </w:pPr>
            <w:r>
              <w:rPr>
                <w:rFonts w:hint="eastAsia" w:ascii="宋体" w:hAnsi="宋体" w:cs="仿宋"/>
                <w:szCs w:val="28"/>
              </w:rPr>
              <w:t>乙炔</w:t>
            </w:r>
          </w:p>
        </w:tc>
        <w:tc>
          <w:tcPr>
            <w:tcW w:w="2133" w:type="dxa"/>
          </w:tcPr>
          <w:p w14:paraId="265DBDEA">
            <w:pPr>
              <w:ind w:firstLine="0" w:firstLineChars="0"/>
              <w:jc w:val="both"/>
              <w:rPr>
                <w:rFonts w:ascii="宋体" w:hAnsi="宋体" w:cs="仿宋"/>
                <w:szCs w:val="28"/>
              </w:rPr>
            </w:pPr>
            <w:r>
              <w:rPr>
                <w:rFonts w:hint="eastAsia" w:ascii="宋体" w:hAnsi="宋体" w:cs="仿宋"/>
                <w:szCs w:val="28"/>
              </w:rPr>
              <w:t>0</w:t>
            </w:r>
            <w:r>
              <w:rPr>
                <w:rFonts w:ascii="宋体" w:hAnsi="宋体" w:cs="仿宋"/>
                <w:szCs w:val="28"/>
              </w:rPr>
              <w:t>.29</w:t>
            </w:r>
          </w:p>
        </w:tc>
      </w:tr>
      <w:tr w14:paraId="28B1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6CDBBB60">
            <w:pPr>
              <w:ind w:firstLine="0" w:firstLineChars="0"/>
              <w:jc w:val="both"/>
              <w:rPr>
                <w:rFonts w:ascii="宋体" w:hAnsi="宋体" w:cs="仿宋"/>
                <w:szCs w:val="28"/>
              </w:rPr>
            </w:pPr>
            <w:r>
              <w:rPr>
                <w:rFonts w:hint="eastAsia" w:ascii="宋体" w:hAnsi="宋体" w:cs="仿宋"/>
                <w:szCs w:val="28"/>
              </w:rPr>
              <w:t>乙烯</w:t>
            </w:r>
          </w:p>
        </w:tc>
        <w:tc>
          <w:tcPr>
            <w:tcW w:w="2132" w:type="dxa"/>
          </w:tcPr>
          <w:p w14:paraId="44B04A96">
            <w:pPr>
              <w:ind w:firstLine="0" w:firstLineChars="0"/>
              <w:jc w:val="both"/>
              <w:rPr>
                <w:rFonts w:ascii="宋体" w:hAnsi="宋体" w:cs="仿宋"/>
                <w:szCs w:val="28"/>
              </w:rPr>
            </w:pPr>
            <w:r>
              <w:rPr>
                <w:rFonts w:hint="eastAsia" w:ascii="宋体" w:hAnsi="宋体" w:cs="仿宋"/>
                <w:szCs w:val="28"/>
              </w:rPr>
              <w:t>1</w:t>
            </w:r>
            <w:r>
              <w:rPr>
                <w:rFonts w:ascii="宋体" w:hAnsi="宋体" w:cs="仿宋"/>
                <w:szCs w:val="28"/>
              </w:rPr>
              <w:t>8.71</w:t>
            </w:r>
          </w:p>
        </w:tc>
        <w:tc>
          <w:tcPr>
            <w:tcW w:w="2132" w:type="dxa"/>
          </w:tcPr>
          <w:p w14:paraId="3A2A27F2">
            <w:pPr>
              <w:ind w:firstLine="0" w:firstLineChars="0"/>
              <w:jc w:val="both"/>
              <w:rPr>
                <w:rFonts w:ascii="宋体" w:hAnsi="宋体" w:cs="仿宋"/>
                <w:szCs w:val="28"/>
              </w:rPr>
            </w:pPr>
            <w:r>
              <w:rPr>
                <w:rFonts w:hint="eastAsia" w:ascii="宋体" w:hAnsi="宋体" w:cs="仿宋"/>
                <w:szCs w:val="28"/>
              </w:rPr>
              <w:t>乙烷</w:t>
            </w:r>
          </w:p>
        </w:tc>
        <w:tc>
          <w:tcPr>
            <w:tcW w:w="2133" w:type="dxa"/>
          </w:tcPr>
          <w:p w14:paraId="7E4B4561">
            <w:pPr>
              <w:ind w:firstLine="0" w:firstLineChars="0"/>
              <w:jc w:val="both"/>
              <w:rPr>
                <w:rFonts w:ascii="宋体" w:hAnsi="宋体" w:cs="仿宋"/>
                <w:szCs w:val="28"/>
              </w:rPr>
            </w:pPr>
            <w:r>
              <w:rPr>
                <w:rFonts w:hint="eastAsia" w:ascii="宋体" w:hAnsi="宋体" w:cs="仿宋"/>
                <w:szCs w:val="28"/>
              </w:rPr>
              <w:t>2</w:t>
            </w:r>
            <w:r>
              <w:rPr>
                <w:rFonts w:ascii="宋体" w:hAnsi="宋体" w:cs="仿宋"/>
                <w:szCs w:val="28"/>
              </w:rPr>
              <w:t>.34</w:t>
            </w:r>
          </w:p>
        </w:tc>
      </w:tr>
      <w:tr w14:paraId="288A0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3E458C68">
            <w:pPr>
              <w:ind w:firstLine="0" w:firstLineChars="0"/>
              <w:jc w:val="both"/>
              <w:rPr>
                <w:rFonts w:ascii="宋体" w:hAnsi="宋体" w:cs="仿宋"/>
                <w:szCs w:val="28"/>
              </w:rPr>
            </w:pPr>
            <w:r>
              <w:rPr>
                <w:rFonts w:hint="eastAsia" w:ascii="宋体" w:hAnsi="宋体" w:cs="仿宋"/>
                <w:szCs w:val="28"/>
              </w:rPr>
              <w:t>丙二烯/甲基乙炔</w:t>
            </w:r>
          </w:p>
        </w:tc>
        <w:tc>
          <w:tcPr>
            <w:tcW w:w="2132" w:type="dxa"/>
          </w:tcPr>
          <w:p w14:paraId="0D28361F">
            <w:pPr>
              <w:ind w:firstLine="0" w:firstLineChars="0"/>
              <w:jc w:val="both"/>
              <w:rPr>
                <w:rFonts w:ascii="宋体" w:hAnsi="宋体" w:cs="仿宋"/>
                <w:szCs w:val="28"/>
              </w:rPr>
            </w:pPr>
            <w:r>
              <w:rPr>
                <w:rFonts w:hint="eastAsia" w:ascii="宋体" w:hAnsi="宋体" w:cs="仿宋"/>
                <w:szCs w:val="28"/>
              </w:rPr>
              <w:t>0</w:t>
            </w:r>
            <w:r>
              <w:rPr>
                <w:rFonts w:ascii="宋体" w:hAnsi="宋体" w:cs="仿宋"/>
                <w:szCs w:val="28"/>
              </w:rPr>
              <w:t>.45</w:t>
            </w:r>
          </w:p>
        </w:tc>
        <w:tc>
          <w:tcPr>
            <w:tcW w:w="2132" w:type="dxa"/>
          </w:tcPr>
          <w:p w14:paraId="5AB0E98C">
            <w:pPr>
              <w:ind w:firstLine="0" w:firstLineChars="0"/>
              <w:jc w:val="both"/>
              <w:rPr>
                <w:rFonts w:ascii="宋体" w:hAnsi="宋体" w:cs="仿宋"/>
                <w:szCs w:val="28"/>
              </w:rPr>
            </w:pPr>
            <w:r>
              <w:rPr>
                <w:rFonts w:hint="eastAsia" w:ascii="宋体" w:hAnsi="宋体" w:cs="仿宋"/>
                <w:szCs w:val="28"/>
              </w:rPr>
              <w:t>丙烯</w:t>
            </w:r>
          </w:p>
        </w:tc>
        <w:tc>
          <w:tcPr>
            <w:tcW w:w="2133" w:type="dxa"/>
          </w:tcPr>
          <w:p w14:paraId="4FFC9918">
            <w:pPr>
              <w:ind w:firstLine="0" w:firstLineChars="0"/>
              <w:jc w:val="both"/>
              <w:rPr>
                <w:rFonts w:ascii="宋体" w:hAnsi="宋体" w:cs="仿宋"/>
                <w:szCs w:val="28"/>
              </w:rPr>
            </w:pPr>
            <w:r>
              <w:rPr>
                <w:rFonts w:hint="eastAsia" w:ascii="宋体" w:hAnsi="宋体" w:cs="仿宋"/>
                <w:szCs w:val="28"/>
              </w:rPr>
              <w:t>9</w:t>
            </w:r>
            <w:r>
              <w:rPr>
                <w:rFonts w:ascii="宋体" w:hAnsi="宋体" w:cs="仿宋"/>
                <w:szCs w:val="28"/>
              </w:rPr>
              <w:t>.44</w:t>
            </w:r>
          </w:p>
        </w:tc>
      </w:tr>
      <w:tr w14:paraId="6F51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51B5919B">
            <w:pPr>
              <w:ind w:firstLine="0" w:firstLineChars="0"/>
              <w:jc w:val="both"/>
              <w:rPr>
                <w:rFonts w:ascii="宋体" w:hAnsi="宋体" w:cs="仿宋"/>
                <w:szCs w:val="28"/>
              </w:rPr>
            </w:pPr>
            <w:r>
              <w:rPr>
                <w:rFonts w:hint="eastAsia" w:ascii="宋体" w:hAnsi="宋体" w:cs="仿宋"/>
                <w:szCs w:val="28"/>
              </w:rPr>
              <w:t>丙烷</w:t>
            </w:r>
          </w:p>
        </w:tc>
        <w:tc>
          <w:tcPr>
            <w:tcW w:w="2132" w:type="dxa"/>
          </w:tcPr>
          <w:p w14:paraId="3D9FB90E">
            <w:pPr>
              <w:ind w:firstLine="0" w:firstLineChars="0"/>
              <w:jc w:val="both"/>
              <w:rPr>
                <w:rFonts w:ascii="宋体" w:hAnsi="宋体" w:cs="仿宋"/>
                <w:szCs w:val="28"/>
              </w:rPr>
            </w:pPr>
            <w:r>
              <w:rPr>
                <w:rFonts w:hint="eastAsia" w:ascii="宋体" w:hAnsi="宋体" w:cs="仿宋"/>
                <w:szCs w:val="28"/>
              </w:rPr>
              <w:t>0</w:t>
            </w:r>
            <w:r>
              <w:rPr>
                <w:rFonts w:ascii="宋体" w:hAnsi="宋体" w:cs="仿宋"/>
                <w:szCs w:val="28"/>
              </w:rPr>
              <w:t>.29</w:t>
            </w:r>
          </w:p>
        </w:tc>
        <w:tc>
          <w:tcPr>
            <w:tcW w:w="2132" w:type="dxa"/>
          </w:tcPr>
          <w:p w14:paraId="338B2E72">
            <w:pPr>
              <w:ind w:firstLine="0" w:firstLineChars="0"/>
              <w:jc w:val="both"/>
              <w:rPr>
                <w:rFonts w:ascii="宋体" w:hAnsi="宋体" w:cs="仿宋"/>
                <w:szCs w:val="28"/>
              </w:rPr>
            </w:pPr>
            <w:r>
              <w:rPr>
                <w:rFonts w:hint="eastAsia" w:ascii="宋体" w:hAnsi="宋体" w:cs="仿宋"/>
                <w:szCs w:val="28"/>
              </w:rPr>
              <w:t>丁炔</w:t>
            </w:r>
          </w:p>
        </w:tc>
        <w:tc>
          <w:tcPr>
            <w:tcW w:w="2133" w:type="dxa"/>
          </w:tcPr>
          <w:p w14:paraId="7D819584">
            <w:pPr>
              <w:ind w:firstLine="0" w:firstLineChars="0"/>
              <w:jc w:val="both"/>
              <w:rPr>
                <w:rFonts w:ascii="宋体" w:hAnsi="宋体" w:cs="仿宋"/>
                <w:szCs w:val="28"/>
              </w:rPr>
            </w:pPr>
            <w:r>
              <w:rPr>
                <w:rFonts w:hint="eastAsia" w:ascii="宋体" w:hAnsi="宋体" w:cs="仿宋"/>
                <w:szCs w:val="28"/>
              </w:rPr>
              <w:t>0</w:t>
            </w:r>
            <w:r>
              <w:rPr>
                <w:rFonts w:ascii="宋体" w:hAnsi="宋体" w:cs="仿宋"/>
                <w:szCs w:val="28"/>
              </w:rPr>
              <w:t>.04</w:t>
            </w:r>
          </w:p>
        </w:tc>
      </w:tr>
      <w:tr w14:paraId="76CC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325C6CDF">
            <w:pPr>
              <w:ind w:firstLine="0" w:firstLineChars="0"/>
              <w:jc w:val="both"/>
              <w:rPr>
                <w:rFonts w:ascii="宋体" w:hAnsi="宋体" w:cs="仿宋"/>
                <w:szCs w:val="28"/>
              </w:rPr>
            </w:pPr>
            <w:r>
              <w:rPr>
                <w:rFonts w:hint="eastAsia" w:ascii="宋体" w:hAnsi="宋体" w:cs="仿宋"/>
                <w:szCs w:val="28"/>
              </w:rPr>
              <w:t>1，3</w:t>
            </w:r>
            <w:r>
              <w:rPr>
                <w:rFonts w:ascii="宋体" w:hAnsi="宋体" w:cs="仿宋"/>
                <w:szCs w:val="28"/>
              </w:rPr>
              <w:t>-</w:t>
            </w:r>
            <w:r>
              <w:rPr>
                <w:rFonts w:hint="eastAsia" w:ascii="宋体" w:hAnsi="宋体" w:cs="仿宋"/>
                <w:szCs w:val="28"/>
              </w:rPr>
              <w:t>丁二烯</w:t>
            </w:r>
          </w:p>
        </w:tc>
        <w:tc>
          <w:tcPr>
            <w:tcW w:w="2132" w:type="dxa"/>
          </w:tcPr>
          <w:p w14:paraId="1EC9735E">
            <w:pPr>
              <w:ind w:firstLine="0" w:firstLineChars="0"/>
              <w:jc w:val="both"/>
              <w:rPr>
                <w:rFonts w:ascii="宋体" w:hAnsi="宋体" w:cs="仿宋"/>
                <w:szCs w:val="28"/>
              </w:rPr>
            </w:pPr>
            <w:r>
              <w:rPr>
                <w:rFonts w:hint="eastAsia" w:ascii="宋体" w:hAnsi="宋体" w:cs="仿宋"/>
                <w:szCs w:val="28"/>
              </w:rPr>
              <w:t>3.4</w:t>
            </w:r>
            <w:r>
              <w:rPr>
                <w:rFonts w:ascii="宋体" w:hAnsi="宋体" w:cs="仿宋"/>
                <w:szCs w:val="28"/>
              </w:rPr>
              <w:t>2</w:t>
            </w:r>
          </w:p>
        </w:tc>
        <w:tc>
          <w:tcPr>
            <w:tcW w:w="2132" w:type="dxa"/>
          </w:tcPr>
          <w:p w14:paraId="315B9426">
            <w:pPr>
              <w:ind w:firstLine="0" w:firstLineChars="0"/>
              <w:jc w:val="both"/>
              <w:rPr>
                <w:rFonts w:ascii="宋体" w:hAnsi="宋体" w:cs="仿宋"/>
                <w:szCs w:val="28"/>
              </w:rPr>
            </w:pPr>
            <w:r>
              <w:rPr>
                <w:rFonts w:hint="eastAsia" w:ascii="宋体" w:hAnsi="宋体" w:cs="仿宋"/>
                <w:szCs w:val="28"/>
              </w:rPr>
              <w:t>丁烯</w:t>
            </w:r>
          </w:p>
        </w:tc>
        <w:tc>
          <w:tcPr>
            <w:tcW w:w="2133" w:type="dxa"/>
          </w:tcPr>
          <w:p w14:paraId="214F35B9">
            <w:pPr>
              <w:ind w:firstLine="0" w:firstLineChars="0"/>
              <w:jc w:val="both"/>
              <w:rPr>
                <w:rFonts w:ascii="宋体" w:hAnsi="宋体" w:cs="仿宋"/>
                <w:szCs w:val="28"/>
              </w:rPr>
            </w:pPr>
            <w:r>
              <w:rPr>
                <w:rFonts w:hint="eastAsia" w:ascii="宋体" w:hAnsi="宋体" w:cs="仿宋"/>
                <w:szCs w:val="28"/>
              </w:rPr>
              <w:t>2．6</w:t>
            </w:r>
          </w:p>
        </w:tc>
      </w:tr>
      <w:tr w14:paraId="63417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24D6C842">
            <w:pPr>
              <w:ind w:firstLine="0" w:firstLineChars="0"/>
              <w:jc w:val="both"/>
              <w:rPr>
                <w:rFonts w:ascii="宋体" w:hAnsi="宋体" w:cs="仿宋"/>
                <w:szCs w:val="28"/>
              </w:rPr>
            </w:pPr>
            <w:r>
              <w:rPr>
                <w:rFonts w:hint="eastAsia" w:ascii="宋体" w:hAnsi="宋体" w:cs="仿宋"/>
                <w:szCs w:val="28"/>
              </w:rPr>
              <w:t>丁烷</w:t>
            </w:r>
          </w:p>
        </w:tc>
        <w:tc>
          <w:tcPr>
            <w:tcW w:w="2132" w:type="dxa"/>
          </w:tcPr>
          <w:p w14:paraId="5ECD4BBD">
            <w:pPr>
              <w:ind w:firstLine="0" w:firstLineChars="0"/>
              <w:jc w:val="both"/>
              <w:rPr>
                <w:rFonts w:ascii="宋体" w:hAnsi="宋体" w:cs="仿宋"/>
                <w:szCs w:val="28"/>
              </w:rPr>
            </w:pPr>
            <w:r>
              <w:rPr>
                <w:rFonts w:hint="eastAsia" w:ascii="宋体" w:hAnsi="宋体" w:cs="仿宋"/>
                <w:szCs w:val="28"/>
              </w:rPr>
              <w:t>0</w:t>
            </w:r>
            <w:r>
              <w:rPr>
                <w:rFonts w:ascii="宋体" w:hAnsi="宋体" w:cs="仿宋"/>
                <w:szCs w:val="28"/>
              </w:rPr>
              <w:t>.09</w:t>
            </w:r>
          </w:p>
        </w:tc>
        <w:tc>
          <w:tcPr>
            <w:tcW w:w="2132" w:type="dxa"/>
          </w:tcPr>
          <w:p w14:paraId="04DF819B">
            <w:pPr>
              <w:ind w:firstLine="0" w:firstLineChars="0"/>
              <w:jc w:val="both"/>
              <w:rPr>
                <w:rFonts w:ascii="宋体" w:hAnsi="宋体" w:cs="仿宋"/>
                <w:szCs w:val="28"/>
              </w:rPr>
            </w:pPr>
            <w:r>
              <w:rPr>
                <w:rFonts w:hint="eastAsia" w:ascii="宋体" w:hAnsi="宋体" w:cs="仿宋"/>
                <w:szCs w:val="28"/>
              </w:rPr>
              <w:t>碳五</w:t>
            </w:r>
          </w:p>
        </w:tc>
        <w:tc>
          <w:tcPr>
            <w:tcW w:w="2133" w:type="dxa"/>
          </w:tcPr>
          <w:p w14:paraId="0D7BD906">
            <w:pPr>
              <w:ind w:firstLine="0" w:firstLineChars="0"/>
              <w:jc w:val="both"/>
              <w:rPr>
                <w:rFonts w:ascii="宋体" w:hAnsi="宋体" w:cs="仿宋"/>
                <w:szCs w:val="28"/>
              </w:rPr>
            </w:pPr>
            <w:r>
              <w:rPr>
                <w:rFonts w:hint="eastAsia" w:ascii="宋体" w:hAnsi="宋体" w:cs="仿宋"/>
                <w:szCs w:val="28"/>
              </w:rPr>
              <w:t>2</w:t>
            </w:r>
            <w:r>
              <w:rPr>
                <w:rFonts w:ascii="宋体" w:hAnsi="宋体" w:cs="仿宋"/>
                <w:szCs w:val="28"/>
              </w:rPr>
              <w:t>.39</w:t>
            </w:r>
          </w:p>
        </w:tc>
      </w:tr>
      <w:tr w14:paraId="204FC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5C65F55E">
            <w:pPr>
              <w:ind w:firstLine="0" w:firstLineChars="0"/>
              <w:jc w:val="both"/>
              <w:rPr>
                <w:rFonts w:ascii="宋体" w:hAnsi="宋体" w:cs="仿宋"/>
                <w:szCs w:val="28"/>
              </w:rPr>
            </w:pPr>
            <w:r>
              <w:rPr>
                <w:rFonts w:hint="eastAsia" w:ascii="宋体" w:hAnsi="宋体" w:cs="仿宋"/>
                <w:szCs w:val="28"/>
              </w:rPr>
              <w:t>C</w:t>
            </w:r>
            <w:r>
              <w:rPr>
                <w:rFonts w:ascii="宋体" w:hAnsi="宋体" w:cs="仿宋"/>
                <w:szCs w:val="28"/>
              </w:rPr>
              <w:t>6-C8</w:t>
            </w:r>
            <w:r>
              <w:rPr>
                <w:rFonts w:hint="eastAsia" w:ascii="宋体" w:hAnsi="宋体" w:cs="仿宋"/>
                <w:szCs w:val="28"/>
              </w:rPr>
              <w:t>非芳烃</w:t>
            </w:r>
          </w:p>
        </w:tc>
        <w:tc>
          <w:tcPr>
            <w:tcW w:w="2132" w:type="dxa"/>
          </w:tcPr>
          <w:p w14:paraId="4E82EDEA">
            <w:pPr>
              <w:ind w:firstLine="0" w:firstLineChars="0"/>
              <w:jc w:val="both"/>
              <w:rPr>
                <w:rFonts w:ascii="宋体" w:hAnsi="宋体" w:cs="仿宋"/>
                <w:szCs w:val="28"/>
              </w:rPr>
            </w:pPr>
            <w:r>
              <w:rPr>
                <w:rFonts w:hint="eastAsia" w:ascii="宋体" w:hAnsi="宋体" w:cs="仿宋"/>
                <w:szCs w:val="28"/>
              </w:rPr>
              <w:t>1</w:t>
            </w:r>
            <w:r>
              <w:rPr>
                <w:rFonts w:ascii="宋体" w:hAnsi="宋体" w:cs="仿宋"/>
                <w:szCs w:val="28"/>
              </w:rPr>
              <w:t>.09</w:t>
            </w:r>
          </w:p>
        </w:tc>
        <w:tc>
          <w:tcPr>
            <w:tcW w:w="2132" w:type="dxa"/>
          </w:tcPr>
          <w:p w14:paraId="0FEE10E3">
            <w:pPr>
              <w:ind w:firstLine="0" w:firstLineChars="0"/>
              <w:jc w:val="both"/>
              <w:rPr>
                <w:rFonts w:ascii="宋体" w:hAnsi="宋体" w:cs="仿宋"/>
                <w:szCs w:val="28"/>
              </w:rPr>
            </w:pPr>
            <w:r>
              <w:rPr>
                <w:rFonts w:hint="eastAsia" w:ascii="宋体" w:hAnsi="宋体" w:cs="仿宋"/>
                <w:szCs w:val="28"/>
              </w:rPr>
              <w:t>苯</w:t>
            </w:r>
          </w:p>
        </w:tc>
        <w:tc>
          <w:tcPr>
            <w:tcW w:w="2133" w:type="dxa"/>
          </w:tcPr>
          <w:p w14:paraId="3B0A9700">
            <w:pPr>
              <w:ind w:firstLine="0" w:firstLineChars="0"/>
              <w:jc w:val="both"/>
              <w:rPr>
                <w:rFonts w:ascii="宋体" w:hAnsi="宋体" w:cs="仿宋"/>
                <w:szCs w:val="28"/>
              </w:rPr>
            </w:pPr>
            <w:r>
              <w:rPr>
                <w:rFonts w:hint="eastAsia" w:ascii="宋体" w:hAnsi="宋体" w:cs="仿宋"/>
                <w:szCs w:val="28"/>
              </w:rPr>
              <w:t>5</w:t>
            </w:r>
            <w:r>
              <w:rPr>
                <w:rFonts w:ascii="宋体" w:hAnsi="宋体" w:cs="仿宋"/>
                <w:szCs w:val="28"/>
              </w:rPr>
              <w:t>.39</w:t>
            </w:r>
          </w:p>
        </w:tc>
      </w:tr>
      <w:tr w14:paraId="4DCD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2E8E5A1F">
            <w:pPr>
              <w:ind w:firstLine="0" w:firstLineChars="0"/>
              <w:jc w:val="both"/>
              <w:rPr>
                <w:rFonts w:ascii="宋体" w:hAnsi="宋体" w:cs="仿宋"/>
                <w:szCs w:val="28"/>
              </w:rPr>
            </w:pPr>
            <w:r>
              <w:rPr>
                <w:rFonts w:hint="eastAsia" w:ascii="宋体" w:hAnsi="宋体" w:cs="仿宋"/>
                <w:szCs w:val="28"/>
              </w:rPr>
              <w:t>甲苯</w:t>
            </w:r>
          </w:p>
        </w:tc>
        <w:tc>
          <w:tcPr>
            <w:tcW w:w="2132" w:type="dxa"/>
          </w:tcPr>
          <w:p w14:paraId="26242411">
            <w:pPr>
              <w:ind w:firstLine="0" w:firstLineChars="0"/>
              <w:jc w:val="both"/>
              <w:rPr>
                <w:rFonts w:ascii="宋体" w:hAnsi="宋体" w:cs="仿宋"/>
                <w:szCs w:val="28"/>
              </w:rPr>
            </w:pPr>
            <w:r>
              <w:rPr>
                <w:rFonts w:hint="eastAsia" w:ascii="宋体" w:hAnsi="宋体" w:cs="仿宋"/>
                <w:szCs w:val="28"/>
              </w:rPr>
              <w:t>2．8</w:t>
            </w:r>
            <w:r>
              <w:rPr>
                <w:rFonts w:ascii="宋体" w:hAnsi="宋体" w:cs="仿宋"/>
                <w:szCs w:val="28"/>
              </w:rPr>
              <w:t>3</w:t>
            </w:r>
          </w:p>
        </w:tc>
        <w:tc>
          <w:tcPr>
            <w:tcW w:w="2132" w:type="dxa"/>
          </w:tcPr>
          <w:p w14:paraId="53885A9E">
            <w:pPr>
              <w:ind w:firstLine="0" w:firstLineChars="0"/>
              <w:jc w:val="both"/>
              <w:rPr>
                <w:rFonts w:ascii="宋体" w:hAnsi="宋体" w:cs="仿宋"/>
                <w:szCs w:val="28"/>
              </w:rPr>
            </w:pPr>
            <w:r>
              <w:rPr>
                <w:rFonts w:hint="eastAsia" w:ascii="宋体" w:hAnsi="宋体" w:cs="仿宋"/>
                <w:szCs w:val="28"/>
              </w:rPr>
              <w:t>二甲苯</w:t>
            </w:r>
          </w:p>
        </w:tc>
        <w:tc>
          <w:tcPr>
            <w:tcW w:w="2133" w:type="dxa"/>
          </w:tcPr>
          <w:p w14:paraId="31095350">
            <w:pPr>
              <w:ind w:firstLine="0" w:firstLineChars="0"/>
              <w:jc w:val="both"/>
              <w:rPr>
                <w:rFonts w:ascii="宋体" w:hAnsi="宋体" w:cs="仿宋"/>
                <w:szCs w:val="28"/>
              </w:rPr>
            </w:pPr>
            <w:r>
              <w:rPr>
                <w:rFonts w:hint="eastAsia" w:ascii="宋体" w:hAnsi="宋体" w:cs="仿宋"/>
                <w:szCs w:val="28"/>
              </w:rPr>
              <w:t>1</w:t>
            </w:r>
            <w:r>
              <w:rPr>
                <w:rFonts w:ascii="宋体" w:hAnsi="宋体" w:cs="仿宋"/>
                <w:szCs w:val="28"/>
              </w:rPr>
              <w:t>.1</w:t>
            </w:r>
          </w:p>
        </w:tc>
      </w:tr>
      <w:tr w14:paraId="1D216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728F78B7">
            <w:pPr>
              <w:ind w:firstLine="0" w:firstLineChars="0"/>
              <w:jc w:val="both"/>
              <w:rPr>
                <w:rFonts w:ascii="宋体" w:hAnsi="宋体" w:cs="仿宋"/>
                <w:szCs w:val="28"/>
              </w:rPr>
            </w:pPr>
            <w:r>
              <w:rPr>
                <w:rFonts w:hint="eastAsia" w:ascii="宋体" w:hAnsi="宋体" w:cs="仿宋"/>
                <w:szCs w:val="28"/>
              </w:rPr>
              <w:t>乙苯</w:t>
            </w:r>
          </w:p>
        </w:tc>
        <w:tc>
          <w:tcPr>
            <w:tcW w:w="2132" w:type="dxa"/>
          </w:tcPr>
          <w:p w14:paraId="0517085C">
            <w:pPr>
              <w:ind w:firstLine="0" w:firstLineChars="0"/>
              <w:jc w:val="both"/>
              <w:rPr>
                <w:rFonts w:ascii="宋体" w:hAnsi="宋体" w:cs="仿宋"/>
                <w:szCs w:val="28"/>
              </w:rPr>
            </w:pPr>
            <w:r>
              <w:rPr>
                <w:rFonts w:hint="eastAsia" w:ascii="宋体" w:hAnsi="宋体" w:cs="仿宋"/>
                <w:szCs w:val="28"/>
              </w:rPr>
              <w:t>0</w:t>
            </w:r>
            <w:r>
              <w:rPr>
                <w:rFonts w:ascii="宋体" w:hAnsi="宋体" w:cs="仿宋"/>
                <w:szCs w:val="28"/>
              </w:rPr>
              <w:t>.18</w:t>
            </w:r>
          </w:p>
        </w:tc>
        <w:tc>
          <w:tcPr>
            <w:tcW w:w="2132" w:type="dxa"/>
          </w:tcPr>
          <w:p w14:paraId="5FA858E8">
            <w:pPr>
              <w:ind w:firstLine="0" w:firstLineChars="0"/>
              <w:jc w:val="both"/>
              <w:rPr>
                <w:rFonts w:ascii="宋体" w:hAnsi="宋体" w:cs="仿宋"/>
                <w:szCs w:val="28"/>
              </w:rPr>
            </w:pPr>
            <w:r>
              <w:rPr>
                <w:rFonts w:hint="eastAsia" w:ascii="宋体" w:hAnsi="宋体" w:cs="仿宋"/>
                <w:szCs w:val="28"/>
              </w:rPr>
              <w:t>苯乙烯</w:t>
            </w:r>
          </w:p>
        </w:tc>
        <w:tc>
          <w:tcPr>
            <w:tcW w:w="2133" w:type="dxa"/>
          </w:tcPr>
          <w:p w14:paraId="5867B1EB">
            <w:pPr>
              <w:ind w:firstLine="0" w:firstLineChars="0"/>
              <w:jc w:val="both"/>
              <w:rPr>
                <w:rFonts w:ascii="宋体" w:hAnsi="宋体" w:cs="仿宋"/>
                <w:szCs w:val="28"/>
              </w:rPr>
            </w:pPr>
            <w:r>
              <w:rPr>
                <w:rFonts w:hint="eastAsia" w:ascii="宋体" w:hAnsi="宋体" w:cs="仿宋"/>
                <w:szCs w:val="28"/>
              </w:rPr>
              <w:t>0</w:t>
            </w:r>
            <w:r>
              <w:rPr>
                <w:rFonts w:ascii="宋体" w:hAnsi="宋体" w:cs="仿宋"/>
                <w:szCs w:val="28"/>
              </w:rPr>
              <w:t>.78</w:t>
            </w:r>
          </w:p>
        </w:tc>
      </w:tr>
      <w:tr w14:paraId="091D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252AC3A7">
            <w:pPr>
              <w:ind w:firstLine="0" w:firstLineChars="0"/>
              <w:jc w:val="both"/>
              <w:rPr>
                <w:rFonts w:ascii="宋体" w:hAnsi="宋体" w:cs="仿宋"/>
                <w:szCs w:val="28"/>
              </w:rPr>
            </w:pPr>
            <w:r>
              <w:rPr>
                <w:rFonts w:hint="eastAsia" w:ascii="宋体" w:hAnsi="宋体" w:cs="仿宋"/>
                <w:szCs w:val="28"/>
              </w:rPr>
              <w:t>C</w:t>
            </w:r>
            <w:r>
              <w:rPr>
                <w:rFonts w:ascii="宋体" w:hAnsi="宋体" w:cs="仿宋"/>
                <w:szCs w:val="28"/>
              </w:rPr>
              <w:t>9</w:t>
            </w:r>
          </w:p>
        </w:tc>
        <w:tc>
          <w:tcPr>
            <w:tcW w:w="2132" w:type="dxa"/>
          </w:tcPr>
          <w:p w14:paraId="74A09D6E">
            <w:pPr>
              <w:ind w:firstLine="0" w:firstLineChars="0"/>
              <w:jc w:val="both"/>
              <w:rPr>
                <w:rFonts w:ascii="宋体" w:hAnsi="宋体" w:cs="仿宋"/>
                <w:szCs w:val="28"/>
              </w:rPr>
            </w:pPr>
            <w:r>
              <w:rPr>
                <w:rFonts w:hint="eastAsia" w:ascii="宋体" w:hAnsi="宋体" w:cs="仿宋"/>
                <w:szCs w:val="28"/>
              </w:rPr>
              <w:t>1</w:t>
            </w:r>
            <w:r>
              <w:rPr>
                <w:rFonts w:ascii="宋体" w:hAnsi="宋体" w:cs="仿宋"/>
                <w:szCs w:val="28"/>
              </w:rPr>
              <w:t>.29</w:t>
            </w:r>
          </w:p>
        </w:tc>
        <w:tc>
          <w:tcPr>
            <w:tcW w:w="2132" w:type="dxa"/>
          </w:tcPr>
          <w:p w14:paraId="50C474E7">
            <w:pPr>
              <w:ind w:firstLine="0" w:firstLineChars="0"/>
              <w:jc w:val="both"/>
              <w:rPr>
                <w:rFonts w:ascii="宋体" w:hAnsi="宋体" w:cs="仿宋"/>
                <w:szCs w:val="28"/>
              </w:rPr>
            </w:pPr>
            <w:r>
              <w:rPr>
                <w:rFonts w:hint="eastAsia" w:ascii="宋体" w:hAnsi="宋体" w:cs="仿宋"/>
                <w:szCs w:val="28"/>
              </w:rPr>
              <w:t>裂解柴油</w:t>
            </w:r>
          </w:p>
        </w:tc>
        <w:tc>
          <w:tcPr>
            <w:tcW w:w="2133" w:type="dxa"/>
          </w:tcPr>
          <w:p w14:paraId="1BC5AA25">
            <w:pPr>
              <w:ind w:firstLine="0" w:firstLineChars="0"/>
              <w:jc w:val="both"/>
              <w:rPr>
                <w:rFonts w:ascii="宋体" w:hAnsi="宋体" w:cs="仿宋"/>
                <w:szCs w:val="28"/>
              </w:rPr>
            </w:pPr>
            <w:r>
              <w:rPr>
                <w:rFonts w:hint="eastAsia" w:ascii="宋体" w:hAnsi="宋体" w:cs="仿宋"/>
                <w:szCs w:val="28"/>
              </w:rPr>
              <w:t>0</w:t>
            </w:r>
            <w:r>
              <w:rPr>
                <w:rFonts w:ascii="宋体" w:hAnsi="宋体" w:cs="仿宋"/>
                <w:szCs w:val="28"/>
              </w:rPr>
              <w:t>.05</w:t>
            </w:r>
          </w:p>
        </w:tc>
      </w:tr>
      <w:tr w14:paraId="19AE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0E85A57A">
            <w:pPr>
              <w:ind w:firstLine="0" w:firstLineChars="0"/>
              <w:jc w:val="both"/>
              <w:rPr>
                <w:rFonts w:ascii="宋体" w:hAnsi="宋体" w:cs="仿宋"/>
                <w:szCs w:val="28"/>
              </w:rPr>
            </w:pPr>
            <w:r>
              <w:rPr>
                <w:rFonts w:hint="eastAsia" w:ascii="宋体" w:hAnsi="宋体" w:cs="仿宋"/>
                <w:szCs w:val="28"/>
              </w:rPr>
              <w:t>裂解燃料油</w:t>
            </w:r>
          </w:p>
        </w:tc>
        <w:tc>
          <w:tcPr>
            <w:tcW w:w="2132" w:type="dxa"/>
          </w:tcPr>
          <w:p w14:paraId="3829EAEC">
            <w:pPr>
              <w:ind w:firstLine="0" w:firstLineChars="0"/>
              <w:jc w:val="both"/>
              <w:rPr>
                <w:rFonts w:ascii="宋体" w:hAnsi="宋体" w:cs="仿宋"/>
                <w:szCs w:val="28"/>
              </w:rPr>
            </w:pPr>
            <w:r>
              <w:rPr>
                <w:rFonts w:hint="eastAsia" w:ascii="宋体" w:hAnsi="宋体" w:cs="仿宋"/>
                <w:szCs w:val="28"/>
              </w:rPr>
              <w:t>3</w:t>
            </w:r>
            <w:r>
              <w:rPr>
                <w:rFonts w:ascii="宋体" w:hAnsi="宋体" w:cs="仿宋"/>
                <w:szCs w:val="28"/>
              </w:rPr>
              <w:t>.67</w:t>
            </w:r>
          </w:p>
        </w:tc>
        <w:tc>
          <w:tcPr>
            <w:tcW w:w="2132" w:type="dxa"/>
          </w:tcPr>
          <w:p w14:paraId="3B264304">
            <w:pPr>
              <w:ind w:firstLine="0" w:firstLineChars="0"/>
              <w:jc w:val="both"/>
              <w:rPr>
                <w:rFonts w:ascii="宋体" w:hAnsi="宋体" w:cs="仿宋"/>
                <w:szCs w:val="28"/>
              </w:rPr>
            </w:pPr>
            <w:r>
              <w:rPr>
                <w:rFonts w:hint="eastAsia" w:ascii="宋体" w:hAnsi="宋体" w:cs="仿宋"/>
                <w:szCs w:val="28"/>
              </w:rPr>
              <w:t>蒸汽/水</w:t>
            </w:r>
          </w:p>
        </w:tc>
        <w:tc>
          <w:tcPr>
            <w:tcW w:w="2133" w:type="dxa"/>
          </w:tcPr>
          <w:p w14:paraId="45E5BDC7">
            <w:pPr>
              <w:ind w:firstLine="0" w:firstLineChars="0"/>
              <w:jc w:val="both"/>
              <w:rPr>
                <w:rFonts w:ascii="宋体" w:hAnsi="宋体" w:cs="仿宋"/>
                <w:szCs w:val="28"/>
              </w:rPr>
            </w:pPr>
            <w:r>
              <w:rPr>
                <w:rFonts w:hint="eastAsia" w:ascii="宋体" w:hAnsi="宋体" w:cs="仿宋"/>
                <w:szCs w:val="28"/>
              </w:rPr>
              <w:t>3</w:t>
            </w:r>
            <w:r>
              <w:rPr>
                <w:rFonts w:ascii="宋体" w:hAnsi="宋体" w:cs="仿宋"/>
                <w:szCs w:val="28"/>
              </w:rPr>
              <w:t>3.25</w:t>
            </w:r>
          </w:p>
        </w:tc>
      </w:tr>
    </w:tbl>
    <w:p w14:paraId="55031A91">
      <w:pPr>
        <w:ind w:firstLine="0" w:firstLineChars="0"/>
        <w:jc w:val="both"/>
        <w:rPr>
          <w:rFonts w:ascii="宋体" w:hAnsi="宋体" w:cs="仿宋"/>
          <w:szCs w:val="28"/>
        </w:rPr>
      </w:pPr>
    </w:p>
    <w:p w14:paraId="731F09CF">
      <w:pPr>
        <w:pStyle w:val="2"/>
        <w:spacing w:after="0"/>
        <w:jc w:val="left"/>
        <w:rPr>
          <w:rFonts w:ascii="宋体" w:hAnsi="宋体" w:eastAsia="宋体"/>
        </w:rPr>
      </w:pPr>
      <w:bookmarkStart w:id="49" w:name="_Toc90644856"/>
      <w:bookmarkStart w:id="50" w:name="_Toc260729380"/>
      <w:bookmarkStart w:id="51" w:name="_Toc113249195"/>
      <w:bookmarkStart w:id="52" w:name="_Toc113244430"/>
      <w:bookmarkStart w:id="53" w:name="_Toc260728559"/>
      <w:r>
        <w:rPr>
          <w:rFonts w:hint="eastAsia" w:ascii="宋体" w:hAnsi="宋体" w:eastAsia="宋体"/>
        </w:rPr>
        <w:t>工艺设备及参数</w:t>
      </w:r>
      <w:bookmarkEnd w:id="49"/>
    </w:p>
    <w:p w14:paraId="08C841F0">
      <w:pPr>
        <w:pStyle w:val="3"/>
        <w:numPr>
          <w:ilvl w:val="2"/>
          <w:numId w:val="23"/>
        </w:numPr>
        <w:spacing w:after="0"/>
        <w:rPr>
          <w:rFonts w:ascii="宋体" w:hAnsi="宋体" w:eastAsia="宋体"/>
        </w:rPr>
      </w:pPr>
      <w:bookmarkStart w:id="54" w:name="_Toc90644857"/>
      <w:r>
        <w:rPr>
          <w:rFonts w:hint="eastAsia" w:ascii="宋体" w:hAnsi="宋体" w:eastAsia="宋体"/>
        </w:rPr>
        <w:t>工艺设备说明</w:t>
      </w:r>
      <w:bookmarkEnd w:id="54"/>
    </w:p>
    <w:p w14:paraId="059651DB">
      <w:pPr>
        <w:pStyle w:val="18"/>
        <w:keepNext/>
        <w:framePr w:w="2102" w:h="352" w:wrap="around" w:x="5055" w:y="5"/>
        <w:spacing w:line="360" w:lineRule="auto"/>
        <w:jc w:val="center"/>
        <w:rPr>
          <w:rFonts w:ascii="宋体" w:hAnsi="宋体"/>
          <w:sz w:val="24"/>
          <w:szCs w:val="24"/>
        </w:rPr>
      </w:pPr>
      <w:r>
        <w:rPr>
          <w:rFonts w:hint="eastAsia" w:ascii="宋体" w:hAnsi="宋体"/>
          <w:sz w:val="24"/>
          <w:szCs w:val="24"/>
        </w:rPr>
        <w:t xml:space="preserve">表 </w:t>
      </w:r>
      <w:r>
        <w:rPr>
          <w:rFonts w:ascii="宋体" w:hAnsi="宋体"/>
          <w:sz w:val="24"/>
          <w:szCs w:val="24"/>
        </w:rPr>
        <w:fldChar w:fldCharType="begin"/>
      </w:r>
      <w:r>
        <w:rPr>
          <w:rFonts w:ascii="宋体" w:hAnsi="宋体"/>
          <w:sz w:val="24"/>
          <w:szCs w:val="24"/>
        </w:rPr>
        <w:instrText xml:space="preserve"> </w:instrText>
      </w:r>
      <w:r>
        <w:rPr>
          <w:rFonts w:hint="eastAsia" w:ascii="宋体" w:hAnsi="宋体"/>
          <w:sz w:val="24"/>
          <w:szCs w:val="24"/>
        </w:rPr>
        <w:instrText xml:space="preserve">STYLEREF 1 \s</w:instrText>
      </w:r>
      <w:r>
        <w:rPr>
          <w:rFonts w:ascii="宋体" w:hAnsi="宋体"/>
          <w:sz w:val="24"/>
          <w:szCs w:val="24"/>
        </w:rPr>
        <w:instrText xml:space="preserve"> </w:instrText>
      </w:r>
      <w:r>
        <w:rPr>
          <w:rFonts w:ascii="宋体" w:hAnsi="宋体"/>
          <w:sz w:val="24"/>
          <w:szCs w:val="24"/>
        </w:rPr>
        <w:fldChar w:fldCharType="separate"/>
      </w:r>
      <w:r>
        <w:rPr>
          <w:rFonts w:ascii="宋体" w:hAnsi="宋体"/>
          <w:sz w:val="24"/>
          <w:szCs w:val="24"/>
        </w:rPr>
        <w:t>2</w:t>
      </w:r>
      <w:r>
        <w:rPr>
          <w:rFonts w:ascii="宋体" w:hAnsi="宋体"/>
          <w:sz w:val="24"/>
          <w:szCs w:val="24"/>
        </w:rPr>
        <w:fldChar w:fldCharType="end"/>
      </w:r>
      <w:r>
        <w:rPr>
          <w:rFonts w:ascii="宋体" w:hAnsi="宋体"/>
          <w:sz w:val="24"/>
          <w:szCs w:val="24"/>
        </w:rPr>
        <w:noBreakHyphen/>
      </w:r>
      <w:r>
        <w:rPr>
          <w:rFonts w:ascii="宋体" w:hAnsi="宋体"/>
          <w:sz w:val="24"/>
          <w:szCs w:val="24"/>
        </w:rPr>
        <w:fldChar w:fldCharType="begin"/>
      </w:r>
      <w:r>
        <w:rPr>
          <w:rFonts w:ascii="宋体" w:hAnsi="宋体"/>
          <w:sz w:val="24"/>
          <w:szCs w:val="24"/>
        </w:rPr>
        <w:instrText xml:space="preserve"> </w:instrText>
      </w:r>
      <w:r>
        <w:rPr>
          <w:rFonts w:hint="eastAsia" w:ascii="宋体" w:hAnsi="宋体"/>
          <w:sz w:val="24"/>
          <w:szCs w:val="24"/>
        </w:rPr>
        <w:instrText xml:space="preserve">SEQ 表 \* ARABIC \s 1</w:instrText>
      </w:r>
      <w:r>
        <w:rPr>
          <w:rFonts w:ascii="宋体" w:hAnsi="宋体"/>
          <w:sz w:val="24"/>
          <w:szCs w:val="24"/>
        </w:rPr>
        <w:instrText xml:space="preserve"> </w:instrText>
      </w:r>
      <w:r>
        <w:rPr>
          <w:rFonts w:ascii="宋体" w:hAnsi="宋体"/>
          <w:sz w:val="24"/>
          <w:szCs w:val="24"/>
        </w:rPr>
        <w:fldChar w:fldCharType="separate"/>
      </w:r>
      <w:r>
        <w:rPr>
          <w:rFonts w:ascii="宋体" w:hAnsi="宋体"/>
          <w:sz w:val="24"/>
          <w:szCs w:val="24"/>
        </w:rPr>
        <w:t>1</w:t>
      </w:r>
      <w:r>
        <w:rPr>
          <w:rFonts w:ascii="宋体" w:hAnsi="宋体"/>
          <w:sz w:val="24"/>
          <w:szCs w:val="24"/>
        </w:rPr>
        <w:fldChar w:fldCharType="end"/>
      </w:r>
      <w:r>
        <w:rPr>
          <w:rFonts w:ascii="宋体" w:hAnsi="宋体"/>
          <w:sz w:val="24"/>
          <w:szCs w:val="24"/>
        </w:rPr>
        <w:t xml:space="preserve"> </w:t>
      </w:r>
      <w:r>
        <w:rPr>
          <w:rFonts w:hint="eastAsia" w:ascii="宋体" w:hAnsi="宋体"/>
          <w:sz w:val="24"/>
          <w:szCs w:val="24"/>
        </w:rPr>
        <w:t>设备一览表</w:t>
      </w:r>
    </w:p>
    <w:tbl>
      <w:tblPr>
        <w:tblStyle w:val="7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
        <w:gridCol w:w="2126"/>
        <w:gridCol w:w="1276"/>
        <w:gridCol w:w="4393"/>
      </w:tblGrid>
      <w:tr w14:paraId="2A43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72CF04D7">
            <w:pPr>
              <w:ind w:firstLine="0" w:firstLineChars="0"/>
              <w:jc w:val="center"/>
              <w:rPr>
                <w:rFonts w:ascii="宋体" w:hAnsi="宋体"/>
              </w:rPr>
            </w:pPr>
            <w:r>
              <w:rPr>
                <w:rFonts w:hint="eastAsia" w:ascii="宋体" w:hAnsi="宋体"/>
              </w:rPr>
              <w:t>序号</w:t>
            </w:r>
          </w:p>
        </w:tc>
        <w:tc>
          <w:tcPr>
            <w:tcW w:w="1214" w:type="pct"/>
          </w:tcPr>
          <w:p w14:paraId="0AF9947C">
            <w:pPr>
              <w:ind w:firstLine="0" w:firstLineChars="0"/>
              <w:jc w:val="center"/>
              <w:rPr>
                <w:rFonts w:ascii="宋体" w:hAnsi="宋体"/>
              </w:rPr>
            </w:pPr>
            <w:r>
              <w:rPr>
                <w:rFonts w:hint="eastAsia" w:ascii="宋体" w:hAnsi="宋体"/>
              </w:rPr>
              <w:t>名称</w:t>
            </w:r>
          </w:p>
        </w:tc>
        <w:tc>
          <w:tcPr>
            <w:tcW w:w="729" w:type="pct"/>
          </w:tcPr>
          <w:p w14:paraId="23C20D93">
            <w:pPr>
              <w:ind w:firstLine="0" w:firstLineChars="0"/>
              <w:jc w:val="center"/>
              <w:rPr>
                <w:rFonts w:ascii="宋体" w:hAnsi="宋体"/>
              </w:rPr>
            </w:pPr>
            <w:r>
              <w:rPr>
                <w:rFonts w:hint="eastAsia" w:ascii="宋体" w:hAnsi="宋体"/>
              </w:rPr>
              <w:t>位号</w:t>
            </w:r>
          </w:p>
        </w:tc>
        <w:tc>
          <w:tcPr>
            <w:tcW w:w="2509" w:type="pct"/>
          </w:tcPr>
          <w:p w14:paraId="668F808A">
            <w:pPr>
              <w:ind w:firstLine="0" w:firstLineChars="0"/>
              <w:jc w:val="center"/>
              <w:rPr>
                <w:rFonts w:ascii="宋体" w:hAnsi="宋体"/>
              </w:rPr>
            </w:pPr>
            <w:r>
              <w:rPr>
                <w:rFonts w:hint="eastAsia" w:ascii="宋体" w:hAnsi="宋体"/>
              </w:rPr>
              <w:t>描述</w:t>
            </w:r>
          </w:p>
        </w:tc>
      </w:tr>
      <w:tr w14:paraId="6CDA6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6B5E8D0E">
            <w:pPr>
              <w:pStyle w:val="174"/>
              <w:numPr>
                <w:ilvl w:val="0"/>
                <w:numId w:val="24"/>
              </w:numPr>
              <w:ind w:left="0" w:firstLine="0" w:firstLineChars="0"/>
              <w:jc w:val="center"/>
              <w:rPr>
                <w:rFonts w:ascii="宋体" w:hAnsi="宋体"/>
              </w:rPr>
            </w:pPr>
          </w:p>
        </w:tc>
        <w:tc>
          <w:tcPr>
            <w:tcW w:w="1214" w:type="pct"/>
            <w:tcBorders>
              <w:top w:val="single" w:color="auto" w:sz="4" w:space="0"/>
              <w:left w:val="single" w:color="auto" w:sz="4" w:space="0"/>
              <w:bottom w:val="single" w:color="auto" w:sz="4" w:space="0"/>
              <w:right w:val="single" w:color="auto" w:sz="4" w:space="0"/>
            </w:tcBorders>
            <w:shd w:val="clear" w:color="auto" w:fill="auto"/>
            <w:vAlign w:val="center"/>
          </w:tcPr>
          <w:p w14:paraId="25563944">
            <w:pPr>
              <w:ind w:firstLine="0" w:firstLineChars="0"/>
              <w:jc w:val="center"/>
              <w:rPr>
                <w:rFonts w:ascii="宋体" w:hAnsi="宋体"/>
              </w:rPr>
            </w:pPr>
            <w:r>
              <w:rPr>
                <w:rFonts w:hint="eastAsia" w:ascii="宋体" w:hAnsi="宋体"/>
              </w:rPr>
              <w:t>引风机</w:t>
            </w:r>
          </w:p>
        </w:tc>
        <w:tc>
          <w:tcPr>
            <w:tcW w:w="729" w:type="pct"/>
            <w:tcBorders>
              <w:top w:val="single" w:color="auto" w:sz="4" w:space="0"/>
              <w:left w:val="single" w:color="auto" w:sz="4" w:space="0"/>
              <w:bottom w:val="single" w:color="auto" w:sz="4" w:space="0"/>
              <w:right w:val="single" w:color="auto" w:sz="4" w:space="0"/>
            </w:tcBorders>
            <w:shd w:val="clear" w:color="auto" w:fill="auto"/>
            <w:vAlign w:val="center"/>
          </w:tcPr>
          <w:p w14:paraId="77DF9DD2">
            <w:pPr>
              <w:ind w:firstLine="0" w:firstLineChars="0"/>
              <w:jc w:val="center"/>
              <w:rPr>
                <w:rFonts w:ascii="宋体" w:hAnsi="宋体"/>
              </w:rPr>
            </w:pPr>
            <w:r>
              <w:rPr>
                <w:rFonts w:hint="eastAsia" w:ascii="宋体" w:hAnsi="宋体"/>
              </w:rPr>
              <w:t>K-1160</w:t>
            </w:r>
          </w:p>
        </w:tc>
        <w:tc>
          <w:tcPr>
            <w:tcW w:w="2509" w:type="pct"/>
          </w:tcPr>
          <w:p w14:paraId="58B6835D">
            <w:pPr>
              <w:ind w:firstLine="0" w:firstLineChars="0"/>
              <w:jc w:val="center"/>
              <w:rPr>
                <w:rFonts w:ascii="宋体" w:hAnsi="宋体"/>
              </w:rPr>
            </w:pPr>
            <w:r>
              <w:rPr>
                <w:rFonts w:hint="eastAsia" w:ascii="宋体" w:hAnsi="宋体"/>
              </w:rPr>
              <w:t>提供裂解炉炉膛负压</w:t>
            </w:r>
          </w:p>
        </w:tc>
      </w:tr>
      <w:tr w14:paraId="58F1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129C9613">
            <w:pPr>
              <w:pStyle w:val="174"/>
              <w:numPr>
                <w:ilvl w:val="0"/>
                <w:numId w:val="24"/>
              </w:numPr>
              <w:ind w:left="0" w:firstLine="0" w:firstLineChars="0"/>
              <w:jc w:val="center"/>
              <w:rPr>
                <w:rFonts w:ascii="宋体" w:hAnsi="宋体"/>
              </w:rPr>
            </w:pPr>
          </w:p>
        </w:tc>
        <w:tc>
          <w:tcPr>
            <w:tcW w:w="1214" w:type="pct"/>
            <w:tcBorders>
              <w:top w:val="nil"/>
              <w:left w:val="single" w:color="auto" w:sz="4" w:space="0"/>
              <w:bottom w:val="single" w:color="auto" w:sz="4" w:space="0"/>
              <w:right w:val="single" w:color="auto" w:sz="4" w:space="0"/>
            </w:tcBorders>
            <w:shd w:val="clear" w:color="auto" w:fill="auto"/>
            <w:vAlign w:val="center"/>
          </w:tcPr>
          <w:p w14:paraId="1C360848">
            <w:pPr>
              <w:ind w:firstLine="0" w:firstLineChars="0"/>
              <w:jc w:val="center"/>
              <w:rPr>
                <w:rFonts w:ascii="宋体" w:hAnsi="宋体"/>
              </w:rPr>
            </w:pPr>
            <w:r>
              <w:rPr>
                <w:rFonts w:hint="eastAsia" w:ascii="宋体" w:hAnsi="宋体"/>
              </w:rPr>
              <w:t>进料加热器</w:t>
            </w:r>
          </w:p>
        </w:tc>
        <w:tc>
          <w:tcPr>
            <w:tcW w:w="729" w:type="pct"/>
            <w:tcBorders>
              <w:top w:val="nil"/>
              <w:left w:val="single" w:color="auto" w:sz="4" w:space="0"/>
              <w:bottom w:val="single" w:color="auto" w:sz="4" w:space="0"/>
              <w:right w:val="single" w:color="auto" w:sz="4" w:space="0"/>
            </w:tcBorders>
            <w:shd w:val="clear" w:color="auto" w:fill="auto"/>
            <w:vAlign w:val="center"/>
          </w:tcPr>
          <w:p w14:paraId="5FE88088">
            <w:pPr>
              <w:ind w:firstLine="0" w:firstLineChars="0"/>
              <w:jc w:val="center"/>
              <w:rPr>
                <w:rFonts w:ascii="宋体" w:hAnsi="宋体"/>
              </w:rPr>
            </w:pPr>
            <w:r>
              <w:rPr>
                <w:rFonts w:hint="eastAsia" w:ascii="宋体" w:hAnsi="宋体"/>
              </w:rPr>
              <w:t>E-1101</w:t>
            </w:r>
          </w:p>
        </w:tc>
        <w:tc>
          <w:tcPr>
            <w:tcW w:w="2509" w:type="pct"/>
          </w:tcPr>
          <w:p w14:paraId="7597BB18">
            <w:pPr>
              <w:ind w:firstLine="0" w:firstLineChars="0"/>
              <w:jc w:val="center"/>
              <w:rPr>
                <w:rFonts w:ascii="宋体" w:hAnsi="宋体"/>
              </w:rPr>
            </w:pPr>
            <w:r>
              <w:rPr>
                <w:rFonts w:hint="eastAsia" w:ascii="宋体" w:hAnsi="宋体"/>
              </w:rPr>
              <w:t>用急冷水为石脑油加热</w:t>
            </w:r>
          </w:p>
        </w:tc>
      </w:tr>
      <w:tr w14:paraId="755B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41A8408F">
            <w:pPr>
              <w:pStyle w:val="174"/>
              <w:numPr>
                <w:ilvl w:val="0"/>
                <w:numId w:val="24"/>
              </w:numPr>
              <w:ind w:left="0" w:firstLine="0" w:firstLineChars="0"/>
              <w:jc w:val="center"/>
              <w:rPr>
                <w:rFonts w:ascii="宋体" w:hAnsi="宋体"/>
              </w:rPr>
            </w:pPr>
          </w:p>
        </w:tc>
        <w:tc>
          <w:tcPr>
            <w:tcW w:w="1214" w:type="pct"/>
            <w:tcBorders>
              <w:top w:val="nil"/>
              <w:left w:val="single" w:color="auto" w:sz="4" w:space="0"/>
              <w:bottom w:val="single" w:color="auto" w:sz="4" w:space="0"/>
              <w:right w:val="single" w:color="auto" w:sz="4" w:space="0"/>
            </w:tcBorders>
            <w:shd w:val="clear" w:color="auto" w:fill="auto"/>
            <w:vAlign w:val="center"/>
          </w:tcPr>
          <w:p w14:paraId="6EC17B6C">
            <w:pPr>
              <w:ind w:firstLine="0" w:firstLineChars="0"/>
              <w:jc w:val="center"/>
              <w:rPr>
                <w:rFonts w:ascii="宋体" w:hAnsi="宋体"/>
              </w:rPr>
            </w:pPr>
            <w:r>
              <w:rPr>
                <w:rFonts w:hint="eastAsia" w:ascii="宋体" w:hAnsi="宋体"/>
              </w:rPr>
              <w:t>线性急冷器A</w:t>
            </w:r>
          </w:p>
        </w:tc>
        <w:tc>
          <w:tcPr>
            <w:tcW w:w="729" w:type="pct"/>
            <w:tcBorders>
              <w:top w:val="nil"/>
              <w:left w:val="single" w:color="auto" w:sz="4" w:space="0"/>
              <w:bottom w:val="single" w:color="auto" w:sz="4" w:space="0"/>
              <w:right w:val="single" w:color="auto" w:sz="4" w:space="0"/>
            </w:tcBorders>
            <w:shd w:val="clear" w:color="auto" w:fill="auto"/>
            <w:vAlign w:val="center"/>
          </w:tcPr>
          <w:p w14:paraId="0FA8D766">
            <w:pPr>
              <w:ind w:firstLine="0" w:firstLineChars="0"/>
              <w:jc w:val="center"/>
              <w:rPr>
                <w:rFonts w:ascii="宋体" w:hAnsi="宋体"/>
              </w:rPr>
            </w:pPr>
            <w:r>
              <w:rPr>
                <w:rFonts w:hint="eastAsia" w:ascii="宋体" w:hAnsi="宋体"/>
              </w:rPr>
              <w:t>E-1160A</w:t>
            </w:r>
          </w:p>
        </w:tc>
        <w:tc>
          <w:tcPr>
            <w:tcW w:w="2509" w:type="pct"/>
          </w:tcPr>
          <w:p w14:paraId="5B5C0C97">
            <w:pPr>
              <w:ind w:firstLine="0" w:firstLineChars="0"/>
              <w:jc w:val="center"/>
              <w:rPr>
                <w:rFonts w:ascii="宋体" w:hAnsi="宋体"/>
              </w:rPr>
            </w:pPr>
            <w:r>
              <w:rPr>
                <w:rFonts w:hint="eastAsia" w:ascii="宋体" w:hAnsi="宋体"/>
              </w:rPr>
              <w:t>用冷却水冷却裂解气，产生蒸汽</w:t>
            </w:r>
          </w:p>
        </w:tc>
      </w:tr>
      <w:tr w14:paraId="5614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60D20A9E">
            <w:pPr>
              <w:pStyle w:val="174"/>
              <w:numPr>
                <w:ilvl w:val="0"/>
                <w:numId w:val="24"/>
              </w:numPr>
              <w:ind w:left="0" w:firstLine="0" w:firstLineChars="0"/>
              <w:jc w:val="center"/>
              <w:rPr>
                <w:rFonts w:ascii="宋体" w:hAnsi="宋体"/>
              </w:rPr>
            </w:pPr>
          </w:p>
        </w:tc>
        <w:tc>
          <w:tcPr>
            <w:tcW w:w="1214" w:type="pct"/>
            <w:tcBorders>
              <w:top w:val="nil"/>
              <w:left w:val="single" w:color="auto" w:sz="4" w:space="0"/>
              <w:bottom w:val="single" w:color="auto" w:sz="4" w:space="0"/>
              <w:right w:val="single" w:color="auto" w:sz="4" w:space="0"/>
            </w:tcBorders>
            <w:shd w:val="clear" w:color="auto" w:fill="auto"/>
            <w:vAlign w:val="center"/>
          </w:tcPr>
          <w:p w14:paraId="74EE33B9">
            <w:pPr>
              <w:ind w:firstLine="0" w:firstLineChars="0"/>
              <w:jc w:val="center"/>
              <w:rPr>
                <w:rFonts w:ascii="宋体" w:hAnsi="宋体"/>
              </w:rPr>
            </w:pPr>
            <w:r>
              <w:rPr>
                <w:rFonts w:hint="eastAsia" w:ascii="宋体" w:hAnsi="宋体"/>
              </w:rPr>
              <w:t>线性急冷器B</w:t>
            </w:r>
          </w:p>
        </w:tc>
        <w:tc>
          <w:tcPr>
            <w:tcW w:w="729" w:type="pct"/>
            <w:tcBorders>
              <w:top w:val="nil"/>
              <w:left w:val="single" w:color="auto" w:sz="4" w:space="0"/>
              <w:bottom w:val="single" w:color="auto" w:sz="4" w:space="0"/>
              <w:right w:val="single" w:color="auto" w:sz="4" w:space="0"/>
            </w:tcBorders>
            <w:shd w:val="clear" w:color="auto" w:fill="auto"/>
            <w:vAlign w:val="center"/>
          </w:tcPr>
          <w:p w14:paraId="714348B9">
            <w:pPr>
              <w:ind w:firstLine="0" w:firstLineChars="0"/>
              <w:jc w:val="center"/>
              <w:rPr>
                <w:rFonts w:ascii="宋体" w:hAnsi="宋体"/>
              </w:rPr>
            </w:pPr>
            <w:r>
              <w:rPr>
                <w:rFonts w:hint="eastAsia" w:ascii="宋体" w:hAnsi="宋体"/>
              </w:rPr>
              <w:t>E-1160B</w:t>
            </w:r>
          </w:p>
        </w:tc>
        <w:tc>
          <w:tcPr>
            <w:tcW w:w="2509" w:type="pct"/>
          </w:tcPr>
          <w:p w14:paraId="3D49DF9D">
            <w:pPr>
              <w:ind w:firstLine="0" w:firstLineChars="0"/>
              <w:jc w:val="center"/>
              <w:rPr>
                <w:rFonts w:ascii="宋体" w:hAnsi="宋体"/>
              </w:rPr>
            </w:pPr>
            <w:r>
              <w:rPr>
                <w:rFonts w:hint="eastAsia" w:ascii="宋体" w:hAnsi="宋体"/>
              </w:rPr>
              <w:t>用冷却水冷却裂解气，产生蒸汽</w:t>
            </w:r>
          </w:p>
        </w:tc>
      </w:tr>
      <w:tr w14:paraId="35309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6400FFCF">
            <w:pPr>
              <w:pStyle w:val="174"/>
              <w:numPr>
                <w:ilvl w:val="0"/>
                <w:numId w:val="24"/>
              </w:numPr>
              <w:ind w:left="0" w:firstLine="0" w:firstLineChars="0"/>
              <w:jc w:val="center"/>
              <w:rPr>
                <w:rFonts w:ascii="宋体" w:hAnsi="宋体"/>
              </w:rPr>
            </w:pPr>
          </w:p>
        </w:tc>
        <w:tc>
          <w:tcPr>
            <w:tcW w:w="1214" w:type="pct"/>
            <w:tcBorders>
              <w:top w:val="nil"/>
              <w:left w:val="single" w:color="auto" w:sz="4" w:space="0"/>
              <w:bottom w:val="single" w:color="auto" w:sz="4" w:space="0"/>
              <w:right w:val="single" w:color="auto" w:sz="4" w:space="0"/>
            </w:tcBorders>
            <w:shd w:val="clear" w:color="auto" w:fill="auto"/>
            <w:vAlign w:val="center"/>
          </w:tcPr>
          <w:p w14:paraId="15628FAE">
            <w:pPr>
              <w:ind w:firstLine="0" w:firstLineChars="0"/>
              <w:jc w:val="center"/>
              <w:rPr>
                <w:rFonts w:ascii="宋体" w:hAnsi="宋体"/>
              </w:rPr>
            </w:pPr>
            <w:r>
              <w:rPr>
                <w:rFonts w:hint="eastAsia" w:ascii="宋体" w:hAnsi="宋体"/>
              </w:rPr>
              <w:t>线性急冷器C</w:t>
            </w:r>
          </w:p>
        </w:tc>
        <w:tc>
          <w:tcPr>
            <w:tcW w:w="729" w:type="pct"/>
            <w:tcBorders>
              <w:top w:val="nil"/>
              <w:left w:val="single" w:color="auto" w:sz="4" w:space="0"/>
              <w:bottom w:val="single" w:color="auto" w:sz="4" w:space="0"/>
              <w:right w:val="single" w:color="auto" w:sz="4" w:space="0"/>
            </w:tcBorders>
            <w:shd w:val="clear" w:color="auto" w:fill="auto"/>
            <w:vAlign w:val="center"/>
          </w:tcPr>
          <w:p w14:paraId="012EB3C6">
            <w:pPr>
              <w:ind w:firstLine="0" w:firstLineChars="0"/>
              <w:jc w:val="center"/>
              <w:rPr>
                <w:rFonts w:ascii="宋体" w:hAnsi="宋体"/>
              </w:rPr>
            </w:pPr>
            <w:r>
              <w:rPr>
                <w:rFonts w:hint="eastAsia" w:ascii="宋体" w:hAnsi="宋体"/>
              </w:rPr>
              <w:t>E-1160C</w:t>
            </w:r>
          </w:p>
        </w:tc>
        <w:tc>
          <w:tcPr>
            <w:tcW w:w="2509" w:type="pct"/>
          </w:tcPr>
          <w:p w14:paraId="77B350D3">
            <w:pPr>
              <w:ind w:firstLine="0" w:firstLineChars="0"/>
              <w:jc w:val="center"/>
              <w:rPr>
                <w:rFonts w:ascii="宋体" w:hAnsi="宋体"/>
              </w:rPr>
            </w:pPr>
            <w:r>
              <w:rPr>
                <w:rFonts w:hint="eastAsia" w:ascii="宋体" w:hAnsi="宋体"/>
              </w:rPr>
              <w:t>用冷却水冷却裂解气，产生蒸汽</w:t>
            </w:r>
          </w:p>
        </w:tc>
      </w:tr>
      <w:tr w14:paraId="38FDE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24ABA78F">
            <w:pPr>
              <w:pStyle w:val="174"/>
              <w:numPr>
                <w:ilvl w:val="0"/>
                <w:numId w:val="24"/>
              </w:numPr>
              <w:ind w:left="0" w:firstLine="0" w:firstLineChars="0"/>
              <w:jc w:val="center"/>
              <w:rPr>
                <w:rFonts w:ascii="宋体" w:hAnsi="宋体"/>
              </w:rPr>
            </w:pPr>
          </w:p>
        </w:tc>
        <w:tc>
          <w:tcPr>
            <w:tcW w:w="1214" w:type="pct"/>
            <w:tcBorders>
              <w:top w:val="nil"/>
              <w:left w:val="single" w:color="auto" w:sz="4" w:space="0"/>
              <w:bottom w:val="single" w:color="auto" w:sz="4" w:space="0"/>
              <w:right w:val="single" w:color="auto" w:sz="4" w:space="0"/>
            </w:tcBorders>
            <w:shd w:val="clear" w:color="auto" w:fill="auto"/>
            <w:vAlign w:val="center"/>
          </w:tcPr>
          <w:p w14:paraId="6847ED51">
            <w:pPr>
              <w:ind w:firstLine="0" w:firstLineChars="0"/>
              <w:jc w:val="center"/>
              <w:rPr>
                <w:rFonts w:ascii="宋体" w:hAnsi="宋体"/>
              </w:rPr>
            </w:pPr>
            <w:r>
              <w:rPr>
                <w:rFonts w:hint="eastAsia" w:ascii="宋体" w:hAnsi="宋体"/>
              </w:rPr>
              <w:t>线性急冷器D</w:t>
            </w:r>
          </w:p>
        </w:tc>
        <w:tc>
          <w:tcPr>
            <w:tcW w:w="729" w:type="pct"/>
            <w:tcBorders>
              <w:top w:val="nil"/>
              <w:left w:val="single" w:color="auto" w:sz="4" w:space="0"/>
              <w:bottom w:val="single" w:color="auto" w:sz="4" w:space="0"/>
              <w:right w:val="single" w:color="auto" w:sz="4" w:space="0"/>
            </w:tcBorders>
            <w:shd w:val="clear" w:color="auto" w:fill="auto"/>
            <w:vAlign w:val="center"/>
          </w:tcPr>
          <w:p w14:paraId="2A682A7F">
            <w:pPr>
              <w:ind w:firstLine="0" w:firstLineChars="0"/>
              <w:jc w:val="center"/>
              <w:rPr>
                <w:rFonts w:ascii="宋体" w:hAnsi="宋体"/>
              </w:rPr>
            </w:pPr>
            <w:r>
              <w:rPr>
                <w:rFonts w:hint="eastAsia" w:ascii="宋体" w:hAnsi="宋体"/>
              </w:rPr>
              <w:t>E-1160D</w:t>
            </w:r>
          </w:p>
        </w:tc>
        <w:tc>
          <w:tcPr>
            <w:tcW w:w="2509" w:type="pct"/>
          </w:tcPr>
          <w:p w14:paraId="79331D74">
            <w:pPr>
              <w:ind w:firstLine="0" w:firstLineChars="0"/>
              <w:jc w:val="center"/>
              <w:rPr>
                <w:rFonts w:ascii="宋体" w:hAnsi="宋体"/>
              </w:rPr>
            </w:pPr>
            <w:r>
              <w:rPr>
                <w:rFonts w:hint="eastAsia" w:ascii="宋体" w:hAnsi="宋体"/>
              </w:rPr>
              <w:t>用冷却水冷却裂解气，产生蒸汽</w:t>
            </w:r>
          </w:p>
        </w:tc>
      </w:tr>
      <w:tr w14:paraId="2CAA1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002361C1">
            <w:pPr>
              <w:pStyle w:val="174"/>
              <w:numPr>
                <w:ilvl w:val="0"/>
                <w:numId w:val="24"/>
              </w:numPr>
              <w:ind w:left="0" w:firstLine="0" w:firstLineChars="0"/>
              <w:jc w:val="center"/>
              <w:rPr>
                <w:rFonts w:ascii="宋体" w:hAnsi="宋体"/>
              </w:rPr>
            </w:pPr>
          </w:p>
        </w:tc>
        <w:tc>
          <w:tcPr>
            <w:tcW w:w="1214" w:type="pct"/>
            <w:tcBorders>
              <w:top w:val="nil"/>
              <w:left w:val="single" w:color="auto" w:sz="4" w:space="0"/>
              <w:bottom w:val="single" w:color="auto" w:sz="4" w:space="0"/>
              <w:right w:val="single" w:color="auto" w:sz="4" w:space="0"/>
            </w:tcBorders>
            <w:shd w:val="clear" w:color="auto" w:fill="auto"/>
            <w:vAlign w:val="center"/>
          </w:tcPr>
          <w:p w14:paraId="6869DDB6">
            <w:pPr>
              <w:ind w:firstLine="0" w:firstLineChars="0"/>
              <w:jc w:val="center"/>
              <w:rPr>
                <w:rFonts w:ascii="宋体" w:hAnsi="宋体"/>
              </w:rPr>
            </w:pPr>
            <w:r>
              <w:rPr>
                <w:rFonts w:hint="eastAsia" w:ascii="宋体" w:hAnsi="宋体"/>
              </w:rPr>
              <w:t>乙烯裂解炉</w:t>
            </w:r>
          </w:p>
        </w:tc>
        <w:tc>
          <w:tcPr>
            <w:tcW w:w="729" w:type="pct"/>
            <w:tcBorders>
              <w:top w:val="nil"/>
              <w:left w:val="single" w:color="auto" w:sz="4" w:space="0"/>
              <w:bottom w:val="single" w:color="auto" w:sz="4" w:space="0"/>
              <w:right w:val="single" w:color="auto" w:sz="4" w:space="0"/>
            </w:tcBorders>
            <w:shd w:val="clear" w:color="auto" w:fill="auto"/>
            <w:vAlign w:val="center"/>
          </w:tcPr>
          <w:p w14:paraId="406B7C97">
            <w:pPr>
              <w:ind w:firstLine="0" w:firstLineChars="0"/>
              <w:jc w:val="center"/>
              <w:rPr>
                <w:rFonts w:ascii="宋体" w:hAnsi="宋体"/>
              </w:rPr>
            </w:pPr>
            <w:r>
              <w:rPr>
                <w:rFonts w:hint="eastAsia" w:ascii="宋体" w:hAnsi="宋体"/>
              </w:rPr>
              <w:t>F-1160</w:t>
            </w:r>
          </w:p>
        </w:tc>
        <w:tc>
          <w:tcPr>
            <w:tcW w:w="2509" w:type="pct"/>
          </w:tcPr>
          <w:p w14:paraId="76977D2D">
            <w:pPr>
              <w:ind w:firstLine="0" w:firstLineChars="0"/>
              <w:jc w:val="center"/>
              <w:rPr>
                <w:rFonts w:ascii="宋体" w:hAnsi="宋体"/>
              </w:rPr>
            </w:pPr>
            <w:r>
              <w:rPr>
                <w:rFonts w:hint="eastAsia" w:ascii="宋体" w:hAnsi="宋体"/>
              </w:rPr>
              <w:t>烃裂解，生成乙烯</w:t>
            </w:r>
          </w:p>
        </w:tc>
      </w:tr>
      <w:tr w14:paraId="27DF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151E3098">
            <w:pPr>
              <w:pStyle w:val="174"/>
              <w:numPr>
                <w:ilvl w:val="0"/>
                <w:numId w:val="24"/>
              </w:numPr>
              <w:ind w:left="0" w:firstLine="0" w:firstLineChars="0"/>
              <w:jc w:val="center"/>
              <w:rPr>
                <w:rFonts w:ascii="宋体" w:hAnsi="宋体"/>
              </w:rPr>
            </w:pPr>
          </w:p>
        </w:tc>
        <w:tc>
          <w:tcPr>
            <w:tcW w:w="1214" w:type="pct"/>
            <w:tcBorders>
              <w:top w:val="nil"/>
              <w:left w:val="single" w:color="auto" w:sz="4" w:space="0"/>
              <w:bottom w:val="single" w:color="auto" w:sz="4" w:space="0"/>
              <w:right w:val="single" w:color="auto" w:sz="4" w:space="0"/>
            </w:tcBorders>
            <w:shd w:val="clear" w:color="auto" w:fill="auto"/>
            <w:vAlign w:val="center"/>
          </w:tcPr>
          <w:p w14:paraId="423B0332">
            <w:pPr>
              <w:ind w:firstLine="0" w:firstLineChars="0"/>
              <w:jc w:val="center"/>
              <w:rPr>
                <w:rFonts w:ascii="宋体" w:hAnsi="宋体"/>
              </w:rPr>
            </w:pPr>
            <w:r>
              <w:rPr>
                <w:rFonts w:hint="eastAsia" w:ascii="宋体" w:hAnsi="宋体"/>
              </w:rPr>
              <w:t>循环丙烷气化器</w:t>
            </w:r>
          </w:p>
        </w:tc>
        <w:tc>
          <w:tcPr>
            <w:tcW w:w="729" w:type="pct"/>
            <w:tcBorders>
              <w:top w:val="nil"/>
              <w:left w:val="single" w:color="auto" w:sz="4" w:space="0"/>
              <w:bottom w:val="single" w:color="auto" w:sz="4" w:space="0"/>
              <w:right w:val="single" w:color="auto" w:sz="4" w:space="0"/>
            </w:tcBorders>
            <w:shd w:val="clear" w:color="auto" w:fill="auto"/>
            <w:vAlign w:val="center"/>
          </w:tcPr>
          <w:p w14:paraId="6CF6760B">
            <w:pPr>
              <w:ind w:firstLine="0" w:firstLineChars="0"/>
              <w:jc w:val="center"/>
              <w:rPr>
                <w:rFonts w:ascii="宋体" w:hAnsi="宋体"/>
              </w:rPr>
            </w:pPr>
            <w:r>
              <w:rPr>
                <w:rFonts w:hint="eastAsia" w:ascii="宋体" w:hAnsi="宋体"/>
              </w:rPr>
              <w:t>E-1108</w:t>
            </w:r>
          </w:p>
        </w:tc>
        <w:tc>
          <w:tcPr>
            <w:tcW w:w="2509" w:type="pct"/>
          </w:tcPr>
          <w:p w14:paraId="461B7EE1">
            <w:pPr>
              <w:ind w:firstLine="0" w:firstLineChars="0"/>
              <w:jc w:val="center"/>
              <w:rPr>
                <w:rFonts w:ascii="宋体" w:hAnsi="宋体"/>
              </w:rPr>
            </w:pPr>
            <w:r>
              <w:rPr>
                <w:rFonts w:hint="eastAsia" w:ascii="宋体" w:hAnsi="宋体"/>
              </w:rPr>
              <w:t>用低压蒸汽为混合C</w:t>
            </w:r>
            <w:r>
              <w:rPr>
                <w:rFonts w:ascii="宋体" w:hAnsi="宋体"/>
              </w:rPr>
              <w:t>2/C3</w:t>
            </w:r>
            <w:r>
              <w:rPr>
                <w:rFonts w:hint="eastAsia" w:ascii="宋体" w:hAnsi="宋体"/>
              </w:rPr>
              <w:t>加热</w:t>
            </w:r>
          </w:p>
        </w:tc>
      </w:tr>
      <w:tr w14:paraId="0FAA1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3D8EA1AE">
            <w:pPr>
              <w:pStyle w:val="174"/>
              <w:numPr>
                <w:ilvl w:val="0"/>
                <w:numId w:val="24"/>
              </w:numPr>
              <w:ind w:left="0" w:firstLine="0" w:firstLineChars="0"/>
              <w:jc w:val="center"/>
              <w:rPr>
                <w:rFonts w:ascii="宋体" w:hAnsi="宋体"/>
              </w:rPr>
            </w:pPr>
          </w:p>
        </w:tc>
        <w:tc>
          <w:tcPr>
            <w:tcW w:w="1214" w:type="pct"/>
            <w:tcBorders>
              <w:top w:val="nil"/>
              <w:left w:val="single" w:color="auto" w:sz="4" w:space="0"/>
              <w:bottom w:val="single" w:color="auto" w:sz="4" w:space="0"/>
              <w:right w:val="single" w:color="auto" w:sz="4" w:space="0"/>
            </w:tcBorders>
            <w:shd w:val="clear" w:color="auto" w:fill="auto"/>
            <w:vAlign w:val="center"/>
          </w:tcPr>
          <w:p w14:paraId="23DD6A34">
            <w:pPr>
              <w:ind w:firstLine="0" w:firstLineChars="0"/>
              <w:jc w:val="center"/>
              <w:rPr>
                <w:rFonts w:ascii="宋体" w:hAnsi="宋体"/>
              </w:rPr>
            </w:pPr>
            <w:r>
              <w:rPr>
                <w:rFonts w:hint="eastAsia" w:ascii="宋体" w:hAnsi="宋体"/>
              </w:rPr>
              <w:t>汽包</w:t>
            </w:r>
          </w:p>
        </w:tc>
        <w:tc>
          <w:tcPr>
            <w:tcW w:w="729" w:type="pct"/>
            <w:tcBorders>
              <w:top w:val="nil"/>
              <w:left w:val="single" w:color="auto" w:sz="4" w:space="0"/>
              <w:bottom w:val="single" w:color="auto" w:sz="4" w:space="0"/>
              <w:right w:val="single" w:color="auto" w:sz="4" w:space="0"/>
            </w:tcBorders>
            <w:shd w:val="clear" w:color="auto" w:fill="auto"/>
            <w:vAlign w:val="center"/>
          </w:tcPr>
          <w:p w14:paraId="00400624">
            <w:pPr>
              <w:ind w:firstLine="0" w:firstLineChars="0"/>
              <w:jc w:val="center"/>
              <w:rPr>
                <w:rFonts w:ascii="宋体" w:hAnsi="宋体"/>
              </w:rPr>
            </w:pPr>
            <w:r>
              <w:rPr>
                <w:rFonts w:hint="eastAsia" w:ascii="宋体" w:hAnsi="宋体"/>
              </w:rPr>
              <w:t>V-1160</w:t>
            </w:r>
          </w:p>
        </w:tc>
        <w:tc>
          <w:tcPr>
            <w:tcW w:w="2509" w:type="pct"/>
          </w:tcPr>
          <w:p w14:paraId="33383DDD">
            <w:pPr>
              <w:ind w:firstLine="0" w:firstLineChars="0"/>
              <w:jc w:val="center"/>
              <w:rPr>
                <w:rFonts w:ascii="宋体" w:hAnsi="宋体"/>
              </w:rPr>
            </w:pPr>
            <w:r>
              <w:rPr>
                <w:rFonts w:hint="eastAsia" w:ascii="宋体" w:hAnsi="宋体"/>
              </w:rPr>
              <w:t>生产超高压蒸汽，供装置使用</w:t>
            </w:r>
          </w:p>
        </w:tc>
      </w:tr>
      <w:tr w14:paraId="68A5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0B24DB70">
            <w:pPr>
              <w:pStyle w:val="174"/>
              <w:numPr>
                <w:ilvl w:val="0"/>
                <w:numId w:val="24"/>
              </w:numPr>
              <w:ind w:left="0" w:firstLine="0" w:firstLineChars="0"/>
              <w:jc w:val="center"/>
              <w:rPr>
                <w:rFonts w:ascii="宋体" w:hAnsi="宋体"/>
              </w:rPr>
            </w:pPr>
          </w:p>
        </w:tc>
        <w:tc>
          <w:tcPr>
            <w:tcW w:w="1214" w:type="pct"/>
            <w:tcBorders>
              <w:top w:val="nil"/>
              <w:left w:val="single" w:color="auto" w:sz="4" w:space="0"/>
              <w:bottom w:val="single" w:color="auto" w:sz="4" w:space="0"/>
              <w:right w:val="single" w:color="auto" w:sz="4" w:space="0"/>
            </w:tcBorders>
            <w:shd w:val="clear" w:color="auto" w:fill="auto"/>
            <w:vAlign w:val="center"/>
          </w:tcPr>
          <w:p w14:paraId="20031C06">
            <w:pPr>
              <w:ind w:firstLine="0" w:firstLineChars="0"/>
              <w:jc w:val="center"/>
              <w:rPr>
                <w:rFonts w:ascii="宋体" w:hAnsi="宋体"/>
              </w:rPr>
            </w:pPr>
            <w:r>
              <w:rPr>
                <w:rFonts w:hint="eastAsia" w:ascii="宋体" w:hAnsi="宋体"/>
              </w:rPr>
              <w:t>急冷器</w:t>
            </w:r>
          </w:p>
        </w:tc>
        <w:tc>
          <w:tcPr>
            <w:tcW w:w="729" w:type="pct"/>
            <w:tcBorders>
              <w:top w:val="nil"/>
              <w:left w:val="single" w:color="auto" w:sz="4" w:space="0"/>
              <w:bottom w:val="single" w:color="auto" w:sz="4" w:space="0"/>
              <w:right w:val="single" w:color="auto" w:sz="4" w:space="0"/>
            </w:tcBorders>
            <w:shd w:val="clear" w:color="auto" w:fill="auto"/>
            <w:vAlign w:val="center"/>
          </w:tcPr>
          <w:p w14:paraId="3256DED5">
            <w:pPr>
              <w:ind w:firstLine="0" w:firstLineChars="0"/>
              <w:jc w:val="center"/>
              <w:rPr>
                <w:rFonts w:ascii="宋体" w:hAnsi="宋体"/>
              </w:rPr>
            </w:pPr>
            <w:r>
              <w:rPr>
                <w:rFonts w:hint="eastAsia" w:ascii="宋体" w:hAnsi="宋体"/>
              </w:rPr>
              <w:t>A-1160A</w:t>
            </w:r>
          </w:p>
        </w:tc>
        <w:tc>
          <w:tcPr>
            <w:tcW w:w="2509" w:type="pct"/>
          </w:tcPr>
          <w:p w14:paraId="49AF6440">
            <w:pPr>
              <w:ind w:firstLine="0" w:firstLineChars="0"/>
              <w:jc w:val="center"/>
              <w:rPr>
                <w:rFonts w:ascii="宋体" w:hAnsi="宋体"/>
              </w:rPr>
            </w:pPr>
            <w:r>
              <w:rPr>
                <w:rFonts w:hint="eastAsia" w:ascii="宋体" w:hAnsi="宋体"/>
              </w:rPr>
              <w:t>冷却裂解气</w:t>
            </w:r>
          </w:p>
        </w:tc>
      </w:tr>
      <w:tr w14:paraId="02A0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39EB9C03">
            <w:pPr>
              <w:pStyle w:val="174"/>
              <w:numPr>
                <w:ilvl w:val="0"/>
                <w:numId w:val="24"/>
              </w:numPr>
              <w:ind w:left="0" w:firstLine="0" w:firstLineChars="0"/>
              <w:jc w:val="center"/>
              <w:rPr>
                <w:rFonts w:ascii="宋体" w:hAnsi="宋体"/>
              </w:rPr>
            </w:pPr>
          </w:p>
        </w:tc>
        <w:tc>
          <w:tcPr>
            <w:tcW w:w="1214" w:type="pct"/>
            <w:tcBorders>
              <w:top w:val="nil"/>
              <w:left w:val="single" w:color="auto" w:sz="4" w:space="0"/>
              <w:bottom w:val="single" w:color="auto" w:sz="4" w:space="0"/>
              <w:right w:val="single" w:color="auto" w:sz="4" w:space="0"/>
            </w:tcBorders>
            <w:shd w:val="clear" w:color="auto" w:fill="auto"/>
            <w:vAlign w:val="center"/>
          </w:tcPr>
          <w:p w14:paraId="1ECCF0D7">
            <w:pPr>
              <w:ind w:firstLine="0" w:firstLineChars="0"/>
              <w:jc w:val="center"/>
              <w:rPr>
                <w:rFonts w:ascii="宋体" w:hAnsi="宋体"/>
              </w:rPr>
            </w:pPr>
            <w:r>
              <w:rPr>
                <w:rFonts w:hint="eastAsia" w:ascii="宋体" w:hAnsi="宋体"/>
              </w:rPr>
              <w:t>急冷器</w:t>
            </w:r>
          </w:p>
        </w:tc>
        <w:tc>
          <w:tcPr>
            <w:tcW w:w="729" w:type="pct"/>
            <w:tcBorders>
              <w:top w:val="nil"/>
              <w:left w:val="single" w:color="auto" w:sz="4" w:space="0"/>
              <w:bottom w:val="single" w:color="auto" w:sz="4" w:space="0"/>
              <w:right w:val="single" w:color="auto" w:sz="4" w:space="0"/>
            </w:tcBorders>
            <w:shd w:val="clear" w:color="auto" w:fill="auto"/>
            <w:vAlign w:val="center"/>
          </w:tcPr>
          <w:p w14:paraId="3740221A">
            <w:pPr>
              <w:ind w:firstLine="0" w:firstLineChars="0"/>
              <w:jc w:val="center"/>
              <w:rPr>
                <w:rFonts w:ascii="宋体" w:hAnsi="宋体"/>
              </w:rPr>
            </w:pPr>
            <w:r>
              <w:rPr>
                <w:rFonts w:hint="eastAsia" w:ascii="宋体" w:hAnsi="宋体"/>
              </w:rPr>
              <w:t>A-1160B</w:t>
            </w:r>
          </w:p>
        </w:tc>
        <w:tc>
          <w:tcPr>
            <w:tcW w:w="2509" w:type="pct"/>
          </w:tcPr>
          <w:p w14:paraId="3269098D">
            <w:pPr>
              <w:ind w:firstLine="0" w:firstLineChars="0"/>
              <w:jc w:val="center"/>
              <w:rPr>
                <w:rFonts w:ascii="宋体" w:hAnsi="宋体"/>
              </w:rPr>
            </w:pPr>
            <w:r>
              <w:rPr>
                <w:rFonts w:hint="eastAsia" w:ascii="宋体" w:hAnsi="宋体"/>
              </w:rPr>
              <w:t>冷却裂解气</w:t>
            </w:r>
          </w:p>
        </w:tc>
      </w:tr>
      <w:tr w14:paraId="12FA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tcPr>
          <w:p w14:paraId="56B86F26">
            <w:pPr>
              <w:pStyle w:val="174"/>
              <w:numPr>
                <w:ilvl w:val="0"/>
                <w:numId w:val="24"/>
              </w:numPr>
              <w:ind w:left="0" w:firstLine="0" w:firstLineChars="0"/>
              <w:jc w:val="center"/>
              <w:rPr>
                <w:rFonts w:ascii="宋体" w:hAnsi="宋体"/>
              </w:rPr>
            </w:pPr>
          </w:p>
        </w:tc>
        <w:tc>
          <w:tcPr>
            <w:tcW w:w="1214" w:type="pct"/>
            <w:tcBorders>
              <w:top w:val="nil"/>
              <w:left w:val="single" w:color="auto" w:sz="4" w:space="0"/>
              <w:bottom w:val="single" w:color="auto" w:sz="4" w:space="0"/>
              <w:right w:val="single" w:color="auto" w:sz="4" w:space="0"/>
            </w:tcBorders>
            <w:shd w:val="clear" w:color="auto" w:fill="auto"/>
            <w:vAlign w:val="center"/>
          </w:tcPr>
          <w:p w14:paraId="7C8CF772">
            <w:pPr>
              <w:ind w:firstLine="0" w:firstLineChars="0"/>
              <w:jc w:val="center"/>
              <w:rPr>
                <w:rFonts w:ascii="宋体" w:hAnsi="宋体"/>
              </w:rPr>
            </w:pPr>
            <w:r>
              <w:rPr>
                <w:rFonts w:hint="eastAsia" w:ascii="宋体" w:hAnsi="宋体"/>
              </w:rPr>
              <w:t>进料过滤器</w:t>
            </w:r>
          </w:p>
        </w:tc>
        <w:tc>
          <w:tcPr>
            <w:tcW w:w="729" w:type="pct"/>
            <w:tcBorders>
              <w:top w:val="nil"/>
              <w:left w:val="single" w:color="auto" w:sz="4" w:space="0"/>
              <w:bottom w:val="single" w:color="auto" w:sz="4" w:space="0"/>
              <w:right w:val="single" w:color="auto" w:sz="4" w:space="0"/>
            </w:tcBorders>
            <w:shd w:val="clear" w:color="auto" w:fill="auto"/>
            <w:vAlign w:val="center"/>
          </w:tcPr>
          <w:p w14:paraId="46FDBDCF">
            <w:pPr>
              <w:ind w:firstLine="0" w:firstLineChars="0"/>
              <w:jc w:val="center"/>
              <w:rPr>
                <w:rFonts w:ascii="宋体" w:hAnsi="宋体"/>
              </w:rPr>
            </w:pPr>
            <w:r>
              <w:rPr>
                <w:rFonts w:hint="eastAsia" w:ascii="宋体" w:hAnsi="宋体"/>
              </w:rPr>
              <w:t>S-1102</w:t>
            </w:r>
          </w:p>
        </w:tc>
        <w:tc>
          <w:tcPr>
            <w:tcW w:w="2509" w:type="pct"/>
          </w:tcPr>
          <w:p w14:paraId="0F678F89">
            <w:pPr>
              <w:ind w:firstLine="0" w:firstLineChars="0"/>
              <w:jc w:val="center"/>
              <w:rPr>
                <w:rFonts w:ascii="宋体" w:hAnsi="宋体"/>
              </w:rPr>
            </w:pPr>
            <w:r>
              <w:rPr>
                <w:rFonts w:hint="eastAsia" w:ascii="宋体" w:hAnsi="宋体"/>
              </w:rPr>
              <w:t>过滤混合石脑油（液体）</w:t>
            </w:r>
          </w:p>
        </w:tc>
      </w:tr>
    </w:tbl>
    <w:p w14:paraId="22851BCB">
      <w:pPr>
        <w:ind w:firstLine="0" w:firstLineChars="0"/>
      </w:pPr>
      <w:r>
        <w:rPr>
          <w:rFonts w:hint="eastAsia"/>
        </w:rPr>
        <w:t xml:space="preserve"> </w:t>
      </w:r>
    </w:p>
    <w:p w14:paraId="67880812">
      <w:pPr>
        <w:pStyle w:val="18"/>
        <w:keepNext/>
        <w:framePr w:w="2140" w:h="377" w:wrap="around" w:x="4892" w:y="56"/>
        <w:spacing w:line="360" w:lineRule="auto"/>
        <w:jc w:val="center"/>
        <w:rPr>
          <w:rFonts w:ascii="宋体" w:hAnsi="宋体"/>
          <w:sz w:val="24"/>
          <w:szCs w:val="24"/>
        </w:rPr>
      </w:pPr>
      <w:r>
        <w:rPr>
          <w:rFonts w:hint="eastAsia" w:ascii="宋体" w:hAnsi="宋体"/>
          <w:sz w:val="24"/>
          <w:szCs w:val="24"/>
        </w:rPr>
        <w:t xml:space="preserve">表 </w:t>
      </w:r>
      <w:r>
        <w:rPr>
          <w:rFonts w:ascii="宋体" w:hAnsi="宋体"/>
          <w:sz w:val="24"/>
          <w:szCs w:val="24"/>
        </w:rPr>
        <w:fldChar w:fldCharType="begin"/>
      </w:r>
      <w:r>
        <w:rPr>
          <w:rFonts w:ascii="宋体" w:hAnsi="宋体"/>
          <w:sz w:val="24"/>
          <w:szCs w:val="24"/>
        </w:rPr>
        <w:instrText xml:space="preserve"> </w:instrText>
      </w:r>
      <w:r>
        <w:rPr>
          <w:rFonts w:hint="eastAsia" w:ascii="宋体" w:hAnsi="宋体"/>
          <w:sz w:val="24"/>
          <w:szCs w:val="24"/>
        </w:rPr>
        <w:instrText xml:space="preserve">STYLEREF 1 \s</w:instrText>
      </w:r>
      <w:r>
        <w:rPr>
          <w:rFonts w:ascii="宋体" w:hAnsi="宋体"/>
          <w:sz w:val="24"/>
          <w:szCs w:val="24"/>
        </w:rPr>
        <w:instrText xml:space="preserve"> </w:instrText>
      </w:r>
      <w:r>
        <w:rPr>
          <w:rFonts w:ascii="宋体" w:hAnsi="宋体"/>
          <w:sz w:val="24"/>
          <w:szCs w:val="24"/>
        </w:rPr>
        <w:fldChar w:fldCharType="separate"/>
      </w:r>
      <w:r>
        <w:rPr>
          <w:rFonts w:ascii="宋体" w:hAnsi="宋体"/>
          <w:sz w:val="24"/>
          <w:szCs w:val="24"/>
        </w:rPr>
        <w:t>2</w:t>
      </w:r>
      <w:r>
        <w:rPr>
          <w:rFonts w:ascii="宋体" w:hAnsi="宋体"/>
          <w:sz w:val="24"/>
          <w:szCs w:val="24"/>
        </w:rPr>
        <w:fldChar w:fldCharType="end"/>
      </w:r>
      <w:r>
        <w:rPr>
          <w:rFonts w:ascii="宋体" w:hAnsi="宋体"/>
          <w:sz w:val="24"/>
          <w:szCs w:val="24"/>
        </w:rPr>
        <w:noBreakHyphen/>
      </w:r>
      <w:r>
        <w:rPr>
          <w:rFonts w:ascii="宋体" w:hAnsi="宋体"/>
          <w:sz w:val="24"/>
          <w:szCs w:val="24"/>
        </w:rPr>
        <w:fldChar w:fldCharType="begin"/>
      </w:r>
      <w:r>
        <w:rPr>
          <w:rFonts w:ascii="宋体" w:hAnsi="宋体"/>
          <w:sz w:val="24"/>
          <w:szCs w:val="24"/>
        </w:rPr>
        <w:instrText xml:space="preserve"> </w:instrText>
      </w:r>
      <w:r>
        <w:rPr>
          <w:rFonts w:hint="eastAsia" w:ascii="宋体" w:hAnsi="宋体"/>
          <w:sz w:val="24"/>
          <w:szCs w:val="24"/>
        </w:rPr>
        <w:instrText xml:space="preserve">SEQ 表 \* ARABIC \s 1</w:instrText>
      </w:r>
      <w:r>
        <w:rPr>
          <w:rFonts w:ascii="宋体" w:hAnsi="宋体"/>
          <w:sz w:val="24"/>
          <w:szCs w:val="24"/>
        </w:rPr>
        <w:instrText xml:space="preserve"> </w:instrText>
      </w:r>
      <w:r>
        <w:rPr>
          <w:rFonts w:ascii="宋体" w:hAnsi="宋体"/>
          <w:sz w:val="24"/>
          <w:szCs w:val="24"/>
        </w:rPr>
        <w:fldChar w:fldCharType="separate"/>
      </w:r>
      <w:r>
        <w:rPr>
          <w:rFonts w:ascii="宋体" w:hAnsi="宋体"/>
          <w:sz w:val="24"/>
          <w:szCs w:val="24"/>
        </w:rPr>
        <w:t>2</w:t>
      </w:r>
      <w:r>
        <w:rPr>
          <w:rFonts w:ascii="宋体" w:hAnsi="宋体"/>
          <w:sz w:val="24"/>
          <w:szCs w:val="24"/>
        </w:rPr>
        <w:fldChar w:fldCharType="end"/>
      </w:r>
      <w:r>
        <w:rPr>
          <w:rFonts w:ascii="宋体" w:hAnsi="宋体"/>
          <w:sz w:val="24"/>
          <w:szCs w:val="24"/>
        </w:rPr>
        <w:t xml:space="preserve"> </w:t>
      </w:r>
      <w:r>
        <w:rPr>
          <w:rFonts w:hint="eastAsia" w:ascii="宋体" w:hAnsi="宋体"/>
          <w:sz w:val="24"/>
          <w:szCs w:val="24"/>
        </w:rPr>
        <w:t>阀门一览表</w:t>
      </w:r>
    </w:p>
    <w:p w14:paraId="68AA85C2">
      <w:pPr>
        <w:ind w:firstLine="0" w:firstLineChars="0"/>
        <w:rPr>
          <w:rFonts w:ascii="宋体" w:hAnsi="宋体"/>
        </w:rPr>
      </w:pPr>
    </w:p>
    <w:tbl>
      <w:tblPr>
        <w:tblStyle w:val="76"/>
        <w:tblW w:w="5000" w:type="pct"/>
        <w:tblInd w:w="0" w:type="dxa"/>
        <w:tblLayout w:type="autofit"/>
        <w:tblCellMar>
          <w:top w:w="0" w:type="dxa"/>
          <w:left w:w="108" w:type="dxa"/>
          <w:bottom w:w="0" w:type="dxa"/>
          <w:right w:w="108" w:type="dxa"/>
        </w:tblCellMar>
      </w:tblPr>
      <w:tblGrid>
        <w:gridCol w:w="854"/>
        <w:gridCol w:w="2361"/>
        <w:gridCol w:w="1286"/>
        <w:gridCol w:w="4254"/>
      </w:tblGrid>
      <w:tr w14:paraId="336EBE17">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6695510">
            <w:pPr>
              <w:ind w:firstLine="0" w:firstLineChars="0"/>
              <w:jc w:val="center"/>
            </w:pPr>
            <w:r>
              <w:rPr>
                <w:rFonts w:hint="eastAsia"/>
              </w:rPr>
              <w:t>序号</w:t>
            </w: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1F1351B">
            <w:pPr>
              <w:ind w:firstLine="0" w:firstLineChars="0"/>
              <w:jc w:val="center"/>
            </w:pPr>
            <w:r>
              <w:rPr>
                <w:rFonts w:hint="eastAsia"/>
              </w:rPr>
              <w:t>名称</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4D8F3509">
            <w:pPr>
              <w:ind w:firstLine="0" w:firstLineChars="0"/>
              <w:jc w:val="center"/>
            </w:pPr>
            <w:r>
              <w:rPr>
                <w:rFonts w:hint="eastAsia"/>
              </w:rPr>
              <w:t>类型</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9F26739">
            <w:pPr>
              <w:ind w:firstLine="0" w:firstLineChars="0"/>
              <w:jc w:val="center"/>
            </w:pPr>
            <w:r>
              <w:rPr>
                <w:rFonts w:hint="eastAsia"/>
              </w:rPr>
              <w:t>位置</w:t>
            </w:r>
          </w:p>
        </w:tc>
      </w:tr>
      <w:tr w14:paraId="1372046B">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7F3DAA">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3E6D7D46">
            <w:pPr>
              <w:ind w:firstLine="0" w:firstLineChars="0"/>
              <w:jc w:val="center"/>
            </w:pPr>
            <w:r>
              <w:t>VXNAPX</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96BAA18">
            <w:pPr>
              <w:ind w:firstLine="0" w:firstLineChars="0"/>
              <w:jc w:val="center"/>
            </w:pPr>
            <w:r>
              <w:t>闸阀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2690F06">
            <w:pPr>
              <w:ind w:firstLine="0" w:firstLineChars="0"/>
              <w:jc w:val="center"/>
            </w:pPr>
            <w:r>
              <w:t>E1101入口阀门</w:t>
            </w:r>
          </w:p>
        </w:tc>
      </w:tr>
      <w:tr w14:paraId="3A007B1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2028EF">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24CF1BD0">
            <w:pPr>
              <w:ind w:firstLine="0" w:firstLineChars="0"/>
              <w:jc w:val="center"/>
            </w:pPr>
            <w:r>
              <w:t>LV110002B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86ABCE0">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1DCADB2">
            <w:pPr>
              <w:ind w:firstLine="0" w:firstLineChars="0"/>
              <w:jc w:val="center"/>
            </w:pPr>
            <w:r>
              <w:t>　</w:t>
            </w:r>
            <w:r>
              <w:rPr>
                <w:rFonts w:hint="eastAsia"/>
              </w:rPr>
              <w:t>E</w:t>
            </w:r>
            <w:r>
              <w:t>1108</w:t>
            </w:r>
            <w:r>
              <w:rPr>
                <w:rFonts w:hint="eastAsia"/>
              </w:rPr>
              <w:t>低压冷凝液回管网控制阀旁路</w:t>
            </w:r>
          </w:p>
        </w:tc>
      </w:tr>
      <w:tr w14:paraId="1A29003E">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7E7A05">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21BDDCA">
            <w:pPr>
              <w:ind w:firstLine="0" w:firstLineChars="0"/>
              <w:jc w:val="center"/>
            </w:pPr>
            <w:r>
              <w:t>LV110002O</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21895A1">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4311614">
            <w:pPr>
              <w:ind w:firstLine="0" w:firstLineChars="0"/>
              <w:jc w:val="center"/>
            </w:pPr>
            <w:r>
              <w:t>　</w:t>
            </w:r>
            <w:r>
              <w:rPr>
                <w:rFonts w:hint="eastAsia"/>
              </w:rPr>
              <w:t>E</w:t>
            </w:r>
            <w:r>
              <w:t>1108</w:t>
            </w:r>
            <w:r>
              <w:rPr>
                <w:rFonts w:hint="eastAsia"/>
              </w:rPr>
              <w:t>低压冷凝液回管网控制阀出口</w:t>
            </w:r>
          </w:p>
        </w:tc>
      </w:tr>
      <w:tr w14:paraId="65CA68A2">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FB117B">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7DA760D">
            <w:pPr>
              <w:ind w:firstLine="0" w:firstLineChars="0"/>
              <w:jc w:val="center"/>
            </w:pPr>
            <w:r>
              <w:t>LV110002I</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2EF8672">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A05A652">
            <w:pPr>
              <w:ind w:firstLine="0" w:firstLineChars="0"/>
              <w:jc w:val="center"/>
            </w:pPr>
            <w:r>
              <w:t>　</w:t>
            </w:r>
            <w:r>
              <w:rPr>
                <w:rFonts w:hint="eastAsia"/>
              </w:rPr>
              <w:t>E</w:t>
            </w:r>
            <w:r>
              <w:t>1108</w:t>
            </w:r>
            <w:r>
              <w:rPr>
                <w:rFonts w:hint="eastAsia"/>
              </w:rPr>
              <w:t>低压冷凝液回管网控制阀入口</w:t>
            </w:r>
          </w:p>
        </w:tc>
      </w:tr>
      <w:tr w14:paraId="71B80648">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11D0EAE">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2C8FE67">
            <w:pPr>
              <w:ind w:firstLine="0" w:firstLineChars="0"/>
              <w:jc w:val="center"/>
            </w:pPr>
            <w:r>
              <w:t>LV110002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23D4A36A">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2F8DE5DC">
            <w:pPr>
              <w:ind w:firstLine="0" w:firstLineChars="0"/>
              <w:jc w:val="center"/>
            </w:pPr>
            <w:r>
              <w:t>　</w:t>
            </w:r>
            <w:r>
              <w:rPr>
                <w:rFonts w:hint="eastAsia"/>
              </w:rPr>
              <w:t>E</w:t>
            </w:r>
            <w:r>
              <w:t>1108</w:t>
            </w:r>
            <w:r>
              <w:rPr>
                <w:rFonts w:hint="eastAsia"/>
              </w:rPr>
              <w:t>低压冷凝液回管网控制阀</w:t>
            </w:r>
          </w:p>
        </w:tc>
      </w:tr>
      <w:tr w14:paraId="785A5056">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D5DE6F">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16C31FEB">
            <w:pPr>
              <w:ind w:firstLine="0" w:firstLineChars="0"/>
              <w:jc w:val="center"/>
            </w:pPr>
            <w:r>
              <w:t>FV110011B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56AC3ACF">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2858F922">
            <w:pPr>
              <w:ind w:firstLine="0" w:firstLineChars="0"/>
              <w:jc w:val="center"/>
            </w:pPr>
            <w:r>
              <w:t>　</w:t>
            </w:r>
            <w:r>
              <w:rPr>
                <w:rFonts w:hint="eastAsia"/>
              </w:rPr>
              <w:t>E</w:t>
            </w:r>
            <w:r>
              <w:t>1108</w:t>
            </w:r>
            <w:r>
              <w:rPr>
                <w:rFonts w:hint="eastAsia"/>
              </w:rPr>
              <w:t>界区丙烷调节阀旁路</w:t>
            </w:r>
          </w:p>
        </w:tc>
      </w:tr>
      <w:tr w14:paraId="029A131C">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C8DBEB">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23A996C5">
            <w:pPr>
              <w:ind w:firstLine="0" w:firstLineChars="0"/>
              <w:jc w:val="center"/>
            </w:pPr>
            <w:r>
              <w:t>FV110011O</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C09D996">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60ED170C">
            <w:pPr>
              <w:ind w:firstLine="0" w:firstLineChars="0"/>
              <w:jc w:val="center"/>
            </w:pPr>
            <w:r>
              <w:t>　</w:t>
            </w:r>
            <w:r>
              <w:rPr>
                <w:rFonts w:hint="eastAsia"/>
              </w:rPr>
              <w:t>E</w:t>
            </w:r>
            <w:r>
              <w:t>1108</w:t>
            </w:r>
            <w:r>
              <w:rPr>
                <w:rFonts w:hint="eastAsia"/>
              </w:rPr>
              <w:t>界区丙烷调节阀出口</w:t>
            </w:r>
          </w:p>
        </w:tc>
      </w:tr>
      <w:tr w14:paraId="66AD420D">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DBD44A">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6B6C00C9">
            <w:pPr>
              <w:ind w:firstLine="0" w:firstLineChars="0"/>
              <w:jc w:val="center"/>
            </w:pPr>
            <w:r>
              <w:t>FV110011I</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29671123">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20937C4">
            <w:pPr>
              <w:ind w:firstLine="0" w:firstLineChars="0"/>
              <w:jc w:val="center"/>
            </w:pPr>
            <w:r>
              <w:t>　</w:t>
            </w:r>
            <w:r>
              <w:rPr>
                <w:rFonts w:hint="eastAsia"/>
              </w:rPr>
              <w:t>E</w:t>
            </w:r>
            <w:r>
              <w:t>1108</w:t>
            </w:r>
            <w:r>
              <w:rPr>
                <w:rFonts w:hint="eastAsia"/>
              </w:rPr>
              <w:t>界区丙烷调节阀入口</w:t>
            </w:r>
          </w:p>
        </w:tc>
      </w:tr>
      <w:tr w14:paraId="385EA54D">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FCBE3A3">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6BE8A1CE">
            <w:pPr>
              <w:ind w:firstLine="0" w:firstLineChars="0"/>
              <w:jc w:val="center"/>
            </w:pPr>
            <w:r>
              <w:t>FV110011</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56944183">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0A22B2A">
            <w:pPr>
              <w:ind w:firstLine="0" w:firstLineChars="0"/>
              <w:jc w:val="center"/>
            </w:pPr>
            <w:r>
              <w:t>　</w:t>
            </w:r>
            <w:r>
              <w:rPr>
                <w:rFonts w:hint="eastAsia"/>
              </w:rPr>
              <w:t>E</w:t>
            </w:r>
            <w:r>
              <w:t>1108</w:t>
            </w:r>
            <w:r>
              <w:rPr>
                <w:rFonts w:hint="eastAsia"/>
              </w:rPr>
              <w:t>界区丙烷调节阀</w:t>
            </w:r>
          </w:p>
        </w:tc>
      </w:tr>
      <w:tr w14:paraId="0AEA719B">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1F859E9">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F9DF871">
            <w:pPr>
              <w:ind w:firstLine="0" w:firstLineChars="0"/>
              <w:jc w:val="center"/>
            </w:pPr>
            <w:r>
              <w:t>VXC2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A50D4C0">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9FEB174">
            <w:pPr>
              <w:ind w:firstLine="0" w:firstLineChars="0"/>
              <w:jc w:val="center"/>
            </w:pPr>
            <w:r>
              <w:t>E1403管线阀门</w:t>
            </w:r>
          </w:p>
        </w:tc>
      </w:tr>
      <w:tr w14:paraId="4E0D8EA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14FF34">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38F5B10">
            <w:pPr>
              <w:ind w:firstLine="0" w:firstLineChars="0"/>
              <w:jc w:val="center"/>
            </w:pPr>
            <w:r>
              <w:t>PV110005AO</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DA5413D">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7C4A57C">
            <w:pPr>
              <w:ind w:firstLine="0" w:firstLineChars="0"/>
              <w:jc w:val="center"/>
            </w:pPr>
            <w:r>
              <w:t>　</w:t>
            </w:r>
            <w:r>
              <w:rPr>
                <w:rFonts w:hint="eastAsia"/>
              </w:rPr>
              <w:t>E</w:t>
            </w:r>
            <w:r>
              <w:t>1108</w:t>
            </w:r>
            <w:r>
              <w:rPr>
                <w:rFonts w:hint="eastAsia"/>
              </w:rPr>
              <w:t>出口循环C</w:t>
            </w:r>
            <w:r>
              <w:t>2/C3</w:t>
            </w:r>
            <w:r>
              <w:rPr>
                <w:rFonts w:hint="eastAsia"/>
              </w:rPr>
              <w:t>控制阀出口</w:t>
            </w:r>
          </w:p>
        </w:tc>
      </w:tr>
      <w:tr w14:paraId="1DE32F1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260882">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32168C0">
            <w:pPr>
              <w:ind w:firstLine="0" w:firstLineChars="0"/>
              <w:jc w:val="center"/>
            </w:pPr>
            <w:r>
              <w:t>PV110005AI</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3BC5B99">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C12F239">
            <w:pPr>
              <w:ind w:firstLine="0" w:firstLineChars="0"/>
              <w:jc w:val="center"/>
            </w:pPr>
            <w:r>
              <w:t>　</w:t>
            </w:r>
            <w:r>
              <w:rPr>
                <w:rFonts w:hint="eastAsia"/>
              </w:rPr>
              <w:t>E</w:t>
            </w:r>
            <w:r>
              <w:t>1108</w:t>
            </w:r>
            <w:r>
              <w:rPr>
                <w:rFonts w:hint="eastAsia"/>
              </w:rPr>
              <w:t>出口循环C</w:t>
            </w:r>
            <w:r>
              <w:t>2/C3</w:t>
            </w:r>
            <w:r>
              <w:rPr>
                <w:rFonts w:hint="eastAsia"/>
              </w:rPr>
              <w:t>控制阀入口</w:t>
            </w:r>
          </w:p>
        </w:tc>
      </w:tr>
      <w:tr w14:paraId="1DDCB7E9">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F91D8D9">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938DAB9">
            <w:pPr>
              <w:ind w:firstLine="0" w:firstLineChars="0"/>
              <w:jc w:val="center"/>
            </w:pPr>
            <w:r>
              <w:t>VXF6CGA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52B8F2C">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53206C04">
            <w:pPr>
              <w:ind w:firstLine="0" w:firstLineChars="0"/>
              <w:jc w:val="center"/>
            </w:pPr>
            <w:r>
              <w:t>清焦气系统入口阀</w:t>
            </w:r>
          </w:p>
        </w:tc>
      </w:tr>
      <w:tr w14:paraId="49523F8D">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788330C">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F1B1F2F">
            <w:pPr>
              <w:ind w:firstLine="0" w:firstLineChars="0"/>
              <w:jc w:val="center"/>
            </w:pPr>
            <w:r>
              <w:t>VXF6CGB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4E884762">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5D275770">
            <w:pPr>
              <w:ind w:firstLine="0" w:firstLineChars="0"/>
              <w:jc w:val="center"/>
            </w:pPr>
            <w:r>
              <w:t>清焦气系统入口阀</w:t>
            </w:r>
          </w:p>
        </w:tc>
      </w:tr>
      <w:tr w14:paraId="5F391D75">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35CD238">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AF9B1EB">
            <w:pPr>
              <w:ind w:firstLine="0" w:firstLineChars="0"/>
              <w:jc w:val="center"/>
            </w:pPr>
            <w:r>
              <w:t>VXSPDS61</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82B5CB6">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629091E0">
            <w:pPr>
              <w:ind w:firstLine="0" w:firstLineChars="0"/>
              <w:jc w:val="center"/>
            </w:pPr>
            <w:r>
              <w:t>SHP STEAM入口阀门</w:t>
            </w:r>
          </w:p>
        </w:tc>
      </w:tr>
      <w:tr w14:paraId="2B580F60">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D2BFE9A">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BD31F68">
            <w:pPr>
              <w:ind w:firstLine="0" w:firstLineChars="0"/>
              <w:jc w:val="center"/>
            </w:pPr>
            <w:r>
              <w:t>FV116004B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D689ADE">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10A186D">
            <w:pPr>
              <w:ind w:firstLine="0" w:firstLineChars="0"/>
              <w:jc w:val="center"/>
            </w:pPr>
            <w:r>
              <w:t>　</w:t>
            </w:r>
            <w:r>
              <w:rPr>
                <w:rFonts w:hint="eastAsia"/>
              </w:rPr>
              <w:t>锅炉给水去裂解炉控制阀旁路</w:t>
            </w:r>
          </w:p>
        </w:tc>
      </w:tr>
      <w:tr w14:paraId="6349989B">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52A06D">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38E16B89">
            <w:pPr>
              <w:ind w:firstLine="0" w:firstLineChars="0"/>
              <w:jc w:val="center"/>
            </w:pPr>
            <w:r>
              <w:t>TV110005B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AE73D03">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541C788D">
            <w:pPr>
              <w:ind w:firstLine="0" w:firstLineChars="0"/>
              <w:jc w:val="center"/>
            </w:pPr>
            <w:r>
              <w:t>　</w:t>
            </w:r>
            <w:r>
              <w:rPr>
                <w:rFonts w:hint="eastAsia"/>
              </w:rPr>
              <w:t>E</w:t>
            </w:r>
            <w:r>
              <w:t>1101</w:t>
            </w:r>
            <w:r>
              <w:rPr>
                <w:rFonts w:hint="eastAsia"/>
              </w:rPr>
              <w:t>急冷水回总管控制阀旁路</w:t>
            </w:r>
          </w:p>
        </w:tc>
      </w:tr>
      <w:tr w14:paraId="42E831E5">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97054EB">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5767059">
            <w:pPr>
              <w:ind w:firstLine="0" w:firstLineChars="0"/>
              <w:jc w:val="center"/>
            </w:pPr>
            <w:r>
              <w:t>TV110005I</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2BC0C9EB">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E0F1012">
            <w:pPr>
              <w:ind w:firstLine="0" w:firstLineChars="0"/>
              <w:jc w:val="center"/>
            </w:pPr>
            <w:r>
              <w:t>　</w:t>
            </w:r>
            <w:r>
              <w:rPr>
                <w:rFonts w:hint="eastAsia"/>
              </w:rPr>
              <w:t>E</w:t>
            </w:r>
            <w:r>
              <w:t>1101</w:t>
            </w:r>
            <w:r>
              <w:rPr>
                <w:rFonts w:hint="eastAsia"/>
              </w:rPr>
              <w:t>急冷水回总管控制阀入口</w:t>
            </w:r>
          </w:p>
        </w:tc>
      </w:tr>
      <w:tr w14:paraId="02C366BA">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CEF03C">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DE32A06">
            <w:pPr>
              <w:ind w:firstLine="0" w:firstLineChars="0"/>
              <w:jc w:val="center"/>
            </w:pPr>
            <w:r>
              <w:t>TV110005O</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ED02E88">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6395BEBE">
            <w:pPr>
              <w:ind w:firstLine="0" w:firstLineChars="0"/>
              <w:jc w:val="center"/>
            </w:pPr>
            <w:r>
              <w:t>　</w:t>
            </w:r>
            <w:r>
              <w:rPr>
                <w:rFonts w:hint="eastAsia"/>
              </w:rPr>
              <w:t>E</w:t>
            </w:r>
            <w:r>
              <w:t>1101</w:t>
            </w:r>
            <w:r>
              <w:rPr>
                <w:rFonts w:hint="eastAsia"/>
              </w:rPr>
              <w:t>急冷水回总管控制阀出口</w:t>
            </w:r>
          </w:p>
        </w:tc>
      </w:tr>
      <w:tr w14:paraId="7504DBCD">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D48B009">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896012C">
            <w:pPr>
              <w:ind w:firstLine="0" w:firstLineChars="0"/>
              <w:jc w:val="center"/>
            </w:pPr>
            <w:r>
              <w:t>DLTV110005</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DB7AC6E">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A5EE1B0">
            <w:pPr>
              <w:ind w:firstLine="0" w:firstLineChars="0"/>
              <w:jc w:val="center"/>
            </w:pPr>
            <w:r>
              <w:t>　</w:t>
            </w:r>
            <w:r>
              <w:rPr>
                <w:rFonts w:hint="eastAsia"/>
              </w:rPr>
              <w:t>E</w:t>
            </w:r>
            <w:r>
              <w:t>1101</w:t>
            </w:r>
            <w:r>
              <w:rPr>
                <w:rFonts w:hint="eastAsia"/>
              </w:rPr>
              <w:t>急冷水回总管控制阀放净</w:t>
            </w:r>
          </w:p>
        </w:tc>
      </w:tr>
      <w:tr w14:paraId="513B1952">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713085">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F5F51A1">
            <w:pPr>
              <w:ind w:firstLine="0" w:firstLineChars="0"/>
              <w:jc w:val="center"/>
            </w:pPr>
            <w:r>
              <w:t>HIC116057</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16CB7C3C">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769CF1C">
            <w:pPr>
              <w:ind w:firstLine="0" w:firstLineChars="0"/>
              <w:jc w:val="center"/>
            </w:pPr>
            <w:r>
              <w:t>V1160出口阀门</w:t>
            </w:r>
          </w:p>
        </w:tc>
      </w:tr>
      <w:tr w14:paraId="699808D7">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4748D0">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0C12E3A">
            <w:pPr>
              <w:ind w:firstLine="0" w:firstLineChars="0"/>
              <w:jc w:val="center"/>
            </w:pPr>
            <w:r>
              <w:t>HV116005</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4E1738AB">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6BE5CA8A">
            <w:pPr>
              <w:ind w:firstLine="0" w:firstLineChars="0"/>
              <w:jc w:val="center"/>
            </w:pPr>
            <w:r>
              <w:t>消音器入口阀门</w:t>
            </w:r>
          </w:p>
        </w:tc>
      </w:tr>
      <w:tr w14:paraId="7A44F158">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89811ED">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CF46133">
            <w:pPr>
              <w:ind w:firstLine="0" w:firstLineChars="0"/>
              <w:jc w:val="center"/>
            </w:pPr>
            <w:r>
              <w:t>XXV110005C</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5641D2E5">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36446E36">
            <w:pPr>
              <w:ind w:firstLine="0" w:firstLineChars="0"/>
              <w:jc w:val="center"/>
            </w:pPr>
            <w:r>
              <w:t>V1330管线阀门</w:t>
            </w:r>
          </w:p>
        </w:tc>
      </w:tr>
      <w:tr w14:paraId="0AF94862">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1EBB41B">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A694275">
            <w:pPr>
              <w:ind w:firstLine="0" w:firstLineChars="0"/>
              <w:jc w:val="center"/>
            </w:pPr>
            <w:r>
              <w:t>XXV116006</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3274365">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45138B6">
            <w:pPr>
              <w:ind w:firstLine="0" w:firstLineChars="0"/>
              <w:jc w:val="center"/>
            </w:pPr>
            <w:r>
              <w:t>F1160入口阀门</w:t>
            </w:r>
          </w:p>
        </w:tc>
      </w:tr>
      <w:tr w14:paraId="55283F83">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5A8CCE">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64D86CF6">
            <w:pPr>
              <w:ind w:firstLine="0" w:firstLineChars="0"/>
              <w:jc w:val="center"/>
            </w:pPr>
            <w:r>
              <w:t>XXV116007</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5DD90710">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69F0C7A7">
            <w:pPr>
              <w:ind w:firstLine="0" w:firstLineChars="0"/>
              <w:jc w:val="center"/>
            </w:pPr>
            <w:r>
              <w:t>F1160入口阀门</w:t>
            </w:r>
          </w:p>
        </w:tc>
      </w:tr>
      <w:tr w14:paraId="4A837C60">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419695F">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5DEC20C0">
            <w:pPr>
              <w:ind w:firstLine="0" w:firstLineChars="0"/>
              <w:jc w:val="center"/>
            </w:pPr>
            <w:r>
              <w:t>XXV116010A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46B14B47">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AA1C15B">
            <w:pPr>
              <w:ind w:firstLine="0" w:firstLineChars="0"/>
              <w:jc w:val="center"/>
            </w:pPr>
            <w:r>
              <w:rPr>
                <w:rFonts w:hint="eastAsia"/>
              </w:rPr>
              <w:t>界区燃料气去A炉膛切断阀</w:t>
            </w:r>
          </w:p>
        </w:tc>
      </w:tr>
      <w:tr w14:paraId="11275DCD">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47512F">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1802378B">
            <w:pPr>
              <w:ind w:firstLine="0" w:firstLineChars="0"/>
              <w:jc w:val="center"/>
            </w:pPr>
            <w:r>
              <w:t>XXV116010B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28197D34">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4E50616">
            <w:pPr>
              <w:ind w:firstLine="0" w:firstLineChars="0"/>
              <w:jc w:val="center"/>
            </w:pPr>
            <w:r>
              <w:t>火炬入口阀</w:t>
            </w:r>
          </w:p>
        </w:tc>
      </w:tr>
      <w:tr w14:paraId="4D3BBFC1">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E4632DA">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5619A392">
            <w:pPr>
              <w:ind w:firstLine="0" w:firstLineChars="0"/>
              <w:jc w:val="center"/>
            </w:pPr>
            <w:r>
              <w:t>XXV116010C</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0A4F1BB">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42DA56AB">
            <w:pPr>
              <w:ind w:firstLine="0" w:firstLineChars="0"/>
              <w:jc w:val="center"/>
            </w:pPr>
            <w:r>
              <w:t>　</w:t>
            </w:r>
            <w:r>
              <w:rPr>
                <w:rFonts w:hint="eastAsia"/>
              </w:rPr>
              <w:t>界区燃料气去裂解炉烧嘴切断阀</w:t>
            </w:r>
          </w:p>
        </w:tc>
      </w:tr>
      <w:tr w14:paraId="217D1A18">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8381C98">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6BAD9FA6">
            <w:pPr>
              <w:ind w:firstLine="0" w:firstLineChars="0"/>
              <w:jc w:val="center"/>
            </w:pPr>
            <w:r>
              <w:t>XXV116011A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ED2987D">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030F6E8">
            <w:pPr>
              <w:ind w:firstLine="0" w:firstLineChars="0"/>
              <w:jc w:val="center"/>
            </w:pPr>
            <w:r>
              <w:rPr>
                <w:rFonts w:hint="eastAsia"/>
              </w:rPr>
              <w:t>界区燃料气去长明灯总切断阀</w:t>
            </w:r>
          </w:p>
        </w:tc>
      </w:tr>
      <w:tr w14:paraId="09B66399">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75ECF47">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6B42B859">
            <w:pPr>
              <w:ind w:firstLine="0" w:firstLineChars="0"/>
              <w:jc w:val="center"/>
            </w:pPr>
            <w:r>
              <w:t>XXV116011B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9A71B33">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ACB70E3">
            <w:pPr>
              <w:ind w:firstLine="0" w:firstLineChars="0"/>
              <w:jc w:val="center"/>
            </w:pPr>
            <w:r>
              <w:t>火炬入口阀</w:t>
            </w:r>
          </w:p>
        </w:tc>
      </w:tr>
      <w:tr w14:paraId="3F32028B">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17A1B9">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66A41870">
            <w:pPr>
              <w:ind w:firstLine="0" w:firstLineChars="0"/>
              <w:jc w:val="center"/>
            </w:pPr>
            <w:r>
              <w:t>XXV116011C</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404A5F8C">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040560E">
            <w:pPr>
              <w:ind w:firstLine="0" w:firstLineChars="0"/>
              <w:jc w:val="center"/>
            </w:pPr>
            <w:r>
              <w:t>燃料气出口阀</w:t>
            </w:r>
          </w:p>
        </w:tc>
      </w:tr>
      <w:tr w14:paraId="6F5F5FE9">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C9875D2">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FECF405">
            <w:pPr>
              <w:ind w:firstLine="0" w:firstLineChars="0"/>
              <w:jc w:val="center"/>
            </w:pPr>
            <w:r>
              <w:t>XXV116102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405A5209">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640A0499">
            <w:pPr>
              <w:ind w:firstLine="0" w:firstLineChars="0"/>
              <w:jc w:val="center"/>
            </w:pPr>
            <w:r>
              <w:rPr>
                <w:rFonts w:hint="eastAsia"/>
              </w:rPr>
              <w:t>石脑油</w:t>
            </w:r>
            <w:r>
              <w:t>进料阀门</w:t>
            </w:r>
          </w:p>
        </w:tc>
      </w:tr>
      <w:tr w14:paraId="7566DFA0">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8EF50ED">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5000617F">
            <w:pPr>
              <w:ind w:firstLine="0" w:firstLineChars="0"/>
              <w:jc w:val="center"/>
            </w:pPr>
            <w:r>
              <w:t>XXV116302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9A93754">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2BBC6476">
            <w:pPr>
              <w:ind w:firstLine="0" w:firstLineChars="0"/>
              <w:jc w:val="center"/>
            </w:pPr>
            <w:r>
              <w:rPr>
                <w:rFonts w:hint="eastAsia"/>
              </w:rPr>
              <w:t>石脑油</w:t>
            </w:r>
            <w:r>
              <w:t>进料阀门</w:t>
            </w:r>
          </w:p>
        </w:tc>
      </w:tr>
      <w:tr w14:paraId="1A91B621">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69DF863">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54E99CC">
            <w:pPr>
              <w:ind w:firstLine="0" w:firstLineChars="0"/>
              <w:jc w:val="center"/>
            </w:pPr>
            <w:r>
              <w:t>XXV116001A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36F0AE9">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36028AC0">
            <w:pPr>
              <w:ind w:firstLine="0" w:firstLineChars="0"/>
              <w:jc w:val="center"/>
            </w:pPr>
            <w:r>
              <w:rPr>
                <w:rFonts w:hint="eastAsia"/>
              </w:rPr>
              <w:t>清焦空气入口</w:t>
            </w:r>
            <w:r>
              <w:t>阀门</w:t>
            </w:r>
          </w:p>
        </w:tc>
      </w:tr>
      <w:tr w14:paraId="26FB151D">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04C350">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8C5BE29">
            <w:pPr>
              <w:ind w:firstLine="0" w:firstLineChars="0"/>
              <w:jc w:val="center"/>
            </w:pPr>
            <w:r>
              <w:t>XXV116001B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51D0C86">
            <w:pPr>
              <w:ind w:firstLine="0" w:firstLineChars="0"/>
              <w:jc w:val="center"/>
            </w:pPr>
            <w:r>
              <w:t>切断阀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26766485">
            <w:pPr>
              <w:ind w:firstLine="0" w:firstLineChars="0"/>
              <w:jc w:val="center"/>
            </w:pPr>
            <w:r>
              <w:rPr>
                <w:rFonts w:hint="eastAsia"/>
              </w:rPr>
              <w:t>清焦空气入口</w:t>
            </w:r>
            <w:r>
              <w:t>阀门</w:t>
            </w:r>
          </w:p>
        </w:tc>
      </w:tr>
      <w:tr w14:paraId="1225D4D5">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65C85D">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20C44E8F">
            <w:pPr>
              <w:ind w:firstLine="0" w:firstLineChars="0"/>
              <w:jc w:val="center"/>
            </w:pPr>
            <w:r>
              <w:t>MOV116001</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26069553">
            <w:pPr>
              <w:ind w:firstLine="0" w:firstLineChars="0"/>
              <w:jc w:val="center"/>
            </w:pPr>
            <w:r>
              <w:t>电动阀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659B4EAB">
            <w:pPr>
              <w:ind w:firstLine="0" w:firstLineChars="0"/>
              <w:jc w:val="center"/>
            </w:pPr>
            <w:r>
              <w:rPr>
                <w:rFonts w:hint="eastAsia"/>
              </w:rPr>
              <w:t>去急冷工段裂解气大阀</w:t>
            </w:r>
          </w:p>
        </w:tc>
      </w:tr>
      <w:tr w14:paraId="2044008A">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62B9A2">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67855EA">
            <w:pPr>
              <w:ind w:firstLine="0" w:firstLineChars="0"/>
              <w:jc w:val="center"/>
            </w:pPr>
            <w:r>
              <w:t>MOV116002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184D897">
            <w:pPr>
              <w:ind w:firstLine="0" w:firstLineChars="0"/>
              <w:jc w:val="center"/>
            </w:pPr>
            <w:r>
              <w:t>电动阀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6075BF97">
            <w:pPr>
              <w:ind w:firstLine="0" w:firstLineChars="0"/>
              <w:jc w:val="center"/>
            </w:pPr>
            <w:r>
              <w:t>F1160</w:t>
            </w:r>
            <w:r>
              <w:rPr>
                <w:rFonts w:hint="eastAsia"/>
              </w:rPr>
              <w:t>清焦气</w:t>
            </w:r>
            <w:r>
              <w:t>出口阀门</w:t>
            </w:r>
          </w:p>
        </w:tc>
      </w:tr>
      <w:tr w14:paraId="5A24739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D576A9">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7362B00">
            <w:pPr>
              <w:ind w:firstLine="0" w:firstLineChars="0"/>
              <w:jc w:val="center"/>
            </w:pPr>
            <w:r>
              <w:t>MOV116003</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41C97B5">
            <w:pPr>
              <w:ind w:firstLine="0" w:firstLineChars="0"/>
              <w:jc w:val="center"/>
            </w:pPr>
            <w:r>
              <w:t>电动阀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7F4EC93">
            <w:pPr>
              <w:ind w:firstLine="0" w:firstLineChars="0"/>
              <w:jc w:val="center"/>
            </w:pPr>
            <w:r>
              <w:rPr>
                <w:rFonts w:hint="eastAsia"/>
              </w:rPr>
              <w:t>去急冷工段裂解气大阀</w:t>
            </w:r>
          </w:p>
        </w:tc>
      </w:tr>
      <w:tr w14:paraId="14C5BF6D">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72ED1A">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2AFECD59">
            <w:pPr>
              <w:ind w:firstLine="0" w:firstLineChars="0"/>
              <w:jc w:val="center"/>
            </w:pPr>
            <w:r>
              <w:t>MOV116004</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C188D14">
            <w:pPr>
              <w:ind w:firstLine="0" w:firstLineChars="0"/>
              <w:jc w:val="center"/>
            </w:pPr>
            <w:r>
              <w:t>电动阀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24E8DF28">
            <w:pPr>
              <w:ind w:firstLine="0" w:firstLineChars="0"/>
              <w:jc w:val="center"/>
            </w:pPr>
            <w:r>
              <w:t>F1160</w:t>
            </w:r>
            <w:r>
              <w:rPr>
                <w:rFonts w:hint="eastAsia"/>
              </w:rPr>
              <w:t>清焦气</w:t>
            </w:r>
            <w:r>
              <w:t>出口阀门</w:t>
            </w:r>
          </w:p>
        </w:tc>
      </w:tr>
      <w:tr w14:paraId="23ED8FF7">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4D6D6D">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126BA440">
            <w:pPr>
              <w:ind w:firstLine="0" w:firstLineChars="0"/>
              <w:jc w:val="center"/>
            </w:pPr>
            <w:r>
              <w:t>TV110005</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4688E0D3">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C25DF20">
            <w:pPr>
              <w:ind w:firstLine="0" w:firstLineChars="0"/>
              <w:jc w:val="center"/>
            </w:pPr>
            <w:r>
              <w:t>　</w:t>
            </w:r>
            <w:r>
              <w:rPr>
                <w:rFonts w:hint="eastAsia"/>
              </w:rPr>
              <w:t>E</w:t>
            </w:r>
            <w:r>
              <w:t>1101</w:t>
            </w:r>
            <w:r>
              <w:rPr>
                <w:rFonts w:hint="eastAsia"/>
              </w:rPr>
              <w:t>急冷水回总管控制阀</w:t>
            </w:r>
          </w:p>
        </w:tc>
      </w:tr>
      <w:tr w14:paraId="41E7ACB3">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B8B931">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28A56B10">
            <w:pPr>
              <w:ind w:firstLine="0" w:firstLineChars="0"/>
              <w:jc w:val="center"/>
            </w:pPr>
            <w:r>
              <w:t>HV110001</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D090BC4">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F155EEF">
            <w:pPr>
              <w:ind w:firstLine="0" w:firstLineChars="0"/>
              <w:jc w:val="center"/>
            </w:pPr>
            <w:r>
              <w:t>E1108底部</w:t>
            </w:r>
          </w:p>
        </w:tc>
      </w:tr>
      <w:tr w14:paraId="4A4CD122">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FD91981">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6B458D4">
            <w:pPr>
              <w:ind w:firstLine="0" w:firstLineChars="0"/>
              <w:jc w:val="center"/>
            </w:pPr>
            <w:r>
              <w:t>PV110005A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FC0BDAA">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20391E51">
            <w:pPr>
              <w:ind w:firstLine="0" w:firstLineChars="0"/>
              <w:jc w:val="center"/>
            </w:pPr>
            <w:r>
              <w:t>V1330管线阀门</w:t>
            </w:r>
          </w:p>
        </w:tc>
      </w:tr>
      <w:tr w14:paraId="5743757D">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FFFD8AB">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152817BA">
            <w:pPr>
              <w:ind w:firstLine="0" w:firstLineChars="0"/>
              <w:jc w:val="center"/>
            </w:pPr>
            <w:r>
              <w:t>PV110005B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E22FAEF">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5F017DC9">
            <w:pPr>
              <w:ind w:firstLine="0" w:firstLineChars="0"/>
              <w:jc w:val="center"/>
            </w:pPr>
            <w:r>
              <w:t>燃烧器系统管线阀门</w:t>
            </w:r>
          </w:p>
        </w:tc>
      </w:tr>
      <w:tr w14:paraId="1ACB972B">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FF24B6">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4302DF6">
            <w:pPr>
              <w:ind w:firstLine="0" w:firstLineChars="0"/>
              <w:jc w:val="center"/>
            </w:pPr>
            <w:r>
              <w:t>TV116003B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7601A07">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CD321FD">
            <w:pPr>
              <w:ind w:firstLine="0" w:firstLineChars="0"/>
              <w:jc w:val="center"/>
            </w:pPr>
            <w:r>
              <w:t>F1160入口阀门</w:t>
            </w:r>
          </w:p>
        </w:tc>
      </w:tr>
      <w:tr w14:paraId="1A5759AF">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72FF33">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9B5124E">
            <w:pPr>
              <w:ind w:firstLine="0" w:firstLineChars="0"/>
              <w:jc w:val="center"/>
            </w:pPr>
            <w:r>
              <w:t>TV116003A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428C1ED1">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48701A8">
            <w:pPr>
              <w:ind w:firstLine="0" w:firstLineChars="0"/>
              <w:jc w:val="center"/>
            </w:pPr>
            <w:r>
              <w:t>F1160入口阀门</w:t>
            </w:r>
          </w:p>
        </w:tc>
      </w:tr>
      <w:tr w14:paraId="77D9A32D">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184546">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522658D5">
            <w:pPr>
              <w:ind w:firstLine="0" w:firstLineChars="0"/>
              <w:jc w:val="center"/>
            </w:pPr>
            <w:r>
              <w:t>TV116006B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242ACB62">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8C92693">
            <w:pPr>
              <w:ind w:firstLine="0" w:firstLineChars="0"/>
              <w:jc w:val="center"/>
            </w:pPr>
            <w:r>
              <w:t>F1160入口阀门</w:t>
            </w:r>
          </w:p>
        </w:tc>
      </w:tr>
      <w:tr w14:paraId="71FB5F8F">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355E404">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119523B">
            <w:pPr>
              <w:ind w:firstLine="0" w:firstLineChars="0"/>
              <w:jc w:val="center"/>
            </w:pPr>
            <w:r>
              <w:t>TV116006A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374871E">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287029AB">
            <w:pPr>
              <w:ind w:firstLine="0" w:firstLineChars="0"/>
              <w:jc w:val="center"/>
            </w:pPr>
            <w:r>
              <w:t>F1160入口阀门</w:t>
            </w:r>
          </w:p>
        </w:tc>
      </w:tr>
      <w:tr w14:paraId="47CE5568">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38DD401">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30B094D">
            <w:pPr>
              <w:ind w:firstLine="0" w:firstLineChars="0"/>
              <w:jc w:val="center"/>
            </w:pPr>
            <w:r>
              <w:t>FV116004</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597087C4">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4D155E45">
            <w:pPr>
              <w:ind w:firstLine="0" w:firstLineChars="0"/>
              <w:jc w:val="center"/>
            </w:pPr>
            <w:r>
              <w:t>锅炉给水出口阀门</w:t>
            </w:r>
          </w:p>
        </w:tc>
      </w:tr>
      <w:tr w14:paraId="30E78FA9">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AF568A">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E97CB37">
            <w:pPr>
              <w:ind w:firstLine="0" w:firstLineChars="0"/>
              <w:jc w:val="center"/>
            </w:pPr>
            <w:r>
              <w:t>FV116005A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05BEA14">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512FC6B9">
            <w:pPr>
              <w:ind w:firstLine="0" w:firstLineChars="0"/>
              <w:jc w:val="center"/>
            </w:pPr>
            <w:r>
              <w:t>锅炉给水出口阀门</w:t>
            </w:r>
          </w:p>
        </w:tc>
      </w:tr>
      <w:tr w14:paraId="0E8033E0">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7F01D0">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297563FA">
            <w:pPr>
              <w:ind w:firstLine="0" w:firstLineChars="0"/>
              <w:jc w:val="center"/>
            </w:pPr>
            <w:r>
              <w:t>FV116012B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17893860">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6448A74">
            <w:pPr>
              <w:ind w:firstLine="0" w:firstLineChars="0"/>
              <w:jc w:val="center"/>
            </w:pPr>
            <w:r>
              <w:t>燃料气B炉膛入口阀门</w:t>
            </w:r>
          </w:p>
        </w:tc>
      </w:tr>
      <w:tr w14:paraId="3A5828B3">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752C089">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6CB12F65">
            <w:pPr>
              <w:ind w:firstLine="0" w:firstLineChars="0"/>
              <w:jc w:val="center"/>
            </w:pPr>
            <w:r>
              <w:t>FV116102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474178C">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54B83864">
            <w:pPr>
              <w:ind w:firstLine="0" w:firstLineChars="0"/>
              <w:jc w:val="center"/>
            </w:pPr>
            <w:r>
              <w:t>LIGHT FEED进料阀门</w:t>
            </w:r>
          </w:p>
        </w:tc>
      </w:tr>
      <w:tr w14:paraId="49F732CB">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1E22BB">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1627599F">
            <w:pPr>
              <w:ind w:firstLine="0" w:firstLineChars="0"/>
              <w:jc w:val="center"/>
            </w:pPr>
            <w:r>
              <w:t>FV116103</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EA5DBA2">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3BE7E2DE">
            <w:pPr>
              <w:ind w:firstLine="0" w:firstLineChars="0"/>
              <w:jc w:val="center"/>
            </w:pPr>
            <w:r>
              <w:t>DECOKE AIR进料阀门</w:t>
            </w:r>
          </w:p>
        </w:tc>
      </w:tr>
      <w:tr w14:paraId="08512FD7">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646EEA">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6FFC054">
            <w:pPr>
              <w:ind w:firstLine="0" w:firstLineChars="0"/>
              <w:jc w:val="center"/>
            </w:pPr>
            <w:r>
              <w:t>FV116104</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5C822EA1">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943C7B5">
            <w:pPr>
              <w:ind w:firstLine="0" w:firstLineChars="0"/>
              <w:jc w:val="center"/>
            </w:pPr>
            <w:r>
              <w:t>DILUTION STEAM进料阀门</w:t>
            </w:r>
          </w:p>
        </w:tc>
      </w:tr>
      <w:tr w14:paraId="1FA1B0A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DA510B7">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307F0C81">
            <w:pPr>
              <w:ind w:firstLine="0" w:firstLineChars="0"/>
              <w:jc w:val="center"/>
            </w:pPr>
            <w:r>
              <w:t>FV116302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150F8A68">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03D6D95">
            <w:pPr>
              <w:ind w:firstLine="0" w:firstLineChars="0"/>
              <w:jc w:val="center"/>
            </w:pPr>
            <w:r>
              <w:t>LIGHT FEED进料阀门</w:t>
            </w:r>
          </w:p>
        </w:tc>
      </w:tr>
      <w:tr w14:paraId="61C5667A">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902504F">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8CF9A2E">
            <w:pPr>
              <w:ind w:firstLine="0" w:firstLineChars="0"/>
              <w:jc w:val="center"/>
            </w:pPr>
            <w:r>
              <w:t>FV116303</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1F5A8206">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6E3AD334">
            <w:pPr>
              <w:ind w:firstLine="0" w:firstLineChars="0"/>
              <w:jc w:val="center"/>
            </w:pPr>
            <w:r>
              <w:t>DECOKE AIR进料阀门</w:t>
            </w:r>
          </w:p>
        </w:tc>
      </w:tr>
      <w:tr w14:paraId="0BE28683">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F9486F">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325CBCAA">
            <w:pPr>
              <w:ind w:firstLine="0" w:firstLineChars="0"/>
              <w:jc w:val="center"/>
            </w:pPr>
            <w:r>
              <w:t>FV116304</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2ABEA6CB">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6F1175D6">
            <w:pPr>
              <w:ind w:firstLine="0" w:firstLineChars="0"/>
              <w:jc w:val="center"/>
            </w:pPr>
            <w:r>
              <w:t>DILUTION STEAM进料阀门</w:t>
            </w:r>
          </w:p>
        </w:tc>
      </w:tr>
      <w:tr w14:paraId="28D52BF2">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4EF522">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C1ECCE7">
            <w:pPr>
              <w:ind w:firstLine="0" w:firstLineChars="0"/>
              <w:jc w:val="center"/>
            </w:pPr>
            <w:r>
              <w:t>FV116202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54A7928F">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3BAE4D38">
            <w:pPr>
              <w:ind w:firstLine="0" w:firstLineChars="0"/>
              <w:jc w:val="center"/>
            </w:pPr>
            <w:r>
              <w:t>LIGHT FEED进料阀门</w:t>
            </w:r>
          </w:p>
        </w:tc>
      </w:tr>
      <w:tr w14:paraId="444D5BA0">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503AB26">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8C9882D">
            <w:pPr>
              <w:ind w:firstLine="0" w:firstLineChars="0"/>
              <w:jc w:val="center"/>
            </w:pPr>
            <w:r>
              <w:t>FV116203</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67A091A">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42BC13B8">
            <w:pPr>
              <w:ind w:firstLine="0" w:firstLineChars="0"/>
              <w:jc w:val="center"/>
            </w:pPr>
            <w:r>
              <w:t>DECOKE AIR进料阀门</w:t>
            </w:r>
          </w:p>
        </w:tc>
      </w:tr>
      <w:tr w14:paraId="2CB0A61A">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6C0E489">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110C4CB1">
            <w:pPr>
              <w:ind w:firstLine="0" w:firstLineChars="0"/>
              <w:jc w:val="center"/>
            </w:pPr>
            <w:r>
              <w:t>FV116204</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1FE6CB83">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41A36AE">
            <w:pPr>
              <w:ind w:firstLine="0" w:firstLineChars="0"/>
              <w:jc w:val="center"/>
            </w:pPr>
            <w:r>
              <w:t>DILUTION STEAM进料阀门</w:t>
            </w:r>
          </w:p>
        </w:tc>
      </w:tr>
      <w:tr w14:paraId="4AF4954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E0F4B6">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418A59C">
            <w:pPr>
              <w:ind w:firstLine="0" w:firstLineChars="0"/>
              <w:jc w:val="center"/>
            </w:pPr>
            <w:r>
              <w:t>FV116402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096340F">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D57C385">
            <w:pPr>
              <w:ind w:firstLine="0" w:firstLineChars="0"/>
              <w:jc w:val="center"/>
            </w:pPr>
            <w:r>
              <w:t>LIGHT FEED进料阀门</w:t>
            </w:r>
          </w:p>
        </w:tc>
      </w:tr>
      <w:tr w14:paraId="1EF8084C">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0F2FC7">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5A8ADD2">
            <w:pPr>
              <w:ind w:firstLine="0" w:firstLineChars="0"/>
              <w:jc w:val="center"/>
            </w:pPr>
            <w:r>
              <w:t>FV116403</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3214AE5">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F432BE7">
            <w:pPr>
              <w:ind w:firstLine="0" w:firstLineChars="0"/>
              <w:jc w:val="center"/>
            </w:pPr>
            <w:r>
              <w:t>DECOKE AIR进料阀门</w:t>
            </w:r>
          </w:p>
        </w:tc>
      </w:tr>
      <w:tr w14:paraId="5E85ED88">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C631B1C">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113D04B">
            <w:pPr>
              <w:ind w:firstLine="0" w:firstLineChars="0"/>
              <w:jc w:val="center"/>
            </w:pPr>
            <w:r>
              <w:t>FV116404</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202AC642">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240492F1">
            <w:pPr>
              <w:ind w:firstLine="0" w:firstLineChars="0"/>
              <w:jc w:val="center"/>
            </w:pPr>
            <w:r>
              <w:t>DILUTION STEAM进料阀门</w:t>
            </w:r>
          </w:p>
        </w:tc>
      </w:tr>
      <w:tr w14:paraId="2C8D6C61">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2F66D45">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52CADB5D">
            <w:pPr>
              <w:ind w:firstLine="0" w:firstLineChars="0"/>
              <w:jc w:val="center"/>
            </w:pPr>
            <w:r>
              <w:t>FV116112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4B4E5CD2">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84BBC8F">
            <w:pPr>
              <w:ind w:firstLine="0" w:firstLineChars="0"/>
              <w:jc w:val="center"/>
            </w:pPr>
            <w:r>
              <w:t>稀释蒸汽进料阀门(主DS)</w:t>
            </w:r>
          </w:p>
        </w:tc>
      </w:tr>
      <w:tr w14:paraId="102A65F8">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838214">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82225FC">
            <w:pPr>
              <w:ind w:firstLine="0" w:firstLineChars="0"/>
              <w:jc w:val="center"/>
            </w:pPr>
            <w:r>
              <w:t>FV116114</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511823E4">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2625B8AC">
            <w:pPr>
              <w:ind w:firstLine="0" w:firstLineChars="0"/>
              <w:jc w:val="center"/>
            </w:pPr>
            <w:r>
              <w:t>稀释蒸汽进料阀门(降温DS)</w:t>
            </w:r>
          </w:p>
        </w:tc>
      </w:tr>
      <w:tr w14:paraId="169645C5">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5969982">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3D8BF5D4">
            <w:pPr>
              <w:ind w:firstLine="0" w:firstLineChars="0"/>
              <w:jc w:val="center"/>
            </w:pPr>
            <w:r>
              <w:t>FV116312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D62AB8B">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D5BD20F">
            <w:pPr>
              <w:ind w:firstLine="0" w:firstLineChars="0"/>
              <w:jc w:val="center"/>
            </w:pPr>
            <w:r>
              <w:t>稀释蒸汽进料阀门(主DS)</w:t>
            </w:r>
          </w:p>
        </w:tc>
      </w:tr>
      <w:tr w14:paraId="10693F7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DFF5283">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670D2B0D">
            <w:pPr>
              <w:ind w:firstLine="0" w:firstLineChars="0"/>
              <w:jc w:val="center"/>
            </w:pPr>
            <w:r>
              <w:t>FV116314</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F398C27">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5DC2ACBA">
            <w:pPr>
              <w:ind w:firstLine="0" w:firstLineChars="0"/>
              <w:jc w:val="center"/>
            </w:pPr>
            <w:r>
              <w:t>稀释蒸汽进料阀门(降温DS)</w:t>
            </w:r>
          </w:p>
        </w:tc>
      </w:tr>
      <w:tr w14:paraId="2DE088AD">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0B3FD7D">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4106EAB">
            <w:pPr>
              <w:ind w:firstLine="0" w:firstLineChars="0"/>
              <w:jc w:val="center"/>
            </w:pPr>
            <w:r>
              <w:t>FV116212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57249D3">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C86E3DF">
            <w:pPr>
              <w:ind w:firstLine="0" w:firstLineChars="0"/>
              <w:jc w:val="center"/>
            </w:pPr>
            <w:r>
              <w:t>稀释蒸汽进料阀门(主DS)</w:t>
            </w:r>
          </w:p>
        </w:tc>
      </w:tr>
      <w:tr w14:paraId="3FB85499">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9E82433">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9C179B6">
            <w:pPr>
              <w:ind w:firstLine="0" w:firstLineChars="0"/>
              <w:jc w:val="center"/>
            </w:pPr>
            <w:r>
              <w:t>FV116214</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E673C5F">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2983C8BA">
            <w:pPr>
              <w:ind w:firstLine="0" w:firstLineChars="0"/>
              <w:jc w:val="center"/>
            </w:pPr>
            <w:r>
              <w:t>稀释蒸汽进料阀门(降温DS)</w:t>
            </w:r>
          </w:p>
        </w:tc>
      </w:tr>
      <w:tr w14:paraId="44A68E36">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D9240EF">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ED1D204">
            <w:pPr>
              <w:ind w:firstLine="0" w:firstLineChars="0"/>
              <w:jc w:val="center"/>
            </w:pPr>
            <w:r>
              <w:t>FV116412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227297FB">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213D3853">
            <w:pPr>
              <w:ind w:firstLine="0" w:firstLineChars="0"/>
              <w:jc w:val="center"/>
            </w:pPr>
            <w:r>
              <w:t>稀释蒸汽进料阀门(主DS)</w:t>
            </w:r>
          </w:p>
        </w:tc>
      </w:tr>
      <w:tr w14:paraId="39C575DA">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AA8116">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5C27102B">
            <w:pPr>
              <w:ind w:firstLine="0" w:firstLineChars="0"/>
              <w:jc w:val="center"/>
            </w:pPr>
            <w:r>
              <w:t>FV116414</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1A42007">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06DA7A6">
            <w:pPr>
              <w:ind w:firstLine="0" w:firstLineChars="0"/>
              <w:jc w:val="center"/>
            </w:pPr>
            <w:r>
              <w:t>稀释蒸汽进料阀门(降温DS)</w:t>
            </w:r>
          </w:p>
        </w:tc>
      </w:tr>
      <w:tr w14:paraId="11DDBB23">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747116C">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2C744549">
            <w:pPr>
              <w:ind w:firstLine="0" w:firstLineChars="0"/>
              <w:jc w:val="center"/>
            </w:pPr>
            <w:r>
              <w:t>VXNAPXO</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392CE53">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32020099">
            <w:pPr>
              <w:ind w:firstLine="0" w:firstLineChars="0"/>
              <w:jc w:val="center"/>
            </w:pPr>
            <w:r>
              <w:t>E1101入口阀门</w:t>
            </w:r>
          </w:p>
        </w:tc>
      </w:tr>
      <w:tr w14:paraId="5F787FA1">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260E11F">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59A9069A">
            <w:pPr>
              <w:ind w:firstLine="0" w:firstLineChars="0"/>
              <w:jc w:val="center"/>
            </w:pPr>
            <w:r>
              <w:t>VX1F6DFDS</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446F1F75">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616B05B">
            <w:pPr>
              <w:ind w:firstLine="0" w:firstLineChars="0"/>
              <w:jc w:val="center"/>
            </w:pPr>
            <w:r>
              <w:t>F1160入口阀门</w:t>
            </w:r>
          </w:p>
        </w:tc>
      </w:tr>
      <w:tr w14:paraId="54A3DC10">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CC524F9">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22282400">
            <w:pPr>
              <w:ind w:firstLine="0" w:firstLineChars="0"/>
              <w:jc w:val="center"/>
            </w:pPr>
            <w:r>
              <w:t>VX2F6DFDS</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8F9C8AC">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219462ED">
            <w:pPr>
              <w:ind w:firstLine="0" w:firstLineChars="0"/>
              <w:jc w:val="center"/>
            </w:pPr>
            <w:r>
              <w:t>F1161入口阀门</w:t>
            </w:r>
          </w:p>
        </w:tc>
      </w:tr>
      <w:tr w14:paraId="63C384FF">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D3E33F8">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65C88FC">
            <w:pPr>
              <w:ind w:firstLine="0" w:firstLineChars="0"/>
              <w:jc w:val="center"/>
            </w:pPr>
            <w:r>
              <w:t>VXC2C3</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70007DB">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73A545F">
            <w:pPr>
              <w:ind w:firstLine="0" w:firstLineChars="0"/>
              <w:jc w:val="center"/>
            </w:pPr>
            <w:r>
              <w:t>E1108出口阀门</w:t>
            </w:r>
          </w:p>
        </w:tc>
      </w:tr>
      <w:tr w14:paraId="081F75FE">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ED20539">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3A1F4CB3">
            <w:pPr>
              <w:ind w:firstLine="0" w:firstLineChars="0"/>
              <w:jc w:val="center"/>
            </w:pPr>
            <w:r>
              <w:t>VXF6NAP</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5DCE4591">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4D4FC403">
            <w:pPr>
              <w:ind w:firstLine="0" w:firstLineChars="0"/>
              <w:jc w:val="center"/>
            </w:pPr>
            <w:r>
              <w:t>LIGHT FEED进料阀门</w:t>
            </w:r>
          </w:p>
        </w:tc>
      </w:tr>
      <w:tr w14:paraId="4AACB0BE">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FE4F04">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6C2A19B4">
            <w:pPr>
              <w:ind w:firstLine="0" w:firstLineChars="0"/>
              <w:jc w:val="center"/>
            </w:pPr>
            <w:r>
              <w:t>VXF6NAPCS1</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2628F2A6">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BF17F48">
            <w:pPr>
              <w:ind w:firstLine="0" w:firstLineChars="0"/>
              <w:jc w:val="center"/>
            </w:pPr>
            <w:r>
              <w:t>LIGHT FEED进料互通阀门</w:t>
            </w:r>
          </w:p>
        </w:tc>
      </w:tr>
      <w:tr w14:paraId="6321D40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E053CB8">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9F73491">
            <w:pPr>
              <w:ind w:firstLine="0" w:firstLineChars="0"/>
              <w:jc w:val="center"/>
            </w:pPr>
            <w:r>
              <w:t>VXF6NAPCS3</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BA84A5B">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3239814A">
            <w:pPr>
              <w:ind w:firstLine="0" w:firstLineChars="0"/>
              <w:jc w:val="center"/>
            </w:pPr>
            <w:r>
              <w:t>LIGHT FEED进料互通阀门</w:t>
            </w:r>
          </w:p>
        </w:tc>
      </w:tr>
      <w:tr w14:paraId="0507397E">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3CF7904">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696266F1">
            <w:pPr>
              <w:ind w:firstLine="0" w:firstLineChars="0"/>
              <w:jc w:val="center"/>
            </w:pPr>
            <w:r>
              <w:t>VXF6NAPCS2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F14193E">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41195CBB">
            <w:pPr>
              <w:ind w:firstLine="0" w:firstLineChars="0"/>
              <w:jc w:val="center"/>
            </w:pPr>
            <w:r>
              <w:t>LIGHT FEED进料互通阀门</w:t>
            </w:r>
          </w:p>
        </w:tc>
      </w:tr>
      <w:tr w14:paraId="27996A39">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355C29">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71D4C03">
            <w:pPr>
              <w:ind w:firstLine="0" w:firstLineChars="0"/>
              <w:jc w:val="center"/>
            </w:pPr>
            <w:r>
              <w:t>VXF6NAPCS4</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9F9F4FF">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45389ADA">
            <w:pPr>
              <w:ind w:firstLine="0" w:firstLineChars="0"/>
              <w:jc w:val="center"/>
            </w:pPr>
            <w:r>
              <w:t>LIGHT FEED进料互通阀门</w:t>
            </w:r>
          </w:p>
        </w:tc>
      </w:tr>
      <w:tr w14:paraId="0EA91357">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8CDC0E">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DE2ECA4">
            <w:pPr>
              <w:ind w:firstLine="0" w:firstLineChars="0"/>
              <w:jc w:val="center"/>
            </w:pPr>
            <w:r>
              <w:t>VXF6QOA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559D041A">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3B33FF4">
            <w:pPr>
              <w:ind w:firstLine="0" w:firstLineChars="0"/>
              <w:jc w:val="center"/>
            </w:pPr>
            <w:r>
              <w:t>E1270-C1210互通阀门</w:t>
            </w:r>
          </w:p>
        </w:tc>
      </w:tr>
      <w:tr w14:paraId="339E347B">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7579DB7">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74A364B">
            <w:pPr>
              <w:ind w:firstLine="0" w:firstLineChars="0"/>
              <w:jc w:val="center"/>
            </w:pPr>
            <w:r>
              <w:t>VXF6CGAA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511B9A9">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40C36C7">
            <w:pPr>
              <w:ind w:firstLine="0" w:firstLineChars="0"/>
              <w:jc w:val="center"/>
            </w:pPr>
            <w:r>
              <w:t>裂解炉膛A入口阀</w:t>
            </w:r>
          </w:p>
        </w:tc>
      </w:tr>
      <w:tr w14:paraId="2F0206AC">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7501166">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35B8512B">
            <w:pPr>
              <w:ind w:firstLine="0" w:firstLineChars="0"/>
              <w:jc w:val="center"/>
            </w:pPr>
            <w:r>
              <w:t>VXF6QOB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B0EB3A9">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E0F60D0">
            <w:pPr>
              <w:ind w:firstLine="0" w:firstLineChars="0"/>
              <w:jc w:val="center"/>
            </w:pPr>
            <w:r>
              <w:t>E1270-C1210互通阀门</w:t>
            </w:r>
          </w:p>
        </w:tc>
      </w:tr>
      <w:tr w14:paraId="4E20AEF8">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BC6B8BE">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11AA3D13">
            <w:pPr>
              <w:ind w:firstLine="0" w:firstLineChars="0"/>
              <w:jc w:val="center"/>
            </w:pPr>
            <w:r>
              <w:t>VXF6CGBB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4AF5B2AE">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4ED4A091">
            <w:pPr>
              <w:ind w:firstLine="0" w:firstLineChars="0"/>
              <w:jc w:val="center"/>
            </w:pPr>
            <w:r>
              <w:t>裂解炉膛B入口阀</w:t>
            </w:r>
          </w:p>
        </w:tc>
      </w:tr>
      <w:tr w14:paraId="7E5CAC3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E54732">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34E9209B">
            <w:pPr>
              <w:ind w:firstLine="0" w:firstLineChars="0"/>
              <w:jc w:val="center"/>
            </w:pPr>
            <w:r>
              <w:t>V1160FK</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E94B32C">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59AA8928">
            <w:pPr>
              <w:ind w:firstLine="0" w:firstLineChars="0"/>
              <w:jc w:val="center"/>
            </w:pPr>
            <w:r>
              <w:t>V1160出口阀门</w:t>
            </w:r>
          </w:p>
        </w:tc>
      </w:tr>
      <w:tr w14:paraId="715AE92B">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473D94">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7C1225D0">
            <w:pPr>
              <w:ind w:firstLine="0" w:firstLineChars="0"/>
              <w:jc w:val="center"/>
            </w:pPr>
            <w:r>
              <w:t>VXF6JJPW2A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5F418E9A">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1089577">
            <w:pPr>
              <w:ind w:firstLine="0" w:firstLineChars="0"/>
              <w:jc w:val="center"/>
            </w:pPr>
            <w:r>
              <w:t>E1160AG入口阀门</w:t>
            </w:r>
          </w:p>
        </w:tc>
      </w:tr>
      <w:tr w14:paraId="4BD75A4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B00909">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7578632">
            <w:pPr>
              <w:ind w:firstLine="0" w:firstLineChars="0"/>
              <w:jc w:val="center"/>
            </w:pPr>
            <w:r>
              <w:t>VXF6JJPW2B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3C40389">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1C84A4E">
            <w:pPr>
              <w:ind w:firstLine="0" w:firstLineChars="0"/>
              <w:jc w:val="center"/>
            </w:pPr>
            <w:r>
              <w:t>E1161AG入口阀门</w:t>
            </w:r>
          </w:p>
        </w:tc>
      </w:tr>
      <w:tr w14:paraId="2359B007">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FAECAEE">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0FABD957">
            <w:pPr>
              <w:ind w:firstLine="0" w:firstLineChars="0"/>
              <w:jc w:val="center"/>
            </w:pPr>
            <w:r>
              <w:t>VXF6JJPW2C</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4EBDA004">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5BB0A93F">
            <w:pPr>
              <w:ind w:firstLine="0" w:firstLineChars="0"/>
              <w:jc w:val="center"/>
            </w:pPr>
            <w:r>
              <w:t>E1162AG入口阀门</w:t>
            </w:r>
          </w:p>
        </w:tc>
      </w:tr>
      <w:tr w14:paraId="407547D3">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C2C3BA">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4DB7F7A">
            <w:pPr>
              <w:ind w:firstLine="0" w:firstLineChars="0"/>
              <w:jc w:val="center"/>
            </w:pPr>
            <w:r>
              <w:t>VXF6JJPW2D</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3B63B0C">
            <w:pPr>
              <w:ind w:firstLine="0" w:firstLineChars="0"/>
              <w:jc w:val="center"/>
            </w:pPr>
            <w:r>
              <w:t>截止阀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7103F906">
            <w:pPr>
              <w:ind w:firstLine="0" w:firstLineChars="0"/>
              <w:jc w:val="center"/>
            </w:pPr>
            <w:r>
              <w:t>E1163AG入口阀门</w:t>
            </w:r>
          </w:p>
        </w:tc>
      </w:tr>
      <w:tr w14:paraId="5145D2AB">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E51522D">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0CA7119">
            <w:pPr>
              <w:ind w:firstLine="0" w:firstLineChars="0"/>
              <w:jc w:val="center"/>
            </w:pPr>
            <w:r>
              <w:t>VXF6BFW</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3161A386">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9CB248C">
            <w:pPr>
              <w:ind w:firstLine="0" w:firstLineChars="0"/>
              <w:jc w:val="center"/>
            </w:pPr>
            <w:r>
              <w:t>锅炉给水出口阀门</w:t>
            </w:r>
          </w:p>
        </w:tc>
      </w:tr>
      <w:tr w14:paraId="57776A4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AFD2B8">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3A33CC90">
            <w:pPr>
              <w:ind w:firstLine="0" w:firstLineChars="0"/>
              <w:jc w:val="center"/>
            </w:pPr>
            <w:r>
              <w:t>VXF6BFWB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703B838E">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3632D739">
            <w:pPr>
              <w:ind w:firstLine="0" w:firstLineChars="0"/>
              <w:jc w:val="center"/>
            </w:pPr>
            <w:r>
              <w:t>锅炉给水出口阀门</w:t>
            </w:r>
          </w:p>
        </w:tc>
      </w:tr>
      <w:tr w14:paraId="045DA04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349443">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B2894D9">
            <w:pPr>
              <w:ind w:firstLine="0" w:firstLineChars="0"/>
              <w:jc w:val="center"/>
            </w:pPr>
            <w:r>
              <w:t>VXF6N21</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EE31FBF">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1A45D734">
            <w:pPr>
              <w:ind w:firstLine="0" w:firstLineChars="0"/>
              <w:jc w:val="center"/>
            </w:pPr>
            <w:r>
              <w:t>氮气入口阀门</w:t>
            </w:r>
          </w:p>
        </w:tc>
      </w:tr>
      <w:tr w14:paraId="4548046C">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6D9F0ED">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1FC6B9F">
            <w:pPr>
              <w:ind w:firstLine="0" w:firstLineChars="0"/>
              <w:jc w:val="center"/>
            </w:pPr>
            <w:r>
              <w:t>VXF6N22</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0BB97D18">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6600BC63">
            <w:pPr>
              <w:ind w:firstLine="0" w:firstLineChars="0"/>
              <w:jc w:val="center"/>
            </w:pPr>
            <w:r>
              <w:t>氮气入口阀门</w:t>
            </w:r>
          </w:p>
        </w:tc>
      </w:tr>
      <w:tr w14:paraId="57DF68F5">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DE70A2">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4E93E90B">
            <w:pPr>
              <w:ind w:firstLine="0" w:firstLineChars="0"/>
              <w:jc w:val="center"/>
            </w:pPr>
            <w:r>
              <w:t>VXF6N23</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1B601DF2">
            <w:pPr>
              <w:ind w:firstLine="0" w:firstLineChars="0"/>
              <w:jc w:val="center"/>
            </w:pPr>
            <w:r>
              <w:t>球阀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51698350">
            <w:pPr>
              <w:ind w:firstLine="0" w:firstLineChars="0"/>
              <w:jc w:val="center"/>
            </w:pPr>
            <w:r>
              <w:t>氮气入口阀门</w:t>
            </w:r>
          </w:p>
        </w:tc>
      </w:tr>
      <w:tr w14:paraId="7B8F1808">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0CA5120">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5C971576">
            <w:pPr>
              <w:ind w:firstLine="0" w:firstLineChars="0"/>
              <w:jc w:val="center"/>
            </w:pPr>
            <w:r>
              <w:t>FV116011A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2B1F2BBB">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65DD72EF">
            <w:pPr>
              <w:ind w:firstLine="0" w:firstLineChars="0"/>
              <w:jc w:val="center"/>
            </w:pPr>
            <w:r>
              <w:t>燃料气A炉膛入口阀门</w:t>
            </w:r>
          </w:p>
        </w:tc>
      </w:tr>
      <w:tr w14:paraId="46D10161">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99E99C">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1AA3E582">
            <w:pPr>
              <w:ind w:firstLine="0" w:firstLineChars="0"/>
              <w:jc w:val="center"/>
            </w:pPr>
            <w:r>
              <w:t>FV116011B</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1CA86BEB">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0440D8FC">
            <w:pPr>
              <w:ind w:firstLine="0" w:firstLineChars="0"/>
              <w:jc w:val="center"/>
            </w:pPr>
            <w:r>
              <w:t>燃料气A炉膛入口阀门</w:t>
            </w:r>
          </w:p>
        </w:tc>
      </w:tr>
      <w:tr w14:paraId="2243ADA4">
        <w:tblPrEx>
          <w:tblCellMar>
            <w:top w:w="0" w:type="dxa"/>
            <w:left w:w="108" w:type="dxa"/>
            <w:bottom w:w="0" w:type="dxa"/>
            <w:right w:w="108" w:type="dxa"/>
          </w:tblCellMar>
        </w:tblPrEx>
        <w:trPr>
          <w:trHeight w:val="375" w:hRule="atLeast"/>
        </w:trPr>
        <w:tc>
          <w:tcPr>
            <w:tcW w:w="65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B2ECB2A">
            <w:pPr>
              <w:pStyle w:val="174"/>
              <w:numPr>
                <w:ilvl w:val="0"/>
                <w:numId w:val="25"/>
              </w:numPr>
              <w:ind w:firstLineChars="0"/>
              <w:jc w:val="center"/>
            </w:pPr>
          </w:p>
        </w:tc>
        <w:tc>
          <w:tcPr>
            <w:tcW w:w="1510" w:type="pct"/>
            <w:tcBorders>
              <w:top w:val="single" w:color="auto" w:sz="4" w:space="0"/>
              <w:left w:val="nil"/>
              <w:bottom w:val="single" w:color="auto" w:sz="4" w:space="0"/>
              <w:right w:val="single" w:color="auto" w:sz="4" w:space="0"/>
            </w:tcBorders>
            <w:shd w:val="clear" w:color="auto" w:fill="auto"/>
            <w:noWrap/>
            <w:vAlign w:val="center"/>
          </w:tcPr>
          <w:p w14:paraId="2D34FDCC">
            <w:pPr>
              <w:ind w:firstLine="0" w:firstLineChars="0"/>
              <w:jc w:val="center"/>
            </w:pPr>
            <w:r>
              <w:t>FV116012A</w:t>
            </w:r>
          </w:p>
        </w:tc>
        <w:tc>
          <w:tcPr>
            <w:tcW w:w="896" w:type="pct"/>
            <w:tcBorders>
              <w:top w:val="single" w:color="auto" w:sz="4" w:space="0"/>
              <w:left w:val="nil"/>
              <w:bottom w:val="single" w:color="auto" w:sz="4" w:space="0"/>
              <w:right w:val="single" w:color="auto" w:sz="4" w:space="0"/>
            </w:tcBorders>
            <w:shd w:val="clear" w:color="auto" w:fill="auto"/>
            <w:noWrap/>
            <w:vAlign w:val="center"/>
          </w:tcPr>
          <w:p w14:paraId="64F95865">
            <w:pPr>
              <w:ind w:firstLine="0" w:firstLineChars="0"/>
              <w:jc w:val="center"/>
            </w:pPr>
            <w:r>
              <w:t>控制阀</w:t>
            </w:r>
          </w:p>
        </w:tc>
        <w:tc>
          <w:tcPr>
            <w:tcW w:w="1944" w:type="pct"/>
            <w:tcBorders>
              <w:top w:val="single" w:color="auto" w:sz="4" w:space="0"/>
              <w:left w:val="nil"/>
              <w:bottom w:val="single" w:color="auto" w:sz="4" w:space="0"/>
              <w:right w:val="single" w:color="auto" w:sz="4" w:space="0"/>
            </w:tcBorders>
            <w:shd w:val="clear" w:color="auto" w:fill="auto"/>
            <w:noWrap/>
            <w:vAlign w:val="center"/>
          </w:tcPr>
          <w:p w14:paraId="4CC0FA00">
            <w:pPr>
              <w:ind w:firstLine="0" w:firstLineChars="0"/>
              <w:jc w:val="center"/>
            </w:pPr>
            <w:r>
              <w:t>燃料气B炉膛入口阀门</w:t>
            </w:r>
          </w:p>
        </w:tc>
      </w:tr>
    </w:tbl>
    <w:p w14:paraId="54F1AAE4">
      <w:pPr>
        <w:tabs>
          <w:tab w:val="left" w:pos="108"/>
        </w:tabs>
        <w:ind w:firstLine="0" w:firstLineChars="0"/>
        <w:rPr>
          <w:rFonts w:ascii="宋体" w:hAnsi="宋体"/>
        </w:rPr>
      </w:pPr>
      <w:r>
        <w:rPr>
          <w:rFonts w:ascii="宋体" w:hAnsi="宋体"/>
        </w:rPr>
        <w:tab/>
      </w:r>
    </w:p>
    <w:p w14:paraId="2ADF6C2E">
      <w:pPr>
        <w:pStyle w:val="18"/>
        <w:framePr w:w="2102" w:h="352" w:wrap="around" w:x="4954" w:y="349"/>
        <w:spacing w:line="360" w:lineRule="auto"/>
        <w:jc w:val="center"/>
        <w:rPr>
          <w:rFonts w:ascii="宋体" w:hAnsi="宋体"/>
          <w:b/>
          <w:sz w:val="24"/>
          <w:szCs w:val="24"/>
        </w:rPr>
      </w:pPr>
      <w:r>
        <w:rPr>
          <w:rFonts w:hint="eastAsia" w:ascii="宋体" w:hAnsi="宋体"/>
          <w:sz w:val="24"/>
          <w:szCs w:val="24"/>
        </w:rPr>
        <w:t xml:space="preserve">表 </w:t>
      </w:r>
      <w:r>
        <w:rPr>
          <w:rFonts w:ascii="宋体" w:hAnsi="宋体"/>
          <w:sz w:val="24"/>
          <w:szCs w:val="24"/>
        </w:rPr>
        <w:fldChar w:fldCharType="begin"/>
      </w:r>
      <w:r>
        <w:rPr>
          <w:rFonts w:ascii="宋体" w:hAnsi="宋体"/>
          <w:sz w:val="24"/>
          <w:szCs w:val="24"/>
        </w:rPr>
        <w:instrText xml:space="preserve"> </w:instrText>
      </w:r>
      <w:r>
        <w:rPr>
          <w:rFonts w:hint="eastAsia" w:ascii="宋体" w:hAnsi="宋体"/>
          <w:sz w:val="24"/>
          <w:szCs w:val="24"/>
        </w:rPr>
        <w:instrText xml:space="preserve">STYLEREF 1 \s</w:instrText>
      </w:r>
      <w:r>
        <w:rPr>
          <w:rFonts w:ascii="宋体" w:hAnsi="宋体"/>
          <w:sz w:val="24"/>
          <w:szCs w:val="24"/>
        </w:rPr>
        <w:instrText xml:space="preserve"> </w:instrText>
      </w:r>
      <w:r>
        <w:rPr>
          <w:rFonts w:ascii="宋体" w:hAnsi="宋体"/>
          <w:sz w:val="24"/>
          <w:szCs w:val="24"/>
        </w:rPr>
        <w:fldChar w:fldCharType="separate"/>
      </w:r>
      <w:r>
        <w:rPr>
          <w:rFonts w:ascii="宋体" w:hAnsi="宋体"/>
          <w:sz w:val="24"/>
          <w:szCs w:val="24"/>
        </w:rPr>
        <w:t>2</w:t>
      </w:r>
      <w:r>
        <w:rPr>
          <w:rFonts w:ascii="宋体" w:hAnsi="宋体"/>
          <w:sz w:val="24"/>
          <w:szCs w:val="24"/>
        </w:rPr>
        <w:fldChar w:fldCharType="end"/>
      </w:r>
      <w:r>
        <w:rPr>
          <w:rFonts w:ascii="宋体" w:hAnsi="宋体"/>
          <w:sz w:val="24"/>
          <w:szCs w:val="24"/>
        </w:rPr>
        <w:noBreakHyphen/>
      </w:r>
      <w:r>
        <w:rPr>
          <w:rFonts w:ascii="宋体" w:hAnsi="宋体"/>
          <w:sz w:val="24"/>
          <w:szCs w:val="24"/>
        </w:rPr>
        <w:fldChar w:fldCharType="begin"/>
      </w:r>
      <w:r>
        <w:rPr>
          <w:rFonts w:ascii="宋体" w:hAnsi="宋体"/>
          <w:sz w:val="24"/>
          <w:szCs w:val="24"/>
        </w:rPr>
        <w:instrText xml:space="preserve"> </w:instrText>
      </w:r>
      <w:r>
        <w:rPr>
          <w:rFonts w:hint="eastAsia" w:ascii="宋体" w:hAnsi="宋体"/>
          <w:sz w:val="24"/>
          <w:szCs w:val="24"/>
        </w:rPr>
        <w:instrText xml:space="preserve">SEQ 表 \* ARABIC \s 1</w:instrText>
      </w:r>
      <w:r>
        <w:rPr>
          <w:rFonts w:ascii="宋体" w:hAnsi="宋体"/>
          <w:sz w:val="24"/>
          <w:szCs w:val="24"/>
        </w:rPr>
        <w:instrText xml:space="preserve"> </w:instrText>
      </w:r>
      <w:r>
        <w:rPr>
          <w:rFonts w:ascii="宋体" w:hAnsi="宋体"/>
          <w:sz w:val="24"/>
          <w:szCs w:val="24"/>
        </w:rPr>
        <w:fldChar w:fldCharType="separate"/>
      </w:r>
      <w:r>
        <w:rPr>
          <w:rFonts w:ascii="宋体" w:hAnsi="宋体"/>
          <w:sz w:val="24"/>
          <w:szCs w:val="24"/>
        </w:rPr>
        <w:t>3</w:t>
      </w:r>
      <w:r>
        <w:rPr>
          <w:rFonts w:ascii="宋体" w:hAnsi="宋体"/>
          <w:sz w:val="24"/>
          <w:szCs w:val="24"/>
        </w:rPr>
        <w:fldChar w:fldCharType="end"/>
      </w:r>
      <w:r>
        <w:rPr>
          <w:rFonts w:ascii="宋体" w:hAnsi="宋体"/>
          <w:sz w:val="24"/>
          <w:szCs w:val="24"/>
        </w:rPr>
        <w:t xml:space="preserve"> </w:t>
      </w:r>
      <w:r>
        <w:rPr>
          <w:rFonts w:hint="eastAsia" w:ascii="宋体" w:hAnsi="宋体"/>
          <w:sz w:val="24"/>
          <w:szCs w:val="24"/>
        </w:rPr>
        <w:t>仪表一览表</w:t>
      </w:r>
    </w:p>
    <w:tbl>
      <w:tblPr>
        <w:tblStyle w:val="7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2"/>
        <w:gridCol w:w="1551"/>
        <w:gridCol w:w="832"/>
        <w:gridCol w:w="1262"/>
        <w:gridCol w:w="4278"/>
      </w:tblGrid>
      <w:tr w14:paraId="70DB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0B6B35C9">
            <w:pPr>
              <w:ind w:firstLine="0" w:firstLineChars="0"/>
              <w:jc w:val="center"/>
              <w:rPr>
                <w:rFonts w:ascii="宋体" w:hAnsi="宋体"/>
              </w:rPr>
            </w:pPr>
            <w:r>
              <w:rPr>
                <w:rFonts w:hint="eastAsia" w:ascii="宋体" w:hAnsi="宋体"/>
              </w:rPr>
              <w:t>序号</w:t>
            </w:r>
          </w:p>
        </w:tc>
        <w:tc>
          <w:tcPr>
            <w:tcW w:w="886" w:type="pct"/>
            <w:vAlign w:val="center"/>
          </w:tcPr>
          <w:p w14:paraId="2AFB03E9">
            <w:pPr>
              <w:ind w:firstLine="0" w:firstLineChars="0"/>
              <w:jc w:val="center"/>
              <w:rPr>
                <w:rFonts w:ascii="宋体" w:hAnsi="宋体"/>
              </w:rPr>
            </w:pPr>
            <w:r>
              <w:rPr>
                <w:rFonts w:hint="eastAsia" w:ascii="宋体" w:hAnsi="宋体"/>
              </w:rPr>
              <w:t>位号</w:t>
            </w:r>
          </w:p>
        </w:tc>
        <w:tc>
          <w:tcPr>
            <w:tcW w:w="475" w:type="pct"/>
            <w:vAlign w:val="center"/>
          </w:tcPr>
          <w:p w14:paraId="7AD1DBB4">
            <w:pPr>
              <w:ind w:firstLine="0" w:firstLineChars="0"/>
              <w:jc w:val="center"/>
              <w:rPr>
                <w:rFonts w:ascii="宋体" w:hAnsi="宋体"/>
              </w:rPr>
            </w:pPr>
            <w:r>
              <w:rPr>
                <w:rFonts w:hint="eastAsia" w:ascii="宋体" w:hAnsi="宋体"/>
              </w:rPr>
              <w:t>单位</w:t>
            </w:r>
          </w:p>
        </w:tc>
        <w:tc>
          <w:tcPr>
            <w:tcW w:w="721" w:type="pct"/>
            <w:vAlign w:val="center"/>
          </w:tcPr>
          <w:p w14:paraId="5FE69554">
            <w:pPr>
              <w:ind w:firstLine="0" w:firstLineChars="0"/>
              <w:jc w:val="center"/>
              <w:rPr>
                <w:rFonts w:ascii="宋体" w:hAnsi="宋体"/>
              </w:rPr>
            </w:pPr>
            <w:r>
              <w:rPr>
                <w:rFonts w:hint="eastAsia" w:ascii="宋体" w:hAnsi="宋体"/>
              </w:rPr>
              <w:t>设定值</w:t>
            </w:r>
          </w:p>
        </w:tc>
        <w:tc>
          <w:tcPr>
            <w:tcW w:w="2443" w:type="pct"/>
            <w:vAlign w:val="center"/>
          </w:tcPr>
          <w:p w14:paraId="2BFBAAFB">
            <w:pPr>
              <w:ind w:firstLine="0" w:firstLineChars="0"/>
              <w:jc w:val="center"/>
              <w:rPr>
                <w:rFonts w:ascii="宋体" w:hAnsi="宋体"/>
              </w:rPr>
            </w:pPr>
            <w:r>
              <w:rPr>
                <w:rFonts w:hint="eastAsia" w:ascii="宋体" w:hAnsi="宋体"/>
              </w:rPr>
              <w:t>描述</w:t>
            </w:r>
          </w:p>
        </w:tc>
      </w:tr>
      <w:tr w14:paraId="2582E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24A052EF">
            <w:pPr>
              <w:pStyle w:val="174"/>
              <w:numPr>
                <w:ilvl w:val="0"/>
                <w:numId w:val="26"/>
              </w:numPr>
              <w:ind w:firstLineChars="0"/>
              <w:jc w:val="center"/>
              <w:rPr>
                <w:rFonts w:ascii="宋体" w:hAnsi="宋体"/>
              </w:rPr>
            </w:pPr>
          </w:p>
        </w:tc>
        <w:tc>
          <w:tcPr>
            <w:tcW w:w="886" w:type="pct"/>
            <w:vAlign w:val="center"/>
          </w:tcPr>
          <w:p w14:paraId="359A4FCD">
            <w:pPr>
              <w:ind w:firstLine="0" w:firstLineChars="0"/>
              <w:jc w:val="center"/>
              <w:rPr>
                <w:rFonts w:ascii="宋体" w:hAnsi="宋体"/>
              </w:rPr>
            </w:pPr>
            <w:r>
              <w:rPr>
                <w:rFonts w:hint="eastAsia" w:ascii="宋体" w:hAnsi="宋体"/>
              </w:rPr>
              <w:t>T</w:t>
            </w:r>
            <w:r>
              <w:rPr>
                <w:rFonts w:ascii="宋体" w:hAnsi="宋体"/>
              </w:rPr>
              <w:t>T110005</w:t>
            </w:r>
          </w:p>
        </w:tc>
        <w:tc>
          <w:tcPr>
            <w:tcW w:w="475" w:type="pct"/>
            <w:vAlign w:val="center"/>
          </w:tcPr>
          <w:p w14:paraId="7BF42F0E">
            <w:pPr>
              <w:ind w:firstLine="0" w:firstLineChars="0"/>
              <w:jc w:val="center"/>
              <w:rPr>
                <w:rFonts w:ascii="宋体" w:hAnsi="宋体"/>
              </w:rPr>
            </w:pPr>
            <w:r>
              <w:rPr>
                <w:rFonts w:hint="eastAsia" w:ascii="宋体" w:hAnsi="宋体"/>
              </w:rPr>
              <w:t>℃</w:t>
            </w:r>
          </w:p>
        </w:tc>
        <w:tc>
          <w:tcPr>
            <w:tcW w:w="721" w:type="pct"/>
            <w:vAlign w:val="center"/>
          </w:tcPr>
          <w:p w14:paraId="61BE2624">
            <w:pPr>
              <w:ind w:firstLine="0" w:firstLineChars="0"/>
              <w:jc w:val="center"/>
              <w:rPr>
                <w:rFonts w:ascii="宋体" w:hAnsi="宋体"/>
              </w:rPr>
            </w:pPr>
            <w:r>
              <w:rPr>
                <w:rFonts w:hint="eastAsia" w:ascii="宋体" w:hAnsi="宋体"/>
              </w:rPr>
              <w:t>5</w:t>
            </w:r>
            <w:r>
              <w:rPr>
                <w:rFonts w:ascii="宋体" w:hAnsi="宋体"/>
              </w:rPr>
              <w:t>9.9</w:t>
            </w:r>
          </w:p>
        </w:tc>
        <w:tc>
          <w:tcPr>
            <w:tcW w:w="2443" w:type="pct"/>
            <w:vAlign w:val="center"/>
          </w:tcPr>
          <w:p w14:paraId="56CA2F3C">
            <w:pPr>
              <w:ind w:firstLine="0" w:firstLineChars="0"/>
              <w:jc w:val="center"/>
              <w:rPr>
                <w:rFonts w:ascii="宋体" w:hAnsi="宋体"/>
              </w:rPr>
            </w:pPr>
            <w:r>
              <w:rPr>
                <w:rFonts w:hint="eastAsia" w:ascii="宋体" w:hAnsi="宋体"/>
              </w:rPr>
              <w:t>E</w:t>
            </w:r>
            <w:r>
              <w:rPr>
                <w:rFonts w:ascii="宋体" w:hAnsi="宋体"/>
              </w:rPr>
              <w:t>1101</w:t>
            </w:r>
            <w:r>
              <w:rPr>
                <w:rFonts w:hint="eastAsia" w:ascii="宋体" w:hAnsi="宋体"/>
              </w:rPr>
              <w:t>出口温度表</w:t>
            </w:r>
          </w:p>
        </w:tc>
      </w:tr>
      <w:tr w14:paraId="2351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2A50A250">
            <w:pPr>
              <w:pStyle w:val="174"/>
              <w:numPr>
                <w:ilvl w:val="0"/>
                <w:numId w:val="26"/>
              </w:numPr>
              <w:ind w:firstLineChars="0"/>
              <w:jc w:val="center"/>
              <w:rPr>
                <w:rFonts w:ascii="宋体" w:hAnsi="宋体"/>
              </w:rPr>
            </w:pPr>
          </w:p>
        </w:tc>
        <w:tc>
          <w:tcPr>
            <w:tcW w:w="886" w:type="pct"/>
            <w:vAlign w:val="center"/>
          </w:tcPr>
          <w:p w14:paraId="726F910E">
            <w:pPr>
              <w:ind w:firstLine="0" w:firstLineChars="0"/>
              <w:jc w:val="center"/>
              <w:rPr>
                <w:rFonts w:ascii="宋体" w:hAnsi="宋体"/>
              </w:rPr>
            </w:pPr>
            <w:r>
              <w:rPr>
                <w:rFonts w:hint="eastAsia" w:ascii="宋体" w:hAnsi="宋体"/>
              </w:rPr>
              <w:t>T</w:t>
            </w:r>
            <w:r>
              <w:rPr>
                <w:rFonts w:ascii="宋体" w:hAnsi="宋体"/>
              </w:rPr>
              <w:t>I110004</w:t>
            </w:r>
          </w:p>
        </w:tc>
        <w:tc>
          <w:tcPr>
            <w:tcW w:w="475" w:type="pct"/>
            <w:vAlign w:val="center"/>
          </w:tcPr>
          <w:p w14:paraId="3D1CB68E">
            <w:pPr>
              <w:ind w:firstLine="0" w:firstLineChars="0"/>
              <w:jc w:val="center"/>
              <w:rPr>
                <w:rFonts w:ascii="宋体" w:hAnsi="宋体"/>
              </w:rPr>
            </w:pPr>
            <w:r>
              <w:rPr>
                <w:rFonts w:hint="eastAsia" w:ascii="宋体" w:hAnsi="宋体"/>
              </w:rPr>
              <w:t>℃</w:t>
            </w:r>
          </w:p>
        </w:tc>
        <w:tc>
          <w:tcPr>
            <w:tcW w:w="721" w:type="pct"/>
            <w:vAlign w:val="center"/>
          </w:tcPr>
          <w:p w14:paraId="119431CB">
            <w:pPr>
              <w:ind w:firstLine="0" w:firstLineChars="0"/>
              <w:jc w:val="center"/>
              <w:rPr>
                <w:rFonts w:ascii="宋体" w:hAnsi="宋体"/>
              </w:rPr>
            </w:pPr>
            <w:r>
              <w:rPr>
                <w:rFonts w:hint="eastAsia" w:ascii="宋体" w:hAnsi="宋体"/>
              </w:rPr>
              <w:t>3</w:t>
            </w:r>
            <w:r>
              <w:rPr>
                <w:rFonts w:ascii="宋体" w:hAnsi="宋体"/>
              </w:rPr>
              <w:t>0.0</w:t>
            </w:r>
          </w:p>
        </w:tc>
        <w:tc>
          <w:tcPr>
            <w:tcW w:w="2443" w:type="pct"/>
            <w:vAlign w:val="center"/>
          </w:tcPr>
          <w:p w14:paraId="7D46E1CE">
            <w:pPr>
              <w:ind w:firstLine="0" w:firstLineChars="0"/>
              <w:jc w:val="center"/>
              <w:rPr>
                <w:rFonts w:ascii="宋体" w:hAnsi="宋体"/>
              </w:rPr>
            </w:pPr>
            <w:r>
              <w:rPr>
                <w:rFonts w:hint="eastAsia" w:ascii="宋体" w:hAnsi="宋体"/>
              </w:rPr>
              <w:t>E</w:t>
            </w:r>
            <w:r>
              <w:rPr>
                <w:rFonts w:ascii="宋体" w:hAnsi="宋体"/>
              </w:rPr>
              <w:t>1101</w:t>
            </w:r>
            <w:r>
              <w:rPr>
                <w:rFonts w:hint="eastAsia" w:ascii="宋体" w:hAnsi="宋体"/>
              </w:rPr>
              <w:t>入口温度表</w:t>
            </w:r>
          </w:p>
        </w:tc>
      </w:tr>
      <w:tr w14:paraId="480A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0A359BE7">
            <w:pPr>
              <w:pStyle w:val="174"/>
              <w:numPr>
                <w:ilvl w:val="0"/>
                <w:numId w:val="26"/>
              </w:numPr>
              <w:ind w:firstLineChars="0"/>
              <w:jc w:val="center"/>
              <w:rPr>
                <w:rFonts w:ascii="宋体" w:hAnsi="宋体"/>
              </w:rPr>
            </w:pPr>
          </w:p>
        </w:tc>
        <w:tc>
          <w:tcPr>
            <w:tcW w:w="886" w:type="pct"/>
            <w:vAlign w:val="center"/>
          </w:tcPr>
          <w:p w14:paraId="45AAB466">
            <w:pPr>
              <w:ind w:firstLine="0" w:firstLineChars="0"/>
              <w:jc w:val="center"/>
              <w:rPr>
                <w:rFonts w:ascii="宋体" w:hAnsi="宋体"/>
              </w:rPr>
            </w:pPr>
            <w:r>
              <w:rPr>
                <w:rFonts w:hint="eastAsia" w:ascii="宋体" w:hAnsi="宋体"/>
              </w:rPr>
              <w:t>T</w:t>
            </w:r>
            <w:r>
              <w:rPr>
                <w:rFonts w:ascii="宋体" w:hAnsi="宋体"/>
              </w:rPr>
              <w:t>T110021</w:t>
            </w:r>
          </w:p>
        </w:tc>
        <w:tc>
          <w:tcPr>
            <w:tcW w:w="475" w:type="pct"/>
            <w:vAlign w:val="center"/>
          </w:tcPr>
          <w:p w14:paraId="40D791D5">
            <w:pPr>
              <w:ind w:firstLine="0" w:firstLineChars="0"/>
              <w:jc w:val="center"/>
              <w:rPr>
                <w:rFonts w:ascii="宋体" w:hAnsi="宋体"/>
              </w:rPr>
            </w:pPr>
            <w:r>
              <w:rPr>
                <w:rFonts w:hint="eastAsia" w:ascii="宋体" w:hAnsi="宋体"/>
              </w:rPr>
              <w:t>℃</w:t>
            </w:r>
          </w:p>
        </w:tc>
        <w:tc>
          <w:tcPr>
            <w:tcW w:w="721" w:type="pct"/>
            <w:vAlign w:val="center"/>
          </w:tcPr>
          <w:p w14:paraId="29027DFC">
            <w:pPr>
              <w:ind w:firstLine="0" w:firstLineChars="0"/>
              <w:jc w:val="center"/>
              <w:rPr>
                <w:rFonts w:ascii="宋体" w:hAnsi="宋体"/>
              </w:rPr>
            </w:pPr>
            <w:r>
              <w:rPr>
                <w:rFonts w:hint="eastAsia" w:ascii="宋体" w:hAnsi="宋体"/>
              </w:rPr>
              <w:t>2</w:t>
            </w:r>
            <w:r>
              <w:rPr>
                <w:rFonts w:ascii="宋体" w:hAnsi="宋体"/>
              </w:rPr>
              <w:t>5.0</w:t>
            </w:r>
          </w:p>
        </w:tc>
        <w:tc>
          <w:tcPr>
            <w:tcW w:w="2443" w:type="pct"/>
            <w:vAlign w:val="center"/>
          </w:tcPr>
          <w:p w14:paraId="5FA7EBB6">
            <w:pPr>
              <w:ind w:firstLine="0" w:firstLineChars="0"/>
              <w:jc w:val="center"/>
              <w:rPr>
                <w:rFonts w:ascii="宋体" w:hAnsi="宋体"/>
              </w:rPr>
            </w:pPr>
            <w:r>
              <w:rPr>
                <w:rFonts w:hint="eastAsia" w:ascii="宋体" w:hAnsi="宋体"/>
              </w:rPr>
              <w:t>E</w:t>
            </w:r>
            <w:r>
              <w:rPr>
                <w:rFonts w:ascii="宋体" w:hAnsi="宋体"/>
              </w:rPr>
              <w:t>1108</w:t>
            </w:r>
            <w:r>
              <w:rPr>
                <w:rFonts w:hint="eastAsia" w:ascii="宋体" w:hAnsi="宋体"/>
              </w:rPr>
              <w:t>出口温度表</w:t>
            </w:r>
          </w:p>
        </w:tc>
      </w:tr>
      <w:tr w14:paraId="3764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566A6687">
            <w:pPr>
              <w:pStyle w:val="174"/>
              <w:numPr>
                <w:ilvl w:val="0"/>
                <w:numId w:val="26"/>
              </w:numPr>
              <w:ind w:firstLineChars="0"/>
              <w:jc w:val="center"/>
              <w:rPr>
                <w:rFonts w:ascii="宋体" w:hAnsi="宋体"/>
              </w:rPr>
            </w:pPr>
          </w:p>
        </w:tc>
        <w:tc>
          <w:tcPr>
            <w:tcW w:w="886" w:type="pct"/>
            <w:vAlign w:val="center"/>
          </w:tcPr>
          <w:p w14:paraId="4AEC2B59">
            <w:pPr>
              <w:ind w:firstLine="0" w:firstLineChars="0"/>
              <w:jc w:val="center"/>
              <w:rPr>
                <w:rFonts w:ascii="宋体" w:hAnsi="宋体"/>
              </w:rPr>
            </w:pPr>
            <w:r>
              <w:rPr>
                <w:rFonts w:hint="eastAsia" w:ascii="宋体" w:hAnsi="宋体"/>
              </w:rPr>
              <w:t>T</w:t>
            </w:r>
            <w:r>
              <w:rPr>
                <w:rFonts w:ascii="宋体" w:hAnsi="宋体"/>
              </w:rPr>
              <w:t>T110011</w:t>
            </w:r>
          </w:p>
        </w:tc>
        <w:tc>
          <w:tcPr>
            <w:tcW w:w="475" w:type="pct"/>
            <w:vAlign w:val="center"/>
          </w:tcPr>
          <w:p w14:paraId="6147DB28">
            <w:pPr>
              <w:ind w:firstLine="0" w:firstLineChars="0"/>
              <w:jc w:val="center"/>
              <w:rPr>
                <w:rFonts w:ascii="宋体" w:hAnsi="宋体"/>
              </w:rPr>
            </w:pPr>
            <w:r>
              <w:rPr>
                <w:rFonts w:hint="eastAsia" w:ascii="宋体" w:hAnsi="宋体"/>
              </w:rPr>
              <w:t>℃</w:t>
            </w:r>
          </w:p>
        </w:tc>
        <w:tc>
          <w:tcPr>
            <w:tcW w:w="721" w:type="pct"/>
            <w:vAlign w:val="center"/>
          </w:tcPr>
          <w:p w14:paraId="1CAF87F7">
            <w:pPr>
              <w:ind w:firstLine="0" w:firstLineChars="0"/>
              <w:jc w:val="center"/>
              <w:rPr>
                <w:rFonts w:ascii="宋体" w:hAnsi="宋体"/>
              </w:rPr>
            </w:pPr>
            <w:r>
              <w:rPr>
                <w:rFonts w:hint="eastAsia" w:ascii="宋体" w:hAnsi="宋体"/>
              </w:rPr>
              <w:t>2</w:t>
            </w:r>
            <w:r>
              <w:rPr>
                <w:rFonts w:ascii="宋体" w:hAnsi="宋体"/>
              </w:rPr>
              <w:t>5.0</w:t>
            </w:r>
          </w:p>
        </w:tc>
        <w:tc>
          <w:tcPr>
            <w:tcW w:w="2443" w:type="pct"/>
            <w:vAlign w:val="center"/>
          </w:tcPr>
          <w:p w14:paraId="14FFE0EE">
            <w:pPr>
              <w:ind w:firstLine="0" w:firstLineChars="0"/>
              <w:jc w:val="center"/>
              <w:rPr>
                <w:rFonts w:ascii="宋体" w:hAnsi="宋体"/>
              </w:rPr>
            </w:pPr>
            <w:r>
              <w:rPr>
                <w:rFonts w:hint="eastAsia" w:ascii="宋体" w:hAnsi="宋体"/>
              </w:rPr>
              <w:t>新鲜丙烷输入管道温度表</w:t>
            </w:r>
          </w:p>
        </w:tc>
      </w:tr>
      <w:tr w14:paraId="4E74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3055C0A9">
            <w:pPr>
              <w:pStyle w:val="174"/>
              <w:numPr>
                <w:ilvl w:val="0"/>
                <w:numId w:val="26"/>
              </w:numPr>
              <w:ind w:firstLineChars="0"/>
              <w:jc w:val="center"/>
              <w:rPr>
                <w:rFonts w:ascii="宋体" w:hAnsi="宋体"/>
              </w:rPr>
            </w:pPr>
          </w:p>
        </w:tc>
        <w:tc>
          <w:tcPr>
            <w:tcW w:w="886" w:type="pct"/>
            <w:vAlign w:val="center"/>
          </w:tcPr>
          <w:p w14:paraId="64CCE1C5">
            <w:pPr>
              <w:ind w:firstLine="0" w:firstLineChars="0"/>
              <w:jc w:val="center"/>
              <w:rPr>
                <w:rFonts w:ascii="宋体" w:hAnsi="宋体"/>
              </w:rPr>
            </w:pPr>
            <w:r>
              <w:rPr>
                <w:rFonts w:hint="eastAsia" w:ascii="宋体" w:hAnsi="宋体"/>
              </w:rPr>
              <w:t>T</w:t>
            </w:r>
            <w:r>
              <w:rPr>
                <w:rFonts w:ascii="宋体" w:hAnsi="宋体"/>
              </w:rPr>
              <w:t>T110022</w:t>
            </w:r>
          </w:p>
        </w:tc>
        <w:tc>
          <w:tcPr>
            <w:tcW w:w="475" w:type="pct"/>
            <w:vAlign w:val="center"/>
          </w:tcPr>
          <w:p w14:paraId="22FE1C42">
            <w:pPr>
              <w:ind w:firstLine="0" w:firstLineChars="0"/>
              <w:jc w:val="center"/>
              <w:rPr>
                <w:rFonts w:ascii="宋体" w:hAnsi="宋体"/>
              </w:rPr>
            </w:pPr>
            <w:r>
              <w:rPr>
                <w:rFonts w:hint="eastAsia" w:ascii="宋体" w:hAnsi="宋体"/>
              </w:rPr>
              <w:t>℃</w:t>
            </w:r>
          </w:p>
        </w:tc>
        <w:tc>
          <w:tcPr>
            <w:tcW w:w="721" w:type="pct"/>
            <w:vAlign w:val="center"/>
          </w:tcPr>
          <w:p w14:paraId="098ED3B7">
            <w:pPr>
              <w:ind w:firstLine="0" w:firstLineChars="0"/>
              <w:jc w:val="center"/>
              <w:rPr>
                <w:rFonts w:ascii="宋体" w:hAnsi="宋体"/>
              </w:rPr>
            </w:pPr>
            <w:r>
              <w:rPr>
                <w:rFonts w:hint="eastAsia" w:ascii="宋体" w:hAnsi="宋体"/>
              </w:rPr>
              <w:t>2</w:t>
            </w:r>
            <w:r>
              <w:rPr>
                <w:rFonts w:ascii="宋体" w:hAnsi="宋体"/>
              </w:rPr>
              <w:t>5.0</w:t>
            </w:r>
          </w:p>
        </w:tc>
        <w:tc>
          <w:tcPr>
            <w:tcW w:w="2443" w:type="pct"/>
            <w:vAlign w:val="center"/>
          </w:tcPr>
          <w:p w14:paraId="475CCEC0">
            <w:pPr>
              <w:ind w:firstLine="0" w:firstLineChars="0"/>
              <w:jc w:val="center"/>
              <w:rPr>
                <w:rFonts w:ascii="宋体" w:hAnsi="宋体"/>
              </w:rPr>
            </w:pPr>
            <w:r>
              <w:rPr>
                <w:rFonts w:hint="eastAsia" w:ascii="宋体" w:hAnsi="宋体"/>
              </w:rPr>
              <w:t>C</w:t>
            </w:r>
            <w:r>
              <w:rPr>
                <w:rFonts w:ascii="宋体" w:hAnsi="宋体"/>
              </w:rPr>
              <w:t>1210</w:t>
            </w:r>
            <w:r>
              <w:rPr>
                <w:rFonts w:hint="eastAsia" w:ascii="宋体" w:hAnsi="宋体"/>
              </w:rPr>
              <w:t>管道温度表</w:t>
            </w:r>
          </w:p>
        </w:tc>
      </w:tr>
      <w:tr w14:paraId="0BD05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62F5A8DD">
            <w:pPr>
              <w:pStyle w:val="174"/>
              <w:numPr>
                <w:ilvl w:val="0"/>
                <w:numId w:val="26"/>
              </w:numPr>
              <w:ind w:firstLineChars="0"/>
              <w:jc w:val="center"/>
              <w:rPr>
                <w:rFonts w:ascii="宋体" w:hAnsi="宋体"/>
              </w:rPr>
            </w:pPr>
          </w:p>
        </w:tc>
        <w:tc>
          <w:tcPr>
            <w:tcW w:w="886" w:type="pct"/>
            <w:vAlign w:val="center"/>
          </w:tcPr>
          <w:p w14:paraId="055C1B7A">
            <w:pPr>
              <w:ind w:firstLine="0" w:firstLineChars="0"/>
              <w:jc w:val="center"/>
              <w:rPr>
                <w:rFonts w:ascii="宋体" w:hAnsi="宋体"/>
              </w:rPr>
            </w:pPr>
            <w:r>
              <w:rPr>
                <w:rFonts w:hint="eastAsia" w:ascii="宋体" w:hAnsi="宋体"/>
              </w:rPr>
              <w:t>T</w:t>
            </w:r>
            <w:r>
              <w:rPr>
                <w:rFonts w:ascii="宋体" w:hAnsi="宋体"/>
              </w:rPr>
              <w:t>T116001</w:t>
            </w:r>
          </w:p>
        </w:tc>
        <w:tc>
          <w:tcPr>
            <w:tcW w:w="475" w:type="pct"/>
            <w:vAlign w:val="center"/>
          </w:tcPr>
          <w:p w14:paraId="3996CE18">
            <w:pPr>
              <w:ind w:firstLine="0" w:firstLineChars="0"/>
              <w:jc w:val="center"/>
              <w:rPr>
                <w:rFonts w:ascii="宋体" w:hAnsi="宋体"/>
              </w:rPr>
            </w:pPr>
            <w:r>
              <w:rPr>
                <w:rFonts w:hint="eastAsia" w:ascii="宋体" w:hAnsi="宋体"/>
              </w:rPr>
              <w:t>℃</w:t>
            </w:r>
          </w:p>
        </w:tc>
        <w:tc>
          <w:tcPr>
            <w:tcW w:w="721" w:type="pct"/>
            <w:vAlign w:val="center"/>
          </w:tcPr>
          <w:p w14:paraId="696D4017">
            <w:pPr>
              <w:ind w:firstLine="0" w:firstLineChars="0"/>
              <w:jc w:val="center"/>
              <w:rPr>
                <w:rFonts w:ascii="宋体" w:hAnsi="宋体"/>
              </w:rPr>
            </w:pPr>
            <w:r>
              <w:rPr>
                <w:rFonts w:hint="eastAsia" w:ascii="宋体" w:hAnsi="宋体"/>
              </w:rPr>
              <w:t>2</w:t>
            </w:r>
            <w:r>
              <w:rPr>
                <w:rFonts w:ascii="宋体" w:hAnsi="宋体"/>
              </w:rPr>
              <w:t>11.1</w:t>
            </w:r>
          </w:p>
        </w:tc>
        <w:tc>
          <w:tcPr>
            <w:tcW w:w="2443" w:type="pct"/>
            <w:vAlign w:val="center"/>
          </w:tcPr>
          <w:p w14:paraId="1F40963D">
            <w:pPr>
              <w:ind w:firstLine="0" w:firstLineChars="0"/>
              <w:jc w:val="center"/>
              <w:rPr>
                <w:rFonts w:ascii="宋体" w:hAnsi="宋体"/>
              </w:rPr>
            </w:pPr>
            <w:r>
              <w:rPr>
                <w:rFonts w:hint="eastAsia" w:ascii="宋体" w:hAnsi="宋体"/>
              </w:rPr>
              <w:t>A</w:t>
            </w:r>
            <w:r>
              <w:rPr>
                <w:rFonts w:ascii="宋体" w:hAnsi="宋体"/>
              </w:rPr>
              <w:t>1160A</w:t>
            </w:r>
            <w:r>
              <w:rPr>
                <w:rFonts w:hint="eastAsia" w:ascii="宋体" w:hAnsi="宋体"/>
              </w:rPr>
              <w:t>入口温度表</w:t>
            </w:r>
          </w:p>
        </w:tc>
      </w:tr>
      <w:tr w14:paraId="28FA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532CF77B">
            <w:pPr>
              <w:pStyle w:val="174"/>
              <w:numPr>
                <w:ilvl w:val="0"/>
                <w:numId w:val="26"/>
              </w:numPr>
              <w:ind w:firstLineChars="0"/>
              <w:jc w:val="center"/>
              <w:rPr>
                <w:rFonts w:ascii="宋体" w:hAnsi="宋体"/>
              </w:rPr>
            </w:pPr>
          </w:p>
        </w:tc>
        <w:tc>
          <w:tcPr>
            <w:tcW w:w="886" w:type="pct"/>
            <w:vAlign w:val="center"/>
          </w:tcPr>
          <w:p w14:paraId="7F1F03BE">
            <w:pPr>
              <w:ind w:firstLine="0" w:firstLineChars="0"/>
              <w:jc w:val="center"/>
              <w:rPr>
                <w:rFonts w:ascii="宋体" w:hAnsi="宋体"/>
              </w:rPr>
            </w:pPr>
            <w:r>
              <w:rPr>
                <w:rFonts w:hint="eastAsia" w:ascii="宋体" w:hAnsi="宋体"/>
              </w:rPr>
              <w:t>T</w:t>
            </w:r>
            <w:r>
              <w:rPr>
                <w:rFonts w:ascii="宋体" w:hAnsi="宋体"/>
              </w:rPr>
              <w:t>T116003</w:t>
            </w:r>
          </w:p>
        </w:tc>
        <w:tc>
          <w:tcPr>
            <w:tcW w:w="475" w:type="pct"/>
            <w:vAlign w:val="center"/>
          </w:tcPr>
          <w:p w14:paraId="63DF9CF6">
            <w:pPr>
              <w:ind w:firstLine="0" w:firstLineChars="0"/>
              <w:jc w:val="center"/>
              <w:rPr>
                <w:rFonts w:ascii="宋体" w:hAnsi="宋体"/>
              </w:rPr>
            </w:pPr>
            <w:r>
              <w:rPr>
                <w:rFonts w:hint="eastAsia" w:ascii="宋体" w:hAnsi="宋体"/>
              </w:rPr>
              <w:t>℃</w:t>
            </w:r>
          </w:p>
        </w:tc>
        <w:tc>
          <w:tcPr>
            <w:tcW w:w="721" w:type="pct"/>
            <w:vAlign w:val="center"/>
          </w:tcPr>
          <w:p w14:paraId="14957CD6">
            <w:pPr>
              <w:ind w:firstLine="0" w:firstLineChars="0"/>
              <w:jc w:val="center"/>
              <w:rPr>
                <w:rFonts w:ascii="宋体" w:hAnsi="宋体"/>
              </w:rPr>
            </w:pPr>
            <w:r>
              <w:rPr>
                <w:rFonts w:hint="eastAsia" w:ascii="宋体" w:hAnsi="宋体"/>
              </w:rPr>
              <w:t>2</w:t>
            </w:r>
            <w:r>
              <w:rPr>
                <w:rFonts w:ascii="宋体" w:hAnsi="宋体"/>
              </w:rPr>
              <w:t>11.1</w:t>
            </w:r>
          </w:p>
        </w:tc>
        <w:tc>
          <w:tcPr>
            <w:tcW w:w="2443" w:type="pct"/>
            <w:vAlign w:val="center"/>
          </w:tcPr>
          <w:p w14:paraId="45E2CDB2">
            <w:pPr>
              <w:ind w:firstLine="0" w:firstLineChars="0"/>
              <w:jc w:val="center"/>
              <w:rPr>
                <w:rFonts w:ascii="宋体" w:hAnsi="宋体"/>
              </w:rPr>
            </w:pPr>
            <w:r>
              <w:rPr>
                <w:rFonts w:hint="eastAsia" w:ascii="宋体" w:hAnsi="宋体"/>
              </w:rPr>
              <w:t>A</w:t>
            </w:r>
            <w:r>
              <w:rPr>
                <w:rFonts w:ascii="宋体" w:hAnsi="宋体"/>
              </w:rPr>
              <w:t>1160A</w:t>
            </w:r>
            <w:r>
              <w:rPr>
                <w:rFonts w:hint="eastAsia" w:ascii="宋体" w:hAnsi="宋体"/>
              </w:rPr>
              <w:t>入口温度表</w:t>
            </w:r>
          </w:p>
        </w:tc>
      </w:tr>
      <w:tr w14:paraId="603AD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1B3BB8FC">
            <w:pPr>
              <w:pStyle w:val="174"/>
              <w:numPr>
                <w:ilvl w:val="0"/>
                <w:numId w:val="26"/>
              </w:numPr>
              <w:ind w:firstLineChars="0"/>
              <w:jc w:val="center"/>
              <w:rPr>
                <w:rFonts w:ascii="宋体" w:hAnsi="宋体"/>
              </w:rPr>
            </w:pPr>
          </w:p>
        </w:tc>
        <w:tc>
          <w:tcPr>
            <w:tcW w:w="886" w:type="pct"/>
            <w:vAlign w:val="center"/>
          </w:tcPr>
          <w:p w14:paraId="5D34582A">
            <w:pPr>
              <w:ind w:firstLine="0" w:firstLineChars="0"/>
              <w:jc w:val="center"/>
              <w:rPr>
                <w:rFonts w:ascii="宋体" w:hAnsi="宋体"/>
              </w:rPr>
            </w:pPr>
            <w:r>
              <w:rPr>
                <w:rFonts w:hint="eastAsia" w:ascii="宋体" w:hAnsi="宋体"/>
              </w:rPr>
              <w:t>T</w:t>
            </w:r>
            <w:r>
              <w:rPr>
                <w:rFonts w:ascii="宋体" w:hAnsi="宋体"/>
              </w:rPr>
              <w:t>T116004</w:t>
            </w:r>
          </w:p>
        </w:tc>
        <w:tc>
          <w:tcPr>
            <w:tcW w:w="475" w:type="pct"/>
            <w:vAlign w:val="center"/>
          </w:tcPr>
          <w:p w14:paraId="3C271B13">
            <w:pPr>
              <w:ind w:firstLine="0" w:firstLineChars="0"/>
              <w:jc w:val="center"/>
              <w:rPr>
                <w:rFonts w:ascii="宋体" w:hAnsi="宋体"/>
              </w:rPr>
            </w:pPr>
            <w:r>
              <w:rPr>
                <w:rFonts w:hint="eastAsia" w:ascii="宋体" w:hAnsi="宋体"/>
              </w:rPr>
              <w:t>℃</w:t>
            </w:r>
          </w:p>
        </w:tc>
        <w:tc>
          <w:tcPr>
            <w:tcW w:w="721" w:type="pct"/>
            <w:vAlign w:val="center"/>
          </w:tcPr>
          <w:p w14:paraId="43467D3F">
            <w:pPr>
              <w:ind w:firstLine="0" w:firstLineChars="0"/>
              <w:jc w:val="center"/>
              <w:rPr>
                <w:rFonts w:ascii="宋体" w:hAnsi="宋体"/>
              </w:rPr>
            </w:pPr>
            <w:r>
              <w:rPr>
                <w:rFonts w:hint="eastAsia" w:ascii="宋体" w:hAnsi="宋体"/>
              </w:rPr>
              <w:t>2</w:t>
            </w:r>
            <w:r>
              <w:rPr>
                <w:rFonts w:ascii="宋体" w:hAnsi="宋体"/>
              </w:rPr>
              <w:t>11.1</w:t>
            </w:r>
          </w:p>
        </w:tc>
        <w:tc>
          <w:tcPr>
            <w:tcW w:w="2443" w:type="pct"/>
            <w:vAlign w:val="center"/>
          </w:tcPr>
          <w:p w14:paraId="023FAF75">
            <w:pPr>
              <w:ind w:firstLine="0" w:firstLineChars="0"/>
              <w:jc w:val="center"/>
              <w:rPr>
                <w:rFonts w:ascii="宋体" w:hAnsi="宋体"/>
              </w:rPr>
            </w:pPr>
            <w:r>
              <w:rPr>
                <w:rFonts w:hint="eastAsia" w:ascii="宋体" w:hAnsi="宋体"/>
              </w:rPr>
              <w:t>A</w:t>
            </w:r>
            <w:r>
              <w:rPr>
                <w:rFonts w:ascii="宋体" w:hAnsi="宋体"/>
              </w:rPr>
              <w:t>1160B</w:t>
            </w:r>
            <w:r>
              <w:rPr>
                <w:rFonts w:hint="eastAsia" w:ascii="宋体" w:hAnsi="宋体"/>
              </w:rPr>
              <w:t>入口温度表</w:t>
            </w:r>
          </w:p>
        </w:tc>
      </w:tr>
      <w:tr w14:paraId="1505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4DA16826">
            <w:pPr>
              <w:pStyle w:val="174"/>
              <w:numPr>
                <w:ilvl w:val="0"/>
                <w:numId w:val="26"/>
              </w:numPr>
              <w:ind w:firstLineChars="0"/>
              <w:jc w:val="center"/>
              <w:rPr>
                <w:rFonts w:ascii="宋体" w:hAnsi="宋体"/>
              </w:rPr>
            </w:pPr>
          </w:p>
        </w:tc>
        <w:tc>
          <w:tcPr>
            <w:tcW w:w="886" w:type="pct"/>
            <w:vAlign w:val="center"/>
          </w:tcPr>
          <w:p w14:paraId="442549AE">
            <w:pPr>
              <w:ind w:firstLine="0" w:firstLineChars="0"/>
              <w:jc w:val="center"/>
              <w:rPr>
                <w:rFonts w:ascii="宋体" w:hAnsi="宋体"/>
              </w:rPr>
            </w:pPr>
            <w:r>
              <w:rPr>
                <w:rFonts w:hint="eastAsia" w:ascii="宋体" w:hAnsi="宋体"/>
              </w:rPr>
              <w:t>T</w:t>
            </w:r>
            <w:r>
              <w:rPr>
                <w:rFonts w:ascii="宋体" w:hAnsi="宋体"/>
              </w:rPr>
              <w:t>T116006</w:t>
            </w:r>
          </w:p>
        </w:tc>
        <w:tc>
          <w:tcPr>
            <w:tcW w:w="475" w:type="pct"/>
            <w:vAlign w:val="center"/>
          </w:tcPr>
          <w:p w14:paraId="658863D0">
            <w:pPr>
              <w:ind w:firstLine="0" w:firstLineChars="0"/>
              <w:jc w:val="center"/>
              <w:rPr>
                <w:rFonts w:ascii="宋体" w:hAnsi="宋体"/>
              </w:rPr>
            </w:pPr>
            <w:r>
              <w:rPr>
                <w:rFonts w:hint="eastAsia" w:ascii="宋体" w:hAnsi="宋体"/>
              </w:rPr>
              <w:t>℃</w:t>
            </w:r>
          </w:p>
        </w:tc>
        <w:tc>
          <w:tcPr>
            <w:tcW w:w="721" w:type="pct"/>
            <w:vAlign w:val="center"/>
          </w:tcPr>
          <w:p w14:paraId="3C6A06F8">
            <w:pPr>
              <w:ind w:firstLine="0" w:firstLineChars="0"/>
              <w:jc w:val="center"/>
              <w:rPr>
                <w:rFonts w:ascii="宋体" w:hAnsi="宋体"/>
              </w:rPr>
            </w:pPr>
            <w:r>
              <w:rPr>
                <w:rFonts w:hint="eastAsia" w:ascii="宋体" w:hAnsi="宋体"/>
              </w:rPr>
              <w:t>2</w:t>
            </w:r>
            <w:r>
              <w:rPr>
                <w:rFonts w:ascii="宋体" w:hAnsi="宋体"/>
              </w:rPr>
              <w:t>11.1</w:t>
            </w:r>
          </w:p>
        </w:tc>
        <w:tc>
          <w:tcPr>
            <w:tcW w:w="2443" w:type="pct"/>
            <w:vAlign w:val="center"/>
          </w:tcPr>
          <w:p w14:paraId="4A9A1ADB">
            <w:pPr>
              <w:ind w:firstLine="0" w:firstLineChars="0"/>
              <w:jc w:val="center"/>
              <w:rPr>
                <w:rFonts w:ascii="宋体" w:hAnsi="宋体"/>
              </w:rPr>
            </w:pPr>
            <w:r>
              <w:rPr>
                <w:rFonts w:hint="eastAsia" w:ascii="宋体" w:hAnsi="宋体"/>
              </w:rPr>
              <w:t>A</w:t>
            </w:r>
            <w:r>
              <w:rPr>
                <w:rFonts w:ascii="宋体" w:hAnsi="宋体"/>
              </w:rPr>
              <w:t>1160B</w:t>
            </w:r>
            <w:r>
              <w:rPr>
                <w:rFonts w:hint="eastAsia" w:ascii="宋体" w:hAnsi="宋体"/>
              </w:rPr>
              <w:t>入口温度表</w:t>
            </w:r>
          </w:p>
        </w:tc>
      </w:tr>
      <w:tr w14:paraId="7DA2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7F5CCE33">
            <w:pPr>
              <w:pStyle w:val="174"/>
              <w:numPr>
                <w:ilvl w:val="0"/>
                <w:numId w:val="26"/>
              </w:numPr>
              <w:ind w:firstLineChars="0"/>
              <w:jc w:val="center"/>
              <w:rPr>
                <w:rFonts w:ascii="宋体" w:hAnsi="宋体"/>
              </w:rPr>
            </w:pPr>
          </w:p>
        </w:tc>
        <w:tc>
          <w:tcPr>
            <w:tcW w:w="886" w:type="pct"/>
            <w:vAlign w:val="center"/>
          </w:tcPr>
          <w:p w14:paraId="265F6ED1">
            <w:pPr>
              <w:ind w:firstLine="0" w:firstLineChars="0"/>
              <w:jc w:val="center"/>
              <w:rPr>
                <w:rFonts w:ascii="宋体" w:hAnsi="宋体"/>
              </w:rPr>
            </w:pPr>
            <w:r>
              <w:rPr>
                <w:rFonts w:hint="eastAsia" w:ascii="宋体" w:hAnsi="宋体"/>
              </w:rPr>
              <w:t>T</w:t>
            </w:r>
            <w:r>
              <w:rPr>
                <w:rFonts w:ascii="宋体" w:hAnsi="宋体"/>
              </w:rPr>
              <w:t>I116016</w:t>
            </w:r>
          </w:p>
        </w:tc>
        <w:tc>
          <w:tcPr>
            <w:tcW w:w="475" w:type="pct"/>
            <w:vAlign w:val="center"/>
          </w:tcPr>
          <w:p w14:paraId="362B1E2B">
            <w:pPr>
              <w:ind w:firstLine="0" w:firstLineChars="0"/>
              <w:jc w:val="center"/>
              <w:rPr>
                <w:rFonts w:ascii="宋体" w:hAnsi="宋体"/>
              </w:rPr>
            </w:pPr>
            <w:r>
              <w:rPr>
                <w:rFonts w:hint="eastAsia" w:ascii="宋体" w:hAnsi="宋体"/>
              </w:rPr>
              <w:t>℃</w:t>
            </w:r>
          </w:p>
        </w:tc>
        <w:tc>
          <w:tcPr>
            <w:tcW w:w="721" w:type="pct"/>
            <w:vAlign w:val="center"/>
          </w:tcPr>
          <w:p w14:paraId="2F313415">
            <w:pPr>
              <w:ind w:firstLine="0" w:firstLineChars="0"/>
              <w:jc w:val="center"/>
              <w:rPr>
                <w:rFonts w:ascii="宋体" w:hAnsi="宋体"/>
              </w:rPr>
            </w:pPr>
            <w:r>
              <w:rPr>
                <w:rFonts w:hint="eastAsia" w:ascii="宋体" w:hAnsi="宋体"/>
              </w:rPr>
              <w:t>1</w:t>
            </w:r>
            <w:r>
              <w:rPr>
                <w:rFonts w:ascii="宋体" w:hAnsi="宋体"/>
              </w:rPr>
              <w:t>93.3</w:t>
            </w:r>
          </w:p>
        </w:tc>
        <w:tc>
          <w:tcPr>
            <w:tcW w:w="2443" w:type="pct"/>
            <w:vAlign w:val="center"/>
          </w:tcPr>
          <w:p w14:paraId="0DA7E904">
            <w:pPr>
              <w:ind w:firstLine="0" w:firstLineChars="0"/>
              <w:jc w:val="center"/>
              <w:rPr>
                <w:rFonts w:ascii="宋体" w:hAnsi="宋体"/>
              </w:rPr>
            </w:pPr>
            <w:r>
              <w:rPr>
                <w:rFonts w:hint="eastAsia" w:ascii="宋体" w:hAnsi="宋体"/>
              </w:rPr>
              <w:t>V</w:t>
            </w:r>
            <w:r>
              <w:rPr>
                <w:rFonts w:ascii="宋体" w:hAnsi="宋体"/>
              </w:rPr>
              <w:t>-1160</w:t>
            </w:r>
            <w:r>
              <w:rPr>
                <w:rFonts w:hint="eastAsia" w:ascii="宋体" w:hAnsi="宋体"/>
              </w:rPr>
              <w:t>入口温度表</w:t>
            </w:r>
          </w:p>
        </w:tc>
      </w:tr>
      <w:tr w14:paraId="785D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70785A00">
            <w:pPr>
              <w:pStyle w:val="174"/>
              <w:numPr>
                <w:ilvl w:val="0"/>
                <w:numId w:val="26"/>
              </w:numPr>
              <w:ind w:firstLineChars="0"/>
              <w:jc w:val="center"/>
              <w:rPr>
                <w:rFonts w:ascii="宋体" w:hAnsi="宋体"/>
              </w:rPr>
            </w:pPr>
          </w:p>
        </w:tc>
        <w:tc>
          <w:tcPr>
            <w:tcW w:w="886" w:type="pct"/>
            <w:vAlign w:val="center"/>
          </w:tcPr>
          <w:p w14:paraId="54219C06">
            <w:pPr>
              <w:ind w:firstLine="0" w:firstLineChars="0"/>
              <w:jc w:val="center"/>
              <w:rPr>
                <w:rFonts w:ascii="宋体" w:hAnsi="宋体"/>
              </w:rPr>
            </w:pPr>
            <w:r>
              <w:rPr>
                <w:rFonts w:hint="eastAsia" w:ascii="宋体" w:hAnsi="宋体"/>
              </w:rPr>
              <w:t>T</w:t>
            </w:r>
            <w:r>
              <w:rPr>
                <w:rFonts w:ascii="宋体" w:hAnsi="宋体"/>
              </w:rPr>
              <w:t>I116009</w:t>
            </w:r>
          </w:p>
        </w:tc>
        <w:tc>
          <w:tcPr>
            <w:tcW w:w="475" w:type="pct"/>
            <w:vAlign w:val="center"/>
          </w:tcPr>
          <w:p w14:paraId="286B6CEB">
            <w:pPr>
              <w:ind w:firstLine="0" w:firstLineChars="0"/>
              <w:jc w:val="center"/>
              <w:rPr>
                <w:rFonts w:ascii="宋体" w:hAnsi="宋体"/>
              </w:rPr>
            </w:pPr>
            <w:r>
              <w:rPr>
                <w:rFonts w:hint="eastAsia" w:ascii="宋体" w:hAnsi="宋体"/>
              </w:rPr>
              <w:t>℃</w:t>
            </w:r>
          </w:p>
        </w:tc>
        <w:tc>
          <w:tcPr>
            <w:tcW w:w="721" w:type="pct"/>
            <w:vAlign w:val="center"/>
          </w:tcPr>
          <w:p w14:paraId="3C3E4BF0">
            <w:pPr>
              <w:ind w:firstLine="0" w:firstLineChars="0"/>
              <w:jc w:val="center"/>
              <w:rPr>
                <w:rFonts w:ascii="宋体" w:hAnsi="宋体"/>
              </w:rPr>
            </w:pPr>
            <w:r>
              <w:rPr>
                <w:rFonts w:hint="eastAsia" w:ascii="宋体" w:hAnsi="宋体"/>
              </w:rPr>
              <w:t>1</w:t>
            </w:r>
            <w:r>
              <w:rPr>
                <w:rFonts w:ascii="宋体" w:hAnsi="宋体"/>
              </w:rPr>
              <w:t>20.0</w:t>
            </w:r>
          </w:p>
        </w:tc>
        <w:tc>
          <w:tcPr>
            <w:tcW w:w="2443" w:type="pct"/>
            <w:vAlign w:val="center"/>
          </w:tcPr>
          <w:p w14:paraId="3CF4047D">
            <w:pPr>
              <w:ind w:firstLine="0" w:firstLineChars="0"/>
              <w:jc w:val="center"/>
              <w:rPr>
                <w:rFonts w:ascii="宋体" w:hAnsi="宋体"/>
              </w:rPr>
            </w:pPr>
            <w:r>
              <w:rPr>
                <w:rFonts w:hint="eastAsia" w:ascii="宋体" w:hAnsi="宋体"/>
              </w:rPr>
              <w:t>锅炉给水入口温度表</w:t>
            </w:r>
          </w:p>
        </w:tc>
      </w:tr>
      <w:tr w14:paraId="62C8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3D01C6DE">
            <w:pPr>
              <w:pStyle w:val="174"/>
              <w:numPr>
                <w:ilvl w:val="0"/>
                <w:numId w:val="26"/>
              </w:numPr>
              <w:ind w:firstLineChars="0"/>
              <w:jc w:val="center"/>
              <w:rPr>
                <w:rFonts w:ascii="宋体" w:hAnsi="宋体"/>
              </w:rPr>
            </w:pPr>
          </w:p>
        </w:tc>
        <w:tc>
          <w:tcPr>
            <w:tcW w:w="886" w:type="pct"/>
            <w:vAlign w:val="center"/>
          </w:tcPr>
          <w:p w14:paraId="08370F0A">
            <w:pPr>
              <w:ind w:firstLine="0" w:firstLineChars="0"/>
              <w:jc w:val="center"/>
              <w:rPr>
                <w:rFonts w:ascii="宋体" w:hAnsi="宋体"/>
              </w:rPr>
            </w:pPr>
            <w:r>
              <w:rPr>
                <w:rFonts w:hint="eastAsia" w:ascii="宋体" w:hAnsi="宋体"/>
              </w:rPr>
              <w:t>T</w:t>
            </w:r>
            <w:r>
              <w:rPr>
                <w:rFonts w:ascii="宋体" w:hAnsi="宋体"/>
              </w:rPr>
              <w:t>I116011</w:t>
            </w:r>
          </w:p>
        </w:tc>
        <w:tc>
          <w:tcPr>
            <w:tcW w:w="475" w:type="pct"/>
            <w:vAlign w:val="center"/>
          </w:tcPr>
          <w:p w14:paraId="4348A4AF">
            <w:pPr>
              <w:ind w:firstLine="0" w:firstLineChars="0"/>
              <w:jc w:val="center"/>
              <w:rPr>
                <w:rFonts w:ascii="宋体" w:hAnsi="宋体"/>
              </w:rPr>
            </w:pPr>
            <w:r>
              <w:rPr>
                <w:rFonts w:hint="eastAsia" w:ascii="宋体" w:hAnsi="宋体"/>
              </w:rPr>
              <w:t>℃</w:t>
            </w:r>
          </w:p>
        </w:tc>
        <w:tc>
          <w:tcPr>
            <w:tcW w:w="721" w:type="pct"/>
            <w:vAlign w:val="center"/>
          </w:tcPr>
          <w:p w14:paraId="54E2B44D">
            <w:pPr>
              <w:ind w:firstLine="0" w:firstLineChars="0"/>
              <w:jc w:val="center"/>
              <w:rPr>
                <w:rFonts w:ascii="宋体" w:hAnsi="宋体"/>
              </w:rPr>
            </w:pPr>
            <w:r>
              <w:rPr>
                <w:rFonts w:hint="eastAsia" w:ascii="宋体" w:hAnsi="宋体"/>
              </w:rPr>
              <w:t>4</w:t>
            </w:r>
            <w:r>
              <w:rPr>
                <w:rFonts w:ascii="宋体" w:hAnsi="宋体"/>
              </w:rPr>
              <w:t>01.4</w:t>
            </w:r>
          </w:p>
        </w:tc>
        <w:tc>
          <w:tcPr>
            <w:tcW w:w="2443" w:type="pct"/>
            <w:vAlign w:val="center"/>
          </w:tcPr>
          <w:p w14:paraId="182BC8F0">
            <w:pPr>
              <w:ind w:firstLine="0" w:firstLineChars="0"/>
              <w:jc w:val="center"/>
              <w:rPr>
                <w:rFonts w:ascii="宋体" w:hAnsi="宋体"/>
              </w:rPr>
            </w:pPr>
            <w:r>
              <w:rPr>
                <w:rFonts w:hint="eastAsia" w:ascii="宋体" w:hAnsi="宋体"/>
              </w:rPr>
              <w:t>裂解炉辐射段超高压蒸汽温度表</w:t>
            </w:r>
          </w:p>
        </w:tc>
      </w:tr>
      <w:tr w14:paraId="761BE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3D09338C">
            <w:pPr>
              <w:pStyle w:val="174"/>
              <w:numPr>
                <w:ilvl w:val="0"/>
                <w:numId w:val="26"/>
              </w:numPr>
              <w:ind w:firstLineChars="0"/>
              <w:jc w:val="center"/>
              <w:rPr>
                <w:rFonts w:ascii="宋体" w:hAnsi="宋体"/>
              </w:rPr>
            </w:pPr>
          </w:p>
        </w:tc>
        <w:tc>
          <w:tcPr>
            <w:tcW w:w="886" w:type="pct"/>
            <w:vAlign w:val="center"/>
          </w:tcPr>
          <w:p w14:paraId="250B55B5">
            <w:pPr>
              <w:ind w:firstLine="0" w:firstLineChars="0"/>
              <w:jc w:val="center"/>
              <w:rPr>
                <w:rFonts w:ascii="宋体" w:hAnsi="宋体"/>
              </w:rPr>
            </w:pPr>
            <w:r>
              <w:rPr>
                <w:rFonts w:hint="eastAsia" w:ascii="宋体" w:hAnsi="宋体"/>
              </w:rPr>
              <w:t>T</w:t>
            </w:r>
            <w:r>
              <w:rPr>
                <w:rFonts w:ascii="宋体" w:hAnsi="宋体"/>
              </w:rPr>
              <w:t>I116015</w:t>
            </w:r>
          </w:p>
        </w:tc>
        <w:tc>
          <w:tcPr>
            <w:tcW w:w="475" w:type="pct"/>
            <w:vAlign w:val="center"/>
          </w:tcPr>
          <w:p w14:paraId="3EE3BE0C">
            <w:pPr>
              <w:ind w:firstLine="0" w:firstLineChars="0"/>
              <w:jc w:val="center"/>
              <w:rPr>
                <w:rFonts w:ascii="宋体" w:hAnsi="宋体"/>
              </w:rPr>
            </w:pPr>
            <w:r>
              <w:rPr>
                <w:rFonts w:hint="eastAsia" w:ascii="宋体" w:hAnsi="宋体"/>
              </w:rPr>
              <w:t>℃</w:t>
            </w:r>
          </w:p>
        </w:tc>
        <w:tc>
          <w:tcPr>
            <w:tcW w:w="721" w:type="pct"/>
            <w:vAlign w:val="center"/>
          </w:tcPr>
          <w:p w14:paraId="41FE9C2A">
            <w:pPr>
              <w:ind w:firstLine="0" w:firstLineChars="0"/>
              <w:jc w:val="center"/>
              <w:rPr>
                <w:rFonts w:ascii="宋体" w:hAnsi="宋体"/>
              </w:rPr>
            </w:pPr>
            <w:r>
              <w:rPr>
                <w:rFonts w:hint="eastAsia" w:ascii="宋体" w:hAnsi="宋体"/>
              </w:rPr>
              <w:t>6</w:t>
            </w:r>
            <w:r>
              <w:rPr>
                <w:rFonts w:ascii="宋体" w:hAnsi="宋体"/>
              </w:rPr>
              <w:t>0</w:t>
            </w:r>
          </w:p>
        </w:tc>
        <w:tc>
          <w:tcPr>
            <w:tcW w:w="2443" w:type="pct"/>
            <w:vAlign w:val="center"/>
          </w:tcPr>
          <w:p w14:paraId="5FB9CDE0">
            <w:pPr>
              <w:ind w:firstLine="0" w:firstLineChars="0"/>
              <w:jc w:val="center"/>
              <w:rPr>
                <w:rFonts w:ascii="宋体" w:hAnsi="宋体"/>
              </w:rPr>
            </w:pPr>
            <w:r>
              <w:rPr>
                <w:rFonts w:hint="eastAsia" w:ascii="宋体" w:hAnsi="宋体"/>
              </w:rPr>
              <w:t>界区燃料气温度表</w:t>
            </w:r>
          </w:p>
        </w:tc>
      </w:tr>
      <w:tr w14:paraId="0AD7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26EC6535">
            <w:pPr>
              <w:pStyle w:val="174"/>
              <w:numPr>
                <w:ilvl w:val="0"/>
                <w:numId w:val="26"/>
              </w:numPr>
              <w:ind w:firstLineChars="0"/>
              <w:jc w:val="center"/>
              <w:rPr>
                <w:rFonts w:ascii="宋体" w:hAnsi="宋体"/>
              </w:rPr>
            </w:pPr>
          </w:p>
        </w:tc>
        <w:tc>
          <w:tcPr>
            <w:tcW w:w="886" w:type="pct"/>
            <w:vAlign w:val="center"/>
          </w:tcPr>
          <w:p w14:paraId="55F36085">
            <w:pPr>
              <w:ind w:firstLine="0" w:firstLineChars="0"/>
              <w:jc w:val="center"/>
              <w:rPr>
                <w:rFonts w:ascii="宋体" w:hAnsi="宋体"/>
              </w:rPr>
            </w:pPr>
            <w:r>
              <w:rPr>
                <w:rFonts w:hint="eastAsia" w:ascii="宋体" w:hAnsi="宋体"/>
              </w:rPr>
              <w:t>P</w:t>
            </w:r>
            <w:r>
              <w:rPr>
                <w:rFonts w:ascii="宋体" w:hAnsi="宋体"/>
              </w:rPr>
              <w:t>T110010</w:t>
            </w:r>
          </w:p>
        </w:tc>
        <w:tc>
          <w:tcPr>
            <w:tcW w:w="475" w:type="pct"/>
            <w:vAlign w:val="center"/>
          </w:tcPr>
          <w:p w14:paraId="74CAA5FB">
            <w:pPr>
              <w:ind w:firstLine="0" w:firstLineChars="0"/>
              <w:jc w:val="center"/>
              <w:rPr>
                <w:rFonts w:ascii="宋体" w:hAnsi="宋体"/>
              </w:rPr>
            </w:pPr>
            <w:r>
              <w:rPr>
                <w:rFonts w:hint="eastAsia" w:ascii="宋体" w:hAnsi="宋体"/>
              </w:rPr>
              <w:t>M</w:t>
            </w:r>
            <w:r>
              <w:rPr>
                <w:rFonts w:ascii="宋体" w:hAnsi="宋体"/>
              </w:rPr>
              <w:t>Pa</w:t>
            </w:r>
          </w:p>
        </w:tc>
        <w:tc>
          <w:tcPr>
            <w:tcW w:w="721" w:type="pct"/>
            <w:vAlign w:val="center"/>
          </w:tcPr>
          <w:p w14:paraId="1D4E7BF5">
            <w:pPr>
              <w:ind w:firstLine="0" w:firstLineChars="0"/>
              <w:jc w:val="center"/>
              <w:rPr>
                <w:rFonts w:ascii="宋体" w:hAnsi="宋体"/>
              </w:rPr>
            </w:pPr>
            <w:r>
              <w:rPr>
                <w:rFonts w:hint="eastAsia" w:ascii="宋体" w:hAnsi="宋体"/>
              </w:rPr>
              <w:t>0</w:t>
            </w:r>
            <w:r>
              <w:rPr>
                <w:rFonts w:ascii="宋体" w:hAnsi="宋体"/>
              </w:rPr>
              <w:t>.900</w:t>
            </w:r>
          </w:p>
        </w:tc>
        <w:tc>
          <w:tcPr>
            <w:tcW w:w="2443" w:type="pct"/>
            <w:vAlign w:val="center"/>
          </w:tcPr>
          <w:p w14:paraId="66F61D86">
            <w:pPr>
              <w:ind w:firstLine="0" w:firstLineChars="0"/>
              <w:jc w:val="center"/>
              <w:rPr>
                <w:rFonts w:ascii="宋体" w:hAnsi="宋体"/>
              </w:rPr>
            </w:pPr>
            <w:r>
              <w:rPr>
                <w:rFonts w:hint="eastAsia" w:ascii="宋体" w:hAnsi="宋体"/>
              </w:rPr>
              <w:t>E</w:t>
            </w:r>
            <w:r>
              <w:rPr>
                <w:rFonts w:ascii="宋体" w:hAnsi="宋体"/>
              </w:rPr>
              <w:t>1101</w:t>
            </w:r>
            <w:r>
              <w:rPr>
                <w:rFonts w:hint="eastAsia" w:ascii="宋体" w:hAnsi="宋体"/>
              </w:rPr>
              <w:t>出口数显压力表</w:t>
            </w:r>
          </w:p>
        </w:tc>
      </w:tr>
      <w:tr w14:paraId="03CB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0A7DB38C">
            <w:pPr>
              <w:pStyle w:val="174"/>
              <w:numPr>
                <w:ilvl w:val="0"/>
                <w:numId w:val="26"/>
              </w:numPr>
              <w:ind w:firstLineChars="0"/>
              <w:jc w:val="left"/>
              <w:rPr>
                <w:rFonts w:ascii="宋体" w:hAnsi="宋体"/>
              </w:rPr>
            </w:pPr>
          </w:p>
        </w:tc>
        <w:tc>
          <w:tcPr>
            <w:tcW w:w="886" w:type="pct"/>
            <w:vAlign w:val="center"/>
          </w:tcPr>
          <w:p w14:paraId="135DBDF4">
            <w:pPr>
              <w:ind w:firstLine="0" w:firstLineChars="0"/>
              <w:jc w:val="center"/>
              <w:rPr>
                <w:rFonts w:ascii="宋体" w:hAnsi="宋体"/>
              </w:rPr>
            </w:pPr>
            <w:r>
              <w:rPr>
                <w:rFonts w:hint="eastAsia" w:ascii="宋体" w:hAnsi="宋体"/>
              </w:rPr>
              <w:t>P</w:t>
            </w:r>
            <w:r>
              <w:rPr>
                <w:rFonts w:ascii="宋体" w:hAnsi="宋体"/>
              </w:rPr>
              <w:t>DT110042</w:t>
            </w:r>
          </w:p>
        </w:tc>
        <w:tc>
          <w:tcPr>
            <w:tcW w:w="475" w:type="pct"/>
            <w:vAlign w:val="center"/>
          </w:tcPr>
          <w:p w14:paraId="0E4D070B">
            <w:pPr>
              <w:ind w:firstLine="0" w:firstLineChars="0"/>
              <w:jc w:val="center"/>
              <w:rPr>
                <w:rFonts w:ascii="宋体" w:hAnsi="宋体"/>
              </w:rPr>
            </w:pPr>
            <w:r>
              <w:rPr>
                <w:rFonts w:hint="eastAsia" w:ascii="宋体" w:hAnsi="宋体"/>
              </w:rPr>
              <w:t>K</w:t>
            </w:r>
            <w:r>
              <w:rPr>
                <w:rFonts w:ascii="宋体" w:hAnsi="宋体"/>
              </w:rPr>
              <w:t>Pa</w:t>
            </w:r>
          </w:p>
        </w:tc>
        <w:tc>
          <w:tcPr>
            <w:tcW w:w="721" w:type="pct"/>
            <w:vAlign w:val="center"/>
          </w:tcPr>
          <w:p w14:paraId="3C13FCD3">
            <w:pPr>
              <w:ind w:firstLine="0" w:firstLineChars="0"/>
              <w:jc w:val="center"/>
              <w:rPr>
                <w:rFonts w:ascii="宋体" w:hAnsi="宋体"/>
              </w:rPr>
            </w:pPr>
            <w:r>
              <w:rPr>
                <w:rFonts w:hint="eastAsia" w:ascii="宋体" w:hAnsi="宋体"/>
              </w:rPr>
              <w:t>1</w:t>
            </w:r>
            <w:r>
              <w:rPr>
                <w:rFonts w:ascii="宋体" w:hAnsi="宋体"/>
              </w:rPr>
              <w:t>00.008</w:t>
            </w:r>
          </w:p>
        </w:tc>
        <w:tc>
          <w:tcPr>
            <w:tcW w:w="2443" w:type="pct"/>
            <w:vAlign w:val="center"/>
          </w:tcPr>
          <w:p w14:paraId="65D6FD99">
            <w:pPr>
              <w:ind w:firstLine="0" w:firstLineChars="0"/>
              <w:jc w:val="center"/>
              <w:rPr>
                <w:rFonts w:ascii="宋体" w:hAnsi="宋体"/>
              </w:rPr>
            </w:pPr>
            <w:r>
              <w:rPr>
                <w:rFonts w:hint="eastAsia" w:ascii="宋体" w:hAnsi="宋体"/>
              </w:rPr>
              <w:t>S</w:t>
            </w:r>
            <w:r>
              <w:rPr>
                <w:rFonts w:ascii="宋体" w:hAnsi="宋体"/>
              </w:rPr>
              <w:t>P-1102</w:t>
            </w:r>
            <w:r>
              <w:rPr>
                <w:rFonts w:hint="eastAsia" w:ascii="宋体" w:hAnsi="宋体"/>
              </w:rPr>
              <w:t>过滤器数显压差表</w:t>
            </w:r>
          </w:p>
        </w:tc>
      </w:tr>
      <w:tr w14:paraId="0254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38AC0BDD">
            <w:pPr>
              <w:pStyle w:val="174"/>
              <w:numPr>
                <w:ilvl w:val="0"/>
                <w:numId w:val="26"/>
              </w:numPr>
              <w:ind w:firstLineChars="0"/>
              <w:jc w:val="center"/>
              <w:rPr>
                <w:rFonts w:ascii="宋体" w:hAnsi="宋体"/>
              </w:rPr>
            </w:pPr>
          </w:p>
        </w:tc>
        <w:tc>
          <w:tcPr>
            <w:tcW w:w="886" w:type="pct"/>
            <w:vAlign w:val="center"/>
          </w:tcPr>
          <w:p w14:paraId="3B4FEF68">
            <w:pPr>
              <w:ind w:firstLine="0" w:firstLineChars="0"/>
              <w:jc w:val="center"/>
              <w:rPr>
                <w:rFonts w:ascii="宋体" w:hAnsi="宋体"/>
              </w:rPr>
            </w:pPr>
            <w:r>
              <w:rPr>
                <w:rFonts w:hint="eastAsia" w:ascii="宋体" w:hAnsi="宋体"/>
              </w:rPr>
              <w:t>P</w:t>
            </w:r>
            <w:r>
              <w:rPr>
                <w:rFonts w:ascii="宋体" w:hAnsi="宋体"/>
              </w:rPr>
              <w:t>T110003</w:t>
            </w:r>
          </w:p>
        </w:tc>
        <w:tc>
          <w:tcPr>
            <w:tcW w:w="475" w:type="pct"/>
            <w:vAlign w:val="center"/>
          </w:tcPr>
          <w:p w14:paraId="04A0459F">
            <w:pPr>
              <w:ind w:firstLine="0" w:firstLineChars="0"/>
              <w:jc w:val="center"/>
              <w:rPr>
                <w:rFonts w:ascii="宋体" w:hAnsi="宋体"/>
              </w:rPr>
            </w:pPr>
            <w:r>
              <w:rPr>
                <w:rFonts w:hint="eastAsia" w:ascii="宋体" w:hAnsi="宋体"/>
              </w:rPr>
              <w:t>M</w:t>
            </w:r>
            <w:r>
              <w:rPr>
                <w:rFonts w:ascii="宋体" w:hAnsi="宋体"/>
              </w:rPr>
              <w:t>Pa</w:t>
            </w:r>
          </w:p>
        </w:tc>
        <w:tc>
          <w:tcPr>
            <w:tcW w:w="721" w:type="pct"/>
            <w:vAlign w:val="center"/>
          </w:tcPr>
          <w:p w14:paraId="139B9A43">
            <w:pPr>
              <w:ind w:firstLine="0" w:firstLineChars="0"/>
              <w:jc w:val="center"/>
              <w:rPr>
                <w:rFonts w:ascii="宋体" w:hAnsi="宋体"/>
              </w:rPr>
            </w:pPr>
            <w:r>
              <w:rPr>
                <w:rFonts w:hint="eastAsia" w:ascii="宋体" w:hAnsi="宋体"/>
              </w:rPr>
              <w:t>0</w:t>
            </w:r>
            <w:r>
              <w:rPr>
                <w:rFonts w:ascii="宋体" w:hAnsi="宋体"/>
              </w:rPr>
              <w:t>.900</w:t>
            </w:r>
          </w:p>
        </w:tc>
        <w:tc>
          <w:tcPr>
            <w:tcW w:w="2443" w:type="pct"/>
            <w:vAlign w:val="center"/>
          </w:tcPr>
          <w:p w14:paraId="5379CA57">
            <w:pPr>
              <w:ind w:firstLine="0" w:firstLineChars="0"/>
              <w:jc w:val="center"/>
              <w:rPr>
                <w:rFonts w:ascii="宋体" w:hAnsi="宋体"/>
              </w:rPr>
            </w:pPr>
            <w:r>
              <w:rPr>
                <w:rFonts w:hint="eastAsia" w:ascii="宋体" w:hAnsi="宋体"/>
              </w:rPr>
              <w:t>E</w:t>
            </w:r>
            <w:r>
              <w:rPr>
                <w:rFonts w:ascii="宋体" w:hAnsi="宋体"/>
              </w:rPr>
              <w:t>1101</w:t>
            </w:r>
            <w:r>
              <w:rPr>
                <w:rFonts w:hint="eastAsia" w:ascii="宋体" w:hAnsi="宋体"/>
              </w:rPr>
              <w:t>进口数显压力表</w:t>
            </w:r>
          </w:p>
        </w:tc>
      </w:tr>
      <w:tr w14:paraId="652A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767A5243">
            <w:pPr>
              <w:pStyle w:val="174"/>
              <w:numPr>
                <w:ilvl w:val="0"/>
                <w:numId w:val="26"/>
              </w:numPr>
              <w:ind w:firstLineChars="0"/>
              <w:jc w:val="center"/>
              <w:rPr>
                <w:rFonts w:ascii="宋体" w:hAnsi="宋体"/>
              </w:rPr>
            </w:pPr>
          </w:p>
        </w:tc>
        <w:tc>
          <w:tcPr>
            <w:tcW w:w="886" w:type="pct"/>
            <w:vAlign w:val="center"/>
          </w:tcPr>
          <w:p w14:paraId="4DB2DA77">
            <w:pPr>
              <w:ind w:firstLine="0" w:firstLineChars="0"/>
              <w:jc w:val="center"/>
              <w:rPr>
                <w:rFonts w:ascii="宋体" w:hAnsi="宋体"/>
              </w:rPr>
            </w:pPr>
            <w:r>
              <w:rPr>
                <w:rFonts w:hint="eastAsia" w:ascii="宋体" w:hAnsi="宋体"/>
              </w:rPr>
              <w:t>P</w:t>
            </w:r>
            <w:r>
              <w:rPr>
                <w:rFonts w:ascii="宋体" w:hAnsi="宋体"/>
              </w:rPr>
              <w:t>T116001</w:t>
            </w:r>
          </w:p>
        </w:tc>
        <w:tc>
          <w:tcPr>
            <w:tcW w:w="475" w:type="pct"/>
            <w:vAlign w:val="center"/>
          </w:tcPr>
          <w:p w14:paraId="6173D707">
            <w:pPr>
              <w:ind w:firstLine="0" w:firstLineChars="0"/>
              <w:jc w:val="center"/>
              <w:rPr>
                <w:rFonts w:ascii="宋体" w:hAnsi="宋体"/>
              </w:rPr>
            </w:pPr>
            <w:r>
              <w:rPr>
                <w:rFonts w:hint="eastAsia" w:ascii="宋体" w:hAnsi="宋体"/>
              </w:rPr>
              <w:t>M</w:t>
            </w:r>
            <w:r>
              <w:rPr>
                <w:rFonts w:ascii="宋体" w:hAnsi="宋体"/>
              </w:rPr>
              <w:t>Pa</w:t>
            </w:r>
          </w:p>
        </w:tc>
        <w:tc>
          <w:tcPr>
            <w:tcW w:w="721" w:type="pct"/>
            <w:vAlign w:val="center"/>
          </w:tcPr>
          <w:p w14:paraId="340D128B">
            <w:pPr>
              <w:ind w:firstLine="0" w:firstLineChars="0"/>
              <w:jc w:val="center"/>
              <w:rPr>
                <w:rFonts w:ascii="宋体" w:hAnsi="宋体"/>
              </w:rPr>
            </w:pPr>
            <w:r>
              <w:rPr>
                <w:rFonts w:hint="eastAsia" w:ascii="宋体" w:hAnsi="宋体"/>
              </w:rPr>
              <w:t>0</w:t>
            </w:r>
            <w:r>
              <w:rPr>
                <w:rFonts w:ascii="宋体" w:hAnsi="宋体"/>
              </w:rPr>
              <w:t>.107</w:t>
            </w:r>
          </w:p>
        </w:tc>
        <w:tc>
          <w:tcPr>
            <w:tcW w:w="2443" w:type="pct"/>
            <w:vAlign w:val="center"/>
          </w:tcPr>
          <w:p w14:paraId="748D20A8">
            <w:pPr>
              <w:ind w:firstLine="0" w:firstLineChars="0"/>
              <w:jc w:val="center"/>
              <w:rPr>
                <w:rFonts w:ascii="宋体" w:hAnsi="宋体"/>
              </w:rPr>
            </w:pPr>
            <w:r>
              <w:rPr>
                <w:rFonts w:hint="eastAsia" w:ascii="宋体" w:hAnsi="宋体"/>
              </w:rPr>
              <w:t>A</w:t>
            </w:r>
            <w:r>
              <w:rPr>
                <w:rFonts w:ascii="宋体" w:hAnsi="宋体"/>
              </w:rPr>
              <w:t>1160A</w:t>
            </w:r>
            <w:r>
              <w:rPr>
                <w:rFonts w:hint="eastAsia" w:ascii="宋体" w:hAnsi="宋体"/>
              </w:rPr>
              <w:t>入口数显压力表</w:t>
            </w:r>
          </w:p>
        </w:tc>
      </w:tr>
      <w:tr w14:paraId="585B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328C9119">
            <w:pPr>
              <w:pStyle w:val="174"/>
              <w:numPr>
                <w:ilvl w:val="0"/>
                <w:numId w:val="26"/>
              </w:numPr>
              <w:ind w:firstLineChars="0"/>
              <w:jc w:val="center"/>
              <w:rPr>
                <w:rFonts w:ascii="宋体" w:hAnsi="宋体"/>
              </w:rPr>
            </w:pPr>
          </w:p>
        </w:tc>
        <w:tc>
          <w:tcPr>
            <w:tcW w:w="886" w:type="pct"/>
            <w:vAlign w:val="center"/>
          </w:tcPr>
          <w:p w14:paraId="55A744F2">
            <w:pPr>
              <w:ind w:firstLine="0" w:firstLineChars="0"/>
              <w:jc w:val="center"/>
              <w:rPr>
                <w:rFonts w:ascii="宋体" w:hAnsi="宋体"/>
              </w:rPr>
            </w:pPr>
            <w:r>
              <w:rPr>
                <w:rFonts w:hint="eastAsia" w:ascii="宋体" w:hAnsi="宋体"/>
              </w:rPr>
              <w:t>P</w:t>
            </w:r>
            <w:r>
              <w:rPr>
                <w:rFonts w:ascii="宋体" w:hAnsi="宋体"/>
              </w:rPr>
              <w:t>T116002</w:t>
            </w:r>
          </w:p>
        </w:tc>
        <w:tc>
          <w:tcPr>
            <w:tcW w:w="475" w:type="pct"/>
            <w:vAlign w:val="center"/>
          </w:tcPr>
          <w:p w14:paraId="0D0CE217">
            <w:pPr>
              <w:ind w:firstLine="0" w:firstLineChars="0"/>
              <w:jc w:val="center"/>
              <w:rPr>
                <w:rFonts w:ascii="宋体" w:hAnsi="宋体"/>
              </w:rPr>
            </w:pPr>
            <w:r>
              <w:rPr>
                <w:rFonts w:hint="eastAsia" w:ascii="宋体" w:hAnsi="宋体"/>
              </w:rPr>
              <w:t>M</w:t>
            </w:r>
            <w:r>
              <w:rPr>
                <w:rFonts w:ascii="宋体" w:hAnsi="宋体"/>
              </w:rPr>
              <w:t>Pa</w:t>
            </w:r>
          </w:p>
        </w:tc>
        <w:tc>
          <w:tcPr>
            <w:tcW w:w="721" w:type="pct"/>
            <w:vAlign w:val="center"/>
          </w:tcPr>
          <w:p w14:paraId="424A4E98">
            <w:pPr>
              <w:ind w:firstLine="0" w:firstLineChars="0"/>
              <w:jc w:val="center"/>
              <w:rPr>
                <w:rFonts w:ascii="宋体" w:hAnsi="宋体"/>
              </w:rPr>
            </w:pPr>
            <w:r>
              <w:rPr>
                <w:rFonts w:hint="eastAsia" w:ascii="宋体" w:hAnsi="宋体"/>
              </w:rPr>
              <w:t>0</w:t>
            </w:r>
            <w:r>
              <w:rPr>
                <w:rFonts w:ascii="宋体" w:hAnsi="宋体"/>
              </w:rPr>
              <w:t>.107</w:t>
            </w:r>
          </w:p>
        </w:tc>
        <w:tc>
          <w:tcPr>
            <w:tcW w:w="2443" w:type="pct"/>
            <w:vAlign w:val="center"/>
          </w:tcPr>
          <w:p w14:paraId="37B5E693">
            <w:pPr>
              <w:ind w:firstLine="0" w:firstLineChars="0"/>
              <w:jc w:val="center"/>
              <w:rPr>
                <w:rFonts w:ascii="宋体" w:hAnsi="宋体"/>
              </w:rPr>
            </w:pPr>
            <w:r>
              <w:rPr>
                <w:rFonts w:hint="eastAsia" w:ascii="宋体" w:hAnsi="宋体"/>
              </w:rPr>
              <w:t>A</w:t>
            </w:r>
            <w:r>
              <w:rPr>
                <w:rFonts w:ascii="宋体" w:hAnsi="宋体"/>
              </w:rPr>
              <w:t>1160B</w:t>
            </w:r>
            <w:r>
              <w:rPr>
                <w:rFonts w:hint="eastAsia" w:ascii="宋体" w:hAnsi="宋体"/>
              </w:rPr>
              <w:t>入口数显压力表</w:t>
            </w:r>
          </w:p>
        </w:tc>
      </w:tr>
      <w:tr w14:paraId="00283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45C79AB5">
            <w:pPr>
              <w:pStyle w:val="174"/>
              <w:numPr>
                <w:ilvl w:val="0"/>
                <w:numId w:val="26"/>
              </w:numPr>
              <w:ind w:firstLineChars="0"/>
              <w:jc w:val="center"/>
              <w:rPr>
                <w:rFonts w:ascii="宋体" w:hAnsi="宋体"/>
              </w:rPr>
            </w:pPr>
          </w:p>
        </w:tc>
        <w:tc>
          <w:tcPr>
            <w:tcW w:w="886" w:type="pct"/>
            <w:vAlign w:val="center"/>
          </w:tcPr>
          <w:p w14:paraId="1586DA4A">
            <w:pPr>
              <w:ind w:firstLine="0" w:firstLineChars="0"/>
              <w:jc w:val="center"/>
              <w:rPr>
                <w:rFonts w:ascii="宋体" w:hAnsi="宋体"/>
              </w:rPr>
            </w:pPr>
            <w:r>
              <w:rPr>
                <w:rFonts w:hint="eastAsia" w:ascii="宋体" w:hAnsi="宋体"/>
              </w:rPr>
              <w:t>P</w:t>
            </w:r>
            <w:r>
              <w:rPr>
                <w:rFonts w:ascii="宋体" w:hAnsi="宋体"/>
              </w:rPr>
              <w:t>T116010</w:t>
            </w:r>
          </w:p>
        </w:tc>
        <w:tc>
          <w:tcPr>
            <w:tcW w:w="475" w:type="pct"/>
            <w:vAlign w:val="center"/>
          </w:tcPr>
          <w:p w14:paraId="7170F5C3">
            <w:pPr>
              <w:ind w:firstLine="0" w:firstLineChars="0"/>
              <w:jc w:val="center"/>
              <w:rPr>
                <w:rFonts w:ascii="宋体" w:hAnsi="宋体"/>
              </w:rPr>
            </w:pPr>
            <w:r>
              <w:rPr>
                <w:rFonts w:hint="eastAsia" w:ascii="宋体" w:hAnsi="宋体"/>
              </w:rPr>
              <w:t>M</w:t>
            </w:r>
            <w:r>
              <w:rPr>
                <w:rFonts w:ascii="宋体" w:hAnsi="宋体"/>
              </w:rPr>
              <w:t>Pa</w:t>
            </w:r>
          </w:p>
        </w:tc>
        <w:tc>
          <w:tcPr>
            <w:tcW w:w="721" w:type="pct"/>
            <w:vAlign w:val="center"/>
          </w:tcPr>
          <w:p w14:paraId="1591327A">
            <w:pPr>
              <w:ind w:firstLine="0" w:firstLineChars="0"/>
              <w:jc w:val="center"/>
              <w:rPr>
                <w:rFonts w:ascii="宋体" w:hAnsi="宋体"/>
              </w:rPr>
            </w:pPr>
            <w:r>
              <w:rPr>
                <w:rFonts w:hint="eastAsia" w:ascii="宋体" w:hAnsi="宋体"/>
              </w:rPr>
              <w:t>0</w:t>
            </w:r>
            <w:r>
              <w:rPr>
                <w:rFonts w:ascii="宋体" w:hAnsi="宋体"/>
              </w:rPr>
              <w:t>.350</w:t>
            </w:r>
          </w:p>
        </w:tc>
        <w:tc>
          <w:tcPr>
            <w:tcW w:w="2443" w:type="pct"/>
            <w:vAlign w:val="center"/>
          </w:tcPr>
          <w:p w14:paraId="7E4A36E0">
            <w:pPr>
              <w:ind w:firstLine="0" w:firstLineChars="0"/>
              <w:jc w:val="center"/>
              <w:rPr>
                <w:rFonts w:ascii="宋体" w:hAnsi="宋体"/>
              </w:rPr>
            </w:pPr>
            <w:r>
              <w:rPr>
                <w:rFonts w:hint="eastAsia" w:ascii="宋体" w:hAnsi="宋体"/>
              </w:rPr>
              <w:t>燃料气去炉膛烧嘴数显压力表</w:t>
            </w:r>
          </w:p>
        </w:tc>
      </w:tr>
      <w:tr w14:paraId="6562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692E932C">
            <w:pPr>
              <w:pStyle w:val="174"/>
              <w:numPr>
                <w:ilvl w:val="0"/>
                <w:numId w:val="26"/>
              </w:numPr>
              <w:ind w:firstLineChars="0"/>
              <w:jc w:val="center"/>
              <w:rPr>
                <w:rFonts w:ascii="宋体" w:hAnsi="宋体"/>
              </w:rPr>
            </w:pPr>
          </w:p>
        </w:tc>
        <w:tc>
          <w:tcPr>
            <w:tcW w:w="886" w:type="pct"/>
            <w:vAlign w:val="center"/>
          </w:tcPr>
          <w:p w14:paraId="3AD0E5A3">
            <w:pPr>
              <w:ind w:firstLine="0" w:firstLineChars="0"/>
              <w:jc w:val="center"/>
              <w:rPr>
                <w:rFonts w:ascii="宋体" w:hAnsi="宋体"/>
              </w:rPr>
            </w:pPr>
            <w:r>
              <w:rPr>
                <w:rFonts w:hint="eastAsia" w:ascii="宋体" w:hAnsi="宋体"/>
              </w:rPr>
              <w:t>F</w:t>
            </w:r>
            <w:r>
              <w:rPr>
                <w:rFonts w:ascii="宋体" w:hAnsi="宋体"/>
              </w:rPr>
              <w:t>T110003</w:t>
            </w:r>
          </w:p>
        </w:tc>
        <w:tc>
          <w:tcPr>
            <w:tcW w:w="475" w:type="pct"/>
            <w:vAlign w:val="center"/>
          </w:tcPr>
          <w:p w14:paraId="7B067235">
            <w:pPr>
              <w:ind w:firstLine="0" w:firstLineChars="0"/>
              <w:jc w:val="center"/>
              <w:rPr>
                <w:rFonts w:ascii="宋体" w:hAnsi="宋体"/>
              </w:rPr>
            </w:pPr>
            <w:r>
              <w:rPr>
                <w:rFonts w:ascii="宋体" w:hAnsi="宋体"/>
              </w:rPr>
              <w:t>kg/h</w:t>
            </w:r>
          </w:p>
        </w:tc>
        <w:tc>
          <w:tcPr>
            <w:tcW w:w="721" w:type="pct"/>
            <w:vAlign w:val="center"/>
          </w:tcPr>
          <w:p w14:paraId="41584CD8">
            <w:pPr>
              <w:ind w:firstLine="0" w:firstLineChars="0"/>
              <w:jc w:val="center"/>
              <w:rPr>
                <w:rFonts w:ascii="宋体" w:hAnsi="宋体"/>
              </w:rPr>
            </w:pPr>
            <w:r>
              <w:rPr>
                <w:rFonts w:hint="eastAsia" w:ascii="宋体" w:hAnsi="宋体"/>
              </w:rPr>
              <w:t>1</w:t>
            </w:r>
            <w:r>
              <w:rPr>
                <w:rFonts w:ascii="宋体" w:hAnsi="宋体"/>
              </w:rPr>
              <w:t>00</w:t>
            </w:r>
          </w:p>
        </w:tc>
        <w:tc>
          <w:tcPr>
            <w:tcW w:w="2443" w:type="pct"/>
            <w:vAlign w:val="center"/>
          </w:tcPr>
          <w:p w14:paraId="7388E264">
            <w:pPr>
              <w:ind w:firstLine="0" w:firstLineChars="0"/>
              <w:jc w:val="center"/>
              <w:rPr>
                <w:rFonts w:ascii="宋体" w:hAnsi="宋体"/>
              </w:rPr>
            </w:pPr>
            <w:r>
              <w:rPr>
                <w:rFonts w:hint="eastAsia" w:ascii="宋体" w:hAnsi="宋体"/>
              </w:rPr>
              <w:t>E</w:t>
            </w:r>
            <w:r>
              <w:rPr>
                <w:rFonts w:ascii="宋体" w:hAnsi="宋体"/>
              </w:rPr>
              <w:t>1101</w:t>
            </w:r>
            <w:r>
              <w:rPr>
                <w:rFonts w:hint="eastAsia" w:ascii="宋体" w:hAnsi="宋体"/>
              </w:rPr>
              <w:t>入口质量流量计</w:t>
            </w:r>
          </w:p>
        </w:tc>
      </w:tr>
      <w:tr w14:paraId="1316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7EA8557E">
            <w:pPr>
              <w:pStyle w:val="174"/>
              <w:numPr>
                <w:ilvl w:val="0"/>
                <w:numId w:val="26"/>
              </w:numPr>
              <w:ind w:firstLineChars="0"/>
              <w:jc w:val="center"/>
              <w:rPr>
                <w:rFonts w:ascii="宋体" w:hAnsi="宋体"/>
              </w:rPr>
            </w:pPr>
          </w:p>
        </w:tc>
        <w:tc>
          <w:tcPr>
            <w:tcW w:w="886" w:type="pct"/>
            <w:vAlign w:val="center"/>
          </w:tcPr>
          <w:p w14:paraId="1AE4BF02">
            <w:pPr>
              <w:ind w:firstLine="0" w:firstLineChars="0"/>
              <w:jc w:val="center"/>
              <w:rPr>
                <w:rFonts w:ascii="宋体" w:hAnsi="宋体"/>
              </w:rPr>
            </w:pPr>
            <w:r>
              <w:rPr>
                <w:rFonts w:hint="eastAsia" w:ascii="宋体" w:hAnsi="宋体"/>
              </w:rPr>
              <w:t>F</w:t>
            </w:r>
            <w:r>
              <w:rPr>
                <w:rFonts w:ascii="宋体" w:hAnsi="宋体"/>
              </w:rPr>
              <w:t>T116001</w:t>
            </w:r>
          </w:p>
        </w:tc>
        <w:tc>
          <w:tcPr>
            <w:tcW w:w="475" w:type="pct"/>
            <w:vAlign w:val="center"/>
          </w:tcPr>
          <w:p w14:paraId="5480697F">
            <w:pPr>
              <w:ind w:firstLine="0" w:firstLineChars="0"/>
              <w:jc w:val="center"/>
              <w:rPr>
                <w:rFonts w:ascii="宋体" w:hAnsi="宋体"/>
              </w:rPr>
            </w:pPr>
            <w:r>
              <w:rPr>
                <w:rFonts w:hint="eastAsia" w:ascii="宋体" w:hAnsi="宋体"/>
              </w:rPr>
              <w:t>t</w:t>
            </w:r>
            <w:r>
              <w:rPr>
                <w:rFonts w:ascii="宋体" w:hAnsi="宋体"/>
              </w:rPr>
              <w:t>/h</w:t>
            </w:r>
          </w:p>
        </w:tc>
        <w:tc>
          <w:tcPr>
            <w:tcW w:w="721" w:type="pct"/>
            <w:vAlign w:val="center"/>
          </w:tcPr>
          <w:p w14:paraId="5D5C08B3">
            <w:pPr>
              <w:ind w:firstLine="0" w:firstLineChars="0"/>
              <w:jc w:val="center"/>
              <w:rPr>
                <w:rFonts w:ascii="宋体" w:hAnsi="宋体"/>
              </w:rPr>
            </w:pPr>
            <w:r>
              <w:rPr>
                <w:rFonts w:hint="eastAsia" w:ascii="宋体" w:hAnsi="宋体"/>
              </w:rPr>
              <w:t>5</w:t>
            </w:r>
            <w:r>
              <w:rPr>
                <w:rFonts w:ascii="宋体" w:hAnsi="宋体"/>
              </w:rPr>
              <w:t>4.84</w:t>
            </w:r>
          </w:p>
        </w:tc>
        <w:tc>
          <w:tcPr>
            <w:tcW w:w="2443" w:type="pct"/>
            <w:vAlign w:val="center"/>
          </w:tcPr>
          <w:p w14:paraId="2EC69385">
            <w:pPr>
              <w:ind w:firstLine="0" w:firstLineChars="0"/>
              <w:jc w:val="center"/>
              <w:rPr>
                <w:rFonts w:ascii="宋体" w:hAnsi="宋体"/>
              </w:rPr>
            </w:pPr>
            <w:r>
              <w:rPr>
                <w:rFonts w:hint="eastAsia" w:ascii="宋体" w:hAnsi="宋体"/>
              </w:rPr>
              <w:t>V</w:t>
            </w:r>
            <w:r>
              <w:rPr>
                <w:rFonts w:ascii="宋体" w:hAnsi="宋体"/>
              </w:rPr>
              <w:t>1160</w:t>
            </w:r>
            <w:r>
              <w:rPr>
                <w:rFonts w:hint="eastAsia" w:ascii="宋体" w:hAnsi="宋体"/>
              </w:rPr>
              <w:t>顶部蒸汽去裂解炉电磁流量计</w:t>
            </w:r>
          </w:p>
        </w:tc>
      </w:tr>
      <w:tr w14:paraId="2E10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5255E325">
            <w:pPr>
              <w:pStyle w:val="174"/>
              <w:numPr>
                <w:ilvl w:val="0"/>
                <w:numId w:val="26"/>
              </w:numPr>
              <w:ind w:firstLineChars="0"/>
              <w:jc w:val="center"/>
              <w:rPr>
                <w:rFonts w:ascii="宋体" w:hAnsi="宋体"/>
              </w:rPr>
            </w:pPr>
          </w:p>
        </w:tc>
        <w:tc>
          <w:tcPr>
            <w:tcW w:w="886" w:type="pct"/>
            <w:vAlign w:val="center"/>
          </w:tcPr>
          <w:p w14:paraId="43F7F049">
            <w:pPr>
              <w:ind w:firstLine="0" w:firstLineChars="0"/>
              <w:jc w:val="center"/>
              <w:rPr>
                <w:rFonts w:ascii="宋体" w:hAnsi="宋体"/>
              </w:rPr>
            </w:pPr>
            <w:r>
              <w:rPr>
                <w:rFonts w:hint="eastAsia" w:ascii="宋体" w:hAnsi="宋体"/>
              </w:rPr>
              <w:t>F</w:t>
            </w:r>
            <w:r>
              <w:rPr>
                <w:rFonts w:ascii="宋体" w:hAnsi="宋体"/>
              </w:rPr>
              <w:t>T116002</w:t>
            </w:r>
          </w:p>
        </w:tc>
        <w:tc>
          <w:tcPr>
            <w:tcW w:w="475" w:type="pct"/>
            <w:vAlign w:val="center"/>
          </w:tcPr>
          <w:p w14:paraId="19CA054D">
            <w:pPr>
              <w:ind w:firstLine="0" w:firstLineChars="0"/>
              <w:jc w:val="center"/>
              <w:rPr>
                <w:rFonts w:ascii="宋体" w:hAnsi="宋体"/>
              </w:rPr>
            </w:pPr>
            <w:r>
              <w:rPr>
                <w:rFonts w:hint="eastAsia" w:ascii="宋体" w:hAnsi="宋体"/>
              </w:rPr>
              <w:t>t</w:t>
            </w:r>
            <w:r>
              <w:rPr>
                <w:rFonts w:ascii="宋体" w:hAnsi="宋体"/>
              </w:rPr>
              <w:t>/h</w:t>
            </w:r>
          </w:p>
        </w:tc>
        <w:tc>
          <w:tcPr>
            <w:tcW w:w="721" w:type="pct"/>
            <w:vAlign w:val="center"/>
          </w:tcPr>
          <w:p w14:paraId="763A1A36">
            <w:pPr>
              <w:ind w:firstLine="0" w:firstLineChars="0"/>
              <w:jc w:val="center"/>
              <w:rPr>
                <w:rFonts w:ascii="宋体" w:hAnsi="宋体"/>
              </w:rPr>
            </w:pPr>
            <w:r>
              <w:rPr>
                <w:rFonts w:hint="eastAsia" w:ascii="宋体" w:hAnsi="宋体"/>
              </w:rPr>
              <w:t>0</w:t>
            </w:r>
            <w:r>
              <w:rPr>
                <w:rFonts w:ascii="宋体" w:hAnsi="宋体"/>
              </w:rPr>
              <w:t>.18</w:t>
            </w:r>
          </w:p>
        </w:tc>
        <w:tc>
          <w:tcPr>
            <w:tcW w:w="2443" w:type="pct"/>
            <w:vAlign w:val="center"/>
          </w:tcPr>
          <w:p w14:paraId="2E0C6F25">
            <w:pPr>
              <w:ind w:firstLine="0" w:firstLineChars="0"/>
              <w:jc w:val="center"/>
              <w:rPr>
                <w:rFonts w:ascii="宋体" w:hAnsi="宋体"/>
              </w:rPr>
            </w:pPr>
            <w:r>
              <w:rPr>
                <w:rFonts w:hint="eastAsia" w:ascii="宋体" w:hAnsi="宋体"/>
              </w:rPr>
              <w:t>V</w:t>
            </w:r>
            <w:r>
              <w:rPr>
                <w:rFonts w:ascii="宋体" w:hAnsi="宋体"/>
              </w:rPr>
              <w:t>1160</w:t>
            </w:r>
            <w:r>
              <w:rPr>
                <w:rFonts w:hint="eastAsia" w:ascii="宋体" w:hAnsi="宋体"/>
              </w:rPr>
              <w:t>排污管线涡街流量计</w:t>
            </w:r>
          </w:p>
        </w:tc>
      </w:tr>
      <w:tr w14:paraId="23C79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53326B8D">
            <w:pPr>
              <w:pStyle w:val="174"/>
              <w:numPr>
                <w:ilvl w:val="0"/>
                <w:numId w:val="26"/>
              </w:numPr>
              <w:ind w:firstLineChars="0"/>
              <w:jc w:val="center"/>
              <w:rPr>
                <w:rFonts w:ascii="宋体" w:hAnsi="宋体"/>
              </w:rPr>
            </w:pPr>
          </w:p>
        </w:tc>
        <w:tc>
          <w:tcPr>
            <w:tcW w:w="886" w:type="pct"/>
            <w:vAlign w:val="center"/>
          </w:tcPr>
          <w:p w14:paraId="5054DE68">
            <w:pPr>
              <w:ind w:firstLine="0" w:firstLineChars="0"/>
              <w:jc w:val="center"/>
              <w:rPr>
                <w:rFonts w:ascii="宋体" w:hAnsi="宋体"/>
              </w:rPr>
            </w:pPr>
            <w:r>
              <w:rPr>
                <w:rFonts w:hint="eastAsia" w:ascii="宋体" w:hAnsi="宋体"/>
              </w:rPr>
              <w:t>F</w:t>
            </w:r>
            <w:r>
              <w:rPr>
                <w:rFonts w:ascii="宋体" w:hAnsi="宋体"/>
              </w:rPr>
              <w:t>T116004</w:t>
            </w:r>
          </w:p>
        </w:tc>
        <w:tc>
          <w:tcPr>
            <w:tcW w:w="475" w:type="pct"/>
            <w:vAlign w:val="center"/>
          </w:tcPr>
          <w:p w14:paraId="62E521FB">
            <w:pPr>
              <w:ind w:firstLine="0" w:firstLineChars="0"/>
              <w:jc w:val="center"/>
              <w:rPr>
                <w:rFonts w:ascii="宋体" w:hAnsi="宋体"/>
              </w:rPr>
            </w:pPr>
            <w:r>
              <w:rPr>
                <w:rFonts w:hint="eastAsia" w:ascii="宋体" w:hAnsi="宋体"/>
              </w:rPr>
              <w:t>t</w:t>
            </w:r>
            <w:r>
              <w:rPr>
                <w:rFonts w:ascii="宋体" w:hAnsi="宋体"/>
              </w:rPr>
              <w:t>/h</w:t>
            </w:r>
          </w:p>
        </w:tc>
        <w:tc>
          <w:tcPr>
            <w:tcW w:w="721" w:type="pct"/>
            <w:vAlign w:val="center"/>
          </w:tcPr>
          <w:p w14:paraId="0B559119">
            <w:pPr>
              <w:ind w:firstLine="0" w:firstLineChars="0"/>
              <w:jc w:val="center"/>
              <w:rPr>
                <w:rFonts w:ascii="宋体" w:hAnsi="宋体"/>
              </w:rPr>
            </w:pPr>
            <w:r>
              <w:rPr>
                <w:rFonts w:hint="eastAsia" w:ascii="宋体" w:hAnsi="宋体"/>
              </w:rPr>
              <w:t>5</w:t>
            </w:r>
            <w:r>
              <w:rPr>
                <w:rFonts w:ascii="宋体" w:hAnsi="宋体"/>
              </w:rPr>
              <w:t>2</w:t>
            </w:r>
          </w:p>
        </w:tc>
        <w:tc>
          <w:tcPr>
            <w:tcW w:w="2443" w:type="pct"/>
            <w:vAlign w:val="center"/>
          </w:tcPr>
          <w:p w14:paraId="6CAC29AC">
            <w:pPr>
              <w:ind w:firstLine="0" w:firstLineChars="0"/>
              <w:jc w:val="center"/>
              <w:rPr>
                <w:rFonts w:ascii="宋体" w:hAnsi="宋体"/>
              </w:rPr>
            </w:pPr>
            <w:r>
              <w:rPr>
                <w:rFonts w:hint="eastAsia" w:ascii="宋体" w:hAnsi="宋体"/>
              </w:rPr>
              <w:t>锅炉给水管道涡街流量计</w:t>
            </w:r>
          </w:p>
        </w:tc>
      </w:tr>
      <w:tr w14:paraId="6DF65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3A18BE77">
            <w:pPr>
              <w:pStyle w:val="174"/>
              <w:numPr>
                <w:ilvl w:val="0"/>
                <w:numId w:val="26"/>
              </w:numPr>
              <w:ind w:firstLineChars="0"/>
              <w:jc w:val="center"/>
              <w:rPr>
                <w:rFonts w:ascii="宋体" w:hAnsi="宋体"/>
              </w:rPr>
            </w:pPr>
          </w:p>
        </w:tc>
        <w:tc>
          <w:tcPr>
            <w:tcW w:w="886" w:type="pct"/>
            <w:vAlign w:val="center"/>
          </w:tcPr>
          <w:p w14:paraId="624FBCA3">
            <w:pPr>
              <w:ind w:firstLine="0" w:firstLineChars="0"/>
              <w:jc w:val="center"/>
              <w:rPr>
                <w:rFonts w:ascii="宋体" w:hAnsi="宋体"/>
              </w:rPr>
            </w:pPr>
            <w:r>
              <w:rPr>
                <w:rFonts w:hint="eastAsia" w:ascii="宋体" w:hAnsi="宋体"/>
              </w:rPr>
              <w:t>F</w:t>
            </w:r>
            <w:r>
              <w:rPr>
                <w:rFonts w:ascii="宋体" w:hAnsi="宋体"/>
              </w:rPr>
              <w:t>T116005</w:t>
            </w:r>
          </w:p>
        </w:tc>
        <w:tc>
          <w:tcPr>
            <w:tcW w:w="475" w:type="pct"/>
            <w:vAlign w:val="center"/>
          </w:tcPr>
          <w:p w14:paraId="28049827">
            <w:pPr>
              <w:ind w:firstLine="0" w:firstLineChars="0"/>
              <w:jc w:val="center"/>
              <w:rPr>
                <w:rFonts w:ascii="宋体" w:hAnsi="宋体"/>
              </w:rPr>
            </w:pPr>
            <w:r>
              <w:rPr>
                <w:rFonts w:ascii="宋体" w:hAnsi="宋体"/>
              </w:rPr>
              <w:t>kg/h</w:t>
            </w:r>
          </w:p>
        </w:tc>
        <w:tc>
          <w:tcPr>
            <w:tcW w:w="721" w:type="pct"/>
            <w:vAlign w:val="center"/>
          </w:tcPr>
          <w:p w14:paraId="534DC8F6">
            <w:pPr>
              <w:ind w:firstLine="0" w:firstLineChars="0"/>
              <w:jc w:val="center"/>
              <w:rPr>
                <w:rFonts w:ascii="宋体" w:hAnsi="宋体"/>
              </w:rPr>
            </w:pPr>
            <w:r>
              <w:rPr>
                <w:rFonts w:hint="eastAsia" w:ascii="宋体" w:hAnsi="宋体"/>
              </w:rPr>
              <w:t>1</w:t>
            </w:r>
            <w:r>
              <w:rPr>
                <w:rFonts w:ascii="宋体" w:hAnsi="宋体"/>
              </w:rPr>
              <w:t>05</w:t>
            </w:r>
          </w:p>
        </w:tc>
        <w:tc>
          <w:tcPr>
            <w:tcW w:w="2443" w:type="pct"/>
            <w:vAlign w:val="center"/>
          </w:tcPr>
          <w:p w14:paraId="6A23796E">
            <w:pPr>
              <w:ind w:firstLine="0" w:firstLineChars="0"/>
              <w:jc w:val="center"/>
              <w:rPr>
                <w:rFonts w:ascii="宋体" w:hAnsi="宋体"/>
              </w:rPr>
            </w:pPr>
            <w:r>
              <w:rPr>
                <w:rFonts w:hint="eastAsia" w:ascii="宋体" w:hAnsi="宋体"/>
              </w:rPr>
              <w:t>锅炉给水管道涡街流量计</w:t>
            </w:r>
          </w:p>
        </w:tc>
      </w:tr>
      <w:tr w14:paraId="3A39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1EB43439">
            <w:pPr>
              <w:pStyle w:val="174"/>
              <w:numPr>
                <w:ilvl w:val="0"/>
                <w:numId w:val="26"/>
              </w:numPr>
              <w:ind w:firstLineChars="0"/>
              <w:jc w:val="center"/>
              <w:rPr>
                <w:rFonts w:ascii="宋体" w:hAnsi="宋体"/>
              </w:rPr>
            </w:pPr>
          </w:p>
        </w:tc>
        <w:tc>
          <w:tcPr>
            <w:tcW w:w="886" w:type="pct"/>
            <w:vAlign w:val="center"/>
          </w:tcPr>
          <w:p w14:paraId="024426AF">
            <w:pPr>
              <w:ind w:firstLine="0" w:firstLineChars="0"/>
              <w:jc w:val="center"/>
              <w:rPr>
                <w:rFonts w:ascii="宋体" w:hAnsi="宋体"/>
              </w:rPr>
            </w:pPr>
            <w:r>
              <w:rPr>
                <w:rFonts w:hint="eastAsia" w:ascii="宋体" w:hAnsi="宋体"/>
              </w:rPr>
              <w:t>F</w:t>
            </w:r>
            <w:r>
              <w:rPr>
                <w:rFonts w:ascii="宋体" w:hAnsi="宋体"/>
              </w:rPr>
              <w:t>T116009</w:t>
            </w:r>
          </w:p>
        </w:tc>
        <w:tc>
          <w:tcPr>
            <w:tcW w:w="475" w:type="pct"/>
            <w:vAlign w:val="center"/>
          </w:tcPr>
          <w:p w14:paraId="0B8CAEFD">
            <w:pPr>
              <w:ind w:firstLine="0" w:firstLineChars="0"/>
              <w:jc w:val="center"/>
              <w:rPr>
                <w:rFonts w:ascii="宋体" w:hAnsi="宋体"/>
              </w:rPr>
            </w:pPr>
            <w:r>
              <w:rPr>
                <w:rFonts w:ascii="宋体" w:hAnsi="宋体"/>
              </w:rPr>
              <w:t>kg/h</w:t>
            </w:r>
          </w:p>
        </w:tc>
        <w:tc>
          <w:tcPr>
            <w:tcW w:w="721" w:type="pct"/>
            <w:vAlign w:val="center"/>
          </w:tcPr>
          <w:p w14:paraId="2F21E838">
            <w:pPr>
              <w:ind w:firstLine="0" w:firstLineChars="0"/>
              <w:jc w:val="center"/>
              <w:rPr>
                <w:rFonts w:ascii="宋体" w:hAnsi="宋体"/>
              </w:rPr>
            </w:pPr>
            <w:r>
              <w:rPr>
                <w:rFonts w:hint="eastAsia" w:ascii="宋体" w:hAnsi="宋体"/>
              </w:rPr>
              <w:t>6</w:t>
            </w:r>
            <w:r>
              <w:rPr>
                <w:rFonts w:ascii="宋体" w:hAnsi="宋体"/>
              </w:rPr>
              <w:t>610</w:t>
            </w:r>
          </w:p>
        </w:tc>
        <w:tc>
          <w:tcPr>
            <w:tcW w:w="2443" w:type="pct"/>
            <w:vAlign w:val="center"/>
          </w:tcPr>
          <w:p w14:paraId="42D681AE">
            <w:pPr>
              <w:ind w:firstLine="0" w:firstLineChars="0"/>
              <w:jc w:val="center"/>
              <w:rPr>
                <w:rFonts w:ascii="宋体" w:hAnsi="宋体"/>
              </w:rPr>
            </w:pPr>
            <w:r>
              <w:rPr>
                <w:rFonts w:hint="eastAsia" w:ascii="宋体" w:hAnsi="宋体"/>
              </w:rPr>
              <w:t>锅炉给水管道涡街流量计</w:t>
            </w:r>
          </w:p>
        </w:tc>
      </w:tr>
      <w:tr w14:paraId="0BB0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531C581F">
            <w:pPr>
              <w:pStyle w:val="174"/>
              <w:numPr>
                <w:ilvl w:val="0"/>
                <w:numId w:val="26"/>
              </w:numPr>
              <w:ind w:firstLineChars="0"/>
              <w:jc w:val="center"/>
              <w:rPr>
                <w:rFonts w:ascii="宋体" w:hAnsi="宋体"/>
              </w:rPr>
            </w:pPr>
          </w:p>
        </w:tc>
        <w:tc>
          <w:tcPr>
            <w:tcW w:w="886" w:type="pct"/>
            <w:vAlign w:val="center"/>
          </w:tcPr>
          <w:p w14:paraId="016D7981">
            <w:pPr>
              <w:ind w:firstLine="0" w:firstLineChars="0"/>
              <w:jc w:val="center"/>
              <w:rPr>
                <w:rFonts w:ascii="宋体" w:hAnsi="宋体"/>
              </w:rPr>
            </w:pPr>
            <w:r>
              <w:rPr>
                <w:rFonts w:hint="eastAsia" w:ascii="宋体" w:hAnsi="宋体"/>
              </w:rPr>
              <w:t>F</w:t>
            </w:r>
            <w:r>
              <w:rPr>
                <w:rFonts w:ascii="宋体" w:hAnsi="宋体"/>
              </w:rPr>
              <w:t>T116011</w:t>
            </w:r>
          </w:p>
        </w:tc>
        <w:tc>
          <w:tcPr>
            <w:tcW w:w="475" w:type="pct"/>
            <w:vAlign w:val="center"/>
          </w:tcPr>
          <w:p w14:paraId="5FDAEDFA">
            <w:pPr>
              <w:ind w:firstLine="0" w:firstLineChars="0"/>
              <w:jc w:val="center"/>
              <w:rPr>
                <w:rFonts w:ascii="宋体" w:hAnsi="宋体"/>
              </w:rPr>
            </w:pPr>
            <w:r>
              <w:rPr>
                <w:rFonts w:ascii="宋体" w:hAnsi="宋体"/>
              </w:rPr>
              <w:t>kg/h</w:t>
            </w:r>
          </w:p>
        </w:tc>
        <w:tc>
          <w:tcPr>
            <w:tcW w:w="721" w:type="pct"/>
            <w:vAlign w:val="center"/>
          </w:tcPr>
          <w:p w14:paraId="6CE87ECA">
            <w:pPr>
              <w:ind w:firstLine="0" w:firstLineChars="0"/>
              <w:jc w:val="center"/>
              <w:rPr>
                <w:rFonts w:ascii="宋体" w:hAnsi="宋体"/>
              </w:rPr>
            </w:pPr>
            <w:r>
              <w:rPr>
                <w:rFonts w:hint="eastAsia" w:ascii="宋体" w:hAnsi="宋体"/>
              </w:rPr>
              <w:t>3</w:t>
            </w:r>
            <w:r>
              <w:rPr>
                <w:rFonts w:ascii="宋体" w:hAnsi="宋体"/>
              </w:rPr>
              <w:t>137</w:t>
            </w:r>
          </w:p>
        </w:tc>
        <w:tc>
          <w:tcPr>
            <w:tcW w:w="2443" w:type="pct"/>
            <w:vAlign w:val="center"/>
          </w:tcPr>
          <w:p w14:paraId="2E54F110">
            <w:pPr>
              <w:ind w:firstLine="0" w:firstLineChars="0"/>
              <w:jc w:val="center"/>
              <w:rPr>
                <w:rFonts w:ascii="宋体" w:hAnsi="宋体"/>
              </w:rPr>
            </w:pPr>
            <w:r>
              <w:rPr>
                <w:rFonts w:hint="eastAsia" w:ascii="宋体" w:hAnsi="宋体"/>
              </w:rPr>
              <w:t>去A炉膛燃料气管道涡街流量计</w:t>
            </w:r>
          </w:p>
        </w:tc>
      </w:tr>
      <w:tr w14:paraId="65E50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15B6D63A">
            <w:pPr>
              <w:pStyle w:val="174"/>
              <w:numPr>
                <w:ilvl w:val="0"/>
                <w:numId w:val="26"/>
              </w:numPr>
              <w:ind w:firstLineChars="0"/>
              <w:jc w:val="center"/>
              <w:rPr>
                <w:rFonts w:ascii="宋体" w:hAnsi="宋体"/>
              </w:rPr>
            </w:pPr>
          </w:p>
        </w:tc>
        <w:tc>
          <w:tcPr>
            <w:tcW w:w="886" w:type="pct"/>
            <w:vAlign w:val="center"/>
          </w:tcPr>
          <w:p w14:paraId="224527A5">
            <w:pPr>
              <w:ind w:firstLine="0" w:firstLineChars="0"/>
              <w:jc w:val="center"/>
              <w:rPr>
                <w:rFonts w:ascii="宋体" w:hAnsi="宋体"/>
              </w:rPr>
            </w:pPr>
            <w:r>
              <w:rPr>
                <w:rFonts w:hint="eastAsia" w:ascii="宋体" w:hAnsi="宋体"/>
              </w:rPr>
              <w:t>F</w:t>
            </w:r>
            <w:r>
              <w:rPr>
                <w:rFonts w:ascii="宋体" w:hAnsi="宋体"/>
              </w:rPr>
              <w:t>T116012</w:t>
            </w:r>
          </w:p>
        </w:tc>
        <w:tc>
          <w:tcPr>
            <w:tcW w:w="475" w:type="pct"/>
            <w:vAlign w:val="center"/>
          </w:tcPr>
          <w:p w14:paraId="520E9DBC">
            <w:pPr>
              <w:ind w:firstLine="0" w:firstLineChars="0"/>
              <w:jc w:val="center"/>
              <w:rPr>
                <w:rFonts w:ascii="宋体" w:hAnsi="宋体"/>
              </w:rPr>
            </w:pPr>
            <w:r>
              <w:rPr>
                <w:rFonts w:ascii="宋体" w:hAnsi="宋体"/>
              </w:rPr>
              <w:t>kg/h</w:t>
            </w:r>
          </w:p>
        </w:tc>
        <w:tc>
          <w:tcPr>
            <w:tcW w:w="721" w:type="pct"/>
            <w:vAlign w:val="center"/>
          </w:tcPr>
          <w:p w14:paraId="15C6295D">
            <w:pPr>
              <w:ind w:firstLine="0" w:firstLineChars="0"/>
              <w:jc w:val="center"/>
              <w:rPr>
                <w:rFonts w:ascii="宋体" w:hAnsi="宋体"/>
              </w:rPr>
            </w:pPr>
            <w:r>
              <w:rPr>
                <w:rFonts w:hint="eastAsia" w:ascii="宋体" w:hAnsi="宋体"/>
              </w:rPr>
              <w:t>3</w:t>
            </w:r>
            <w:r>
              <w:rPr>
                <w:rFonts w:ascii="宋体" w:hAnsi="宋体"/>
              </w:rPr>
              <w:t>137</w:t>
            </w:r>
          </w:p>
        </w:tc>
        <w:tc>
          <w:tcPr>
            <w:tcW w:w="2443" w:type="pct"/>
            <w:vAlign w:val="center"/>
          </w:tcPr>
          <w:p w14:paraId="6E2D961F">
            <w:pPr>
              <w:ind w:firstLine="0" w:firstLineChars="0"/>
              <w:jc w:val="center"/>
              <w:rPr>
                <w:rFonts w:ascii="宋体" w:hAnsi="宋体"/>
              </w:rPr>
            </w:pPr>
            <w:r>
              <w:rPr>
                <w:rFonts w:hint="eastAsia" w:ascii="宋体" w:hAnsi="宋体"/>
              </w:rPr>
              <w:t>去B炉膛燃料气管道涡街流量计</w:t>
            </w:r>
          </w:p>
        </w:tc>
      </w:tr>
      <w:tr w14:paraId="53F3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1F0D8654">
            <w:pPr>
              <w:pStyle w:val="174"/>
              <w:numPr>
                <w:ilvl w:val="0"/>
                <w:numId w:val="26"/>
              </w:numPr>
              <w:ind w:firstLineChars="0"/>
              <w:jc w:val="center"/>
              <w:rPr>
                <w:rFonts w:ascii="宋体" w:hAnsi="宋体"/>
              </w:rPr>
            </w:pPr>
          </w:p>
        </w:tc>
        <w:tc>
          <w:tcPr>
            <w:tcW w:w="886" w:type="pct"/>
            <w:vAlign w:val="center"/>
          </w:tcPr>
          <w:p w14:paraId="64E7124A">
            <w:pPr>
              <w:ind w:firstLine="0" w:firstLineChars="0"/>
              <w:jc w:val="center"/>
              <w:rPr>
                <w:rFonts w:ascii="宋体" w:hAnsi="宋体"/>
              </w:rPr>
            </w:pPr>
            <w:r>
              <w:rPr>
                <w:rFonts w:hint="eastAsia" w:ascii="宋体" w:hAnsi="宋体"/>
              </w:rPr>
              <w:t>F</w:t>
            </w:r>
            <w:r>
              <w:rPr>
                <w:rFonts w:ascii="宋体" w:hAnsi="宋体"/>
              </w:rPr>
              <w:t>T116102</w:t>
            </w:r>
          </w:p>
        </w:tc>
        <w:tc>
          <w:tcPr>
            <w:tcW w:w="475" w:type="pct"/>
            <w:vAlign w:val="center"/>
          </w:tcPr>
          <w:p w14:paraId="0FB58F8E">
            <w:pPr>
              <w:ind w:firstLine="0" w:firstLineChars="0"/>
              <w:jc w:val="center"/>
              <w:rPr>
                <w:rFonts w:ascii="宋体" w:hAnsi="宋体"/>
              </w:rPr>
            </w:pPr>
            <w:r>
              <w:rPr>
                <w:rFonts w:ascii="宋体" w:hAnsi="宋体"/>
              </w:rPr>
              <w:t>kg/h</w:t>
            </w:r>
          </w:p>
        </w:tc>
        <w:tc>
          <w:tcPr>
            <w:tcW w:w="721" w:type="pct"/>
            <w:vAlign w:val="center"/>
          </w:tcPr>
          <w:p w14:paraId="4350F8ED">
            <w:pPr>
              <w:ind w:firstLine="0" w:firstLineChars="0"/>
              <w:jc w:val="center"/>
              <w:rPr>
                <w:rFonts w:ascii="宋体" w:hAnsi="宋体"/>
              </w:rPr>
            </w:pPr>
            <w:r>
              <w:rPr>
                <w:rFonts w:hint="eastAsia" w:ascii="宋体" w:hAnsi="宋体"/>
              </w:rPr>
              <w:t>1</w:t>
            </w:r>
            <w:r>
              <w:rPr>
                <w:rFonts w:ascii="宋体" w:hAnsi="宋体"/>
              </w:rPr>
              <w:t>1750</w:t>
            </w:r>
          </w:p>
        </w:tc>
        <w:tc>
          <w:tcPr>
            <w:tcW w:w="2443" w:type="pct"/>
            <w:vAlign w:val="center"/>
          </w:tcPr>
          <w:p w14:paraId="146A7ABC">
            <w:pPr>
              <w:ind w:firstLine="0" w:firstLineChars="0"/>
              <w:jc w:val="center"/>
              <w:rPr>
                <w:rFonts w:ascii="宋体" w:hAnsi="宋体"/>
              </w:rPr>
            </w:pPr>
            <w:r>
              <w:rPr>
                <w:rFonts w:hint="eastAsia" w:ascii="宋体" w:hAnsi="宋体"/>
              </w:rPr>
              <w:t>F</w:t>
            </w:r>
            <w:r>
              <w:rPr>
                <w:rFonts w:ascii="宋体" w:hAnsi="宋体"/>
              </w:rPr>
              <w:t>1160</w:t>
            </w:r>
            <w:r>
              <w:rPr>
                <w:rFonts w:hint="eastAsia" w:ascii="宋体" w:hAnsi="宋体"/>
              </w:rPr>
              <w:t>管道孔板流量计</w:t>
            </w:r>
          </w:p>
        </w:tc>
      </w:tr>
      <w:tr w14:paraId="0D01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3627CF51">
            <w:pPr>
              <w:pStyle w:val="174"/>
              <w:numPr>
                <w:ilvl w:val="0"/>
                <w:numId w:val="26"/>
              </w:numPr>
              <w:ind w:firstLineChars="0"/>
              <w:jc w:val="center"/>
              <w:rPr>
                <w:rFonts w:ascii="宋体" w:hAnsi="宋体"/>
              </w:rPr>
            </w:pPr>
          </w:p>
        </w:tc>
        <w:tc>
          <w:tcPr>
            <w:tcW w:w="886" w:type="pct"/>
            <w:vAlign w:val="center"/>
          </w:tcPr>
          <w:p w14:paraId="30491644">
            <w:pPr>
              <w:ind w:firstLine="0" w:firstLineChars="0"/>
              <w:jc w:val="center"/>
              <w:rPr>
                <w:rFonts w:ascii="宋体" w:hAnsi="宋体"/>
              </w:rPr>
            </w:pPr>
            <w:r>
              <w:rPr>
                <w:rFonts w:hint="eastAsia" w:ascii="宋体" w:hAnsi="宋体"/>
              </w:rPr>
              <w:t>F</w:t>
            </w:r>
            <w:r>
              <w:rPr>
                <w:rFonts w:ascii="宋体" w:hAnsi="宋体"/>
              </w:rPr>
              <w:t>T116302</w:t>
            </w:r>
          </w:p>
        </w:tc>
        <w:tc>
          <w:tcPr>
            <w:tcW w:w="475" w:type="pct"/>
            <w:vAlign w:val="center"/>
          </w:tcPr>
          <w:p w14:paraId="7EE7FF3F">
            <w:pPr>
              <w:ind w:firstLine="0" w:firstLineChars="0"/>
              <w:jc w:val="center"/>
              <w:rPr>
                <w:rFonts w:ascii="宋体" w:hAnsi="宋体"/>
              </w:rPr>
            </w:pPr>
            <w:r>
              <w:rPr>
                <w:rFonts w:ascii="宋体" w:hAnsi="宋体"/>
              </w:rPr>
              <w:t>kg/h</w:t>
            </w:r>
          </w:p>
        </w:tc>
        <w:tc>
          <w:tcPr>
            <w:tcW w:w="721" w:type="pct"/>
            <w:vAlign w:val="center"/>
          </w:tcPr>
          <w:p w14:paraId="25381E35">
            <w:pPr>
              <w:ind w:firstLine="0" w:firstLineChars="0"/>
              <w:jc w:val="center"/>
              <w:rPr>
                <w:rFonts w:ascii="宋体" w:hAnsi="宋体"/>
              </w:rPr>
            </w:pPr>
            <w:r>
              <w:rPr>
                <w:rFonts w:hint="eastAsia" w:ascii="宋体" w:hAnsi="宋体"/>
              </w:rPr>
              <w:t>1</w:t>
            </w:r>
            <w:r>
              <w:rPr>
                <w:rFonts w:ascii="宋体" w:hAnsi="宋体"/>
              </w:rPr>
              <w:t>1750</w:t>
            </w:r>
          </w:p>
        </w:tc>
        <w:tc>
          <w:tcPr>
            <w:tcW w:w="2443" w:type="pct"/>
            <w:vAlign w:val="center"/>
          </w:tcPr>
          <w:p w14:paraId="74EB96B7">
            <w:pPr>
              <w:ind w:firstLine="0" w:firstLineChars="0"/>
              <w:jc w:val="center"/>
              <w:rPr>
                <w:rFonts w:ascii="宋体" w:hAnsi="宋体"/>
              </w:rPr>
            </w:pPr>
            <w:r>
              <w:rPr>
                <w:rFonts w:hint="eastAsia" w:ascii="宋体" w:hAnsi="宋体"/>
              </w:rPr>
              <w:t>F</w:t>
            </w:r>
            <w:r>
              <w:rPr>
                <w:rFonts w:ascii="宋体" w:hAnsi="宋体"/>
              </w:rPr>
              <w:t>1160</w:t>
            </w:r>
            <w:r>
              <w:rPr>
                <w:rFonts w:hint="eastAsia" w:ascii="宋体" w:hAnsi="宋体"/>
              </w:rPr>
              <w:t>管道孔板流量计</w:t>
            </w:r>
          </w:p>
        </w:tc>
      </w:tr>
      <w:tr w14:paraId="6C2A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1CB7B75B">
            <w:pPr>
              <w:pStyle w:val="174"/>
              <w:numPr>
                <w:ilvl w:val="0"/>
                <w:numId w:val="26"/>
              </w:numPr>
              <w:ind w:firstLineChars="0"/>
              <w:jc w:val="center"/>
              <w:rPr>
                <w:rFonts w:ascii="宋体" w:hAnsi="宋体"/>
              </w:rPr>
            </w:pPr>
          </w:p>
        </w:tc>
        <w:tc>
          <w:tcPr>
            <w:tcW w:w="886" w:type="pct"/>
            <w:vAlign w:val="center"/>
          </w:tcPr>
          <w:p w14:paraId="4F01E970">
            <w:pPr>
              <w:ind w:firstLine="0" w:firstLineChars="0"/>
              <w:jc w:val="center"/>
              <w:rPr>
                <w:rFonts w:ascii="宋体" w:hAnsi="宋体"/>
              </w:rPr>
            </w:pPr>
            <w:r>
              <w:rPr>
                <w:rFonts w:hint="eastAsia" w:ascii="宋体" w:hAnsi="宋体"/>
              </w:rPr>
              <w:t>F</w:t>
            </w:r>
            <w:r>
              <w:rPr>
                <w:rFonts w:ascii="宋体" w:hAnsi="宋体"/>
              </w:rPr>
              <w:t>T116202</w:t>
            </w:r>
          </w:p>
        </w:tc>
        <w:tc>
          <w:tcPr>
            <w:tcW w:w="475" w:type="pct"/>
            <w:vAlign w:val="center"/>
          </w:tcPr>
          <w:p w14:paraId="17653D30">
            <w:pPr>
              <w:ind w:firstLine="0" w:firstLineChars="0"/>
              <w:jc w:val="center"/>
              <w:rPr>
                <w:rFonts w:ascii="宋体" w:hAnsi="宋体"/>
              </w:rPr>
            </w:pPr>
            <w:r>
              <w:rPr>
                <w:rFonts w:ascii="宋体" w:hAnsi="宋体"/>
              </w:rPr>
              <w:t>kg/h</w:t>
            </w:r>
          </w:p>
        </w:tc>
        <w:tc>
          <w:tcPr>
            <w:tcW w:w="721" w:type="pct"/>
            <w:vAlign w:val="center"/>
          </w:tcPr>
          <w:p w14:paraId="21E92990">
            <w:pPr>
              <w:ind w:firstLine="0" w:firstLineChars="0"/>
              <w:jc w:val="center"/>
              <w:rPr>
                <w:rFonts w:ascii="宋体" w:hAnsi="宋体"/>
              </w:rPr>
            </w:pPr>
            <w:r>
              <w:rPr>
                <w:rFonts w:hint="eastAsia" w:ascii="宋体" w:hAnsi="宋体"/>
              </w:rPr>
              <w:t>1</w:t>
            </w:r>
            <w:r>
              <w:rPr>
                <w:rFonts w:ascii="宋体" w:hAnsi="宋体"/>
              </w:rPr>
              <w:t>1750</w:t>
            </w:r>
          </w:p>
        </w:tc>
        <w:tc>
          <w:tcPr>
            <w:tcW w:w="2443" w:type="pct"/>
            <w:vAlign w:val="center"/>
          </w:tcPr>
          <w:p w14:paraId="08EC4BF6">
            <w:pPr>
              <w:ind w:firstLine="0" w:firstLineChars="0"/>
              <w:jc w:val="center"/>
              <w:rPr>
                <w:rFonts w:ascii="宋体" w:hAnsi="宋体"/>
              </w:rPr>
            </w:pPr>
            <w:r>
              <w:rPr>
                <w:rFonts w:hint="eastAsia" w:ascii="宋体" w:hAnsi="宋体"/>
              </w:rPr>
              <w:t>F</w:t>
            </w:r>
            <w:r>
              <w:rPr>
                <w:rFonts w:ascii="宋体" w:hAnsi="宋体"/>
              </w:rPr>
              <w:t>1160</w:t>
            </w:r>
            <w:r>
              <w:rPr>
                <w:rFonts w:hint="eastAsia" w:ascii="宋体" w:hAnsi="宋体"/>
              </w:rPr>
              <w:t>管道孔板流量计</w:t>
            </w:r>
          </w:p>
        </w:tc>
      </w:tr>
      <w:tr w14:paraId="363C0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4376EBFE">
            <w:pPr>
              <w:pStyle w:val="174"/>
              <w:numPr>
                <w:ilvl w:val="0"/>
                <w:numId w:val="26"/>
              </w:numPr>
              <w:ind w:firstLineChars="0"/>
              <w:jc w:val="center"/>
              <w:rPr>
                <w:rFonts w:ascii="宋体" w:hAnsi="宋体"/>
              </w:rPr>
            </w:pPr>
          </w:p>
        </w:tc>
        <w:tc>
          <w:tcPr>
            <w:tcW w:w="886" w:type="pct"/>
            <w:vAlign w:val="center"/>
          </w:tcPr>
          <w:p w14:paraId="44483FF9">
            <w:pPr>
              <w:ind w:firstLine="0" w:firstLineChars="0"/>
              <w:jc w:val="center"/>
              <w:rPr>
                <w:rFonts w:ascii="宋体" w:hAnsi="宋体"/>
              </w:rPr>
            </w:pPr>
            <w:r>
              <w:rPr>
                <w:rFonts w:hint="eastAsia" w:ascii="宋体" w:hAnsi="宋体"/>
              </w:rPr>
              <w:t>F</w:t>
            </w:r>
            <w:r>
              <w:rPr>
                <w:rFonts w:ascii="宋体" w:hAnsi="宋体"/>
              </w:rPr>
              <w:t>T116402</w:t>
            </w:r>
          </w:p>
        </w:tc>
        <w:tc>
          <w:tcPr>
            <w:tcW w:w="475" w:type="pct"/>
            <w:vAlign w:val="center"/>
          </w:tcPr>
          <w:p w14:paraId="22CAFEFD">
            <w:pPr>
              <w:ind w:firstLine="0" w:firstLineChars="0"/>
              <w:jc w:val="center"/>
              <w:rPr>
                <w:rFonts w:ascii="宋体" w:hAnsi="宋体"/>
              </w:rPr>
            </w:pPr>
            <w:r>
              <w:rPr>
                <w:rFonts w:ascii="宋体" w:hAnsi="宋体"/>
              </w:rPr>
              <w:t>kg/h</w:t>
            </w:r>
          </w:p>
        </w:tc>
        <w:tc>
          <w:tcPr>
            <w:tcW w:w="721" w:type="pct"/>
            <w:vAlign w:val="center"/>
          </w:tcPr>
          <w:p w14:paraId="60A4E6FB">
            <w:pPr>
              <w:ind w:firstLine="0" w:firstLineChars="0"/>
              <w:jc w:val="center"/>
              <w:rPr>
                <w:rFonts w:ascii="宋体" w:hAnsi="宋体"/>
              </w:rPr>
            </w:pPr>
            <w:r>
              <w:rPr>
                <w:rFonts w:hint="eastAsia" w:ascii="宋体" w:hAnsi="宋体"/>
              </w:rPr>
              <w:t>1</w:t>
            </w:r>
            <w:r>
              <w:rPr>
                <w:rFonts w:ascii="宋体" w:hAnsi="宋体"/>
              </w:rPr>
              <w:t>1750</w:t>
            </w:r>
          </w:p>
        </w:tc>
        <w:tc>
          <w:tcPr>
            <w:tcW w:w="2443" w:type="pct"/>
            <w:vAlign w:val="center"/>
          </w:tcPr>
          <w:p w14:paraId="313E186E">
            <w:pPr>
              <w:ind w:firstLine="0" w:firstLineChars="0"/>
              <w:jc w:val="center"/>
              <w:rPr>
                <w:rFonts w:ascii="宋体" w:hAnsi="宋体"/>
              </w:rPr>
            </w:pPr>
            <w:r>
              <w:rPr>
                <w:rFonts w:hint="eastAsia" w:ascii="宋体" w:hAnsi="宋体"/>
              </w:rPr>
              <w:t>F</w:t>
            </w:r>
            <w:r>
              <w:rPr>
                <w:rFonts w:ascii="宋体" w:hAnsi="宋体"/>
              </w:rPr>
              <w:t>1160</w:t>
            </w:r>
            <w:r>
              <w:rPr>
                <w:rFonts w:hint="eastAsia" w:ascii="宋体" w:hAnsi="宋体"/>
              </w:rPr>
              <w:t>管道孔板流量计</w:t>
            </w:r>
          </w:p>
        </w:tc>
      </w:tr>
      <w:tr w14:paraId="74E1D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37F30E44">
            <w:pPr>
              <w:pStyle w:val="174"/>
              <w:numPr>
                <w:ilvl w:val="0"/>
                <w:numId w:val="26"/>
              </w:numPr>
              <w:ind w:firstLineChars="0"/>
              <w:jc w:val="center"/>
              <w:rPr>
                <w:rFonts w:ascii="宋体" w:hAnsi="宋体"/>
              </w:rPr>
            </w:pPr>
          </w:p>
        </w:tc>
        <w:tc>
          <w:tcPr>
            <w:tcW w:w="886" w:type="pct"/>
            <w:vAlign w:val="center"/>
          </w:tcPr>
          <w:p w14:paraId="0277293D">
            <w:pPr>
              <w:ind w:firstLine="0" w:firstLineChars="0"/>
              <w:jc w:val="center"/>
              <w:rPr>
                <w:rFonts w:ascii="宋体" w:hAnsi="宋体"/>
              </w:rPr>
            </w:pPr>
            <w:r>
              <w:rPr>
                <w:rFonts w:hint="eastAsia" w:ascii="宋体" w:hAnsi="宋体"/>
              </w:rPr>
              <w:t>F</w:t>
            </w:r>
            <w:r>
              <w:rPr>
                <w:rFonts w:ascii="宋体" w:hAnsi="宋体"/>
              </w:rPr>
              <w:t>T116112</w:t>
            </w:r>
          </w:p>
        </w:tc>
        <w:tc>
          <w:tcPr>
            <w:tcW w:w="475" w:type="pct"/>
            <w:vAlign w:val="center"/>
          </w:tcPr>
          <w:p w14:paraId="3075B72B">
            <w:pPr>
              <w:ind w:firstLine="0" w:firstLineChars="0"/>
              <w:jc w:val="center"/>
              <w:rPr>
                <w:rFonts w:ascii="宋体" w:hAnsi="宋体"/>
              </w:rPr>
            </w:pPr>
            <w:r>
              <w:rPr>
                <w:rFonts w:ascii="宋体" w:hAnsi="宋体"/>
              </w:rPr>
              <w:t>kg/h</w:t>
            </w:r>
          </w:p>
        </w:tc>
        <w:tc>
          <w:tcPr>
            <w:tcW w:w="721" w:type="pct"/>
            <w:vAlign w:val="center"/>
          </w:tcPr>
          <w:p w14:paraId="2F00B455">
            <w:pPr>
              <w:ind w:firstLine="0" w:firstLineChars="0"/>
              <w:jc w:val="center"/>
              <w:rPr>
                <w:rFonts w:ascii="宋体" w:hAnsi="宋体"/>
              </w:rPr>
            </w:pPr>
            <w:r>
              <w:rPr>
                <w:rFonts w:hint="eastAsia" w:ascii="宋体" w:hAnsi="宋体"/>
              </w:rPr>
              <w:t>5</w:t>
            </w:r>
            <w:r>
              <w:rPr>
                <w:rFonts w:ascii="宋体" w:hAnsi="宋体"/>
              </w:rPr>
              <w:t>874</w:t>
            </w:r>
          </w:p>
        </w:tc>
        <w:tc>
          <w:tcPr>
            <w:tcW w:w="2443" w:type="pct"/>
            <w:vAlign w:val="center"/>
          </w:tcPr>
          <w:p w14:paraId="4912E4D7">
            <w:pPr>
              <w:ind w:firstLine="0" w:firstLineChars="0"/>
              <w:jc w:val="center"/>
              <w:rPr>
                <w:rFonts w:ascii="宋体" w:hAnsi="宋体"/>
              </w:rPr>
            </w:pPr>
            <w:r>
              <w:rPr>
                <w:rFonts w:hint="eastAsia" w:ascii="宋体" w:hAnsi="宋体"/>
              </w:rPr>
              <w:t>稀释蒸汽发生器管道孔板流量计</w:t>
            </w:r>
          </w:p>
        </w:tc>
      </w:tr>
      <w:tr w14:paraId="709D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17CC7746">
            <w:pPr>
              <w:pStyle w:val="174"/>
              <w:numPr>
                <w:ilvl w:val="0"/>
                <w:numId w:val="26"/>
              </w:numPr>
              <w:ind w:firstLineChars="0"/>
              <w:jc w:val="center"/>
              <w:rPr>
                <w:rFonts w:ascii="宋体" w:hAnsi="宋体"/>
              </w:rPr>
            </w:pPr>
          </w:p>
        </w:tc>
        <w:tc>
          <w:tcPr>
            <w:tcW w:w="886" w:type="pct"/>
            <w:vAlign w:val="center"/>
          </w:tcPr>
          <w:p w14:paraId="1A086610">
            <w:pPr>
              <w:ind w:firstLine="0" w:firstLineChars="0"/>
              <w:jc w:val="center"/>
              <w:rPr>
                <w:rFonts w:ascii="宋体" w:hAnsi="宋体"/>
              </w:rPr>
            </w:pPr>
            <w:r>
              <w:rPr>
                <w:rFonts w:hint="eastAsia" w:ascii="宋体" w:hAnsi="宋体"/>
              </w:rPr>
              <w:t>F</w:t>
            </w:r>
            <w:r>
              <w:rPr>
                <w:rFonts w:ascii="宋体" w:hAnsi="宋体"/>
              </w:rPr>
              <w:t>T116312</w:t>
            </w:r>
          </w:p>
        </w:tc>
        <w:tc>
          <w:tcPr>
            <w:tcW w:w="475" w:type="pct"/>
            <w:vAlign w:val="center"/>
          </w:tcPr>
          <w:p w14:paraId="4F403F0A">
            <w:pPr>
              <w:ind w:firstLine="0" w:firstLineChars="0"/>
              <w:jc w:val="center"/>
              <w:rPr>
                <w:rFonts w:ascii="宋体" w:hAnsi="宋体"/>
              </w:rPr>
            </w:pPr>
            <w:r>
              <w:rPr>
                <w:rFonts w:ascii="宋体" w:hAnsi="宋体"/>
              </w:rPr>
              <w:t>kg/h</w:t>
            </w:r>
          </w:p>
        </w:tc>
        <w:tc>
          <w:tcPr>
            <w:tcW w:w="721" w:type="pct"/>
            <w:vAlign w:val="center"/>
          </w:tcPr>
          <w:p w14:paraId="6EBF4A8E">
            <w:pPr>
              <w:ind w:firstLine="0" w:firstLineChars="0"/>
              <w:jc w:val="center"/>
              <w:rPr>
                <w:rFonts w:ascii="宋体" w:hAnsi="宋体"/>
              </w:rPr>
            </w:pPr>
            <w:r>
              <w:rPr>
                <w:rFonts w:hint="eastAsia" w:ascii="宋体" w:hAnsi="宋体"/>
              </w:rPr>
              <w:t>5</w:t>
            </w:r>
            <w:r>
              <w:rPr>
                <w:rFonts w:ascii="宋体" w:hAnsi="宋体"/>
              </w:rPr>
              <w:t>874</w:t>
            </w:r>
          </w:p>
        </w:tc>
        <w:tc>
          <w:tcPr>
            <w:tcW w:w="2443" w:type="pct"/>
            <w:vAlign w:val="center"/>
          </w:tcPr>
          <w:p w14:paraId="3B9C2751">
            <w:pPr>
              <w:ind w:firstLine="0" w:firstLineChars="0"/>
              <w:jc w:val="center"/>
              <w:rPr>
                <w:rFonts w:ascii="宋体" w:hAnsi="宋体"/>
              </w:rPr>
            </w:pPr>
            <w:r>
              <w:rPr>
                <w:rFonts w:hint="eastAsia" w:ascii="宋体" w:hAnsi="宋体"/>
              </w:rPr>
              <w:t>稀释蒸汽发生器管道孔板流量计</w:t>
            </w:r>
          </w:p>
        </w:tc>
      </w:tr>
      <w:tr w14:paraId="040A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56F397D3">
            <w:pPr>
              <w:pStyle w:val="174"/>
              <w:numPr>
                <w:ilvl w:val="0"/>
                <w:numId w:val="26"/>
              </w:numPr>
              <w:ind w:firstLineChars="0"/>
              <w:jc w:val="center"/>
              <w:rPr>
                <w:rFonts w:ascii="宋体" w:hAnsi="宋体"/>
              </w:rPr>
            </w:pPr>
          </w:p>
        </w:tc>
        <w:tc>
          <w:tcPr>
            <w:tcW w:w="886" w:type="pct"/>
            <w:vAlign w:val="center"/>
          </w:tcPr>
          <w:p w14:paraId="5A1459C9">
            <w:pPr>
              <w:ind w:firstLine="0" w:firstLineChars="0"/>
              <w:jc w:val="center"/>
              <w:rPr>
                <w:rFonts w:ascii="宋体" w:hAnsi="宋体"/>
              </w:rPr>
            </w:pPr>
            <w:r>
              <w:rPr>
                <w:rFonts w:hint="eastAsia" w:ascii="宋体" w:hAnsi="宋体"/>
              </w:rPr>
              <w:t>F</w:t>
            </w:r>
            <w:r>
              <w:rPr>
                <w:rFonts w:ascii="宋体" w:hAnsi="宋体"/>
              </w:rPr>
              <w:t>T116212</w:t>
            </w:r>
          </w:p>
        </w:tc>
        <w:tc>
          <w:tcPr>
            <w:tcW w:w="475" w:type="pct"/>
            <w:vAlign w:val="center"/>
          </w:tcPr>
          <w:p w14:paraId="59C54F95">
            <w:pPr>
              <w:ind w:firstLine="0" w:firstLineChars="0"/>
              <w:jc w:val="center"/>
              <w:rPr>
                <w:rFonts w:ascii="宋体" w:hAnsi="宋体"/>
              </w:rPr>
            </w:pPr>
            <w:r>
              <w:rPr>
                <w:rFonts w:ascii="宋体" w:hAnsi="宋体"/>
              </w:rPr>
              <w:t>kg/h</w:t>
            </w:r>
          </w:p>
        </w:tc>
        <w:tc>
          <w:tcPr>
            <w:tcW w:w="721" w:type="pct"/>
            <w:vAlign w:val="center"/>
          </w:tcPr>
          <w:p w14:paraId="018ADFA0">
            <w:pPr>
              <w:ind w:firstLine="0" w:firstLineChars="0"/>
              <w:jc w:val="center"/>
              <w:rPr>
                <w:rFonts w:ascii="宋体" w:hAnsi="宋体"/>
              </w:rPr>
            </w:pPr>
            <w:r>
              <w:rPr>
                <w:rFonts w:hint="eastAsia" w:ascii="宋体" w:hAnsi="宋体"/>
              </w:rPr>
              <w:t>5</w:t>
            </w:r>
            <w:r>
              <w:rPr>
                <w:rFonts w:ascii="宋体" w:hAnsi="宋体"/>
              </w:rPr>
              <w:t>874</w:t>
            </w:r>
          </w:p>
        </w:tc>
        <w:tc>
          <w:tcPr>
            <w:tcW w:w="2443" w:type="pct"/>
            <w:vAlign w:val="center"/>
          </w:tcPr>
          <w:p w14:paraId="47B19E18">
            <w:pPr>
              <w:ind w:firstLine="0" w:firstLineChars="0"/>
              <w:jc w:val="center"/>
              <w:rPr>
                <w:rFonts w:ascii="宋体" w:hAnsi="宋体"/>
              </w:rPr>
            </w:pPr>
            <w:r>
              <w:rPr>
                <w:rFonts w:hint="eastAsia" w:ascii="宋体" w:hAnsi="宋体"/>
              </w:rPr>
              <w:t>稀释蒸汽发生器管道孔板流量计</w:t>
            </w:r>
          </w:p>
        </w:tc>
      </w:tr>
      <w:tr w14:paraId="6101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2EAFC842">
            <w:pPr>
              <w:pStyle w:val="174"/>
              <w:numPr>
                <w:ilvl w:val="0"/>
                <w:numId w:val="26"/>
              </w:numPr>
              <w:ind w:firstLineChars="0"/>
              <w:jc w:val="center"/>
              <w:rPr>
                <w:rFonts w:ascii="宋体" w:hAnsi="宋体"/>
              </w:rPr>
            </w:pPr>
          </w:p>
        </w:tc>
        <w:tc>
          <w:tcPr>
            <w:tcW w:w="886" w:type="pct"/>
            <w:vAlign w:val="center"/>
          </w:tcPr>
          <w:p w14:paraId="28A268BD">
            <w:pPr>
              <w:ind w:firstLine="0" w:firstLineChars="0"/>
              <w:jc w:val="center"/>
              <w:rPr>
                <w:rFonts w:ascii="宋体" w:hAnsi="宋体"/>
              </w:rPr>
            </w:pPr>
            <w:r>
              <w:rPr>
                <w:rFonts w:hint="eastAsia" w:ascii="宋体" w:hAnsi="宋体"/>
              </w:rPr>
              <w:t>F</w:t>
            </w:r>
            <w:r>
              <w:rPr>
                <w:rFonts w:ascii="宋体" w:hAnsi="宋体"/>
              </w:rPr>
              <w:t>T116412</w:t>
            </w:r>
          </w:p>
        </w:tc>
        <w:tc>
          <w:tcPr>
            <w:tcW w:w="475" w:type="pct"/>
            <w:vAlign w:val="center"/>
          </w:tcPr>
          <w:p w14:paraId="7998EF8D">
            <w:pPr>
              <w:ind w:firstLine="0" w:firstLineChars="0"/>
              <w:jc w:val="center"/>
              <w:rPr>
                <w:rFonts w:ascii="宋体" w:hAnsi="宋体"/>
              </w:rPr>
            </w:pPr>
            <w:r>
              <w:rPr>
                <w:rFonts w:ascii="宋体" w:hAnsi="宋体"/>
              </w:rPr>
              <w:t>kg/h</w:t>
            </w:r>
          </w:p>
        </w:tc>
        <w:tc>
          <w:tcPr>
            <w:tcW w:w="721" w:type="pct"/>
            <w:vAlign w:val="center"/>
          </w:tcPr>
          <w:p w14:paraId="7B2AECB4">
            <w:pPr>
              <w:ind w:firstLine="0" w:firstLineChars="0"/>
              <w:jc w:val="center"/>
              <w:rPr>
                <w:rFonts w:ascii="宋体" w:hAnsi="宋体"/>
              </w:rPr>
            </w:pPr>
            <w:r>
              <w:rPr>
                <w:rFonts w:hint="eastAsia" w:ascii="宋体" w:hAnsi="宋体"/>
              </w:rPr>
              <w:t>5</w:t>
            </w:r>
            <w:r>
              <w:rPr>
                <w:rFonts w:ascii="宋体" w:hAnsi="宋体"/>
              </w:rPr>
              <w:t>874</w:t>
            </w:r>
          </w:p>
        </w:tc>
        <w:tc>
          <w:tcPr>
            <w:tcW w:w="2443" w:type="pct"/>
            <w:vAlign w:val="center"/>
          </w:tcPr>
          <w:p w14:paraId="38C7B897">
            <w:pPr>
              <w:ind w:firstLine="0" w:firstLineChars="0"/>
              <w:jc w:val="center"/>
              <w:rPr>
                <w:rFonts w:ascii="宋体" w:hAnsi="宋体"/>
              </w:rPr>
            </w:pPr>
            <w:r>
              <w:rPr>
                <w:rFonts w:hint="eastAsia" w:ascii="宋体" w:hAnsi="宋体"/>
              </w:rPr>
              <w:t>稀释蒸汽发生器管道孔板流量计</w:t>
            </w:r>
          </w:p>
        </w:tc>
      </w:tr>
      <w:tr w14:paraId="7CE3C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 w:type="pct"/>
            <w:vAlign w:val="center"/>
          </w:tcPr>
          <w:p w14:paraId="0B1EC4B8">
            <w:pPr>
              <w:pStyle w:val="174"/>
              <w:numPr>
                <w:ilvl w:val="0"/>
                <w:numId w:val="26"/>
              </w:numPr>
              <w:ind w:firstLineChars="0"/>
              <w:jc w:val="center"/>
              <w:rPr>
                <w:rFonts w:ascii="宋体" w:hAnsi="宋体"/>
              </w:rPr>
            </w:pPr>
          </w:p>
        </w:tc>
        <w:tc>
          <w:tcPr>
            <w:tcW w:w="886" w:type="pct"/>
            <w:vAlign w:val="center"/>
          </w:tcPr>
          <w:p w14:paraId="366D7992">
            <w:pPr>
              <w:ind w:firstLine="0" w:firstLineChars="0"/>
              <w:jc w:val="center"/>
              <w:rPr>
                <w:rFonts w:ascii="宋体" w:hAnsi="宋体"/>
              </w:rPr>
            </w:pPr>
            <w:r>
              <w:rPr>
                <w:rFonts w:hint="eastAsia" w:ascii="宋体" w:hAnsi="宋体"/>
              </w:rPr>
              <w:t>L</w:t>
            </w:r>
            <w:r>
              <w:rPr>
                <w:rFonts w:ascii="宋体" w:hAnsi="宋体"/>
              </w:rPr>
              <w:t>T116001</w:t>
            </w:r>
          </w:p>
        </w:tc>
        <w:tc>
          <w:tcPr>
            <w:tcW w:w="475" w:type="pct"/>
            <w:vAlign w:val="center"/>
          </w:tcPr>
          <w:p w14:paraId="20DDAEC2">
            <w:pPr>
              <w:ind w:firstLine="0" w:firstLineChars="0"/>
              <w:jc w:val="center"/>
              <w:rPr>
                <w:rFonts w:ascii="宋体" w:hAnsi="宋体"/>
              </w:rPr>
            </w:pPr>
            <w:r>
              <w:rPr>
                <w:rFonts w:hint="eastAsia" w:ascii="宋体" w:hAnsi="宋体"/>
              </w:rPr>
              <w:t>%</w:t>
            </w:r>
          </w:p>
        </w:tc>
        <w:tc>
          <w:tcPr>
            <w:tcW w:w="721" w:type="pct"/>
            <w:vAlign w:val="center"/>
          </w:tcPr>
          <w:p w14:paraId="7385FE59">
            <w:pPr>
              <w:ind w:firstLine="0" w:firstLineChars="0"/>
              <w:jc w:val="center"/>
              <w:rPr>
                <w:rFonts w:ascii="宋体" w:hAnsi="宋体"/>
              </w:rPr>
            </w:pPr>
            <w:r>
              <w:rPr>
                <w:rFonts w:hint="eastAsia" w:ascii="宋体" w:hAnsi="宋体"/>
              </w:rPr>
              <w:t>4</w:t>
            </w:r>
            <w:r>
              <w:rPr>
                <w:rFonts w:ascii="宋体" w:hAnsi="宋体"/>
              </w:rPr>
              <w:t>7.31</w:t>
            </w:r>
          </w:p>
        </w:tc>
        <w:tc>
          <w:tcPr>
            <w:tcW w:w="2443" w:type="pct"/>
            <w:vAlign w:val="center"/>
          </w:tcPr>
          <w:p w14:paraId="767B8D2C">
            <w:pPr>
              <w:ind w:firstLine="0" w:firstLineChars="0"/>
              <w:jc w:val="center"/>
              <w:rPr>
                <w:rFonts w:ascii="宋体" w:hAnsi="宋体"/>
              </w:rPr>
            </w:pPr>
            <w:r>
              <w:rPr>
                <w:rFonts w:hint="eastAsia" w:ascii="宋体" w:hAnsi="宋体"/>
              </w:rPr>
              <w:t>V</w:t>
            </w:r>
            <w:r>
              <w:rPr>
                <w:rFonts w:ascii="宋体" w:hAnsi="宋体"/>
              </w:rPr>
              <w:t>1160</w:t>
            </w:r>
            <w:r>
              <w:rPr>
                <w:rFonts w:hint="eastAsia" w:ascii="宋体" w:hAnsi="宋体"/>
              </w:rPr>
              <w:t>液位计</w:t>
            </w:r>
          </w:p>
        </w:tc>
      </w:tr>
    </w:tbl>
    <w:p w14:paraId="05F990D5">
      <w:pPr>
        <w:pStyle w:val="3"/>
        <w:numPr>
          <w:ilvl w:val="1"/>
          <w:numId w:val="27"/>
        </w:numPr>
        <w:spacing w:after="0"/>
        <w:rPr>
          <w:rFonts w:ascii="宋体" w:hAnsi="宋体" w:eastAsia="宋体"/>
        </w:rPr>
      </w:pPr>
      <w:bookmarkStart w:id="55" w:name="_Toc90644858"/>
      <w:bookmarkStart w:id="56" w:name="_Toc32014"/>
      <w:r>
        <w:rPr>
          <w:rFonts w:hint="eastAsia" w:ascii="宋体" w:hAnsi="宋体" w:eastAsia="宋体"/>
        </w:rPr>
        <w:t>控</w:t>
      </w:r>
      <w:r>
        <w:rPr>
          <w:rFonts w:ascii="宋体" w:hAnsi="宋体" w:eastAsia="宋体"/>
        </w:rPr>
        <w:tab/>
      </w:r>
      <w:r>
        <w:rPr>
          <w:rFonts w:hint="eastAsia" w:ascii="宋体" w:hAnsi="宋体" w:eastAsia="宋体"/>
        </w:rPr>
        <w:t>制及</w:t>
      </w:r>
      <w:r>
        <w:rPr>
          <w:rFonts w:ascii="宋体" w:hAnsi="宋体" w:eastAsia="宋体"/>
        </w:rPr>
        <w:t>联锁系统说明</w:t>
      </w:r>
      <w:bookmarkEnd w:id="55"/>
    </w:p>
    <w:p w14:paraId="5235E6FD">
      <w:pPr>
        <w:pStyle w:val="174"/>
        <w:numPr>
          <w:ilvl w:val="0"/>
          <w:numId w:val="28"/>
        </w:numPr>
        <w:ind w:firstLineChars="0"/>
        <w:outlineLvl w:val="2"/>
        <w:rPr>
          <w:rFonts w:ascii="宋体" w:hAnsi="宋体"/>
          <w:b/>
          <w:sz w:val="28"/>
          <w:szCs w:val="28"/>
        </w:rPr>
      </w:pPr>
      <w:r>
        <w:rPr>
          <w:rFonts w:hint="eastAsia" w:ascii="宋体" w:hAnsi="宋体"/>
          <w:b/>
          <w:sz w:val="28"/>
          <w:szCs w:val="28"/>
        </w:rPr>
        <w:t>分程控制</w:t>
      </w:r>
    </w:p>
    <w:p w14:paraId="78EB46CE">
      <w:pPr>
        <w:pStyle w:val="174"/>
        <w:numPr>
          <w:ilvl w:val="0"/>
          <w:numId w:val="28"/>
        </w:numPr>
        <w:ind w:left="0" w:firstLine="0" w:firstLineChars="0"/>
        <w:outlineLvl w:val="2"/>
        <w:rPr>
          <w:rFonts w:ascii="宋体" w:hAnsi="宋体"/>
          <w:b/>
          <w:sz w:val="28"/>
          <w:szCs w:val="28"/>
        </w:rPr>
      </w:pPr>
      <w:r>
        <w:rPr>
          <w:rFonts w:hint="eastAsia" w:ascii="宋体" w:hAnsi="宋体"/>
          <w:b/>
          <w:sz w:val="28"/>
          <w:szCs w:val="28"/>
        </w:rPr>
        <w:t>串级控制</w:t>
      </w:r>
    </w:p>
    <w:p w14:paraId="7508574D">
      <w:pPr>
        <w:widowControl/>
        <w:ind w:firstLine="480"/>
      </w:pPr>
      <w:r>
        <w:rPr>
          <w:rFonts w:hint="eastAsia" w:ascii="宋体" w:hAnsi="宋体" w:cs="宋体"/>
          <w:kern w:val="0"/>
          <w:lang w:bidi="ar"/>
        </w:rPr>
        <w:t>1)TIC116012和 FIC116005</w:t>
      </w:r>
    </w:p>
    <w:p w14:paraId="5C0A1896">
      <w:pPr>
        <w:widowControl/>
        <w:ind w:firstLine="480"/>
        <w:rPr>
          <w:rFonts w:ascii="宋体" w:hAnsi="宋体"/>
          <w:bCs/>
        </w:rPr>
      </w:pPr>
      <w:r>
        <w:rPr>
          <w:rFonts w:hint="eastAsia" w:ascii="宋体" w:hAnsi="宋体" w:cs="宋体"/>
          <w:kern w:val="0"/>
          <w:lang w:bidi="ar"/>
        </w:rPr>
        <w:t>调节锅炉水流量控制超高压蒸汽出口温度。</w:t>
      </w:r>
    </w:p>
    <w:p w14:paraId="0A5E16D3">
      <w:pPr>
        <w:pStyle w:val="174"/>
        <w:numPr>
          <w:ilvl w:val="0"/>
          <w:numId w:val="28"/>
        </w:numPr>
        <w:ind w:left="0" w:firstLine="0" w:firstLineChars="0"/>
        <w:outlineLvl w:val="2"/>
        <w:rPr>
          <w:rFonts w:ascii="宋体" w:hAnsi="宋体"/>
          <w:b/>
          <w:sz w:val="28"/>
          <w:szCs w:val="28"/>
        </w:rPr>
      </w:pPr>
      <w:r>
        <w:rPr>
          <w:rFonts w:hint="eastAsia" w:ascii="宋体" w:hAnsi="宋体"/>
          <w:b/>
          <w:sz w:val="28"/>
          <w:szCs w:val="28"/>
        </w:rPr>
        <w:t>超驰控制</w:t>
      </w:r>
    </w:p>
    <w:p w14:paraId="569E5872">
      <w:pPr>
        <w:widowControl/>
        <w:ind w:firstLine="480"/>
      </w:pPr>
      <w:r>
        <w:rPr>
          <w:rFonts w:hint="eastAsia" w:ascii="宋体" w:hAnsi="宋体" w:cs="宋体"/>
          <w:kern w:val="0"/>
          <w:lang w:bidi="ar"/>
        </w:rPr>
        <w:t>1)FI116001、FI116002和 LIC116002</w:t>
      </w:r>
    </w:p>
    <w:p w14:paraId="13B3E54F">
      <w:pPr>
        <w:widowControl/>
        <w:ind w:firstLine="480"/>
      </w:pPr>
      <w:r>
        <w:rPr>
          <w:rFonts w:hint="eastAsia" w:ascii="宋体" w:hAnsi="宋体" w:cs="宋体"/>
          <w:kern w:val="0"/>
          <w:lang w:bidi="ar"/>
        </w:rPr>
        <w:t>根据V-1160 液位 LIC116002和 V-1160锅炉水进料流量 FI116001及V-1160排污采出流量FI116002计算，计算结果作为副控 FIC116004的输入。</w:t>
      </w:r>
    </w:p>
    <w:p w14:paraId="7770BDA5">
      <w:pPr>
        <w:ind w:firstLine="480"/>
        <w:rPr>
          <w:rFonts w:ascii="宋体" w:hAnsi="宋体"/>
          <w:bCs/>
        </w:rPr>
      </w:pPr>
      <w:r>
        <w:rPr>
          <w:rFonts w:hint="eastAsia" w:ascii="宋体" w:hAnsi="宋体"/>
          <w:bCs/>
        </w:rPr>
        <w:t>计算公式为：</w:t>
      </w:r>
    </w:p>
    <w:p w14:paraId="3B285AC1">
      <w:pPr>
        <w:widowControl/>
        <w:ind w:firstLine="480"/>
        <w:rPr>
          <w:rFonts w:ascii="宋体" w:hAnsi="宋体" w:cs="宋体"/>
          <w:kern w:val="0"/>
          <w:lang w:bidi="ar"/>
        </w:rPr>
      </w:pPr>
      <w:r>
        <w:rPr>
          <w:rFonts w:ascii="宋体" w:hAnsi="宋体" w:cs="宋体"/>
          <w:kern w:val="0"/>
          <w:lang w:bidi="ar"/>
        </w:rPr>
        <w:t>FI116001.PV+(LIC116002.OP-50)*0.2+FI116002.PV</w:t>
      </w:r>
    </w:p>
    <w:p w14:paraId="162E62AD">
      <w:pPr>
        <w:ind w:firstLine="0" w:firstLineChars="0"/>
        <w:rPr>
          <w:rFonts w:ascii="宋体" w:hAnsi="宋体"/>
          <w:b/>
          <w:sz w:val="28"/>
          <w:szCs w:val="28"/>
        </w:rPr>
      </w:pPr>
      <w:r>
        <w:rPr>
          <w:rFonts w:hint="eastAsia" w:ascii="宋体" w:hAnsi="宋体"/>
          <w:b/>
          <w:sz w:val="28"/>
          <w:szCs w:val="28"/>
        </w:rPr>
        <w:t xml:space="preserve">  </w:t>
      </w:r>
      <w:r>
        <w:rPr>
          <w:rFonts w:hint="eastAsia" w:ascii="宋体" w:hAnsi="宋体" w:cs="宋体"/>
          <w:kern w:val="0"/>
          <w:lang w:bidi="ar"/>
        </w:rPr>
        <w:t xml:space="preserve">  PV:显示值  OP：输出值 </w:t>
      </w:r>
    </w:p>
    <w:p w14:paraId="0C8C420B">
      <w:pPr>
        <w:pStyle w:val="18"/>
        <w:framePr w:w="3280" w:h="389" w:wrap="around" w:x="4716" w:y="580"/>
        <w:rPr>
          <w:rFonts w:ascii="宋体" w:hAnsi="宋体"/>
          <w:b/>
          <w:sz w:val="24"/>
          <w:szCs w:val="24"/>
        </w:rPr>
      </w:pPr>
      <w:r>
        <w:rPr>
          <w:rFonts w:hint="eastAsia" w:ascii="宋体" w:hAnsi="宋体"/>
          <w:sz w:val="24"/>
          <w:szCs w:val="24"/>
        </w:rPr>
        <w:t xml:space="preserve">表 </w:t>
      </w:r>
      <w:r>
        <w:rPr>
          <w:rFonts w:ascii="宋体" w:hAnsi="宋体"/>
          <w:sz w:val="24"/>
          <w:szCs w:val="24"/>
        </w:rPr>
        <w:fldChar w:fldCharType="begin"/>
      </w:r>
      <w:r>
        <w:rPr>
          <w:rFonts w:ascii="宋体" w:hAnsi="宋体"/>
          <w:sz w:val="24"/>
          <w:szCs w:val="24"/>
        </w:rPr>
        <w:instrText xml:space="preserve"> </w:instrText>
      </w:r>
      <w:r>
        <w:rPr>
          <w:rFonts w:hint="eastAsia" w:ascii="宋体" w:hAnsi="宋体"/>
          <w:sz w:val="24"/>
          <w:szCs w:val="24"/>
        </w:rPr>
        <w:instrText xml:space="preserve">STYLEREF 1 \s</w:instrText>
      </w:r>
      <w:r>
        <w:rPr>
          <w:rFonts w:ascii="宋体" w:hAnsi="宋体"/>
          <w:sz w:val="24"/>
          <w:szCs w:val="24"/>
        </w:rPr>
        <w:instrText xml:space="preserve"> </w:instrText>
      </w:r>
      <w:r>
        <w:rPr>
          <w:rFonts w:ascii="宋体" w:hAnsi="宋体"/>
          <w:sz w:val="24"/>
          <w:szCs w:val="24"/>
        </w:rPr>
        <w:fldChar w:fldCharType="separate"/>
      </w:r>
      <w:r>
        <w:rPr>
          <w:rFonts w:ascii="宋体" w:hAnsi="宋体"/>
          <w:sz w:val="24"/>
          <w:szCs w:val="24"/>
        </w:rPr>
        <w:t>2</w:t>
      </w:r>
      <w:r>
        <w:rPr>
          <w:rFonts w:ascii="宋体" w:hAnsi="宋体"/>
          <w:sz w:val="24"/>
          <w:szCs w:val="24"/>
        </w:rPr>
        <w:fldChar w:fldCharType="end"/>
      </w:r>
      <w:r>
        <w:rPr>
          <w:rFonts w:ascii="宋体" w:hAnsi="宋体"/>
          <w:sz w:val="24"/>
          <w:szCs w:val="24"/>
        </w:rPr>
        <w:noBreakHyphen/>
      </w:r>
      <w:r>
        <w:rPr>
          <w:rFonts w:ascii="宋体" w:hAnsi="宋体"/>
          <w:sz w:val="24"/>
          <w:szCs w:val="24"/>
        </w:rPr>
        <w:fldChar w:fldCharType="begin"/>
      </w:r>
      <w:r>
        <w:rPr>
          <w:rFonts w:ascii="宋体" w:hAnsi="宋体"/>
          <w:sz w:val="24"/>
          <w:szCs w:val="24"/>
        </w:rPr>
        <w:instrText xml:space="preserve"> </w:instrText>
      </w:r>
      <w:r>
        <w:rPr>
          <w:rFonts w:hint="eastAsia" w:ascii="宋体" w:hAnsi="宋体"/>
          <w:sz w:val="24"/>
          <w:szCs w:val="24"/>
        </w:rPr>
        <w:instrText xml:space="preserve">SEQ 表 \* ARABIC \s 1</w:instrText>
      </w:r>
      <w:r>
        <w:rPr>
          <w:rFonts w:ascii="宋体" w:hAnsi="宋体"/>
          <w:sz w:val="24"/>
          <w:szCs w:val="24"/>
        </w:rPr>
        <w:instrText xml:space="preserve"> </w:instrText>
      </w:r>
      <w:r>
        <w:rPr>
          <w:rFonts w:ascii="宋体" w:hAnsi="宋体"/>
          <w:sz w:val="24"/>
          <w:szCs w:val="24"/>
        </w:rPr>
        <w:fldChar w:fldCharType="separate"/>
      </w:r>
      <w:r>
        <w:rPr>
          <w:rFonts w:ascii="宋体" w:hAnsi="宋体"/>
          <w:sz w:val="24"/>
          <w:szCs w:val="24"/>
        </w:rPr>
        <w:t>4</w:t>
      </w:r>
      <w:r>
        <w:rPr>
          <w:rFonts w:ascii="宋体" w:hAnsi="宋体"/>
          <w:sz w:val="24"/>
          <w:szCs w:val="24"/>
        </w:rPr>
        <w:fldChar w:fldCharType="end"/>
      </w:r>
      <w:r>
        <w:rPr>
          <w:rFonts w:ascii="宋体" w:hAnsi="宋体"/>
          <w:sz w:val="24"/>
          <w:szCs w:val="24"/>
        </w:rPr>
        <w:t xml:space="preserve"> </w:t>
      </w:r>
      <w:r>
        <w:rPr>
          <w:rFonts w:hint="eastAsia" w:ascii="宋体" w:hAnsi="宋体"/>
          <w:sz w:val="24"/>
          <w:szCs w:val="24"/>
        </w:rPr>
        <w:t>联锁系统的起因及结果</w:t>
      </w:r>
    </w:p>
    <w:p w14:paraId="7BCE6680">
      <w:pPr>
        <w:pStyle w:val="174"/>
        <w:numPr>
          <w:ilvl w:val="0"/>
          <w:numId w:val="28"/>
        </w:numPr>
        <w:ind w:left="0" w:firstLine="0" w:firstLineChars="0"/>
        <w:outlineLvl w:val="2"/>
        <w:rPr>
          <w:rFonts w:ascii="宋体" w:hAnsi="宋体"/>
          <w:b/>
          <w:sz w:val="28"/>
          <w:szCs w:val="28"/>
        </w:rPr>
      </w:pPr>
      <w:r>
        <w:rPr>
          <w:rFonts w:hint="eastAsia" w:ascii="宋体" w:hAnsi="宋体"/>
          <w:b/>
          <w:sz w:val="28"/>
          <w:szCs w:val="28"/>
        </w:rPr>
        <w:t>联锁</w:t>
      </w:r>
    </w:p>
    <w:tbl>
      <w:tblPr>
        <w:tblStyle w:val="7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5"/>
        <w:gridCol w:w="4940"/>
      </w:tblGrid>
      <w:tr w14:paraId="6C98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2"/>
            <w:shd w:val="clear" w:color="auto" w:fill="auto"/>
          </w:tcPr>
          <w:p w14:paraId="383F39C8">
            <w:pPr>
              <w:ind w:firstLine="0" w:firstLineChars="0"/>
              <w:rPr>
                <w:rFonts w:ascii="宋体" w:hAnsi="宋体"/>
              </w:rPr>
            </w:pPr>
            <w:r>
              <w:rPr>
                <w:rFonts w:hint="eastAsia" w:ascii="宋体" w:hAnsi="宋体"/>
              </w:rPr>
              <w:t>SD-1联锁原因及动作</w:t>
            </w:r>
          </w:p>
        </w:tc>
      </w:tr>
      <w:tr w14:paraId="4B66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pct"/>
            <w:shd w:val="clear" w:color="auto" w:fill="auto"/>
            <w:vAlign w:val="bottom"/>
          </w:tcPr>
          <w:p w14:paraId="30DDF878">
            <w:pPr>
              <w:ind w:firstLine="0" w:firstLineChars="0"/>
              <w:rPr>
                <w:rFonts w:ascii="宋体" w:hAnsi="宋体"/>
              </w:rPr>
            </w:pPr>
            <w:r>
              <w:rPr>
                <w:rFonts w:hint="eastAsia" w:ascii="宋体" w:hAnsi="宋体"/>
              </w:rPr>
              <w:t>联锁原因</w:t>
            </w:r>
          </w:p>
        </w:tc>
        <w:tc>
          <w:tcPr>
            <w:tcW w:w="2821" w:type="pct"/>
            <w:shd w:val="clear" w:color="auto" w:fill="auto"/>
            <w:vAlign w:val="bottom"/>
          </w:tcPr>
          <w:p w14:paraId="4E91D35B">
            <w:pPr>
              <w:ind w:firstLine="0" w:firstLineChars="0"/>
              <w:rPr>
                <w:rFonts w:ascii="宋体" w:hAnsi="宋体"/>
              </w:rPr>
            </w:pPr>
            <w:r>
              <w:rPr>
                <w:rFonts w:hint="eastAsia" w:ascii="宋体" w:hAnsi="宋体"/>
              </w:rPr>
              <w:t>联锁动作</w:t>
            </w:r>
          </w:p>
        </w:tc>
      </w:tr>
      <w:tr w14:paraId="7F8D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pct"/>
            <w:shd w:val="clear" w:color="auto" w:fill="auto"/>
          </w:tcPr>
          <w:p w14:paraId="2BCBFA14">
            <w:pPr>
              <w:ind w:firstLine="0" w:firstLineChars="0"/>
              <w:rPr>
                <w:rFonts w:ascii="宋体" w:hAnsi="宋体"/>
              </w:rPr>
            </w:pPr>
            <w:r>
              <w:rPr>
                <w:rFonts w:hint="eastAsia" w:ascii="宋体" w:hAnsi="宋体"/>
              </w:rPr>
              <w:t>1.单炉膛:烃进料流量低低</w:t>
            </w:r>
          </w:p>
          <w:p w14:paraId="4B459034">
            <w:pPr>
              <w:ind w:firstLine="0" w:firstLineChars="0"/>
              <w:rPr>
                <w:rFonts w:ascii="宋体" w:hAnsi="宋体"/>
              </w:rPr>
            </w:pPr>
            <w:r>
              <w:rPr>
                <w:rFonts w:hint="eastAsia" w:ascii="宋体" w:hAnsi="宋体"/>
              </w:rPr>
              <w:t>2.单炉膛:炉管COT温度高高</w:t>
            </w:r>
          </w:p>
          <w:p w14:paraId="46BA0AE9">
            <w:pPr>
              <w:ind w:firstLine="0" w:firstLineChars="0"/>
              <w:rPr>
                <w:rFonts w:ascii="宋体" w:hAnsi="宋体"/>
              </w:rPr>
            </w:pPr>
            <w:r>
              <w:rPr>
                <w:rFonts w:hint="eastAsia" w:ascii="宋体" w:hAnsi="宋体"/>
              </w:rPr>
              <w:t>3.单炉膛:裂解气温度高高　</w:t>
            </w:r>
          </w:p>
          <w:p w14:paraId="6A415553">
            <w:pPr>
              <w:ind w:firstLine="0" w:firstLineChars="0"/>
              <w:rPr>
                <w:rFonts w:ascii="宋体" w:hAnsi="宋体"/>
              </w:rPr>
            </w:pPr>
            <w:r>
              <w:rPr>
                <w:rFonts w:hint="eastAsia" w:ascii="宋体" w:hAnsi="宋体"/>
              </w:rPr>
              <w:t>A&amp;B炉膛:</w:t>
            </w:r>
          </w:p>
          <w:p w14:paraId="67733255">
            <w:pPr>
              <w:ind w:firstLine="0" w:firstLineChars="0"/>
              <w:rPr>
                <w:rFonts w:ascii="宋体" w:hAnsi="宋体"/>
              </w:rPr>
            </w:pPr>
            <w:r>
              <w:rPr>
                <w:rFonts w:hint="eastAsia" w:ascii="宋体" w:hAnsi="宋体"/>
              </w:rPr>
              <w:t>1.SS温度高高</w:t>
            </w:r>
          </w:p>
          <w:p w14:paraId="495ED745">
            <w:pPr>
              <w:ind w:firstLine="0" w:firstLineChars="0"/>
              <w:rPr>
                <w:rFonts w:ascii="宋体" w:hAnsi="宋体"/>
              </w:rPr>
            </w:pPr>
            <w:r>
              <w:rPr>
                <w:rFonts w:hint="eastAsia" w:ascii="宋体" w:hAnsi="宋体"/>
              </w:rPr>
              <w:t>2.汽包液面低低</w:t>
            </w:r>
          </w:p>
          <w:p w14:paraId="56755D96">
            <w:pPr>
              <w:ind w:firstLine="0" w:firstLineChars="0"/>
              <w:rPr>
                <w:rFonts w:ascii="宋体" w:hAnsi="宋体"/>
              </w:rPr>
            </w:pPr>
            <w:r>
              <w:rPr>
                <w:rFonts w:hint="eastAsia" w:ascii="宋体" w:hAnsi="宋体"/>
              </w:rPr>
              <w:t>3.SD-2停车</w:t>
            </w:r>
          </w:p>
        </w:tc>
        <w:tc>
          <w:tcPr>
            <w:tcW w:w="2821" w:type="pct"/>
            <w:shd w:val="clear" w:color="auto" w:fill="auto"/>
          </w:tcPr>
          <w:p w14:paraId="6F94366E">
            <w:pPr>
              <w:ind w:firstLine="0" w:firstLineChars="0"/>
              <w:rPr>
                <w:rFonts w:ascii="宋体" w:hAnsi="宋体"/>
              </w:rPr>
            </w:pPr>
            <w:r>
              <w:rPr>
                <w:rFonts w:hint="eastAsia" w:ascii="宋体" w:hAnsi="宋体"/>
              </w:rPr>
              <w:t>1.单炉膛主FG调节阀(FV116011C/012C)关闭</w:t>
            </w:r>
          </w:p>
          <w:p w14:paraId="23F90C3B">
            <w:pPr>
              <w:ind w:firstLine="0" w:firstLineChars="0"/>
              <w:rPr>
                <w:rFonts w:ascii="宋体" w:hAnsi="宋体"/>
              </w:rPr>
            </w:pPr>
            <w:r>
              <w:rPr>
                <w:rFonts w:hint="eastAsia" w:ascii="宋体" w:hAnsi="宋体"/>
              </w:rPr>
              <w:t>2.原料电磁阀关闭XXV116102</w:t>
            </w:r>
          </w:p>
          <w:p w14:paraId="2456E710">
            <w:pPr>
              <w:ind w:firstLine="0" w:firstLineChars="0"/>
              <w:rPr>
                <w:rFonts w:ascii="宋体" w:hAnsi="宋体"/>
              </w:rPr>
            </w:pPr>
            <w:r>
              <w:rPr>
                <w:rFonts w:hint="eastAsia" w:ascii="宋体" w:hAnsi="宋体"/>
              </w:rPr>
              <w:t>3.吹扫DS调节阀(FIC116104~404)自动打开:6号炉2500Kg/h(每通道)</w:t>
            </w:r>
          </w:p>
          <w:p w14:paraId="34EB0A0F">
            <w:pPr>
              <w:ind w:firstLine="0" w:firstLineChars="0"/>
              <w:rPr>
                <w:rFonts w:ascii="宋体" w:hAnsi="宋体"/>
              </w:rPr>
            </w:pPr>
            <w:r>
              <w:rPr>
                <w:rFonts w:hint="eastAsia" w:ascii="宋体" w:hAnsi="宋体"/>
              </w:rPr>
              <w:t>4.主DS调节阀(FFIC116112~412)流量：6号炉10000Kg/h(每通道)</w:t>
            </w:r>
          </w:p>
          <w:p w14:paraId="37EDB299">
            <w:pPr>
              <w:ind w:firstLine="0" w:firstLineChars="0"/>
              <w:rPr>
                <w:rFonts w:ascii="宋体" w:hAnsi="宋体"/>
              </w:rPr>
            </w:pPr>
            <w:r>
              <w:rPr>
                <w:rFonts w:hint="eastAsia" w:ascii="宋体" w:hAnsi="宋体"/>
              </w:rPr>
              <w:t>5.自动调整平均COT温度(TIC116327、TIC116427)设定值:815℃</w:t>
            </w:r>
          </w:p>
          <w:p w14:paraId="34E9668F">
            <w:pPr>
              <w:ind w:firstLine="0" w:firstLineChars="0"/>
              <w:rPr>
                <w:rFonts w:ascii="宋体" w:hAnsi="宋体"/>
              </w:rPr>
            </w:pPr>
            <w:r>
              <w:rPr>
                <w:rFonts w:hint="eastAsia" w:ascii="宋体" w:hAnsi="宋体"/>
              </w:rPr>
              <w:t>6.原料调节阀(FIC116102~402)自动改为手动关闭</w:t>
            </w:r>
          </w:p>
          <w:p w14:paraId="791040A8">
            <w:pPr>
              <w:ind w:firstLine="0" w:firstLineChars="0"/>
              <w:rPr>
                <w:rFonts w:ascii="宋体" w:hAnsi="宋体"/>
              </w:rPr>
            </w:pPr>
          </w:p>
        </w:tc>
      </w:tr>
      <w:tr w14:paraId="01F2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2"/>
            <w:shd w:val="clear" w:color="auto" w:fill="auto"/>
          </w:tcPr>
          <w:p w14:paraId="6D23654E">
            <w:pPr>
              <w:ind w:firstLine="0" w:firstLineChars="0"/>
              <w:rPr>
                <w:rFonts w:ascii="宋体" w:hAnsi="宋体"/>
              </w:rPr>
            </w:pPr>
            <w:r>
              <w:rPr>
                <w:rFonts w:hint="eastAsia" w:ascii="宋体" w:hAnsi="宋体"/>
              </w:rPr>
              <w:t>SD-2联锁原因及动作</w:t>
            </w:r>
          </w:p>
        </w:tc>
      </w:tr>
      <w:tr w14:paraId="2AC8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pct"/>
            <w:shd w:val="clear" w:color="auto" w:fill="auto"/>
            <w:vAlign w:val="bottom"/>
          </w:tcPr>
          <w:p w14:paraId="4A444080">
            <w:pPr>
              <w:ind w:firstLine="0" w:firstLineChars="0"/>
              <w:rPr>
                <w:rFonts w:ascii="宋体" w:hAnsi="宋体"/>
              </w:rPr>
            </w:pPr>
            <w:r>
              <w:rPr>
                <w:rFonts w:hint="eastAsia" w:ascii="宋体" w:hAnsi="宋体"/>
              </w:rPr>
              <w:t>联锁原因</w:t>
            </w:r>
          </w:p>
        </w:tc>
        <w:tc>
          <w:tcPr>
            <w:tcW w:w="2821" w:type="pct"/>
            <w:shd w:val="clear" w:color="auto" w:fill="auto"/>
            <w:vAlign w:val="bottom"/>
          </w:tcPr>
          <w:p w14:paraId="376B4F29">
            <w:pPr>
              <w:ind w:firstLine="0" w:firstLineChars="0"/>
              <w:rPr>
                <w:rFonts w:ascii="宋体" w:hAnsi="宋体"/>
              </w:rPr>
            </w:pPr>
            <w:r>
              <w:rPr>
                <w:rFonts w:hint="eastAsia" w:ascii="宋体" w:hAnsi="宋体"/>
              </w:rPr>
              <w:t>联锁动作</w:t>
            </w:r>
          </w:p>
        </w:tc>
      </w:tr>
      <w:tr w14:paraId="237A8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pct"/>
            <w:shd w:val="clear" w:color="auto" w:fill="auto"/>
          </w:tcPr>
          <w:p w14:paraId="6FDBB087">
            <w:pPr>
              <w:ind w:firstLine="0" w:firstLineChars="0"/>
              <w:rPr>
                <w:rFonts w:ascii="宋体" w:hAnsi="宋体"/>
              </w:rPr>
            </w:pPr>
            <w:r>
              <w:rPr>
                <w:rFonts w:hint="eastAsia" w:ascii="宋体" w:hAnsi="宋体"/>
              </w:rPr>
              <w:t>1.DS流量低低</w:t>
            </w:r>
          </w:p>
          <w:p w14:paraId="5A101C2F">
            <w:pPr>
              <w:ind w:firstLine="0" w:firstLineChars="0"/>
              <w:rPr>
                <w:rFonts w:ascii="宋体" w:hAnsi="宋体"/>
              </w:rPr>
            </w:pPr>
            <w:r>
              <w:rPr>
                <w:rFonts w:hint="eastAsia" w:ascii="宋体" w:hAnsi="宋体"/>
              </w:rPr>
              <w:t>2.引风机电流低低</w:t>
            </w:r>
          </w:p>
          <w:p w14:paraId="37161BB4">
            <w:pPr>
              <w:ind w:firstLine="0" w:firstLineChars="0"/>
              <w:rPr>
                <w:rFonts w:ascii="宋体" w:hAnsi="宋体"/>
              </w:rPr>
            </w:pPr>
            <w:r>
              <w:rPr>
                <w:rFonts w:hint="eastAsia" w:ascii="宋体" w:hAnsi="宋体"/>
              </w:rPr>
              <w:t>3.汽包液面低低低</w:t>
            </w:r>
          </w:p>
          <w:p w14:paraId="6631A00E">
            <w:pPr>
              <w:ind w:firstLine="0" w:firstLineChars="0"/>
              <w:rPr>
                <w:rFonts w:ascii="宋体" w:hAnsi="宋体"/>
              </w:rPr>
            </w:pPr>
            <w:r>
              <w:rPr>
                <w:rFonts w:hint="eastAsia" w:ascii="宋体" w:hAnsi="宋体"/>
              </w:rPr>
              <w:t>4.A/B炉膛FG压力低低</w:t>
            </w:r>
          </w:p>
          <w:p w14:paraId="18D626DC">
            <w:pPr>
              <w:ind w:firstLine="0" w:firstLineChars="0"/>
              <w:rPr>
                <w:rFonts w:ascii="宋体" w:hAnsi="宋体"/>
              </w:rPr>
            </w:pPr>
            <w:r>
              <w:rPr>
                <w:rFonts w:hint="eastAsia" w:ascii="宋体" w:hAnsi="宋体"/>
              </w:rPr>
              <w:t>5.炉膛负压高高</w:t>
            </w:r>
          </w:p>
          <w:p w14:paraId="6A9D7D5E">
            <w:pPr>
              <w:ind w:firstLine="0" w:firstLineChars="0"/>
              <w:rPr>
                <w:rFonts w:ascii="宋体" w:hAnsi="宋体"/>
              </w:rPr>
            </w:pPr>
            <w:r>
              <w:rPr>
                <w:rFonts w:hint="eastAsia" w:ascii="宋体" w:hAnsi="宋体"/>
              </w:rPr>
              <w:t>6.炉管COT温度高高</w:t>
            </w:r>
          </w:p>
          <w:p w14:paraId="36DF68E0">
            <w:pPr>
              <w:ind w:firstLine="0" w:firstLineChars="0"/>
              <w:rPr>
                <w:rFonts w:ascii="宋体" w:hAnsi="宋体"/>
              </w:rPr>
            </w:pPr>
            <w:r>
              <w:rPr>
                <w:rFonts w:hint="eastAsia" w:ascii="宋体" w:hAnsi="宋体"/>
              </w:rPr>
              <w:t>7.SS温度高高高</w:t>
            </w:r>
          </w:p>
          <w:p w14:paraId="33C7182A">
            <w:pPr>
              <w:ind w:firstLine="0" w:firstLineChars="0"/>
              <w:rPr>
                <w:rFonts w:ascii="宋体" w:hAnsi="宋体"/>
              </w:rPr>
            </w:pPr>
            <w:r>
              <w:rPr>
                <w:rFonts w:hint="eastAsia" w:ascii="宋体" w:hAnsi="宋体"/>
              </w:rPr>
              <w:t>8.电动阀位置与模式不符</w:t>
            </w:r>
          </w:p>
          <w:p w14:paraId="77F6E556">
            <w:pPr>
              <w:ind w:firstLine="0" w:firstLineChars="0"/>
              <w:rPr>
                <w:rFonts w:ascii="宋体" w:hAnsi="宋体"/>
              </w:rPr>
            </w:pPr>
            <w:r>
              <w:rPr>
                <w:rFonts w:hint="eastAsia" w:ascii="宋体" w:hAnsi="宋体"/>
              </w:rPr>
              <w:t>9.裂解气温度高高高</w:t>
            </w:r>
          </w:p>
          <w:p w14:paraId="55C90B87">
            <w:pPr>
              <w:ind w:firstLine="0" w:firstLineChars="0"/>
              <w:rPr>
                <w:rFonts w:ascii="宋体" w:hAnsi="宋体"/>
              </w:rPr>
            </w:pPr>
            <w:r>
              <w:rPr>
                <w:rFonts w:hint="eastAsia" w:ascii="宋体" w:hAnsi="宋体"/>
              </w:rPr>
              <w:t>10.手动停车</w:t>
            </w:r>
          </w:p>
        </w:tc>
        <w:tc>
          <w:tcPr>
            <w:tcW w:w="2821" w:type="pct"/>
            <w:shd w:val="clear" w:color="auto" w:fill="auto"/>
          </w:tcPr>
          <w:p w14:paraId="1CCC1A7A">
            <w:pPr>
              <w:ind w:firstLine="0" w:firstLineChars="0"/>
              <w:rPr>
                <w:rFonts w:ascii="宋体" w:hAnsi="宋体"/>
              </w:rPr>
            </w:pPr>
            <w:r>
              <w:rPr>
                <w:rFonts w:hint="eastAsia" w:ascii="宋体" w:hAnsi="宋体"/>
              </w:rPr>
              <w:t>1.触发SD-1</w:t>
            </w:r>
          </w:p>
          <w:p w14:paraId="5D208B64">
            <w:pPr>
              <w:ind w:firstLine="0" w:firstLineChars="0"/>
              <w:rPr>
                <w:rFonts w:ascii="宋体" w:hAnsi="宋体"/>
              </w:rPr>
            </w:pPr>
            <w:r>
              <w:rPr>
                <w:rFonts w:hint="eastAsia" w:ascii="宋体" w:hAnsi="宋体"/>
              </w:rPr>
              <w:t>2.A/B炉膛FG电磁开关阀关闭,放空电磁阀打开(XXV116010A、C关闭，XXV116010B打开)</w:t>
            </w:r>
          </w:p>
          <w:p w14:paraId="449069B3">
            <w:pPr>
              <w:ind w:firstLine="0" w:firstLineChars="0"/>
              <w:rPr>
                <w:rFonts w:ascii="宋体" w:hAnsi="宋体"/>
              </w:rPr>
            </w:pPr>
            <w:r>
              <w:rPr>
                <w:rFonts w:hint="eastAsia" w:ascii="宋体" w:hAnsi="宋体"/>
              </w:rPr>
              <w:t>3.停引风机</w:t>
            </w:r>
          </w:p>
          <w:p w14:paraId="7333C0DB">
            <w:pPr>
              <w:ind w:firstLine="0" w:firstLineChars="0"/>
              <w:rPr>
                <w:rFonts w:ascii="宋体" w:hAnsi="宋体"/>
              </w:rPr>
            </w:pPr>
            <w:r>
              <w:rPr>
                <w:rFonts w:hint="eastAsia" w:ascii="宋体" w:hAnsi="宋体"/>
              </w:rPr>
              <w:t>4.关闭烧焦空气电磁阀(XXV116001A/B)</w:t>
            </w:r>
          </w:p>
        </w:tc>
      </w:tr>
      <w:tr w14:paraId="07778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2"/>
            <w:shd w:val="clear" w:color="auto" w:fill="auto"/>
          </w:tcPr>
          <w:p w14:paraId="2DA75513">
            <w:pPr>
              <w:ind w:firstLine="0" w:firstLineChars="0"/>
              <w:rPr>
                <w:rFonts w:ascii="宋体" w:hAnsi="宋体"/>
              </w:rPr>
            </w:pPr>
            <w:r>
              <w:rPr>
                <w:rFonts w:hint="eastAsia" w:ascii="宋体" w:hAnsi="宋体"/>
              </w:rPr>
              <w:t>SD-3联锁原因及动作</w:t>
            </w:r>
          </w:p>
        </w:tc>
      </w:tr>
      <w:tr w14:paraId="59F75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pct"/>
            <w:shd w:val="clear" w:color="auto" w:fill="auto"/>
            <w:vAlign w:val="bottom"/>
          </w:tcPr>
          <w:p w14:paraId="0F7A6812">
            <w:pPr>
              <w:ind w:firstLine="0" w:firstLineChars="0"/>
              <w:rPr>
                <w:rFonts w:ascii="宋体" w:hAnsi="宋体"/>
              </w:rPr>
            </w:pPr>
            <w:r>
              <w:rPr>
                <w:rFonts w:hint="eastAsia" w:ascii="宋体" w:hAnsi="宋体"/>
              </w:rPr>
              <w:t>联锁原因</w:t>
            </w:r>
          </w:p>
        </w:tc>
        <w:tc>
          <w:tcPr>
            <w:tcW w:w="2821" w:type="pct"/>
            <w:shd w:val="clear" w:color="auto" w:fill="auto"/>
            <w:vAlign w:val="bottom"/>
          </w:tcPr>
          <w:p w14:paraId="65F743F8">
            <w:pPr>
              <w:ind w:firstLine="0" w:firstLineChars="0"/>
              <w:rPr>
                <w:rFonts w:ascii="宋体" w:hAnsi="宋体"/>
              </w:rPr>
            </w:pPr>
            <w:r>
              <w:rPr>
                <w:rFonts w:hint="eastAsia" w:ascii="宋体" w:hAnsi="宋体"/>
              </w:rPr>
              <w:t>联锁动作</w:t>
            </w:r>
          </w:p>
        </w:tc>
      </w:tr>
      <w:tr w14:paraId="7570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pct"/>
            <w:shd w:val="clear" w:color="auto" w:fill="auto"/>
          </w:tcPr>
          <w:p w14:paraId="0173D3FC">
            <w:pPr>
              <w:ind w:firstLine="0" w:firstLineChars="0"/>
              <w:rPr>
                <w:rFonts w:ascii="宋体" w:hAnsi="宋体"/>
              </w:rPr>
            </w:pPr>
            <w:r>
              <w:rPr>
                <w:rFonts w:hint="eastAsia" w:ascii="宋体" w:hAnsi="宋体"/>
              </w:rPr>
              <w:t>1.点火气压力高高</w:t>
            </w:r>
          </w:p>
          <w:p w14:paraId="53980D17">
            <w:pPr>
              <w:ind w:firstLine="0" w:firstLineChars="0"/>
              <w:rPr>
                <w:rFonts w:ascii="宋体" w:hAnsi="宋体"/>
              </w:rPr>
            </w:pPr>
            <w:r>
              <w:rPr>
                <w:rFonts w:hint="eastAsia" w:ascii="宋体" w:hAnsi="宋体"/>
              </w:rPr>
              <w:t>2.点火气压力低低</w:t>
            </w:r>
          </w:p>
          <w:p w14:paraId="0B3AFB15">
            <w:pPr>
              <w:ind w:firstLine="0" w:firstLineChars="0"/>
              <w:rPr>
                <w:rFonts w:ascii="宋体" w:hAnsi="宋体"/>
              </w:rPr>
            </w:pPr>
            <w:r>
              <w:rPr>
                <w:rFonts w:hint="eastAsia" w:ascii="宋体" w:hAnsi="宋体"/>
              </w:rPr>
              <w:t>3.SD-3手动停车</w:t>
            </w:r>
          </w:p>
        </w:tc>
        <w:tc>
          <w:tcPr>
            <w:tcW w:w="2821" w:type="pct"/>
            <w:shd w:val="clear" w:color="auto" w:fill="auto"/>
          </w:tcPr>
          <w:p w14:paraId="70BF1DC2">
            <w:pPr>
              <w:ind w:firstLine="0" w:firstLineChars="0"/>
              <w:rPr>
                <w:rFonts w:ascii="宋体" w:hAnsi="宋体"/>
              </w:rPr>
            </w:pPr>
            <w:r>
              <w:rPr>
                <w:rFonts w:hint="eastAsia" w:ascii="宋体" w:hAnsi="宋体"/>
              </w:rPr>
              <w:t>1.点火气电磁开关阀关闭,放空电磁阀打开</w:t>
            </w:r>
          </w:p>
          <w:p w14:paraId="6EE5801A">
            <w:pPr>
              <w:ind w:firstLine="0" w:firstLineChars="0"/>
              <w:rPr>
                <w:rFonts w:ascii="宋体" w:hAnsi="宋体"/>
              </w:rPr>
            </w:pPr>
            <w:r>
              <w:rPr>
                <w:rFonts w:hint="eastAsia" w:ascii="宋体" w:hAnsi="宋体"/>
              </w:rPr>
              <w:t>(XXV116001A、C关闭，XXV116001B打开)</w:t>
            </w:r>
            <w:r>
              <w:rPr>
                <w:rFonts w:ascii="宋体" w:hAnsi="宋体" w:cs="宋体"/>
                <w:bCs/>
                <w:kern w:val="0"/>
                <w:sz w:val="72"/>
                <w:szCs w:val="100"/>
              </w:rPr>
              <w:t xml:space="preserve"> </w:t>
            </w:r>
          </w:p>
        </w:tc>
      </w:tr>
    </w:tbl>
    <w:p w14:paraId="2BA7C9D5">
      <w:pPr>
        <w:ind w:firstLine="0" w:firstLineChars="0"/>
        <w:rPr>
          <w:rFonts w:ascii="宋体" w:hAnsi="宋体"/>
        </w:rPr>
        <w:sectPr>
          <w:pgSz w:w="11906" w:h="16838"/>
          <w:pgMar w:top="1440" w:right="1797" w:bottom="1440" w:left="1570" w:header="851" w:footer="850" w:gutter="0"/>
          <w:cols w:space="720" w:num="1"/>
          <w:docGrid w:type="lines" w:linePitch="326" w:charSpace="0"/>
        </w:sectPr>
      </w:pPr>
    </w:p>
    <w:p w14:paraId="0B493538">
      <w:pPr>
        <w:pStyle w:val="18"/>
        <w:framePr w:w="2991" w:h="327" w:wrap="around" w:x="4659" w:y="1"/>
        <w:rPr>
          <w:rFonts w:ascii="宋体" w:hAnsi="宋体"/>
          <w:b/>
          <w:sz w:val="24"/>
          <w:szCs w:val="24"/>
        </w:rPr>
      </w:pPr>
      <w:bookmarkStart w:id="57" w:name="_Toc90644859"/>
      <w:r>
        <w:rPr>
          <w:rFonts w:hint="eastAsia" w:ascii="宋体" w:hAnsi="宋体"/>
          <w:sz w:val="24"/>
          <w:szCs w:val="24"/>
        </w:rPr>
        <w:t xml:space="preserve">表 </w:t>
      </w:r>
      <w:r>
        <w:rPr>
          <w:rFonts w:ascii="宋体" w:hAnsi="宋体"/>
          <w:sz w:val="24"/>
          <w:szCs w:val="24"/>
        </w:rPr>
        <w:fldChar w:fldCharType="begin"/>
      </w:r>
      <w:r>
        <w:rPr>
          <w:rFonts w:ascii="宋体" w:hAnsi="宋体"/>
          <w:sz w:val="24"/>
          <w:szCs w:val="24"/>
        </w:rPr>
        <w:instrText xml:space="preserve"> </w:instrText>
      </w:r>
      <w:r>
        <w:rPr>
          <w:rFonts w:hint="eastAsia" w:ascii="宋体" w:hAnsi="宋体"/>
          <w:sz w:val="24"/>
          <w:szCs w:val="24"/>
        </w:rPr>
        <w:instrText xml:space="preserve">STYLEREF 1 \s</w:instrText>
      </w:r>
      <w:r>
        <w:rPr>
          <w:rFonts w:ascii="宋体" w:hAnsi="宋体"/>
          <w:sz w:val="24"/>
          <w:szCs w:val="24"/>
        </w:rPr>
        <w:instrText xml:space="preserve"> </w:instrText>
      </w:r>
      <w:r>
        <w:rPr>
          <w:rFonts w:ascii="宋体" w:hAnsi="宋体"/>
          <w:sz w:val="24"/>
          <w:szCs w:val="24"/>
        </w:rPr>
        <w:fldChar w:fldCharType="separate"/>
      </w:r>
      <w:r>
        <w:rPr>
          <w:rFonts w:ascii="宋体" w:hAnsi="宋体"/>
          <w:sz w:val="24"/>
          <w:szCs w:val="24"/>
        </w:rPr>
        <w:t>2</w:t>
      </w:r>
      <w:r>
        <w:rPr>
          <w:rFonts w:ascii="宋体" w:hAnsi="宋体"/>
          <w:sz w:val="24"/>
          <w:szCs w:val="24"/>
        </w:rPr>
        <w:fldChar w:fldCharType="end"/>
      </w:r>
      <w:r>
        <w:rPr>
          <w:rFonts w:ascii="宋体" w:hAnsi="宋体"/>
          <w:sz w:val="24"/>
          <w:szCs w:val="24"/>
        </w:rPr>
        <w:noBreakHyphen/>
      </w:r>
      <w:r>
        <w:rPr>
          <w:rFonts w:ascii="宋体" w:hAnsi="宋体"/>
          <w:sz w:val="24"/>
          <w:szCs w:val="24"/>
        </w:rPr>
        <w:fldChar w:fldCharType="begin"/>
      </w:r>
      <w:r>
        <w:rPr>
          <w:rFonts w:ascii="宋体" w:hAnsi="宋体"/>
          <w:sz w:val="24"/>
          <w:szCs w:val="24"/>
        </w:rPr>
        <w:instrText xml:space="preserve"> </w:instrText>
      </w:r>
      <w:r>
        <w:rPr>
          <w:rFonts w:hint="eastAsia" w:ascii="宋体" w:hAnsi="宋体"/>
          <w:sz w:val="24"/>
          <w:szCs w:val="24"/>
        </w:rPr>
        <w:instrText xml:space="preserve">SEQ 表 \* ARABIC \s 1</w:instrText>
      </w:r>
      <w:r>
        <w:rPr>
          <w:rFonts w:ascii="宋体" w:hAnsi="宋体"/>
          <w:sz w:val="24"/>
          <w:szCs w:val="24"/>
        </w:rPr>
        <w:instrText xml:space="preserve"> </w:instrText>
      </w:r>
      <w:r>
        <w:rPr>
          <w:rFonts w:ascii="宋体" w:hAnsi="宋体"/>
          <w:sz w:val="24"/>
          <w:szCs w:val="24"/>
        </w:rPr>
        <w:fldChar w:fldCharType="separate"/>
      </w:r>
      <w:r>
        <w:rPr>
          <w:rFonts w:ascii="宋体" w:hAnsi="宋体"/>
          <w:sz w:val="24"/>
          <w:szCs w:val="24"/>
        </w:rPr>
        <w:t>5</w:t>
      </w:r>
      <w:r>
        <w:rPr>
          <w:rFonts w:ascii="宋体" w:hAnsi="宋体"/>
          <w:sz w:val="24"/>
          <w:szCs w:val="24"/>
        </w:rPr>
        <w:fldChar w:fldCharType="end"/>
      </w:r>
      <w:r>
        <w:rPr>
          <w:rFonts w:hint="eastAsia" w:ascii="宋体" w:hAnsi="宋体"/>
          <w:sz w:val="24"/>
          <w:szCs w:val="24"/>
        </w:rPr>
        <w:t>联锁按钮功能说明</w:t>
      </w:r>
    </w:p>
    <w:p w14:paraId="128B6C01">
      <w:pPr>
        <w:ind w:firstLine="0" w:firstLineChars="0"/>
      </w:pPr>
    </w:p>
    <w:tbl>
      <w:tblPr>
        <w:tblStyle w:val="7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3402"/>
        <w:gridCol w:w="4281"/>
      </w:tblGrid>
      <w:tr w14:paraId="28EB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9BB20DB">
            <w:pPr>
              <w:ind w:firstLine="0" w:firstLineChars="0"/>
              <w:jc w:val="center"/>
            </w:pPr>
            <w:r>
              <w:rPr>
                <w:rFonts w:hint="eastAsia"/>
              </w:rPr>
              <w:t>序号</w:t>
            </w:r>
          </w:p>
        </w:tc>
        <w:tc>
          <w:tcPr>
            <w:tcW w:w="3402" w:type="dxa"/>
          </w:tcPr>
          <w:p w14:paraId="6AE837C4">
            <w:pPr>
              <w:ind w:firstLine="0" w:firstLineChars="0"/>
              <w:jc w:val="center"/>
            </w:pPr>
            <w:r>
              <w:rPr>
                <w:rFonts w:hint="eastAsia"/>
              </w:rPr>
              <w:t>按钮名称</w:t>
            </w:r>
          </w:p>
        </w:tc>
        <w:tc>
          <w:tcPr>
            <w:tcW w:w="4281" w:type="dxa"/>
          </w:tcPr>
          <w:p w14:paraId="69B03B9C">
            <w:pPr>
              <w:ind w:firstLine="0" w:firstLineChars="0"/>
              <w:jc w:val="center"/>
            </w:pPr>
            <w:r>
              <w:rPr>
                <w:rFonts w:hint="eastAsia"/>
              </w:rPr>
              <w:t>功能说明</w:t>
            </w:r>
          </w:p>
        </w:tc>
      </w:tr>
      <w:tr w14:paraId="56897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4964F77">
            <w:pPr>
              <w:pStyle w:val="174"/>
              <w:numPr>
                <w:ilvl w:val="0"/>
                <w:numId w:val="29"/>
              </w:numPr>
              <w:ind w:firstLineChars="0"/>
              <w:jc w:val="both"/>
            </w:pPr>
          </w:p>
        </w:tc>
        <w:tc>
          <w:tcPr>
            <w:tcW w:w="3402" w:type="dxa"/>
          </w:tcPr>
          <w:p w14:paraId="45737C4B">
            <w:pPr>
              <w:ind w:firstLine="0" w:firstLineChars="0"/>
              <w:jc w:val="both"/>
            </w:pPr>
            <w:r>
              <w:rPr>
                <w:rFonts w:hint="eastAsia"/>
              </w:rPr>
              <w:t>HXS116001A</w:t>
            </w:r>
          </w:p>
        </w:tc>
        <w:tc>
          <w:tcPr>
            <w:tcW w:w="4281" w:type="dxa"/>
          </w:tcPr>
          <w:p w14:paraId="7A743105">
            <w:pPr>
              <w:ind w:firstLine="0" w:firstLineChars="0"/>
              <w:jc w:val="both"/>
            </w:pPr>
            <w:r>
              <w:rPr>
                <w:rFonts w:hint="eastAsia"/>
              </w:rPr>
              <w:t>手动触发A炉膛SD1</w:t>
            </w:r>
          </w:p>
        </w:tc>
      </w:tr>
      <w:tr w14:paraId="0DEA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37E46CF">
            <w:pPr>
              <w:pStyle w:val="174"/>
              <w:numPr>
                <w:ilvl w:val="0"/>
                <w:numId w:val="29"/>
              </w:numPr>
              <w:ind w:firstLineChars="0"/>
              <w:jc w:val="both"/>
            </w:pPr>
          </w:p>
        </w:tc>
        <w:tc>
          <w:tcPr>
            <w:tcW w:w="3402" w:type="dxa"/>
          </w:tcPr>
          <w:p w14:paraId="4E6F60BE">
            <w:pPr>
              <w:ind w:firstLine="0" w:firstLineChars="0"/>
              <w:jc w:val="both"/>
            </w:pPr>
            <w:r>
              <w:rPr>
                <w:rFonts w:hint="eastAsia"/>
              </w:rPr>
              <w:t>HXS116001B</w:t>
            </w:r>
          </w:p>
        </w:tc>
        <w:tc>
          <w:tcPr>
            <w:tcW w:w="4281" w:type="dxa"/>
          </w:tcPr>
          <w:p w14:paraId="21DF4872">
            <w:pPr>
              <w:ind w:firstLine="0" w:firstLineChars="0"/>
              <w:jc w:val="both"/>
            </w:pPr>
            <w:r>
              <w:rPr>
                <w:rFonts w:hint="eastAsia"/>
              </w:rPr>
              <w:t>手动触发B炉膛SD1</w:t>
            </w:r>
          </w:p>
        </w:tc>
      </w:tr>
      <w:tr w14:paraId="44999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9BAC5E8">
            <w:pPr>
              <w:pStyle w:val="174"/>
              <w:numPr>
                <w:ilvl w:val="0"/>
                <w:numId w:val="29"/>
              </w:numPr>
              <w:ind w:firstLineChars="0"/>
              <w:jc w:val="both"/>
            </w:pPr>
          </w:p>
        </w:tc>
        <w:tc>
          <w:tcPr>
            <w:tcW w:w="3402" w:type="dxa"/>
          </w:tcPr>
          <w:p w14:paraId="5D471C50">
            <w:pPr>
              <w:ind w:firstLine="0" w:firstLineChars="0"/>
              <w:jc w:val="both"/>
            </w:pPr>
            <w:r>
              <w:rPr>
                <w:rFonts w:hint="eastAsia"/>
              </w:rPr>
              <w:t>HXS116002A</w:t>
            </w:r>
          </w:p>
        </w:tc>
        <w:tc>
          <w:tcPr>
            <w:tcW w:w="4281" w:type="dxa"/>
          </w:tcPr>
          <w:p w14:paraId="0C160A66">
            <w:pPr>
              <w:ind w:firstLine="0" w:firstLineChars="0"/>
              <w:jc w:val="both"/>
            </w:pPr>
            <w:r>
              <w:rPr>
                <w:rFonts w:hint="eastAsia"/>
              </w:rPr>
              <w:t>手动触发SD2</w:t>
            </w:r>
          </w:p>
        </w:tc>
      </w:tr>
      <w:tr w14:paraId="1FD2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41BBC4F">
            <w:pPr>
              <w:pStyle w:val="174"/>
              <w:numPr>
                <w:ilvl w:val="0"/>
                <w:numId w:val="29"/>
              </w:numPr>
              <w:ind w:firstLineChars="0"/>
              <w:jc w:val="both"/>
            </w:pPr>
          </w:p>
        </w:tc>
        <w:tc>
          <w:tcPr>
            <w:tcW w:w="3402" w:type="dxa"/>
          </w:tcPr>
          <w:p w14:paraId="47141663">
            <w:pPr>
              <w:ind w:firstLine="0" w:firstLineChars="0"/>
              <w:jc w:val="both"/>
            </w:pPr>
            <w:r>
              <w:rPr>
                <w:rFonts w:hint="eastAsia"/>
              </w:rPr>
              <w:t>HXS116003A</w:t>
            </w:r>
          </w:p>
        </w:tc>
        <w:tc>
          <w:tcPr>
            <w:tcW w:w="4281" w:type="dxa"/>
          </w:tcPr>
          <w:p w14:paraId="68ABBF2F">
            <w:pPr>
              <w:ind w:firstLine="0" w:firstLineChars="0"/>
              <w:jc w:val="both"/>
            </w:pPr>
            <w:r>
              <w:rPr>
                <w:rFonts w:hint="eastAsia"/>
              </w:rPr>
              <w:t>手动触发SD3</w:t>
            </w:r>
          </w:p>
        </w:tc>
      </w:tr>
      <w:tr w14:paraId="649F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673103F">
            <w:pPr>
              <w:pStyle w:val="174"/>
              <w:numPr>
                <w:ilvl w:val="0"/>
                <w:numId w:val="29"/>
              </w:numPr>
              <w:ind w:firstLineChars="0"/>
              <w:jc w:val="both"/>
            </w:pPr>
          </w:p>
        </w:tc>
        <w:tc>
          <w:tcPr>
            <w:tcW w:w="3402" w:type="dxa"/>
          </w:tcPr>
          <w:p w14:paraId="67433FAA">
            <w:pPr>
              <w:ind w:firstLine="0" w:firstLineChars="0"/>
              <w:jc w:val="both"/>
            </w:pPr>
            <w:r>
              <w:rPr>
                <w:rFonts w:hint="eastAsia"/>
              </w:rPr>
              <w:t>HXS116004A</w:t>
            </w:r>
          </w:p>
        </w:tc>
        <w:tc>
          <w:tcPr>
            <w:tcW w:w="4281" w:type="dxa"/>
          </w:tcPr>
          <w:p w14:paraId="19EE437D">
            <w:pPr>
              <w:ind w:firstLine="0" w:firstLineChars="0"/>
              <w:jc w:val="both"/>
            </w:pPr>
            <w:r>
              <w:rPr>
                <w:rFonts w:hint="eastAsia"/>
              </w:rPr>
              <w:t>A炉膛紧急停车</w:t>
            </w:r>
          </w:p>
        </w:tc>
      </w:tr>
      <w:tr w14:paraId="68AF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0A28532">
            <w:pPr>
              <w:pStyle w:val="174"/>
              <w:numPr>
                <w:ilvl w:val="0"/>
                <w:numId w:val="29"/>
              </w:numPr>
              <w:ind w:firstLineChars="0"/>
              <w:jc w:val="both"/>
            </w:pPr>
          </w:p>
        </w:tc>
        <w:tc>
          <w:tcPr>
            <w:tcW w:w="3402" w:type="dxa"/>
          </w:tcPr>
          <w:p w14:paraId="55DCB777">
            <w:pPr>
              <w:ind w:firstLine="0" w:firstLineChars="0"/>
              <w:jc w:val="both"/>
            </w:pPr>
            <w:r>
              <w:rPr>
                <w:rFonts w:hint="eastAsia"/>
              </w:rPr>
              <w:t>HXS116004B</w:t>
            </w:r>
          </w:p>
        </w:tc>
        <w:tc>
          <w:tcPr>
            <w:tcW w:w="4281" w:type="dxa"/>
          </w:tcPr>
          <w:p w14:paraId="0F772414">
            <w:pPr>
              <w:ind w:firstLine="0" w:firstLineChars="0"/>
              <w:jc w:val="both"/>
            </w:pPr>
            <w:r>
              <w:rPr>
                <w:rFonts w:hint="eastAsia"/>
              </w:rPr>
              <w:t>B炉膛紧急停车</w:t>
            </w:r>
          </w:p>
        </w:tc>
      </w:tr>
    </w:tbl>
    <w:p w14:paraId="3BE0C7C1">
      <w:pPr>
        <w:ind w:firstLine="0" w:firstLineChars="0"/>
      </w:pPr>
    </w:p>
    <w:p w14:paraId="395C0DBB">
      <w:pPr>
        <w:pStyle w:val="3"/>
        <w:numPr>
          <w:ilvl w:val="1"/>
          <w:numId w:val="30"/>
        </w:numPr>
        <w:spacing w:after="0"/>
        <w:rPr>
          <w:rFonts w:ascii="宋体" w:hAnsi="宋体" w:eastAsia="宋体"/>
        </w:rPr>
      </w:pPr>
      <w:r>
        <w:rPr>
          <w:rFonts w:hint="eastAsia" w:ascii="宋体" w:hAnsi="宋体" w:eastAsia="宋体"/>
        </w:rPr>
        <w:t>进口物料一览表</w:t>
      </w:r>
      <w:bookmarkEnd w:id="57"/>
    </w:p>
    <w:p w14:paraId="1B8797E0">
      <w:pPr>
        <w:pStyle w:val="18"/>
        <w:framePr w:w="2991" w:h="327" w:wrap="around" w:x="4659" w:y="68"/>
        <w:rPr>
          <w:rFonts w:ascii="宋体" w:hAnsi="宋体"/>
          <w:b/>
          <w:sz w:val="24"/>
          <w:szCs w:val="24"/>
        </w:rPr>
      </w:pPr>
      <w:r>
        <w:rPr>
          <w:rFonts w:hint="eastAsia" w:ascii="宋体" w:hAnsi="宋体"/>
          <w:sz w:val="24"/>
          <w:szCs w:val="24"/>
        </w:rPr>
        <w:t xml:space="preserve">表 </w:t>
      </w:r>
      <w:r>
        <w:rPr>
          <w:rFonts w:ascii="宋体" w:hAnsi="宋体"/>
          <w:sz w:val="24"/>
          <w:szCs w:val="24"/>
        </w:rPr>
        <w:fldChar w:fldCharType="begin"/>
      </w:r>
      <w:r>
        <w:rPr>
          <w:rFonts w:ascii="宋体" w:hAnsi="宋体"/>
          <w:sz w:val="24"/>
          <w:szCs w:val="24"/>
        </w:rPr>
        <w:instrText xml:space="preserve"> </w:instrText>
      </w:r>
      <w:r>
        <w:rPr>
          <w:rFonts w:hint="eastAsia" w:ascii="宋体" w:hAnsi="宋体"/>
          <w:sz w:val="24"/>
          <w:szCs w:val="24"/>
        </w:rPr>
        <w:instrText xml:space="preserve">STYLEREF 1 \s</w:instrText>
      </w:r>
      <w:r>
        <w:rPr>
          <w:rFonts w:ascii="宋体" w:hAnsi="宋体"/>
          <w:sz w:val="24"/>
          <w:szCs w:val="24"/>
        </w:rPr>
        <w:instrText xml:space="preserve"> </w:instrText>
      </w:r>
      <w:r>
        <w:rPr>
          <w:rFonts w:ascii="宋体" w:hAnsi="宋体"/>
          <w:sz w:val="24"/>
          <w:szCs w:val="24"/>
        </w:rPr>
        <w:fldChar w:fldCharType="separate"/>
      </w:r>
      <w:r>
        <w:rPr>
          <w:rFonts w:ascii="宋体" w:hAnsi="宋体"/>
          <w:sz w:val="24"/>
          <w:szCs w:val="24"/>
        </w:rPr>
        <w:t>2</w:t>
      </w:r>
      <w:r>
        <w:rPr>
          <w:rFonts w:ascii="宋体" w:hAnsi="宋体"/>
          <w:sz w:val="24"/>
          <w:szCs w:val="24"/>
        </w:rPr>
        <w:fldChar w:fldCharType="end"/>
      </w:r>
      <w:r>
        <w:rPr>
          <w:rFonts w:ascii="宋体" w:hAnsi="宋体"/>
          <w:sz w:val="24"/>
          <w:szCs w:val="24"/>
        </w:rPr>
        <w:noBreakHyphen/>
      </w:r>
      <w:r>
        <w:rPr>
          <w:rFonts w:ascii="宋体" w:hAnsi="宋体"/>
          <w:sz w:val="24"/>
          <w:szCs w:val="24"/>
        </w:rPr>
        <w:t>6</w:t>
      </w:r>
      <w:r>
        <w:rPr>
          <w:rFonts w:hint="eastAsia" w:ascii="宋体" w:hAnsi="宋体"/>
          <w:sz w:val="24"/>
          <w:szCs w:val="24"/>
        </w:rPr>
        <w:t>进口原料表 石脑油</w:t>
      </w:r>
    </w:p>
    <w:p w14:paraId="3BDA3727">
      <w:pPr>
        <w:ind w:firstLine="0" w:firstLineChars="0"/>
      </w:pPr>
    </w:p>
    <w:tbl>
      <w:tblPr>
        <w:tblStyle w:val="7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562"/>
        <w:gridCol w:w="2189"/>
        <w:gridCol w:w="2187"/>
      </w:tblGrid>
      <w:tr w14:paraId="6A16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3D82B7A6">
            <w:pPr>
              <w:wordWrap/>
              <w:ind w:firstLine="0" w:firstLineChars="0"/>
              <w:contextualSpacing/>
              <w:jc w:val="center"/>
              <w:rPr>
                <w:rFonts w:ascii="宋体" w:hAnsi="宋体"/>
                <w:color w:val="auto"/>
              </w:rPr>
            </w:pPr>
            <w:r>
              <w:rPr>
                <w:rFonts w:hint="eastAsia" w:ascii="宋体" w:hAnsi="宋体"/>
                <w:color w:val="auto"/>
              </w:rPr>
              <w:t>序号</w:t>
            </w:r>
          </w:p>
        </w:tc>
        <w:tc>
          <w:tcPr>
            <w:tcW w:w="2034" w:type="pct"/>
            <w:vAlign w:val="center"/>
          </w:tcPr>
          <w:p w14:paraId="5ACC2508">
            <w:pPr>
              <w:wordWrap/>
              <w:ind w:firstLine="0" w:firstLineChars="0"/>
              <w:contextualSpacing/>
              <w:jc w:val="center"/>
              <w:rPr>
                <w:rFonts w:ascii="宋体" w:hAnsi="宋体"/>
                <w:color w:val="auto"/>
              </w:rPr>
            </w:pPr>
            <w:r>
              <w:rPr>
                <w:rFonts w:ascii="宋体" w:hAnsi="宋体"/>
                <w:color w:val="auto"/>
              </w:rPr>
              <w:t>组份</w:t>
            </w:r>
          </w:p>
        </w:tc>
        <w:tc>
          <w:tcPr>
            <w:tcW w:w="1250" w:type="pct"/>
            <w:vAlign w:val="center"/>
          </w:tcPr>
          <w:p w14:paraId="64B599EB">
            <w:pPr>
              <w:wordWrap/>
              <w:ind w:firstLine="0" w:firstLineChars="0"/>
              <w:contextualSpacing/>
              <w:jc w:val="center"/>
              <w:rPr>
                <w:rFonts w:ascii="宋体" w:hAnsi="宋体"/>
                <w:color w:val="auto"/>
              </w:rPr>
            </w:pPr>
            <w:r>
              <w:rPr>
                <w:rFonts w:ascii="宋体" w:hAnsi="宋体"/>
                <w:color w:val="auto"/>
              </w:rPr>
              <w:t>单位</w:t>
            </w:r>
          </w:p>
        </w:tc>
        <w:tc>
          <w:tcPr>
            <w:tcW w:w="1249" w:type="pct"/>
            <w:vAlign w:val="center"/>
          </w:tcPr>
          <w:p w14:paraId="25DEA96F">
            <w:pPr>
              <w:wordWrap/>
              <w:ind w:firstLine="0" w:firstLineChars="0"/>
              <w:contextualSpacing/>
              <w:jc w:val="center"/>
              <w:rPr>
                <w:rFonts w:ascii="宋体" w:hAnsi="宋体"/>
                <w:color w:val="auto"/>
              </w:rPr>
            </w:pPr>
            <w:r>
              <w:rPr>
                <w:rFonts w:ascii="宋体" w:hAnsi="宋体"/>
                <w:color w:val="auto"/>
              </w:rPr>
              <w:t>规格</w:t>
            </w:r>
          </w:p>
        </w:tc>
      </w:tr>
      <w:tr w14:paraId="5427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0878B493">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19B42360">
            <w:pPr>
              <w:wordWrap/>
              <w:ind w:firstLine="0" w:firstLineChars="0"/>
              <w:contextualSpacing/>
              <w:jc w:val="center"/>
              <w:rPr>
                <w:rFonts w:ascii="宋体" w:hAnsi="宋体"/>
                <w:color w:val="auto"/>
              </w:rPr>
            </w:pPr>
            <w:r>
              <w:rPr>
                <w:rFonts w:ascii="宋体" w:hAnsi="宋体"/>
                <w:color w:val="auto"/>
              </w:rPr>
              <w:t>密度</w:t>
            </w:r>
          </w:p>
        </w:tc>
        <w:tc>
          <w:tcPr>
            <w:tcW w:w="1250" w:type="pct"/>
            <w:vAlign w:val="center"/>
          </w:tcPr>
          <w:p w14:paraId="2EBDE7A7">
            <w:pPr>
              <w:wordWrap/>
              <w:ind w:firstLine="0" w:firstLineChars="0"/>
              <w:contextualSpacing/>
              <w:jc w:val="center"/>
              <w:rPr>
                <w:rFonts w:ascii="宋体" w:hAnsi="宋体"/>
                <w:color w:val="auto"/>
              </w:rPr>
            </w:pPr>
            <w:r>
              <w:rPr>
                <w:rFonts w:ascii="宋体" w:hAnsi="宋体"/>
                <w:color w:val="auto"/>
              </w:rPr>
              <w:t>(20℃) kg/m3</w:t>
            </w:r>
          </w:p>
        </w:tc>
        <w:tc>
          <w:tcPr>
            <w:tcW w:w="1249" w:type="pct"/>
            <w:vAlign w:val="center"/>
          </w:tcPr>
          <w:p w14:paraId="466CB9F9">
            <w:pPr>
              <w:wordWrap/>
              <w:ind w:firstLine="0" w:firstLineChars="0"/>
              <w:contextualSpacing/>
              <w:jc w:val="center"/>
              <w:rPr>
                <w:rFonts w:ascii="宋体" w:hAnsi="宋体"/>
                <w:color w:val="auto"/>
              </w:rPr>
            </w:pPr>
            <w:r>
              <w:rPr>
                <w:rFonts w:ascii="宋体" w:hAnsi="宋体"/>
                <w:color w:val="auto"/>
              </w:rPr>
              <w:t>728.5</w:t>
            </w:r>
          </w:p>
        </w:tc>
      </w:tr>
      <w:tr w14:paraId="435EE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07208588">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05AF75B2">
            <w:pPr>
              <w:wordWrap/>
              <w:ind w:firstLine="0" w:firstLineChars="0"/>
              <w:contextualSpacing/>
              <w:jc w:val="center"/>
              <w:rPr>
                <w:rFonts w:ascii="宋体" w:hAnsi="宋体"/>
                <w:color w:val="auto"/>
              </w:rPr>
            </w:pPr>
            <w:r>
              <w:rPr>
                <w:rFonts w:ascii="宋体" w:hAnsi="宋体"/>
                <w:color w:val="auto"/>
              </w:rPr>
              <w:t>酸度</w:t>
            </w:r>
          </w:p>
        </w:tc>
        <w:tc>
          <w:tcPr>
            <w:tcW w:w="1250" w:type="pct"/>
            <w:vAlign w:val="center"/>
          </w:tcPr>
          <w:p w14:paraId="3742E57D">
            <w:pPr>
              <w:wordWrap/>
              <w:ind w:firstLine="0" w:firstLineChars="0"/>
              <w:contextualSpacing/>
              <w:jc w:val="center"/>
              <w:rPr>
                <w:rFonts w:ascii="宋体" w:hAnsi="宋体"/>
                <w:color w:val="auto"/>
              </w:rPr>
            </w:pPr>
            <w:r>
              <w:rPr>
                <w:rFonts w:ascii="宋体" w:hAnsi="宋体"/>
                <w:color w:val="auto"/>
              </w:rPr>
              <w:t>mgKOH/100ml</w:t>
            </w:r>
          </w:p>
        </w:tc>
        <w:tc>
          <w:tcPr>
            <w:tcW w:w="1249" w:type="pct"/>
            <w:vAlign w:val="center"/>
          </w:tcPr>
          <w:p w14:paraId="1C6AAC40">
            <w:pPr>
              <w:wordWrap/>
              <w:ind w:firstLine="0" w:firstLineChars="0"/>
              <w:contextualSpacing/>
              <w:jc w:val="center"/>
              <w:rPr>
                <w:rFonts w:ascii="宋体" w:hAnsi="宋体"/>
                <w:color w:val="auto"/>
              </w:rPr>
            </w:pPr>
            <w:r>
              <w:rPr>
                <w:rFonts w:ascii="宋体" w:hAnsi="宋体"/>
                <w:color w:val="auto"/>
              </w:rPr>
              <w:t>0.58</w:t>
            </w:r>
          </w:p>
        </w:tc>
      </w:tr>
      <w:tr w14:paraId="5D73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2A55ED11">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3D74647E">
            <w:pPr>
              <w:wordWrap/>
              <w:ind w:firstLine="0" w:firstLineChars="0"/>
              <w:contextualSpacing/>
              <w:jc w:val="center"/>
              <w:rPr>
                <w:rFonts w:ascii="宋体" w:hAnsi="宋体"/>
                <w:color w:val="auto"/>
              </w:rPr>
            </w:pPr>
            <w:r>
              <w:rPr>
                <w:rFonts w:ascii="宋体" w:hAnsi="宋体"/>
                <w:color w:val="auto"/>
              </w:rPr>
              <w:t>硫含量</w:t>
            </w:r>
          </w:p>
        </w:tc>
        <w:tc>
          <w:tcPr>
            <w:tcW w:w="1250" w:type="pct"/>
            <w:vAlign w:val="center"/>
          </w:tcPr>
          <w:p w14:paraId="353FFBE8">
            <w:pPr>
              <w:wordWrap/>
              <w:ind w:firstLine="0" w:firstLineChars="0"/>
              <w:contextualSpacing/>
              <w:jc w:val="center"/>
              <w:rPr>
                <w:rFonts w:ascii="宋体" w:hAnsi="宋体"/>
                <w:color w:val="auto"/>
              </w:rPr>
            </w:pPr>
            <w:r>
              <w:rPr>
                <w:rFonts w:ascii="宋体" w:hAnsi="宋体"/>
                <w:color w:val="auto"/>
              </w:rPr>
              <w:t>Ppmwt</w:t>
            </w:r>
          </w:p>
        </w:tc>
        <w:tc>
          <w:tcPr>
            <w:tcW w:w="1249" w:type="pct"/>
            <w:vAlign w:val="center"/>
          </w:tcPr>
          <w:p w14:paraId="72AFCDB8">
            <w:pPr>
              <w:wordWrap/>
              <w:ind w:firstLine="0" w:firstLineChars="0"/>
              <w:contextualSpacing/>
              <w:jc w:val="center"/>
              <w:rPr>
                <w:rFonts w:ascii="宋体" w:hAnsi="宋体"/>
                <w:color w:val="auto"/>
              </w:rPr>
            </w:pPr>
            <w:r>
              <w:rPr>
                <w:rFonts w:ascii="宋体" w:hAnsi="宋体"/>
                <w:color w:val="auto"/>
              </w:rPr>
              <w:t>800(max)</w:t>
            </w:r>
          </w:p>
        </w:tc>
      </w:tr>
      <w:tr w14:paraId="60A9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43A0CC7D">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0AD1B693">
            <w:pPr>
              <w:wordWrap/>
              <w:ind w:firstLine="0" w:firstLineChars="0"/>
              <w:contextualSpacing/>
              <w:jc w:val="center"/>
              <w:rPr>
                <w:rFonts w:ascii="宋体" w:hAnsi="宋体"/>
                <w:color w:val="auto"/>
              </w:rPr>
            </w:pPr>
            <w:r>
              <w:rPr>
                <w:rFonts w:ascii="宋体" w:hAnsi="宋体"/>
                <w:color w:val="auto"/>
              </w:rPr>
              <w:t>砷含量</w:t>
            </w:r>
          </w:p>
        </w:tc>
        <w:tc>
          <w:tcPr>
            <w:tcW w:w="1250" w:type="pct"/>
            <w:vAlign w:val="center"/>
          </w:tcPr>
          <w:p w14:paraId="2A55CCBE">
            <w:pPr>
              <w:wordWrap/>
              <w:ind w:firstLine="0" w:firstLineChars="0"/>
              <w:contextualSpacing/>
              <w:jc w:val="center"/>
              <w:rPr>
                <w:rFonts w:ascii="宋体" w:hAnsi="宋体"/>
                <w:color w:val="auto"/>
              </w:rPr>
            </w:pPr>
            <w:r>
              <w:rPr>
                <w:rFonts w:ascii="宋体" w:hAnsi="宋体"/>
                <w:color w:val="auto"/>
              </w:rPr>
              <w:t>Ppbwt</w:t>
            </w:r>
          </w:p>
        </w:tc>
        <w:tc>
          <w:tcPr>
            <w:tcW w:w="1249" w:type="pct"/>
            <w:vAlign w:val="center"/>
          </w:tcPr>
          <w:p w14:paraId="389C565D">
            <w:pPr>
              <w:wordWrap/>
              <w:ind w:firstLine="0" w:firstLineChars="0"/>
              <w:contextualSpacing/>
              <w:jc w:val="center"/>
              <w:rPr>
                <w:rFonts w:ascii="宋体" w:hAnsi="宋体"/>
                <w:color w:val="auto"/>
              </w:rPr>
            </w:pPr>
            <w:r>
              <w:rPr>
                <w:rFonts w:ascii="宋体" w:hAnsi="宋体"/>
                <w:color w:val="auto"/>
              </w:rPr>
              <w:t>100</w:t>
            </w:r>
          </w:p>
        </w:tc>
      </w:tr>
      <w:tr w14:paraId="38C3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72727F25">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2D849B9D">
            <w:pPr>
              <w:wordWrap/>
              <w:ind w:firstLine="0" w:firstLineChars="0"/>
              <w:contextualSpacing/>
              <w:jc w:val="center"/>
              <w:rPr>
                <w:rFonts w:ascii="宋体" w:hAnsi="宋体"/>
                <w:color w:val="auto"/>
              </w:rPr>
            </w:pPr>
            <w:r>
              <w:rPr>
                <w:rFonts w:ascii="宋体" w:hAnsi="宋体"/>
                <w:color w:val="auto"/>
              </w:rPr>
              <w:t>馏程（ASTMD86）</w:t>
            </w:r>
          </w:p>
        </w:tc>
        <w:tc>
          <w:tcPr>
            <w:tcW w:w="1250" w:type="pct"/>
            <w:vAlign w:val="center"/>
          </w:tcPr>
          <w:p w14:paraId="5352A289">
            <w:pPr>
              <w:wordWrap/>
              <w:ind w:firstLine="0" w:firstLineChars="0"/>
              <w:contextualSpacing/>
              <w:jc w:val="center"/>
              <w:rPr>
                <w:rFonts w:ascii="宋体" w:hAnsi="宋体"/>
                <w:color w:val="auto"/>
              </w:rPr>
            </w:pPr>
          </w:p>
        </w:tc>
        <w:tc>
          <w:tcPr>
            <w:tcW w:w="1249" w:type="pct"/>
            <w:vAlign w:val="center"/>
          </w:tcPr>
          <w:p w14:paraId="24324D12">
            <w:pPr>
              <w:wordWrap/>
              <w:ind w:firstLine="0" w:firstLineChars="0"/>
              <w:contextualSpacing/>
              <w:jc w:val="center"/>
              <w:rPr>
                <w:rFonts w:ascii="宋体" w:hAnsi="宋体"/>
                <w:color w:val="auto"/>
              </w:rPr>
            </w:pPr>
          </w:p>
        </w:tc>
      </w:tr>
      <w:tr w14:paraId="53187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3AC1E6E2">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3BC344E4">
            <w:pPr>
              <w:wordWrap/>
              <w:ind w:firstLine="0" w:firstLineChars="0"/>
              <w:contextualSpacing/>
              <w:jc w:val="center"/>
              <w:rPr>
                <w:rFonts w:ascii="宋体" w:hAnsi="宋体"/>
                <w:color w:val="auto"/>
              </w:rPr>
            </w:pPr>
            <w:r>
              <w:rPr>
                <w:rFonts w:ascii="宋体" w:hAnsi="宋体"/>
                <w:color w:val="auto"/>
              </w:rPr>
              <w:t>IBP</w:t>
            </w:r>
          </w:p>
        </w:tc>
        <w:tc>
          <w:tcPr>
            <w:tcW w:w="1250" w:type="pct"/>
            <w:vAlign w:val="center"/>
          </w:tcPr>
          <w:p w14:paraId="4D36C208">
            <w:pPr>
              <w:wordWrap/>
              <w:ind w:firstLine="0" w:firstLineChars="0"/>
              <w:contextualSpacing/>
              <w:jc w:val="center"/>
              <w:rPr>
                <w:rFonts w:ascii="宋体" w:hAnsi="宋体"/>
                <w:color w:val="auto"/>
              </w:rPr>
            </w:pPr>
            <w:r>
              <w:rPr>
                <w:rFonts w:ascii="宋体" w:hAnsi="宋体"/>
                <w:color w:val="auto"/>
              </w:rPr>
              <w:t>℃</w:t>
            </w:r>
          </w:p>
        </w:tc>
        <w:tc>
          <w:tcPr>
            <w:tcW w:w="1249" w:type="pct"/>
            <w:vAlign w:val="center"/>
          </w:tcPr>
          <w:p w14:paraId="48BE99A1">
            <w:pPr>
              <w:wordWrap/>
              <w:ind w:firstLine="0" w:firstLineChars="0"/>
              <w:contextualSpacing/>
              <w:jc w:val="center"/>
              <w:rPr>
                <w:rFonts w:ascii="宋体" w:hAnsi="宋体"/>
                <w:color w:val="auto"/>
              </w:rPr>
            </w:pPr>
            <w:r>
              <w:rPr>
                <w:rFonts w:ascii="宋体" w:hAnsi="宋体"/>
                <w:color w:val="auto"/>
              </w:rPr>
              <w:t>55.4</w:t>
            </w:r>
          </w:p>
        </w:tc>
      </w:tr>
      <w:tr w14:paraId="7191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6DB89849">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5DB7086D">
            <w:pPr>
              <w:wordWrap/>
              <w:ind w:firstLine="0" w:firstLineChars="0"/>
              <w:contextualSpacing/>
              <w:jc w:val="center"/>
              <w:rPr>
                <w:rFonts w:ascii="宋体" w:hAnsi="宋体"/>
                <w:color w:val="auto"/>
              </w:rPr>
            </w:pPr>
            <w:r>
              <w:rPr>
                <w:rFonts w:ascii="宋体" w:hAnsi="宋体"/>
                <w:color w:val="auto"/>
              </w:rPr>
              <w:t>10%</w:t>
            </w:r>
          </w:p>
        </w:tc>
        <w:tc>
          <w:tcPr>
            <w:tcW w:w="1250" w:type="pct"/>
            <w:vAlign w:val="center"/>
          </w:tcPr>
          <w:p w14:paraId="51CB2A9E">
            <w:pPr>
              <w:wordWrap/>
              <w:ind w:firstLine="0" w:firstLineChars="0"/>
              <w:contextualSpacing/>
              <w:jc w:val="center"/>
              <w:rPr>
                <w:rFonts w:ascii="宋体" w:hAnsi="宋体"/>
                <w:color w:val="auto"/>
              </w:rPr>
            </w:pPr>
            <w:r>
              <w:rPr>
                <w:rFonts w:ascii="宋体" w:hAnsi="宋体"/>
                <w:color w:val="auto"/>
              </w:rPr>
              <w:t>℃</w:t>
            </w:r>
          </w:p>
        </w:tc>
        <w:tc>
          <w:tcPr>
            <w:tcW w:w="1249" w:type="pct"/>
            <w:vAlign w:val="center"/>
          </w:tcPr>
          <w:p w14:paraId="7A2ED440">
            <w:pPr>
              <w:wordWrap/>
              <w:ind w:firstLine="0" w:firstLineChars="0"/>
              <w:contextualSpacing/>
              <w:jc w:val="center"/>
              <w:rPr>
                <w:rFonts w:ascii="宋体" w:hAnsi="宋体"/>
                <w:color w:val="auto"/>
              </w:rPr>
            </w:pPr>
            <w:r>
              <w:rPr>
                <w:rFonts w:ascii="宋体" w:hAnsi="宋体"/>
                <w:color w:val="auto"/>
              </w:rPr>
              <w:t>92.8</w:t>
            </w:r>
          </w:p>
        </w:tc>
      </w:tr>
      <w:tr w14:paraId="6BB5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771464C5">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646ABF8B">
            <w:pPr>
              <w:wordWrap/>
              <w:ind w:firstLine="0" w:firstLineChars="0"/>
              <w:contextualSpacing/>
              <w:jc w:val="center"/>
              <w:rPr>
                <w:rFonts w:ascii="宋体" w:hAnsi="宋体"/>
                <w:color w:val="auto"/>
              </w:rPr>
            </w:pPr>
            <w:r>
              <w:rPr>
                <w:rFonts w:ascii="宋体" w:hAnsi="宋体"/>
                <w:color w:val="auto"/>
              </w:rPr>
              <w:t>50%</w:t>
            </w:r>
          </w:p>
        </w:tc>
        <w:tc>
          <w:tcPr>
            <w:tcW w:w="1250" w:type="pct"/>
            <w:vAlign w:val="center"/>
          </w:tcPr>
          <w:p w14:paraId="6E431993">
            <w:pPr>
              <w:wordWrap/>
              <w:ind w:firstLine="0" w:firstLineChars="0"/>
              <w:contextualSpacing/>
              <w:jc w:val="center"/>
              <w:rPr>
                <w:rFonts w:ascii="宋体" w:hAnsi="宋体"/>
                <w:color w:val="auto"/>
              </w:rPr>
            </w:pPr>
            <w:r>
              <w:rPr>
                <w:rFonts w:ascii="宋体" w:hAnsi="宋体"/>
                <w:color w:val="auto"/>
              </w:rPr>
              <w:t>℃</w:t>
            </w:r>
          </w:p>
        </w:tc>
        <w:tc>
          <w:tcPr>
            <w:tcW w:w="1249" w:type="pct"/>
            <w:vAlign w:val="center"/>
          </w:tcPr>
          <w:p w14:paraId="1F3913B1">
            <w:pPr>
              <w:wordWrap/>
              <w:ind w:firstLine="0" w:firstLineChars="0"/>
              <w:contextualSpacing/>
              <w:jc w:val="center"/>
              <w:rPr>
                <w:rFonts w:ascii="宋体" w:hAnsi="宋体"/>
                <w:color w:val="auto"/>
              </w:rPr>
            </w:pPr>
            <w:r>
              <w:rPr>
                <w:rFonts w:ascii="宋体" w:hAnsi="宋体"/>
                <w:color w:val="auto"/>
              </w:rPr>
              <w:t>128.1</w:t>
            </w:r>
          </w:p>
        </w:tc>
      </w:tr>
      <w:tr w14:paraId="501F1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1FB43896">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5FEB9AA6">
            <w:pPr>
              <w:wordWrap/>
              <w:ind w:firstLine="0" w:firstLineChars="0"/>
              <w:contextualSpacing/>
              <w:jc w:val="center"/>
              <w:rPr>
                <w:rFonts w:ascii="宋体" w:hAnsi="宋体"/>
                <w:color w:val="auto"/>
              </w:rPr>
            </w:pPr>
            <w:r>
              <w:rPr>
                <w:rFonts w:ascii="宋体" w:hAnsi="宋体"/>
                <w:color w:val="auto"/>
              </w:rPr>
              <w:t>90%</w:t>
            </w:r>
          </w:p>
        </w:tc>
        <w:tc>
          <w:tcPr>
            <w:tcW w:w="1250" w:type="pct"/>
            <w:vAlign w:val="center"/>
          </w:tcPr>
          <w:p w14:paraId="6C98A912">
            <w:pPr>
              <w:wordWrap/>
              <w:ind w:firstLine="0" w:firstLineChars="0"/>
              <w:contextualSpacing/>
              <w:jc w:val="center"/>
              <w:rPr>
                <w:rFonts w:ascii="宋体" w:hAnsi="宋体"/>
                <w:color w:val="auto"/>
              </w:rPr>
            </w:pPr>
            <w:r>
              <w:rPr>
                <w:rFonts w:ascii="宋体" w:hAnsi="宋体"/>
                <w:color w:val="auto"/>
              </w:rPr>
              <w:t>℃</w:t>
            </w:r>
          </w:p>
        </w:tc>
        <w:tc>
          <w:tcPr>
            <w:tcW w:w="1249" w:type="pct"/>
            <w:vAlign w:val="center"/>
          </w:tcPr>
          <w:p w14:paraId="379AFE6B">
            <w:pPr>
              <w:wordWrap/>
              <w:ind w:firstLine="0" w:firstLineChars="0"/>
              <w:contextualSpacing/>
              <w:jc w:val="center"/>
              <w:rPr>
                <w:rFonts w:ascii="宋体" w:hAnsi="宋体"/>
                <w:color w:val="auto"/>
              </w:rPr>
            </w:pPr>
            <w:r>
              <w:rPr>
                <w:rFonts w:ascii="宋体" w:hAnsi="宋体"/>
                <w:color w:val="auto"/>
              </w:rPr>
              <w:t>168.2</w:t>
            </w:r>
          </w:p>
        </w:tc>
      </w:tr>
      <w:tr w14:paraId="21F94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52EE87E1">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23DFA7AB">
            <w:pPr>
              <w:wordWrap/>
              <w:ind w:firstLine="0" w:firstLineChars="0"/>
              <w:contextualSpacing/>
              <w:jc w:val="center"/>
              <w:rPr>
                <w:rFonts w:ascii="宋体" w:hAnsi="宋体"/>
                <w:color w:val="auto"/>
              </w:rPr>
            </w:pPr>
            <w:r>
              <w:rPr>
                <w:rFonts w:ascii="宋体" w:hAnsi="宋体"/>
                <w:color w:val="auto"/>
              </w:rPr>
              <w:t>97%</w:t>
            </w:r>
          </w:p>
        </w:tc>
        <w:tc>
          <w:tcPr>
            <w:tcW w:w="1250" w:type="pct"/>
            <w:vAlign w:val="center"/>
          </w:tcPr>
          <w:p w14:paraId="5630184C">
            <w:pPr>
              <w:wordWrap/>
              <w:ind w:firstLine="0" w:firstLineChars="0"/>
              <w:contextualSpacing/>
              <w:jc w:val="center"/>
              <w:rPr>
                <w:rFonts w:ascii="宋体" w:hAnsi="宋体"/>
                <w:color w:val="auto"/>
              </w:rPr>
            </w:pPr>
            <w:r>
              <w:rPr>
                <w:rFonts w:ascii="宋体" w:hAnsi="宋体"/>
                <w:color w:val="auto"/>
              </w:rPr>
              <w:t>℃</w:t>
            </w:r>
          </w:p>
        </w:tc>
        <w:tc>
          <w:tcPr>
            <w:tcW w:w="1249" w:type="pct"/>
            <w:vAlign w:val="center"/>
          </w:tcPr>
          <w:p w14:paraId="0E20F8E6">
            <w:pPr>
              <w:wordWrap/>
              <w:ind w:firstLine="0" w:firstLineChars="0"/>
              <w:contextualSpacing/>
              <w:jc w:val="center"/>
              <w:rPr>
                <w:rFonts w:ascii="宋体" w:hAnsi="宋体"/>
                <w:color w:val="auto"/>
              </w:rPr>
            </w:pPr>
            <w:r>
              <w:rPr>
                <w:rFonts w:ascii="宋体" w:hAnsi="宋体"/>
                <w:color w:val="auto"/>
              </w:rPr>
              <w:t>187.5</w:t>
            </w:r>
          </w:p>
        </w:tc>
      </w:tr>
      <w:tr w14:paraId="777EC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735F3222">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2613482D">
            <w:pPr>
              <w:wordWrap/>
              <w:ind w:firstLine="0" w:firstLineChars="0"/>
              <w:contextualSpacing/>
              <w:jc w:val="center"/>
              <w:rPr>
                <w:rFonts w:ascii="宋体" w:hAnsi="宋体"/>
                <w:color w:val="auto"/>
              </w:rPr>
            </w:pPr>
            <w:r>
              <w:rPr>
                <w:rFonts w:ascii="宋体" w:hAnsi="宋体"/>
                <w:color w:val="auto"/>
              </w:rPr>
              <w:t>EBP</w:t>
            </w:r>
          </w:p>
        </w:tc>
        <w:tc>
          <w:tcPr>
            <w:tcW w:w="1250" w:type="pct"/>
            <w:vAlign w:val="center"/>
          </w:tcPr>
          <w:p w14:paraId="4CC4A9B5">
            <w:pPr>
              <w:wordWrap/>
              <w:ind w:firstLine="0" w:firstLineChars="0"/>
              <w:contextualSpacing/>
              <w:jc w:val="center"/>
              <w:rPr>
                <w:rFonts w:ascii="宋体" w:hAnsi="宋体"/>
                <w:color w:val="auto"/>
              </w:rPr>
            </w:pPr>
            <w:r>
              <w:rPr>
                <w:rFonts w:ascii="宋体" w:hAnsi="宋体"/>
                <w:color w:val="auto"/>
              </w:rPr>
              <w:t>℃</w:t>
            </w:r>
          </w:p>
        </w:tc>
        <w:tc>
          <w:tcPr>
            <w:tcW w:w="1249" w:type="pct"/>
            <w:vAlign w:val="center"/>
          </w:tcPr>
          <w:p w14:paraId="2FAF69E9">
            <w:pPr>
              <w:wordWrap/>
              <w:ind w:firstLine="0" w:firstLineChars="0"/>
              <w:contextualSpacing/>
              <w:jc w:val="center"/>
              <w:rPr>
                <w:rFonts w:ascii="宋体" w:hAnsi="宋体"/>
                <w:color w:val="auto"/>
              </w:rPr>
            </w:pPr>
            <w:r>
              <w:rPr>
                <w:rFonts w:ascii="宋体" w:hAnsi="宋体"/>
                <w:color w:val="auto"/>
              </w:rPr>
              <w:t>200</w:t>
            </w:r>
          </w:p>
        </w:tc>
      </w:tr>
      <w:tr w14:paraId="2F041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564C7FB5">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4FCC2330">
            <w:pPr>
              <w:wordWrap/>
              <w:ind w:firstLine="0" w:firstLineChars="0"/>
              <w:contextualSpacing/>
              <w:jc w:val="center"/>
              <w:rPr>
                <w:rFonts w:ascii="宋体" w:hAnsi="宋体"/>
                <w:color w:val="auto"/>
              </w:rPr>
            </w:pPr>
            <w:r>
              <w:rPr>
                <w:rFonts w:ascii="宋体" w:hAnsi="宋体"/>
                <w:color w:val="auto"/>
              </w:rPr>
              <w:t>族组成：正构烷烃</w:t>
            </w:r>
          </w:p>
        </w:tc>
        <w:tc>
          <w:tcPr>
            <w:tcW w:w="1250" w:type="pct"/>
            <w:vAlign w:val="center"/>
          </w:tcPr>
          <w:p w14:paraId="656EB982">
            <w:pPr>
              <w:wordWrap/>
              <w:ind w:firstLine="0" w:firstLineChars="0"/>
              <w:contextualSpacing/>
              <w:jc w:val="center"/>
              <w:rPr>
                <w:rFonts w:ascii="宋体" w:hAnsi="宋体"/>
                <w:color w:val="auto"/>
              </w:rPr>
            </w:pPr>
            <w:r>
              <w:rPr>
                <w:rFonts w:ascii="宋体" w:hAnsi="宋体"/>
                <w:color w:val="auto"/>
              </w:rPr>
              <w:t>wt%</w:t>
            </w:r>
          </w:p>
        </w:tc>
        <w:tc>
          <w:tcPr>
            <w:tcW w:w="1249" w:type="pct"/>
            <w:vAlign w:val="center"/>
          </w:tcPr>
          <w:p w14:paraId="63CF9E98">
            <w:pPr>
              <w:wordWrap/>
              <w:ind w:firstLine="0" w:firstLineChars="0"/>
              <w:contextualSpacing/>
              <w:jc w:val="center"/>
              <w:rPr>
                <w:rFonts w:ascii="宋体" w:hAnsi="宋体"/>
                <w:color w:val="auto"/>
              </w:rPr>
            </w:pPr>
            <w:r>
              <w:rPr>
                <w:rFonts w:ascii="宋体" w:hAnsi="宋体"/>
                <w:color w:val="auto"/>
              </w:rPr>
              <w:t>40.799</w:t>
            </w:r>
          </w:p>
        </w:tc>
      </w:tr>
      <w:tr w14:paraId="0E4FF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4BC2D743">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0CC90D7E">
            <w:pPr>
              <w:wordWrap/>
              <w:ind w:firstLine="0" w:firstLineChars="0"/>
              <w:contextualSpacing/>
              <w:jc w:val="center"/>
              <w:rPr>
                <w:rFonts w:ascii="宋体" w:hAnsi="宋体"/>
                <w:color w:val="auto"/>
              </w:rPr>
            </w:pPr>
            <w:r>
              <w:rPr>
                <w:rFonts w:ascii="宋体" w:hAnsi="宋体"/>
                <w:color w:val="auto"/>
              </w:rPr>
              <w:t>异构烷烃</w:t>
            </w:r>
          </w:p>
        </w:tc>
        <w:tc>
          <w:tcPr>
            <w:tcW w:w="1250" w:type="pct"/>
            <w:vAlign w:val="center"/>
          </w:tcPr>
          <w:p w14:paraId="181760AF">
            <w:pPr>
              <w:wordWrap/>
              <w:ind w:firstLine="0" w:firstLineChars="0"/>
              <w:contextualSpacing/>
              <w:jc w:val="center"/>
              <w:rPr>
                <w:rFonts w:ascii="宋体" w:hAnsi="宋体"/>
                <w:color w:val="auto"/>
              </w:rPr>
            </w:pPr>
            <w:r>
              <w:rPr>
                <w:rFonts w:ascii="宋体" w:hAnsi="宋体"/>
                <w:color w:val="auto"/>
              </w:rPr>
              <w:t>wt%</w:t>
            </w:r>
          </w:p>
        </w:tc>
        <w:tc>
          <w:tcPr>
            <w:tcW w:w="1249" w:type="pct"/>
            <w:vAlign w:val="center"/>
          </w:tcPr>
          <w:p w14:paraId="53E4DF1B">
            <w:pPr>
              <w:wordWrap/>
              <w:ind w:firstLine="0" w:firstLineChars="0"/>
              <w:contextualSpacing/>
              <w:jc w:val="center"/>
              <w:rPr>
                <w:rFonts w:ascii="宋体" w:hAnsi="宋体"/>
                <w:color w:val="auto"/>
              </w:rPr>
            </w:pPr>
            <w:r>
              <w:rPr>
                <w:rFonts w:ascii="宋体" w:hAnsi="宋体"/>
                <w:color w:val="auto"/>
              </w:rPr>
              <w:t>23.379</w:t>
            </w:r>
          </w:p>
        </w:tc>
      </w:tr>
      <w:tr w14:paraId="060F8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2DD8D4BB">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7265E5B8">
            <w:pPr>
              <w:wordWrap/>
              <w:ind w:firstLine="0" w:firstLineChars="0"/>
              <w:contextualSpacing/>
              <w:jc w:val="center"/>
              <w:rPr>
                <w:rFonts w:ascii="宋体" w:hAnsi="宋体"/>
                <w:color w:val="auto"/>
              </w:rPr>
            </w:pPr>
            <w:r>
              <w:rPr>
                <w:rFonts w:ascii="宋体" w:hAnsi="宋体"/>
                <w:color w:val="auto"/>
              </w:rPr>
              <w:t>环烷烃</w:t>
            </w:r>
          </w:p>
        </w:tc>
        <w:tc>
          <w:tcPr>
            <w:tcW w:w="1250" w:type="pct"/>
            <w:vAlign w:val="center"/>
          </w:tcPr>
          <w:p w14:paraId="4A2AB13D">
            <w:pPr>
              <w:wordWrap/>
              <w:ind w:firstLine="0" w:firstLineChars="0"/>
              <w:contextualSpacing/>
              <w:jc w:val="center"/>
              <w:rPr>
                <w:rFonts w:ascii="宋体" w:hAnsi="宋体"/>
                <w:color w:val="auto"/>
              </w:rPr>
            </w:pPr>
            <w:r>
              <w:rPr>
                <w:rFonts w:ascii="宋体" w:hAnsi="宋体"/>
                <w:color w:val="auto"/>
              </w:rPr>
              <w:t>wt%</w:t>
            </w:r>
          </w:p>
        </w:tc>
        <w:tc>
          <w:tcPr>
            <w:tcW w:w="1249" w:type="pct"/>
            <w:vAlign w:val="center"/>
          </w:tcPr>
          <w:p w14:paraId="62DE527D">
            <w:pPr>
              <w:wordWrap/>
              <w:ind w:firstLine="0" w:firstLineChars="0"/>
              <w:contextualSpacing/>
              <w:jc w:val="center"/>
              <w:rPr>
                <w:rFonts w:ascii="宋体" w:hAnsi="宋体"/>
                <w:color w:val="auto"/>
              </w:rPr>
            </w:pPr>
            <w:r>
              <w:rPr>
                <w:rFonts w:ascii="宋体" w:hAnsi="宋体"/>
                <w:color w:val="auto"/>
              </w:rPr>
              <w:t>29.690</w:t>
            </w:r>
          </w:p>
        </w:tc>
      </w:tr>
      <w:tr w14:paraId="7B93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1C3DCCF1">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09EC06E1">
            <w:pPr>
              <w:wordWrap/>
              <w:ind w:firstLine="0" w:firstLineChars="0"/>
              <w:contextualSpacing/>
              <w:jc w:val="center"/>
              <w:rPr>
                <w:rFonts w:ascii="宋体" w:hAnsi="宋体"/>
                <w:color w:val="auto"/>
              </w:rPr>
            </w:pPr>
            <w:r>
              <w:rPr>
                <w:rFonts w:ascii="宋体" w:hAnsi="宋体"/>
                <w:color w:val="auto"/>
              </w:rPr>
              <w:t>芳烃</w:t>
            </w:r>
          </w:p>
        </w:tc>
        <w:tc>
          <w:tcPr>
            <w:tcW w:w="1250" w:type="pct"/>
            <w:vAlign w:val="center"/>
          </w:tcPr>
          <w:p w14:paraId="3ED0AA99">
            <w:pPr>
              <w:wordWrap/>
              <w:ind w:firstLine="0" w:firstLineChars="0"/>
              <w:contextualSpacing/>
              <w:jc w:val="center"/>
              <w:rPr>
                <w:rFonts w:ascii="宋体" w:hAnsi="宋体"/>
                <w:color w:val="auto"/>
              </w:rPr>
            </w:pPr>
            <w:r>
              <w:rPr>
                <w:rFonts w:ascii="宋体" w:hAnsi="宋体"/>
                <w:color w:val="auto"/>
              </w:rPr>
              <w:t>wt%</w:t>
            </w:r>
          </w:p>
        </w:tc>
        <w:tc>
          <w:tcPr>
            <w:tcW w:w="1249" w:type="pct"/>
            <w:vAlign w:val="center"/>
          </w:tcPr>
          <w:p w14:paraId="662D86A6">
            <w:pPr>
              <w:wordWrap/>
              <w:ind w:firstLine="0" w:firstLineChars="0"/>
              <w:contextualSpacing/>
              <w:jc w:val="center"/>
              <w:rPr>
                <w:rFonts w:ascii="宋体" w:hAnsi="宋体"/>
                <w:color w:val="auto"/>
              </w:rPr>
            </w:pPr>
            <w:r>
              <w:rPr>
                <w:rFonts w:ascii="宋体" w:hAnsi="宋体"/>
                <w:color w:val="auto"/>
              </w:rPr>
              <w:t>6.131</w:t>
            </w:r>
          </w:p>
        </w:tc>
      </w:tr>
      <w:tr w14:paraId="5109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pct"/>
          </w:tcPr>
          <w:p w14:paraId="6170E0B7">
            <w:pPr>
              <w:pStyle w:val="174"/>
              <w:numPr>
                <w:ilvl w:val="0"/>
                <w:numId w:val="31"/>
              </w:numPr>
              <w:wordWrap/>
              <w:ind w:left="0" w:firstLine="0" w:firstLineChars="0"/>
              <w:contextualSpacing/>
              <w:jc w:val="center"/>
              <w:rPr>
                <w:rFonts w:ascii="宋体" w:hAnsi="宋体"/>
                <w:color w:val="auto"/>
              </w:rPr>
            </w:pPr>
          </w:p>
        </w:tc>
        <w:tc>
          <w:tcPr>
            <w:tcW w:w="2034" w:type="pct"/>
            <w:vAlign w:val="center"/>
          </w:tcPr>
          <w:p w14:paraId="4269B335">
            <w:pPr>
              <w:wordWrap/>
              <w:ind w:firstLine="0" w:firstLineChars="0"/>
              <w:contextualSpacing/>
              <w:jc w:val="center"/>
              <w:rPr>
                <w:rFonts w:ascii="宋体" w:hAnsi="宋体"/>
                <w:color w:val="auto"/>
              </w:rPr>
            </w:pPr>
            <w:r>
              <w:rPr>
                <w:rFonts w:ascii="宋体" w:hAnsi="宋体"/>
                <w:color w:val="auto"/>
              </w:rPr>
              <w:t>芳烃潜含量</w:t>
            </w:r>
          </w:p>
        </w:tc>
        <w:tc>
          <w:tcPr>
            <w:tcW w:w="1250" w:type="pct"/>
            <w:vAlign w:val="center"/>
          </w:tcPr>
          <w:p w14:paraId="6C0CD337">
            <w:pPr>
              <w:wordWrap/>
              <w:ind w:firstLine="0" w:firstLineChars="0"/>
              <w:contextualSpacing/>
              <w:jc w:val="center"/>
              <w:rPr>
                <w:rFonts w:ascii="宋体" w:hAnsi="宋体"/>
                <w:color w:val="auto"/>
              </w:rPr>
            </w:pPr>
            <w:r>
              <w:rPr>
                <w:rFonts w:ascii="宋体" w:hAnsi="宋体"/>
                <w:color w:val="auto"/>
              </w:rPr>
              <w:t>wt%</w:t>
            </w:r>
          </w:p>
        </w:tc>
        <w:tc>
          <w:tcPr>
            <w:tcW w:w="1249" w:type="pct"/>
            <w:vAlign w:val="center"/>
          </w:tcPr>
          <w:p w14:paraId="430FD273">
            <w:pPr>
              <w:wordWrap/>
              <w:ind w:firstLine="0" w:firstLineChars="0"/>
              <w:contextualSpacing/>
              <w:jc w:val="center"/>
              <w:rPr>
                <w:rFonts w:ascii="宋体" w:hAnsi="宋体"/>
                <w:color w:val="auto"/>
              </w:rPr>
            </w:pPr>
            <w:r>
              <w:rPr>
                <w:rFonts w:ascii="宋体" w:hAnsi="宋体"/>
                <w:color w:val="auto"/>
              </w:rPr>
              <w:t>29.308</w:t>
            </w:r>
          </w:p>
        </w:tc>
      </w:tr>
    </w:tbl>
    <w:p w14:paraId="71D3A8FA">
      <w:pPr>
        <w:ind w:firstLine="480"/>
        <w:jc w:val="center"/>
      </w:pPr>
    </w:p>
    <w:p w14:paraId="600684B7">
      <w:pPr>
        <w:pStyle w:val="3"/>
        <w:numPr>
          <w:ilvl w:val="1"/>
          <w:numId w:val="32"/>
        </w:numPr>
        <w:spacing w:after="0"/>
        <w:rPr>
          <w:rFonts w:ascii="宋体" w:hAnsi="宋体" w:eastAsia="宋体"/>
        </w:rPr>
      </w:pPr>
      <w:bookmarkStart w:id="58" w:name="_Toc90644860"/>
      <w:r>
        <w:rPr>
          <w:rFonts w:hint="eastAsia" w:ascii="宋体" w:hAnsi="宋体" w:eastAsia="宋体"/>
        </w:rPr>
        <w:t>工艺指标一览表</w:t>
      </w:r>
      <w:bookmarkEnd w:id="58"/>
    </w:p>
    <w:p w14:paraId="751E5118">
      <w:pPr>
        <w:pStyle w:val="18"/>
        <w:framePr w:w="2453" w:h="364" w:wrap="around" w:x="5067" w:y="54"/>
        <w:rPr>
          <w:rFonts w:ascii="宋体" w:hAnsi="宋体"/>
          <w:b/>
          <w:sz w:val="24"/>
          <w:szCs w:val="24"/>
        </w:rPr>
      </w:pPr>
      <w:r>
        <w:rPr>
          <w:rFonts w:hint="eastAsia" w:ascii="宋体" w:hAnsi="宋体"/>
          <w:sz w:val="24"/>
          <w:szCs w:val="24"/>
        </w:rPr>
        <w:t xml:space="preserve">表 </w:t>
      </w:r>
      <w:r>
        <w:rPr>
          <w:rFonts w:ascii="宋体" w:hAnsi="宋体"/>
          <w:sz w:val="24"/>
          <w:szCs w:val="24"/>
        </w:rPr>
        <w:fldChar w:fldCharType="begin"/>
      </w:r>
      <w:r>
        <w:rPr>
          <w:rFonts w:ascii="宋体" w:hAnsi="宋体"/>
          <w:sz w:val="24"/>
          <w:szCs w:val="24"/>
        </w:rPr>
        <w:instrText xml:space="preserve"> </w:instrText>
      </w:r>
      <w:r>
        <w:rPr>
          <w:rFonts w:hint="eastAsia" w:ascii="宋体" w:hAnsi="宋体"/>
          <w:sz w:val="24"/>
          <w:szCs w:val="24"/>
        </w:rPr>
        <w:instrText xml:space="preserve">STYLEREF 1 \s</w:instrText>
      </w:r>
      <w:r>
        <w:rPr>
          <w:rFonts w:ascii="宋体" w:hAnsi="宋体"/>
          <w:sz w:val="24"/>
          <w:szCs w:val="24"/>
        </w:rPr>
        <w:instrText xml:space="preserve"> </w:instrText>
      </w:r>
      <w:r>
        <w:rPr>
          <w:rFonts w:ascii="宋体" w:hAnsi="宋体"/>
          <w:sz w:val="24"/>
          <w:szCs w:val="24"/>
        </w:rPr>
        <w:fldChar w:fldCharType="separate"/>
      </w:r>
      <w:r>
        <w:rPr>
          <w:rFonts w:ascii="宋体" w:hAnsi="宋体"/>
          <w:sz w:val="24"/>
          <w:szCs w:val="24"/>
        </w:rPr>
        <w:t>2</w:t>
      </w:r>
      <w:r>
        <w:rPr>
          <w:rFonts w:ascii="宋体" w:hAnsi="宋体"/>
          <w:sz w:val="24"/>
          <w:szCs w:val="24"/>
        </w:rPr>
        <w:fldChar w:fldCharType="end"/>
      </w:r>
      <w:r>
        <w:rPr>
          <w:rFonts w:ascii="宋体" w:hAnsi="宋体"/>
          <w:sz w:val="24"/>
          <w:szCs w:val="24"/>
        </w:rPr>
        <w:noBreakHyphen/>
      </w:r>
      <w:r>
        <w:rPr>
          <w:rFonts w:ascii="宋体" w:hAnsi="宋体"/>
          <w:sz w:val="24"/>
          <w:szCs w:val="24"/>
        </w:rPr>
        <w:t xml:space="preserve">7 </w:t>
      </w:r>
      <w:r>
        <w:rPr>
          <w:rFonts w:hint="eastAsia" w:ascii="宋体" w:hAnsi="宋体"/>
          <w:sz w:val="24"/>
          <w:szCs w:val="24"/>
        </w:rPr>
        <w:t>工艺控制指标</w:t>
      </w:r>
    </w:p>
    <w:p w14:paraId="271A0626">
      <w:pPr>
        <w:ind w:firstLine="480"/>
      </w:pPr>
    </w:p>
    <w:tbl>
      <w:tblPr>
        <w:tblStyle w:val="7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4"/>
        <w:gridCol w:w="1797"/>
        <w:gridCol w:w="1798"/>
        <w:gridCol w:w="1660"/>
      </w:tblGrid>
      <w:tr w14:paraId="05A93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tcPr>
          <w:p w14:paraId="2C6AA02B">
            <w:pPr>
              <w:ind w:firstLine="0" w:firstLineChars="0"/>
              <w:jc w:val="center"/>
            </w:pPr>
            <w:r>
              <w:rPr>
                <w:rFonts w:hint="eastAsia"/>
              </w:rPr>
              <w:t>名称</w:t>
            </w:r>
          </w:p>
        </w:tc>
        <w:tc>
          <w:tcPr>
            <w:tcW w:w="1797" w:type="dxa"/>
          </w:tcPr>
          <w:p w14:paraId="118F6C96">
            <w:pPr>
              <w:ind w:firstLine="0" w:firstLineChars="0"/>
              <w:jc w:val="center"/>
            </w:pPr>
            <w:r>
              <w:rPr>
                <w:rFonts w:hint="eastAsia"/>
              </w:rPr>
              <w:t>位号</w:t>
            </w:r>
          </w:p>
        </w:tc>
        <w:tc>
          <w:tcPr>
            <w:tcW w:w="1798" w:type="dxa"/>
          </w:tcPr>
          <w:p w14:paraId="46457D99">
            <w:pPr>
              <w:ind w:firstLine="0" w:firstLineChars="0"/>
              <w:jc w:val="center"/>
            </w:pPr>
            <w:r>
              <w:rPr>
                <w:rFonts w:hint="eastAsia"/>
              </w:rPr>
              <w:t>指标</w:t>
            </w:r>
          </w:p>
        </w:tc>
        <w:tc>
          <w:tcPr>
            <w:tcW w:w="1660" w:type="dxa"/>
          </w:tcPr>
          <w:p w14:paraId="72F03EE1">
            <w:pPr>
              <w:ind w:firstLine="0" w:firstLineChars="0"/>
              <w:jc w:val="center"/>
            </w:pPr>
            <w:r>
              <w:rPr>
                <w:rFonts w:hint="eastAsia"/>
              </w:rPr>
              <w:t>单位</w:t>
            </w:r>
          </w:p>
        </w:tc>
      </w:tr>
      <w:tr w14:paraId="16013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47D422A5">
            <w:pPr>
              <w:ind w:firstLine="0" w:firstLineChars="0"/>
              <w:jc w:val="left"/>
              <w:rPr>
                <w:color w:val="auto"/>
              </w:rPr>
            </w:pPr>
            <w:r>
              <w:rPr>
                <w:rFonts w:hint="eastAsia" w:ascii="宋体" w:hAnsi="宋体"/>
                <w:color w:val="auto"/>
                <w:szCs w:val="21"/>
              </w:rPr>
              <w:t>裂解炉辐射段炉管出口温度</w:t>
            </w:r>
          </w:p>
        </w:tc>
        <w:tc>
          <w:tcPr>
            <w:tcW w:w="1797" w:type="dxa"/>
            <w:vAlign w:val="center"/>
          </w:tcPr>
          <w:p w14:paraId="3041E4B7">
            <w:pPr>
              <w:ind w:firstLine="0" w:firstLineChars="0"/>
              <w:jc w:val="center"/>
              <w:rPr>
                <w:color w:val="auto"/>
              </w:rPr>
            </w:pPr>
            <w:r>
              <w:rPr>
                <w:rFonts w:hint="eastAsia" w:ascii="宋体" w:hAnsi="宋体"/>
                <w:color w:val="auto"/>
                <w:szCs w:val="21"/>
              </w:rPr>
              <w:t>T</w:t>
            </w:r>
            <w:r>
              <w:rPr>
                <w:rFonts w:ascii="宋体" w:hAnsi="宋体"/>
                <w:color w:val="auto"/>
                <w:szCs w:val="21"/>
              </w:rPr>
              <w:t>IC116126</w:t>
            </w:r>
          </w:p>
        </w:tc>
        <w:tc>
          <w:tcPr>
            <w:tcW w:w="1798" w:type="dxa"/>
            <w:vAlign w:val="center"/>
          </w:tcPr>
          <w:p w14:paraId="6AF012F9">
            <w:pPr>
              <w:ind w:firstLine="0" w:firstLineChars="0"/>
              <w:jc w:val="center"/>
              <w:rPr>
                <w:color w:val="auto"/>
              </w:rPr>
            </w:pPr>
            <w:r>
              <w:rPr>
                <w:rFonts w:hint="eastAsia" w:ascii="宋体" w:hAnsi="宋体"/>
                <w:color w:val="auto"/>
                <w:szCs w:val="21"/>
              </w:rPr>
              <w:t>8</w:t>
            </w:r>
            <w:r>
              <w:rPr>
                <w:rFonts w:ascii="宋体" w:hAnsi="宋体"/>
                <w:color w:val="auto"/>
                <w:szCs w:val="21"/>
              </w:rPr>
              <w:t>59</w:t>
            </w:r>
          </w:p>
        </w:tc>
        <w:tc>
          <w:tcPr>
            <w:tcW w:w="1660" w:type="dxa"/>
            <w:vAlign w:val="center"/>
          </w:tcPr>
          <w:p w14:paraId="1714DA23">
            <w:pPr>
              <w:ind w:firstLine="0" w:firstLineChars="0"/>
              <w:jc w:val="center"/>
              <w:rPr>
                <w:color w:val="auto"/>
              </w:rPr>
            </w:pPr>
            <w:r>
              <w:rPr>
                <w:rFonts w:hint="eastAsia" w:ascii="宋体" w:hAnsi="宋体" w:cs="宋体"/>
                <w:color w:val="auto"/>
                <w:kern w:val="0"/>
                <w:szCs w:val="21"/>
              </w:rPr>
              <w:t>℃</w:t>
            </w:r>
          </w:p>
        </w:tc>
      </w:tr>
      <w:tr w14:paraId="46C1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47CD1B55">
            <w:pPr>
              <w:ind w:firstLine="0" w:firstLineChars="0"/>
              <w:jc w:val="left"/>
              <w:rPr>
                <w:color w:val="auto"/>
              </w:rPr>
            </w:pPr>
            <w:r>
              <w:rPr>
                <w:rFonts w:hint="eastAsia" w:ascii="宋体" w:hAnsi="宋体"/>
                <w:color w:val="auto"/>
                <w:szCs w:val="21"/>
              </w:rPr>
              <w:t>裂解炉对流段入口温度</w:t>
            </w:r>
          </w:p>
        </w:tc>
        <w:tc>
          <w:tcPr>
            <w:tcW w:w="1797" w:type="dxa"/>
            <w:vAlign w:val="center"/>
          </w:tcPr>
          <w:p w14:paraId="229E577C">
            <w:pPr>
              <w:ind w:firstLine="0" w:firstLineChars="0"/>
              <w:jc w:val="center"/>
              <w:rPr>
                <w:color w:val="auto"/>
              </w:rPr>
            </w:pPr>
            <w:r>
              <w:rPr>
                <w:rFonts w:ascii="宋体" w:hAnsi="宋体"/>
                <w:color w:val="auto"/>
                <w:szCs w:val="21"/>
              </w:rPr>
              <w:t>TI116018</w:t>
            </w:r>
          </w:p>
        </w:tc>
        <w:tc>
          <w:tcPr>
            <w:tcW w:w="1798" w:type="dxa"/>
            <w:vAlign w:val="center"/>
          </w:tcPr>
          <w:p w14:paraId="2F8EEE17">
            <w:pPr>
              <w:ind w:firstLine="0" w:firstLineChars="0"/>
              <w:jc w:val="center"/>
              <w:rPr>
                <w:color w:val="auto"/>
              </w:rPr>
            </w:pPr>
            <w:r>
              <w:rPr>
                <w:rFonts w:hint="eastAsia" w:ascii="宋体" w:hAnsi="宋体"/>
                <w:color w:val="auto"/>
                <w:szCs w:val="21"/>
              </w:rPr>
              <w:t>1</w:t>
            </w:r>
            <w:r>
              <w:rPr>
                <w:rFonts w:ascii="宋体" w:hAnsi="宋体"/>
                <w:color w:val="auto"/>
                <w:szCs w:val="21"/>
              </w:rPr>
              <w:t>042</w:t>
            </w:r>
          </w:p>
        </w:tc>
        <w:tc>
          <w:tcPr>
            <w:tcW w:w="1660" w:type="dxa"/>
            <w:vAlign w:val="center"/>
          </w:tcPr>
          <w:p w14:paraId="1950AB1F">
            <w:pPr>
              <w:ind w:firstLine="0" w:firstLineChars="0"/>
              <w:jc w:val="center"/>
              <w:rPr>
                <w:color w:val="auto"/>
              </w:rPr>
            </w:pPr>
            <w:r>
              <w:rPr>
                <w:rFonts w:hint="eastAsia" w:ascii="宋体" w:hAnsi="宋体" w:cs="宋体"/>
                <w:color w:val="auto"/>
                <w:kern w:val="0"/>
                <w:szCs w:val="21"/>
              </w:rPr>
              <w:t>℃</w:t>
            </w:r>
          </w:p>
        </w:tc>
      </w:tr>
      <w:tr w14:paraId="6981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063289D0">
            <w:pPr>
              <w:ind w:firstLine="0" w:firstLineChars="0"/>
              <w:jc w:val="left"/>
              <w:rPr>
                <w:color w:val="auto"/>
              </w:rPr>
            </w:pPr>
            <w:r>
              <w:rPr>
                <w:rFonts w:hint="eastAsia" w:ascii="宋体" w:hAnsi="宋体"/>
                <w:color w:val="auto"/>
                <w:szCs w:val="21"/>
              </w:rPr>
              <w:t>裂解炉</w:t>
            </w:r>
            <w:r>
              <w:rPr>
                <w:rFonts w:ascii="宋体" w:hAnsi="宋体"/>
                <w:color w:val="auto"/>
                <w:szCs w:val="21"/>
              </w:rPr>
              <w:t>SS蒸汽温度</w:t>
            </w:r>
          </w:p>
        </w:tc>
        <w:tc>
          <w:tcPr>
            <w:tcW w:w="1797" w:type="dxa"/>
            <w:vAlign w:val="center"/>
          </w:tcPr>
          <w:p w14:paraId="5BDD9820">
            <w:pPr>
              <w:ind w:firstLine="0" w:firstLineChars="0"/>
              <w:jc w:val="center"/>
              <w:rPr>
                <w:color w:val="auto"/>
              </w:rPr>
            </w:pPr>
            <w:r>
              <w:rPr>
                <w:rFonts w:ascii="宋体" w:hAnsi="宋体"/>
                <w:color w:val="auto"/>
                <w:szCs w:val="21"/>
              </w:rPr>
              <w:t>TIC116012</w:t>
            </w:r>
          </w:p>
        </w:tc>
        <w:tc>
          <w:tcPr>
            <w:tcW w:w="1798" w:type="dxa"/>
            <w:vAlign w:val="center"/>
          </w:tcPr>
          <w:p w14:paraId="5F21D9DE">
            <w:pPr>
              <w:ind w:firstLine="0" w:firstLineChars="0"/>
              <w:jc w:val="center"/>
              <w:rPr>
                <w:color w:val="auto"/>
              </w:rPr>
            </w:pPr>
            <w:r>
              <w:rPr>
                <w:rFonts w:hint="eastAsia" w:ascii="宋体" w:hAnsi="宋体"/>
                <w:color w:val="auto"/>
                <w:szCs w:val="21"/>
              </w:rPr>
              <w:t>5</w:t>
            </w:r>
            <w:r>
              <w:rPr>
                <w:rFonts w:ascii="宋体" w:hAnsi="宋体"/>
                <w:color w:val="auto"/>
                <w:szCs w:val="21"/>
              </w:rPr>
              <w:t>15</w:t>
            </w:r>
          </w:p>
        </w:tc>
        <w:tc>
          <w:tcPr>
            <w:tcW w:w="1660" w:type="dxa"/>
            <w:vAlign w:val="center"/>
          </w:tcPr>
          <w:p w14:paraId="30AFF61C">
            <w:pPr>
              <w:ind w:firstLine="0" w:firstLineChars="0"/>
              <w:jc w:val="center"/>
              <w:rPr>
                <w:color w:val="auto"/>
              </w:rPr>
            </w:pPr>
            <w:r>
              <w:rPr>
                <w:rFonts w:hint="eastAsia" w:ascii="宋体" w:hAnsi="宋体" w:cs="宋体"/>
                <w:color w:val="auto"/>
                <w:kern w:val="0"/>
                <w:szCs w:val="21"/>
              </w:rPr>
              <w:t>℃</w:t>
            </w:r>
          </w:p>
        </w:tc>
      </w:tr>
      <w:tr w14:paraId="529EA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25A17D32">
            <w:pPr>
              <w:ind w:firstLine="0" w:firstLineChars="0"/>
              <w:jc w:val="left"/>
              <w:rPr>
                <w:color w:val="auto"/>
              </w:rPr>
            </w:pPr>
            <w:r>
              <w:rPr>
                <w:rFonts w:hint="eastAsia" w:ascii="宋体" w:hAnsi="宋体"/>
                <w:color w:val="auto"/>
                <w:szCs w:val="21"/>
              </w:rPr>
              <w:t>油急冷器出口温度</w:t>
            </w:r>
          </w:p>
        </w:tc>
        <w:tc>
          <w:tcPr>
            <w:tcW w:w="1797" w:type="dxa"/>
            <w:vAlign w:val="center"/>
          </w:tcPr>
          <w:p w14:paraId="3F4C9C24">
            <w:pPr>
              <w:ind w:firstLine="0" w:firstLineChars="0"/>
              <w:jc w:val="center"/>
              <w:rPr>
                <w:color w:val="auto"/>
              </w:rPr>
            </w:pPr>
            <w:r>
              <w:rPr>
                <w:rFonts w:ascii="宋体" w:hAnsi="宋体"/>
                <w:color w:val="auto"/>
                <w:szCs w:val="21"/>
              </w:rPr>
              <w:t>TIC116003A</w:t>
            </w:r>
          </w:p>
        </w:tc>
        <w:tc>
          <w:tcPr>
            <w:tcW w:w="1798" w:type="dxa"/>
            <w:vAlign w:val="center"/>
          </w:tcPr>
          <w:p w14:paraId="790ED4A9">
            <w:pPr>
              <w:ind w:firstLine="0" w:firstLineChars="0"/>
              <w:jc w:val="center"/>
              <w:rPr>
                <w:color w:val="auto"/>
              </w:rPr>
            </w:pPr>
            <w:r>
              <w:rPr>
                <w:rFonts w:hint="eastAsia" w:ascii="宋体" w:hAnsi="宋体"/>
                <w:color w:val="auto"/>
                <w:szCs w:val="21"/>
              </w:rPr>
              <w:t>2</w:t>
            </w:r>
            <w:r>
              <w:rPr>
                <w:rFonts w:ascii="宋体" w:hAnsi="宋体"/>
                <w:color w:val="auto"/>
                <w:szCs w:val="21"/>
              </w:rPr>
              <w:t>11</w:t>
            </w:r>
          </w:p>
        </w:tc>
        <w:tc>
          <w:tcPr>
            <w:tcW w:w="1660" w:type="dxa"/>
            <w:vAlign w:val="center"/>
          </w:tcPr>
          <w:p w14:paraId="49015174">
            <w:pPr>
              <w:ind w:firstLine="0" w:firstLineChars="0"/>
              <w:jc w:val="center"/>
              <w:rPr>
                <w:color w:val="auto"/>
              </w:rPr>
            </w:pPr>
            <w:r>
              <w:rPr>
                <w:rFonts w:hint="eastAsia" w:ascii="宋体" w:hAnsi="宋体" w:cs="宋体"/>
                <w:color w:val="auto"/>
                <w:kern w:val="0"/>
                <w:szCs w:val="21"/>
              </w:rPr>
              <w:t>℃</w:t>
            </w:r>
          </w:p>
        </w:tc>
      </w:tr>
      <w:tr w14:paraId="2E5E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2B2A3DD7">
            <w:pPr>
              <w:ind w:firstLine="0" w:firstLineChars="0"/>
              <w:jc w:val="left"/>
              <w:rPr>
                <w:color w:val="auto"/>
              </w:rPr>
            </w:pPr>
            <w:r>
              <w:rPr>
                <w:rFonts w:hint="eastAsia" w:ascii="宋体" w:hAnsi="宋体"/>
                <w:color w:val="auto"/>
                <w:szCs w:val="21"/>
              </w:rPr>
              <w:t>稀释蒸汽进料分配流量控制</w:t>
            </w:r>
          </w:p>
        </w:tc>
        <w:tc>
          <w:tcPr>
            <w:tcW w:w="1797" w:type="dxa"/>
            <w:vAlign w:val="center"/>
          </w:tcPr>
          <w:p w14:paraId="0E9332DB">
            <w:pPr>
              <w:ind w:firstLine="0" w:firstLineChars="0"/>
              <w:jc w:val="center"/>
              <w:rPr>
                <w:color w:val="auto"/>
              </w:rPr>
            </w:pPr>
            <w:r>
              <w:rPr>
                <w:rFonts w:hint="eastAsia" w:ascii="宋体" w:hAnsi="宋体"/>
                <w:color w:val="auto"/>
                <w:szCs w:val="21"/>
              </w:rPr>
              <w:t>F</w:t>
            </w:r>
            <w:r>
              <w:rPr>
                <w:rFonts w:ascii="宋体" w:hAnsi="宋体"/>
                <w:color w:val="auto"/>
                <w:szCs w:val="21"/>
              </w:rPr>
              <w:t>FIC116112</w:t>
            </w:r>
          </w:p>
        </w:tc>
        <w:tc>
          <w:tcPr>
            <w:tcW w:w="1798" w:type="dxa"/>
            <w:vAlign w:val="center"/>
          </w:tcPr>
          <w:p w14:paraId="4012B58E">
            <w:pPr>
              <w:ind w:firstLine="0" w:firstLineChars="0"/>
              <w:jc w:val="center"/>
              <w:rPr>
                <w:color w:val="auto"/>
              </w:rPr>
            </w:pPr>
            <w:r>
              <w:rPr>
                <w:rFonts w:hint="eastAsia" w:ascii="宋体" w:hAnsi="宋体"/>
                <w:color w:val="auto"/>
                <w:szCs w:val="21"/>
              </w:rPr>
              <w:t>5</w:t>
            </w:r>
            <w:r>
              <w:rPr>
                <w:rFonts w:ascii="宋体" w:hAnsi="宋体"/>
                <w:color w:val="auto"/>
                <w:szCs w:val="21"/>
              </w:rPr>
              <w:t>.87</w:t>
            </w:r>
          </w:p>
        </w:tc>
        <w:tc>
          <w:tcPr>
            <w:tcW w:w="1660" w:type="dxa"/>
            <w:vAlign w:val="center"/>
          </w:tcPr>
          <w:p w14:paraId="28CBD2B1">
            <w:pPr>
              <w:ind w:firstLine="0" w:firstLineChars="0"/>
              <w:jc w:val="center"/>
              <w:rPr>
                <w:color w:val="auto"/>
              </w:rPr>
            </w:pPr>
            <w:r>
              <w:rPr>
                <w:rFonts w:ascii="宋体" w:hAnsi="宋体"/>
                <w:color w:val="auto"/>
                <w:szCs w:val="21"/>
              </w:rPr>
              <w:t>t/h</w:t>
            </w:r>
          </w:p>
        </w:tc>
      </w:tr>
      <w:tr w14:paraId="5A13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1BE4EB04">
            <w:pPr>
              <w:ind w:firstLine="0" w:firstLineChars="0"/>
              <w:jc w:val="both"/>
              <w:rPr>
                <w:rFonts w:ascii="宋体" w:hAnsi="宋体"/>
                <w:color w:val="auto"/>
                <w:szCs w:val="21"/>
              </w:rPr>
            </w:pPr>
            <w:r>
              <w:rPr>
                <w:rFonts w:hint="eastAsia" w:ascii="宋体" w:hAnsi="宋体"/>
                <w:color w:val="auto"/>
                <w:szCs w:val="21"/>
              </w:rPr>
              <w:t>石脑油进料温度</w:t>
            </w:r>
          </w:p>
        </w:tc>
        <w:tc>
          <w:tcPr>
            <w:tcW w:w="1797" w:type="dxa"/>
            <w:vAlign w:val="center"/>
          </w:tcPr>
          <w:p w14:paraId="3818AAA8">
            <w:pPr>
              <w:ind w:firstLine="0" w:firstLineChars="0"/>
              <w:jc w:val="center"/>
              <w:rPr>
                <w:rFonts w:ascii="宋体" w:hAnsi="宋体"/>
                <w:color w:val="auto"/>
                <w:szCs w:val="21"/>
              </w:rPr>
            </w:pPr>
            <w:r>
              <w:rPr>
                <w:rFonts w:hint="eastAsia" w:ascii="宋体" w:hAnsi="宋体"/>
                <w:color w:val="auto"/>
                <w:szCs w:val="21"/>
              </w:rPr>
              <w:t>T</w:t>
            </w:r>
            <w:r>
              <w:rPr>
                <w:rFonts w:ascii="宋体" w:hAnsi="宋体"/>
                <w:color w:val="auto"/>
                <w:szCs w:val="21"/>
              </w:rPr>
              <w:t>I11004</w:t>
            </w:r>
          </w:p>
        </w:tc>
        <w:tc>
          <w:tcPr>
            <w:tcW w:w="1798" w:type="dxa"/>
            <w:vAlign w:val="center"/>
          </w:tcPr>
          <w:p w14:paraId="2557BD55">
            <w:pPr>
              <w:ind w:firstLine="0" w:firstLineChars="0"/>
              <w:jc w:val="center"/>
              <w:rPr>
                <w:rFonts w:ascii="宋体" w:hAnsi="宋体"/>
                <w:color w:val="auto"/>
                <w:szCs w:val="21"/>
              </w:rPr>
            </w:pPr>
            <w:r>
              <w:rPr>
                <w:rFonts w:hint="eastAsia" w:ascii="宋体" w:hAnsi="宋体"/>
                <w:color w:val="auto"/>
                <w:szCs w:val="21"/>
              </w:rPr>
              <w:t>2</w:t>
            </w:r>
            <w:r>
              <w:rPr>
                <w:rFonts w:ascii="宋体" w:hAnsi="宋体"/>
                <w:color w:val="auto"/>
                <w:szCs w:val="21"/>
              </w:rPr>
              <w:t>5</w:t>
            </w:r>
          </w:p>
        </w:tc>
        <w:tc>
          <w:tcPr>
            <w:tcW w:w="1660" w:type="dxa"/>
            <w:vAlign w:val="center"/>
          </w:tcPr>
          <w:p w14:paraId="3207389A">
            <w:pPr>
              <w:ind w:firstLine="0" w:firstLineChars="0"/>
              <w:jc w:val="center"/>
              <w:rPr>
                <w:rFonts w:ascii="宋体" w:hAnsi="宋体"/>
                <w:color w:val="auto"/>
                <w:szCs w:val="21"/>
              </w:rPr>
            </w:pPr>
            <w:r>
              <w:rPr>
                <w:rFonts w:hint="eastAsia" w:ascii="宋体" w:hAnsi="宋体" w:cs="宋体"/>
                <w:color w:val="auto"/>
                <w:kern w:val="0"/>
                <w:szCs w:val="21"/>
              </w:rPr>
              <w:t>℃</w:t>
            </w:r>
          </w:p>
        </w:tc>
      </w:tr>
      <w:tr w14:paraId="0032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2DB720BB">
            <w:pPr>
              <w:ind w:firstLine="0" w:firstLineChars="0"/>
              <w:jc w:val="both"/>
              <w:rPr>
                <w:rFonts w:ascii="宋体" w:hAnsi="宋体"/>
                <w:color w:val="auto"/>
                <w:szCs w:val="21"/>
              </w:rPr>
            </w:pPr>
            <w:r>
              <w:rPr>
                <w:rFonts w:hint="eastAsia" w:ascii="宋体" w:hAnsi="宋体"/>
                <w:color w:val="auto"/>
                <w:szCs w:val="21"/>
              </w:rPr>
              <w:t>石脑油预热温度</w:t>
            </w:r>
          </w:p>
        </w:tc>
        <w:tc>
          <w:tcPr>
            <w:tcW w:w="1797" w:type="dxa"/>
            <w:vAlign w:val="center"/>
          </w:tcPr>
          <w:p w14:paraId="656F76EE">
            <w:pPr>
              <w:ind w:firstLine="0" w:firstLineChars="0"/>
              <w:jc w:val="center"/>
              <w:rPr>
                <w:rFonts w:ascii="宋体" w:hAnsi="宋体"/>
                <w:color w:val="auto"/>
                <w:szCs w:val="21"/>
              </w:rPr>
            </w:pPr>
            <w:r>
              <w:rPr>
                <w:rFonts w:hint="eastAsia" w:ascii="宋体" w:hAnsi="宋体"/>
                <w:color w:val="auto"/>
                <w:szCs w:val="21"/>
              </w:rPr>
              <w:t>T</w:t>
            </w:r>
            <w:r>
              <w:rPr>
                <w:rFonts w:ascii="宋体" w:hAnsi="宋体"/>
                <w:color w:val="auto"/>
                <w:szCs w:val="21"/>
              </w:rPr>
              <w:t>T11005</w:t>
            </w:r>
          </w:p>
        </w:tc>
        <w:tc>
          <w:tcPr>
            <w:tcW w:w="1798" w:type="dxa"/>
            <w:vAlign w:val="center"/>
          </w:tcPr>
          <w:p w14:paraId="00326FDE">
            <w:pPr>
              <w:ind w:firstLine="0" w:firstLineChars="0"/>
              <w:jc w:val="center"/>
              <w:rPr>
                <w:rFonts w:ascii="宋体" w:hAnsi="宋体"/>
                <w:color w:val="auto"/>
                <w:szCs w:val="21"/>
              </w:rPr>
            </w:pPr>
            <w:r>
              <w:rPr>
                <w:rFonts w:hint="eastAsia" w:ascii="宋体" w:hAnsi="宋体"/>
                <w:color w:val="auto"/>
                <w:szCs w:val="21"/>
              </w:rPr>
              <w:t>6</w:t>
            </w:r>
            <w:r>
              <w:rPr>
                <w:rFonts w:ascii="宋体" w:hAnsi="宋体"/>
                <w:color w:val="auto"/>
                <w:szCs w:val="21"/>
              </w:rPr>
              <w:t>0</w:t>
            </w:r>
          </w:p>
        </w:tc>
        <w:tc>
          <w:tcPr>
            <w:tcW w:w="1660" w:type="dxa"/>
            <w:vAlign w:val="center"/>
          </w:tcPr>
          <w:p w14:paraId="29FA3E3D">
            <w:pPr>
              <w:ind w:firstLine="0" w:firstLineChars="0"/>
              <w:jc w:val="center"/>
              <w:rPr>
                <w:rFonts w:ascii="宋体" w:hAnsi="宋体"/>
                <w:color w:val="auto"/>
                <w:szCs w:val="21"/>
              </w:rPr>
            </w:pPr>
            <w:r>
              <w:rPr>
                <w:rFonts w:hint="eastAsia" w:ascii="宋体" w:hAnsi="宋体" w:cs="宋体"/>
                <w:color w:val="auto"/>
                <w:kern w:val="0"/>
                <w:szCs w:val="21"/>
              </w:rPr>
              <w:t>℃</w:t>
            </w:r>
          </w:p>
        </w:tc>
      </w:tr>
      <w:tr w14:paraId="478C3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100D5D3A">
            <w:pPr>
              <w:ind w:firstLine="0" w:firstLineChars="0"/>
              <w:jc w:val="both"/>
              <w:rPr>
                <w:rFonts w:ascii="宋体" w:hAnsi="宋体"/>
                <w:color w:val="auto"/>
                <w:szCs w:val="21"/>
              </w:rPr>
            </w:pPr>
            <w:r>
              <w:rPr>
                <w:rFonts w:hint="eastAsia" w:ascii="宋体" w:hAnsi="宋体"/>
                <w:color w:val="auto"/>
                <w:szCs w:val="21"/>
              </w:rPr>
              <w:t>汽包顶部压力</w:t>
            </w:r>
          </w:p>
        </w:tc>
        <w:tc>
          <w:tcPr>
            <w:tcW w:w="1797" w:type="dxa"/>
            <w:vAlign w:val="center"/>
          </w:tcPr>
          <w:p w14:paraId="6BBE42D3">
            <w:pPr>
              <w:ind w:firstLine="0" w:firstLineChars="0"/>
              <w:jc w:val="center"/>
              <w:rPr>
                <w:rFonts w:ascii="宋体" w:hAnsi="宋体"/>
                <w:color w:val="auto"/>
                <w:szCs w:val="21"/>
              </w:rPr>
            </w:pPr>
            <w:r>
              <w:rPr>
                <w:rFonts w:hint="eastAsia" w:ascii="宋体" w:hAnsi="宋体"/>
                <w:color w:val="auto"/>
                <w:szCs w:val="21"/>
              </w:rPr>
              <w:t>P</w:t>
            </w:r>
            <w:r>
              <w:rPr>
                <w:rFonts w:ascii="宋体" w:hAnsi="宋体"/>
                <w:color w:val="auto"/>
                <w:szCs w:val="21"/>
              </w:rPr>
              <w:t>I116005</w:t>
            </w:r>
          </w:p>
        </w:tc>
        <w:tc>
          <w:tcPr>
            <w:tcW w:w="1798" w:type="dxa"/>
            <w:vAlign w:val="center"/>
          </w:tcPr>
          <w:p w14:paraId="7D1680CD">
            <w:pPr>
              <w:ind w:firstLine="0" w:firstLineChars="0"/>
              <w:jc w:val="center"/>
              <w:rPr>
                <w:rFonts w:ascii="宋体" w:hAnsi="宋体"/>
                <w:color w:val="auto"/>
                <w:szCs w:val="21"/>
              </w:rPr>
            </w:pPr>
            <w:r>
              <w:rPr>
                <w:rFonts w:hint="eastAsia" w:ascii="宋体" w:hAnsi="宋体"/>
                <w:color w:val="auto"/>
                <w:szCs w:val="21"/>
              </w:rPr>
              <w:t>0</w:t>
            </w:r>
            <w:r>
              <w:rPr>
                <w:rFonts w:ascii="宋体" w:hAnsi="宋体"/>
                <w:color w:val="auto"/>
                <w:szCs w:val="21"/>
              </w:rPr>
              <w:t>.2</w:t>
            </w:r>
          </w:p>
        </w:tc>
        <w:tc>
          <w:tcPr>
            <w:tcW w:w="1660" w:type="dxa"/>
            <w:vAlign w:val="center"/>
          </w:tcPr>
          <w:p w14:paraId="635824E4">
            <w:pPr>
              <w:ind w:firstLine="0" w:firstLineChars="0"/>
              <w:jc w:val="center"/>
              <w:rPr>
                <w:rFonts w:ascii="宋体" w:hAnsi="宋体"/>
                <w:color w:val="auto"/>
                <w:szCs w:val="21"/>
              </w:rPr>
            </w:pPr>
            <w:r>
              <w:rPr>
                <w:rFonts w:hint="eastAsia" w:ascii="宋体" w:hAnsi="宋体"/>
                <w:color w:val="auto"/>
                <w:szCs w:val="21"/>
              </w:rPr>
              <w:t>M</w:t>
            </w:r>
            <w:r>
              <w:rPr>
                <w:rFonts w:ascii="宋体" w:hAnsi="宋体"/>
                <w:color w:val="auto"/>
                <w:szCs w:val="21"/>
              </w:rPr>
              <w:t>Pa</w:t>
            </w:r>
          </w:p>
        </w:tc>
      </w:tr>
      <w:tr w14:paraId="365E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69697270">
            <w:pPr>
              <w:ind w:firstLine="0" w:firstLineChars="0"/>
              <w:jc w:val="both"/>
              <w:rPr>
                <w:rFonts w:ascii="宋体" w:hAnsi="宋体"/>
                <w:color w:val="auto"/>
                <w:szCs w:val="21"/>
              </w:rPr>
            </w:pPr>
            <w:r>
              <w:rPr>
                <w:rFonts w:hint="eastAsia" w:ascii="宋体" w:hAnsi="宋体"/>
                <w:color w:val="auto"/>
                <w:szCs w:val="21"/>
              </w:rPr>
              <w:t>A炉膛风门开度</w:t>
            </w:r>
          </w:p>
        </w:tc>
        <w:tc>
          <w:tcPr>
            <w:tcW w:w="1797" w:type="dxa"/>
            <w:vAlign w:val="center"/>
          </w:tcPr>
          <w:p w14:paraId="0D583358">
            <w:pPr>
              <w:ind w:firstLine="0" w:firstLineChars="0"/>
              <w:jc w:val="center"/>
              <w:rPr>
                <w:rFonts w:ascii="宋体" w:hAnsi="宋体"/>
                <w:color w:val="auto"/>
                <w:szCs w:val="21"/>
              </w:rPr>
            </w:pPr>
            <w:r>
              <w:rPr>
                <w:rFonts w:hint="eastAsia" w:ascii="宋体" w:hAnsi="宋体"/>
                <w:color w:val="auto"/>
                <w:szCs w:val="21"/>
              </w:rPr>
              <w:t>V</w:t>
            </w:r>
            <w:r>
              <w:rPr>
                <w:rFonts w:ascii="宋体" w:hAnsi="宋体"/>
                <w:color w:val="auto"/>
                <w:szCs w:val="21"/>
              </w:rPr>
              <w:t>XF6AIR01</w:t>
            </w:r>
          </w:p>
        </w:tc>
        <w:tc>
          <w:tcPr>
            <w:tcW w:w="1798" w:type="dxa"/>
            <w:vAlign w:val="center"/>
          </w:tcPr>
          <w:p w14:paraId="0BB665BA">
            <w:pPr>
              <w:ind w:firstLine="0" w:firstLineChars="0"/>
              <w:jc w:val="center"/>
              <w:rPr>
                <w:rFonts w:ascii="宋体" w:hAnsi="宋体"/>
                <w:color w:val="auto"/>
                <w:szCs w:val="21"/>
              </w:rPr>
            </w:pPr>
            <w:r>
              <w:rPr>
                <w:rFonts w:hint="eastAsia" w:ascii="宋体" w:hAnsi="宋体"/>
                <w:color w:val="auto"/>
                <w:szCs w:val="21"/>
              </w:rPr>
              <w:t>3</w:t>
            </w:r>
            <w:r>
              <w:rPr>
                <w:rFonts w:ascii="宋体" w:hAnsi="宋体"/>
                <w:color w:val="auto"/>
                <w:szCs w:val="21"/>
              </w:rPr>
              <w:t>0</w:t>
            </w:r>
          </w:p>
        </w:tc>
        <w:tc>
          <w:tcPr>
            <w:tcW w:w="1660" w:type="dxa"/>
            <w:vAlign w:val="center"/>
          </w:tcPr>
          <w:p w14:paraId="6F69513B">
            <w:pPr>
              <w:ind w:firstLine="0" w:firstLineChars="0"/>
              <w:jc w:val="center"/>
              <w:rPr>
                <w:rFonts w:ascii="宋体" w:hAnsi="宋体"/>
                <w:color w:val="auto"/>
                <w:szCs w:val="21"/>
              </w:rPr>
            </w:pPr>
            <w:r>
              <w:rPr>
                <w:rFonts w:hint="eastAsia" w:ascii="宋体" w:hAnsi="宋体"/>
                <w:color w:val="auto"/>
                <w:szCs w:val="21"/>
              </w:rPr>
              <w:t>%</w:t>
            </w:r>
          </w:p>
        </w:tc>
      </w:tr>
      <w:tr w14:paraId="1BFD4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03346904">
            <w:pPr>
              <w:ind w:firstLine="0" w:firstLineChars="0"/>
              <w:jc w:val="both"/>
              <w:rPr>
                <w:rFonts w:ascii="宋体" w:hAnsi="宋体"/>
                <w:color w:val="auto"/>
                <w:szCs w:val="21"/>
              </w:rPr>
            </w:pPr>
            <w:r>
              <w:rPr>
                <w:rFonts w:hint="eastAsia" w:ascii="宋体" w:hAnsi="宋体"/>
                <w:color w:val="auto"/>
                <w:szCs w:val="21"/>
              </w:rPr>
              <w:t>B炉膛风门开度</w:t>
            </w:r>
          </w:p>
        </w:tc>
        <w:tc>
          <w:tcPr>
            <w:tcW w:w="1797" w:type="dxa"/>
            <w:vAlign w:val="center"/>
          </w:tcPr>
          <w:p w14:paraId="0CAD71A2">
            <w:pPr>
              <w:ind w:firstLine="0" w:firstLineChars="0"/>
              <w:jc w:val="center"/>
              <w:rPr>
                <w:rFonts w:ascii="宋体" w:hAnsi="宋体"/>
                <w:color w:val="auto"/>
                <w:szCs w:val="21"/>
              </w:rPr>
            </w:pPr>
            <w:r>
              <w:rPr>
                <w:rFonts w:hint="eastAsia" w:ascii="宋体" w:hAnsi="宋体"/>
                <w:color w:val="auto"/>
                <w:szCs w:val="21"/>
              </w:rPr>
              <w:t>V</w:t>
            </w:r>
            <w:r>
              <w:rPr>
                <w:rFonts w:ascii="宋体" w:hAnsi="宋体"/>
                <w:color w:val="auto"/>
                <w:szCs w:val="21"/>
              </w:rPr>
              <w:t>XF6AIR02</w:t>
            </w:r>
          </w:p>
        </w:tc>
        <w:tc>
          <w:tcPr>
            <w:tcW w:w="1798" w:type="dxa"/>
            <w:vAlign w:val="center"/>
          </w:tcPr>
          <w:p w14:paraId="74ED09A6">
            <w:pPr>
              <w:ind w:firstLine="0" w:firstLineChars="0"/>
              <w:jc w:val="center"/>
              <w:rPr>
                <w:rFonts w:ascii="宋体" w:hAnsi="宋体"/>
                <w:color w:val="auto"/>
                <w:szCs w:val="21"/>
              </w:rPr>
            </w:pPr>
            <w:r>
              <w:rPr>
                <w:rFonts w:hint="eastAsia" w:ascii="宋体" w:hAnsi="宋体"/>
                <w:color w:val="auto"/>
                <w:szCs w:val="21"/>
              </w:rPr>
              <w:t>3</w:t>
            </w:r>
            <w:r>
              <w:rPr>
                <w:rFonts w:ascii="宋体" w:hAnsi="宋体"/>
                <w:color w:val="auto"/>
                <w:szCs w:val="21"/>
              </w:rPr>
              <w:t>0</w:t>
            </w:r>
          </w:p>
        </w:tc>
        <w:tc>
          <w:tcPr>
            <w:tcW w:w="1660" w:type="dxa"/>
            <w:vAlign w:val="center"/>
          </w:tcPr>
          <w:p w14:paraId="4498262C">
            <w:pPr>
              <w:ind w:firstLine="0" w:firstLineChars="0"/>
              <w:jc w:val="center"/>
              <w:rPr>
                <w:rFonts w:ascii="宋体" w:hAnsi="宋体"/>
                <w:color w:val="auto"/>
                <w:szCs w:val="21"/>
              </w:rPr>
            </w:pPr>
            <w:r>
              <w:rPr>
                <w:rFonts w:hint="eastAsia" w:ascii="宋体" w:hAnsi="宋体"/>
                <w:color w:val="auto"/>
                <w:szCs w:val="21"/>
              </w:rPr>
              <w:t>%</w:t>
            </w:r>
          </w:p>
        </w:tc>
      </w:tr>
      <w:tr w14:paraId="2BB0A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5DAE9183">
            <w:pPr>
              <w:ind w:firstLine="0" w:firstLineChars="0"/>
              <w:jc w:val="both"/>
              <w:rPr>
                <w:rFonts w:ascii="宋体" w:hAnsi="宋体"/>
                <w:color w:val="auto"/>
                <w:szCs w:val="21"/>
              </w:rPr>
            </w:pPr>
            <w:r>
              <w:rPr>
                <w:rFonts w:hint="eastAsia" w:ascii="宋体" w:hAnsi="宋体"/>
                <w:color w:val="auto"/>
                <w:szCs w:val="21"/>
              </w:rPr>
              <w:t>炉膛压力</w:t>
            </w:r>
          </w:p>
        </w:tc>
        <w:tc>
          <w:tcPr>
            <w:tcW w:w="1797" w:type="dxa"/>
            <w:vAlign w:val="center"/>
          </w:tcPr>
          <w:p w14:paraId="0D113B04">
            <w:pPr>
              <w:ind w:firstLine="0" w:firstLineChars="0"/>
              <w:jc w:val="center"/>
              <w:rPr>
                <w:rFonts w:ascii="宋体" w:hAnsi="宋体"/>
                <w:color w:val="auto"/>
                <w:szCs w:val="21"/>
              </w:rPr>
            </w:pPr>
            <w:r>
              <w:rPr>
                <w:rFonts w:hint="eastAsia" w:ascii="宋体" w:hAnsi="宋体"/>
                <w:color w:val="auto"/>
                <w:szCs w:val="21"/>
              </w:rPr>
              <w:t>P</w:t>
            </w:r>
            <w:r>
              <w:rPr>
                <w:rFonts w:ascii="宋体" w:hAnsi="宋体"/>
                <w:color w:val="auto"/>
                <w:szCs w:val="21"/>
              </w:rPr>
              <w:t>IC116021</w:t>
            </w:r>
          </w:p>
        </w:tc>
        <w:tc>
          <w:tcPr>
            <w:tcW w:w="1798" w:type="dxa"/>
            <w:vAlign w:val="center"/>
          </w:tcPr>
          <w:p w14:paraId="6911B58F">
            <w:pPr>
              <w:ind w:firstLine="0" w:firstLineChars="0"/>
              <w:jc w:val="center"/>
              <w:rPr>
                <w:rFonts w:ascii="宋体" w:hAnsi="宋体"/>
                <w:color w:val="auto"/>
                <w:szCs w:val="21"/>
              </w:rPr>
            </w:pPr>
            <w:r>
              <w:rPr>
                <w:rFonts w:hint="eastAsia" w:ascii="宋体" w:hAnsi="宋体"/>
                <w:color w:val="auto"/>
                <w:szCs w:val="21"/>
              </w:rPr>
              <w:t>-</w:t>
            </w:r>
            <w:r>
              <w:rPr>
                <w:rFonts w:ascii="宋体" w:hAnsi="宋体"/>
                <w:color w:val="auto"/>
                <w:szCs w:val="21"/>
              </w:rPr>
              <w:t>25</w:t>
            </w:r>
          </w:p>
        </w:tc>
        <w:tc>
          <w:tcPr>
            <w:tcW w:w="1660" w:type="dxa"/>
            <w:vAlign w:val="center"/>
          </w:tcPr>
          <w:p w14:paraId="676F1620">
            <w:pPr>
              <w:ind w:firstLine="0" w:firstLineChars="0"/>
              <w:jc w:val="center"/>
              <w:rPr>
                <w:rFonts w:ascii="宋体" w:hAnsi="宋体"/>
                <w:color w:val="auto"/>
                <w:szCs w:val="21"/>
              </w:rPr>
            </w:pPr>
            <w:r>
              <w:rPr>
                <w:rFonts w:ascii="宋体" w:hAnsi="宋体"/>
                <w:color w:val="auto"/>
                <w:szCs w:val="21"/>
              </w:rPr>
              <w:t>KPa</w:t>
            </w:r>
          </w:p>
        </w:tc>
      </w:tr>
      <w:tr w14:paraId="1A2E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332B3604">
            <w:pPr>
              <w:ind w:firstLine="0" w:firstLineChars="0"/>
              <w:jc w:val="both"/>
              <w:rPr>
                <w:rFonts w:ascii="宋体" w:hAnsi="宋体"/>
                <w:color w:val="auto"/>
                <w:szCs w:val="21"/>
              </w:rPr>
            </w:pPr>
            <w:r>
              <w:rPr>
                <w:rFonts w:hint="eastAsia" w:ascii="宋体" w:hAnsi="宋体"/>
                <w:color w:val="auto"/>
                <w:szCs w:val="21"/>
              </w:rPr>
              <w:t>A炉膛燃料气管线压力</w:t>
            </w:r>
          </w:p>
        </w:tc>
        <w:tc>
          <w:tcPr>
            <w:tcW w:w="1797" w:type="dxa"/>
            <w:vAlign w:val="center"/>
          </w:tcPr>
          <w:p w14:paraId="1BC3FBA4">
            <w:pPr>
              <w:ind w:firstLine="0" w:firstLineChars="0"/>
              <w:jc w:val="center"/>
              <w:rPr>
                <w:rFonts w:ascii="宋体" w:hAnsi="宋体"/>
                <w:color w:val="auto"/>
                <w:szCs w:val="21"/>
              </w:rPr>
            </w:pPr>
            <w:r>
              <w:rPr>
                <w:rFonts w:hint="eastAsia" w:ascii="宋体" w:hAnsi="宋体"/>
                <w:color w:val="auto"/>
                <w:szCs w:val="21"/>
              </w:rPr>
              <w:t>P</w:t>
            </w:r>
            <w:r>
              <w:rPr>
                <w:rFonts w:ascii="宋体" w:hAnsi="宋体"/>
                <w:color w:val="auto"/>
                <w:szCs w:val="21"/>
              </w:rPr>
              <w:t>IC116011</w:t>
            </w:r>
          </w:p>
        </w:tc>
        <w:tc>
          <w:tcPr>
            <w:tcW w:w="1798" w:type="dxa"/>
            <w:vAlign w:val="center"/>
          </w:tcPr>
          <w:p w14:paraId="4899814B">
            <w:pPr>
              <w:ind w:firstLine="0" w:firstLineChars="0"/>
              <w:jc w:val="center"/>
              <w:rPr>
                <w:rFonts w:ascii="宋体" w:hAnsi="宋体"/>
                <w:color w:val="auto"/>
                <w:szCs w:val="21"/>
              </w:rPr>
            </w:pPr>
            <w:r>
              <w:rPr>
                <w:rFonts w:hint="eastAsia" w:ascii="宋体" w:hAnsi="宋体"/>
                <w:color w:val="auto"/>
                <w:szCs w:val="21"/>
              </w:rPr>
              <w:t>0</w:t>
            </w:r>
            <w:r>
              <w:rPr>
                <w:rFonts w:ascii="宋体" w:hAnsi="宋体"/>
                <w:color w:val="auto"/>
                <w:szCs w:val="21"/>
              </w:rPr>
              <w:t>.</w:t>
            </w:r>
            <w:r>
              <w:rPr>
                <w:rFonts w:hint="eastAsia" w:ascii="宋体" w:hAnsi="宋体"/>
                <w:color w:val="auto"/>
                <w:szCs w:val="21"/>
              </w:rPr>
              <w:t>0</w:t>
            </w:r>
            <w:r>
              <w:rPr>
                <w:rFonts w:ascii="宋体" w:hAnsi="宋体"/>
                <w:color w:val="auto"/>
                <w:szCs w:val="21"/>
              </w:rPr>
              <w:t>1</w:t>
            </w:r>
          </w:p>
        </w:tc>
        <w:tc>
          <w:tcPr>
            <w:tcW w:w="1660" w:type="dxa"/>
            <w:vAlign w:val="center"/>
          </w:tcPr>
          <w:p w14:paraId="4401F55C">
            <w:pPr>
              <w:ind w:firstLine="0" w:firstLineChars="0"/>
              <w:jc w:val="center"/>
              <w:rPr>
                <w:rFonts w:ascii="宋体" w:hAnsi="宋体"/>
                <w:color w:val="auto"/>
                <w:szCs w:val="21"/>
              </w:rPr>
            </w:pPr>
            <w:r>
              <w:rPr>
                <w:rFonts w:hint="eastAsia" w:ascii="宋体" w:hAnsi="宋体"/>
                <w:color w:val="auto"/>
                <w:szCs w:val="21"/>
              </w:rPr>
              <w:t>M</w:t>
            </w:r>
            <w:r>
              <w:rPr>
                <w:rFonts w:ascii="宋体" w:hAnsi="宋体"/>
                <w:color w:val="auto"/>
                <w:szCs w:val="21"/>
              </w:rPr>
              <w:t>Pa</w:t>
            </w:r>
          </w:p>
        </w:tc>
      </w:tr>
      <w:tr w14:paraId="6A24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09A8784B">
            <w:pPr>
              <w:ind w:firstLine="0" w:firstLineChars="0"/>
              <w:jc w:val="both"/>
              <w:rPr>
                <w:rFonts w:ascii="宋体" w:hAnsi="宋体"/>
                <w:color w:val="auto"/>
                <w:szCs w:val="21"/>
              </w:rPr>
            </w:pPr>
            <w:r>
              <w:rPr>
                <w:rFonts w:hint="eastAsia" w:ascii="宋体" w:hAnsi="宋体"/>
                <w:color w:val="auto"/>
                <w:szCs w:val="21"/>
              </w:rPr>
              <w:t>B炉膛燃料气管线压力</w:t>
            </w:r>
          </w:p>
        </w:tc>
        <w:tc>
          <w:tcPr>
            <w:tcW w:w="1797" w:type="dxa"/>
            <w:vAlign w:val="center"/>
          </w:tcPr>
          <w:p w14:paraId="1F1B837B">
            <w:pPr>
              <w:ind w:firstLine="0" w:firstLineChars="0"/>
              <w:jc w:val="center"/>
              <w:rPr>
                <w:rFonts w:ascii="宋体" w:hAnsi="宋体"/>
                <w:color w:val="auto"/>
                <w:szCs w:val="21"/>
              </w:rPr>
            </w:pPr>
            <w:r>
              <w:rPr>
                <w:rFonts w:hint="eastAsia" w:ascii="宋体" w:hAnsi="宋体"/>
                <w:color w:val="auto"/>
                <w:szCs w:val="21"/>
              </w:rPr>
              <w:t>P</w:t>
            </w:r>
            <w:r>
              <w:rPr>
                <w:rFonts w:ascii="宋体" w:hAnsi="宋体"/>
                <w:color w:val="auto"/>
                <w:szCs w:val="21"/>
              </w:rPr>
              <w:t>IC116012</w:t>
            </w:r>
          </w:p>
        </w:tc>
        <w:tc>
          <w:tcPr>
            <w:tcW w:w="1798" w:type="dxa"/>
            <w:vAlign w:val="center"/>
          </w:tcPr>
          <w:p w14:paraId="7D8FBBEE">
            <w:pPr>
              <w:ind w:firstLine="0" w:firstLineChars="0"/>
              <w:jc w:val="center"/>
              <w:rPr>
                <w:rFonts w:ascii="宋体" w:hAnsi="宋体"/>
                <w:color w:val="auto"/>
                <w:szCs w:val="21"/>
              </w:rPr>
            </w:pPr>
            <w:r>
              <w:rPr>
                <w:rFonts w:hint="eastAsia" w:ascii="宋体" w:hAnsi="宋体"/>
                <w:color w:val="auto"/>
                <w:szCs w:val="21"/>
              </w:rPr>
              <w:t>0.0</w:t>
            </w:r>
            <w:r>
              <w:rPr>
                <w:rFonts w:ascii="宋体" w:hAnsi="宋体"/>
                <w:color w:val="auto"/>
                <w:szCs w:val="21"/>
              </w:rPr>
              <w:t>1</w:t>
            </w:r>
          </w:p>
        </w:tc>
        <w:tc>
          <w:tcPr>
            <w:tcW w:w="1660" w:type="dxa"/>
            <w:vAlign w:val="center"/>
          </w:tcPr>
          <w:p w14:paraId="0E2986C9">
            <w:pPr>
              <w:ind w:firstLine="0" w:firstLineChars="0"/>
              <w:jc w:val="center"/>
              <w:rPr>
                <w:rFonts w:ascii="宋体" w:hAnsi="宋体"/>
                <w:color w:val="auto"/>
                <w:szCs w:val="21"/>
              </w:rPr>
            </w:pPr>
            <w:r>
              <w:rPr>
                <w:rFonts w:hint="eastAsia" w:ascii="宋体" w:hAnsi="宋体"/>
                <w:color w:val="auto"/>
                <w:szCs w:val="21"/>
              </w:rPr>
              <w:t>M</w:t>
            </w:r>
            <w:r>
              <w:rPr>
                <w:rFonts w:ascii="宋体" w:hAnsi="宋体"/>
                <w:color w:val="auto"/>
                <w:szCs w:val="21"/>
              </w:rPr>
              <w:t>Pa</w:t>
            </w:r>
          </w:p>
        </w:tc>
      </w:tr>
      <w:tr w14:paraId="4808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157958C7">
            <w:pPr>
              <w:ind w:firstLine="0" w:firstLineChars="0"/>
              <w:jc w:val="both"/>
              <w:rPr>
                <w:rFonts w:ascii="宋体" w:hAnsi="宋体"/>
                <w:color w:val="auto"/>
                <w:szCs w:val="21"/>
              </w:rPr>
            </w:pPr>
            <w:r>
              <w:rPr>
                <w:rFonts w:hint="eastAsia" w:ascii="宋体" w:hAnsi="宋体"/>
                <w:color w:val="auto"/>
                <w:szCs w:val="21"/>
              </w:rPr>
              <w:t>点火气管线初始压力</w:t>
            </w:r>
          </w:p>
        </w:tc>
        <w:tc>
          <w:tcPr>
            <w:tcW w:w="1797" w:type="dxa"/>
            <w:vAlign w:val="center"/>
          </w:tcPr>
          <w:p w14:paraId="6B4F82B6">
            <w:pPr>
              <w:ind w:firstLine="0" w:firstLineChars="0"/>
              <w:jc w:val="center"/>
              <w:rPr>
                <w:rFonts w:ascii="宋体" w:hAnsi="宋体"/>
                <w:color w:val="auto"/>
                <w:szCs w:val="21"/>
              </w:rPr>
            </w:pPr>
            <w:r>
              <w:rPr>
                <w:rFonts w:hint="eastAsia" w:ascii="宋体" w:hAnsi="宋体"/>
                <w:color w:val="auto"/>
                <w:szCs w:val="21"/>
              </w:rPr>
              <w:t>P</w:t>
            </w:r>
            <w:r>
              <w:rPr>
                <w:rFonts w:ascii="宋体" w:hAnsi="宋体"/>
                <w:color w:val="auto"/>
                <w:szCs w:val="21"/>
              </w:rPr>
              <w:t>I116015</w:t>
            </w:r>
          </w:p>
        </w:tc>
        <w:tc>
          <w:tcPr>
            <w:tcW w:w="1798" w:type="dxa"/>
            <w:vAlign w:val="center"/>
          </w:tcPr>
          <w:p w14:paraId="645677B3">
            <w:pPr>
              <w:ind w:firstLine="0" w:firstLineChars="0"/>
              <w:jc w:val="center"/>
              <w:rPr>
                <w:rFonts w:ascii="宋体" w:hAnsi="宋体"/>
                <w:color w:val="auto"/>
                <w:szCs w:val="21"/>
              </w:rPr>
            </w:pPr>
            <w:r>
              <w:rPr>
                <w:rFonts w:hint="eastAsia" w:ascii="宋体" w:hAnsi="宋体"/>
                <w:color w:val="auto"/>
                <w:szCs w:val="21"/>
              </w:rPr>
              <w:t>0.0</w:t>
            </w:r>
            <w:r>
              <w:rPr>
                <w:rFonts w:ascii="宋体" w:hAnsi="宋体"/>
                <w:color w:val="auto"/>
                <w:szCs w:val="21"/>
              </w:rPr>
              <w:t>1</w:t>
            </w:r>
          </w:p>
        </w:tc>
        <w:tc>
          <w:tcPr>
            <w:tcW w:w="1660" w:type="dxa"/>
            <w:vAlign w:val="center"/>
          </w:tcPr>
          <w:p w14:paraId="643B0A55">
            <w:pPr>
              <w:ind w:firstLine="0" w:firstLineChars="0"/>
              <w:jc w:val="center"/>
              <w:rPr>
                <w:rFonts w:ascii="宋体" w:hAnsi="宋体"/>
                <w:color w:val="auto"/>
                <w:szCs w:val="21"/>
              </w:rPr>
            </w:pPr>
            <w:r>
              <w:rPr>
                <w:rFonts w:hint="eastAsia" w:ascii="宋体" w:hAnsi="宋体"/>
                <w:color w:val="auto"/>
                <w:szCs w:val="21"/>
              </w:rPr>
              <w:t>M</w:t>
            </w:r>
            <w:r>
              <w:rPr>
                <w:rFonts w:ascii="宋体" w:hAnsi="宋体"/>
                <w:color w:val="auto"/>
                <w:szCs w:val="21"/>
              </w:rPr>
              <w:t>Pa</w:t>
            </w:r>
          </w:p>
        </w:tc>
      </w:tr>
      <w:tr w14:paraId="5B4F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006BC5E3">
            <w:pPr>
              <w:ind w:firstLine="0" w:firstLineChars="0"/>
              <w:jc w:val="both"/>
              <w:rPr>
                <w:rFonts w:ascii="宋体" w:hAnsi="宋体"/>
                <w:color w:val="auto"/>
                <w:szCs w:val="21"/>
              </w:rPr>
            </w:pPr>
            <w:r>
              <w:rPr>
                <w:rFonts w:hint="eastAsia" w:ascii="宋体" w:hAnsi="宋体"/>
                <w:color w:val="auto"/>
                <w:szCs w:val="21"/>
              </w:rPr>
              <w:t>A炉膛点火气末端压力</w:t>
            </w:r>
          </w:p>
        </w:tc>
        <w:tc>
          <w:tcPr>
            <w:tcW w:w="1797" w:type="dxa"/>
            <w:vAlign w:val="center"/>
          </w:tcPr>
          <w:p w14:paraId="41935035">
            <w:pPr>
              <w:ind w:firstLine="0" w:firstLineChars="0"/>
              <w:jc w:val="center"/>
              <w:rPr>
                <w:rFonts w:ascii="宋体" w:hAnsi="宋体"/>
                <w:color w:val="auto"/>
                <w:szCs w:val="21"/>
              </w:rPr>
            </w:pPr>
            <w:r>
              <w:rPr>
                <w:rFonts w:hint="eastAsia" w:ascii="宋体" w:hAnsi="宋体"/>
                <w:color w:val="auto"/>
                <w:szCs w:val="21"/>
              </w:rPr>
              <w:t>P</w:t>
            </w:r>
            <w:r>
              <w:rPr>
                <w:rFonts w:ascii="宋体" w:hAnsi="宋体"/>
                <w:color w:val="auto"/>
                <w:szCs w:val="21"/>
              </w:rPr>
              <w:t>IC116011</w:t>
            </w:r>
          </w:p>
        </w:tc>
        <w:tc>
          <w:tcPr>
            <w:tcW w:w="1798" w:type="dxa"/>
            <w:vAlign w:val="center"/>
          </w:tcPr>
          <w:p w14:paraId="4B78EAAE">
            <w:pPr>
              <w:ind w:firstLine="0" w:firstLineChars="0"/>
              <w:jc w:val="center"/>
              <w:rPr>
                <w:rFonts w:ascii="宋体" w:hAnsi="宋体"/>
                <w:color w:val="auto"/>
                <w:szCs w:val="21"/>
              </w:rPr>
            </w:pPr>
            <w:r>
              <w:rPr>
                <w:rFonts w:hint="eastAsia" w:ascii="宋体" w:hAnsi="宋体"/>
                <w:color w:val="auto"/>
                <w:szCs w:val="21"/>
              </w:rPr>
              <w:t>0</w:t>
            </w:r>
            <w:r>
              <w:rPr>
                <w:rFonts w:ascii="宋体" w:hAnsi="宋体"/>
                <w:color w:val="auto"/>
                <w:szCs w:val="21"/>
              </w:rPr>
              <w:t>.02</w:t>
            </w:r>
          </w:p>
        </w:tc>
        <w:tc>
          <w:tcPr>
            <w:tcW w:w="1660" w:type="dxa"/>
            <w:vAlign w:val="center"/>
          </w:tcPr>
          <w:p w14:paraId="78CFE9F4">
            <w:pPr>
              <w:ind w:firstLine="0" w:firstLineChars="0"/>
              <w:jc w:val="center"/>
              <w:rPr>
                <w:rFonts w:ascii="宋体" w:hAnsi="宋体"/>
                <w:color w:val="auto"/>
                <w:szCs w:val="21"/>
              </w:rPr>
            </w:pPr>
            <w:r>
              <w:rPr>
                <w:rFonts w:hint="eastAsia" w:ascii="宋体" w:hAnsi="宋体"/>
                <w:color w:val="auto"/>
                <w:szCs w:val="21"/>
              </w:rPr>
              <w:t>M</w:t>
            </w:r>
            <w:r>
              <w:rPr>
                <w:rFonts w:ascii="宋体" w:hAnsi="宋体"/>
                <w:color w:val="auto"/>
                <w:szCs w:val="21"/>
              </w:rPr>
              <w:t>Pa</w:t>
            </w:r>
          </w:p>
        </w:tc>
      </w:tr>
      <w:tr w14:paraId="53DB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0592B6AB">
            <w:pPr>
              <w:ind w:firstLine="0" w:firstLineChars="0"/>
              <w:jc w:val="both"/>
              <w:rPr>
                <w:rFonts w:ascii="宋体" w:hAnsi="宋体"/>
                <w:color w:val="auto"/>
                <w:szCs w:val="21"/>
              </w:rPr>
            </w:pPr>
            <w:r>
              <w:rPr>
                <w:rFonts w:hint="eastAsia" w:ascii="宋体" w:hAnsi="宋体"/>
                <w:color w:val="auto"/>
                <w:szCs w:val="21"/>
              </w:rPr>
              <w:t>B炉膛点火气末端压力</w:t>
            </w:r>
          </w:p>
        </w:tc>
        <w:tc>
          <w:tcPr>
            <w:tcW w:w="1797" w:type="dxa"/>
            <w:vAlign w:val="center"/>
          </w:tcPr>
          <w:p w14:paraId="687680CE">
            <w:pPr>
              <w:ind w:firstLine="0" w:firstLineChars="0"/>
              <w:jc w:val="center"/>
              <w:rPr>
                <w:rFonts w:ascii="宋体" w:hAnsi="宋体"/>
                <w:color w:val="auto"/>
                <w:szCs w:val="21"/>
              </w:rPr>
            </w:pPr>
            <w:r>
              <w:rPr>
                <w:rFonts w:hint="eastAsia" w:ascii="宋体" w:hAnsi="宋体"/>
                <w:color w:val="auto"/>
                <w:szCs w:val="21"/>
              </w:rPr>
              <w:t>P</w:t>
            </w:r>
            <w:r>
              <w:rPr>
                <w:rFonts w:ascii="宋体" w:hAnsi="宋体"/>
                <w:color w:val="auto"/>
                <w:szCs w:val="21"/>
              </w:rPr>
              <w:t>IC116012</w:t>
            </w:r>
          </w:p>
        </w:tc>
        <w:tc>
          <w:tcPr>
            <w:tcW w:w="1798" w:type="dxa"/>
            <w:vAlign w:val="center"/>
          </w:tcPr>
          <w:p w14:paraId="25385201">
            <w:pPr>
              <w:ind w:firstLine="0" w:firstLineChars="0"/>
              <w:jc w:val="center"/>
              <w:rPr>
                <w:rFonts w:ascii="宋体" w:hAnsi="宋体"/>
                <w:color w:val="auto"/>
                <w:szCs w:val="21"/>
              </w:rPr>
            </w:pPr>
            <w:r>
              <w:rPr>
                <w:rFonts w:hint="eastAsia" w:ascii="宋体" w:hAnsi="宋体"/>
                <w:color w:val="auto"/>
                <w:szCs w:val="21"/>
              </w:rPr>
              <w:t>0</w:t>
            </w:r>
            <w:r>
              <w:rPr>
                <w:rFonts w:ascii="宋体" w:hAnsi="宋体"/>
                <w:color w:val="auto"/>
                <w:szCs w:val="21"/>
              </w:rPr>
              <w:t>.02</w:t>
            </w:r>
          </w:p>
        </w:tc>
        <w:tc>
          <w:tcPr>
            <w:tcW w:w="1660" w:type="dxa"/>
            <w:vAlign w:val="center"/>
          </w:tcPr>
          <w:p w14:paraId="7CAEAACE">
            <w:pPr>
              <w:ind w:firstLine="0" w:firstLineChars="0"/>
              <w:jc w:val="center"/>
              <w:rPr>
                <w:rFonts w:ascii="宋体" w:hAnsi="宋体"/>
                <w:color w:val="auto"/>
                <w:szCs w:val="21"/>
              </w:rPr>
            </w:pPr>
            <w:r>
              <w:rPr>
                <w:rFonts w:hint="eastAsia" w:ascii="宋体" w:hAnsi="宋体"/>
                <w:color w:val="auto"/>
                <w:szCs w:val="21"/>
              </w:rPr>
              <w:t>M</w:t>
            </w:r>
            <w:r>
              <w:rPr>
                <w:rFonts w:ascii="宋体" w:hAnsi="宋体"/>
                <w:color w:val="auto"/>
                <w:szCs w:val="21"/>
              </w:rPr>
              <w:t>Pa</w:t>
            </w:r>
          </w:p>
        </w:tc>
      </w:tr>
      <w:tr w14:paraId="6DDD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29E66397">
            <w:pPr>
              <w:ind w:firstLine="0" w:firstLineChars="0"/>
              <w:jc w:val="both"/>
              <w:rPr>
                <w:rFonts w:ascii="宋体" w:hAnsi="宋体"/>
                <w:color w:val="auto"/>
                <w:szCs w:val="21"/>
              </w:rPr>
            </w:pPr>
            <w:r>
              <w:rPr>
                <w:rFonts w:hint="eastAsia" w:ascii="宋体" w:hAnsi="宋体"/>
                <w:color w:val="auto"/>
                <w:szCs w:val="21"/>
              </w:rPr>
              <w:t>点火气管线末端压力</w:t>
            </w:r>
          </w:p>
        </w:tc>
        <w:tc>
          <w:tcPr>
            <w:tcW w:w="1797" w:type="dxa"/>
            <w:vAlign w:val="center"/>
          </w:tcPr>
          <w:p w14:paraId="06876988">
            <w:pPr>
              <w:ind w:firstLine="0" w:firstLineChars="0"/>
              <w:jc w:val="center"/>
              <w:rPr>
                <w:rFonts w:ascii="宋体" w:hAnsi="宋体"/>
                <w:color w:val="auto"/>
                <w:szCs w:val="21"/>
              </w:rPr>
            </w:pPr>
            <w:r>
              <w:rPr>
                <w:rFonts w:hint="eastAsia" w:ascii="宋体" w:hAnsi="宋体"/>
                <w:color w:val="auto"/>
                <w:szCs w:val="21"/>
              </w:rPr>
              <w:t>P</w:t>
            </w:r>
            <w:r>
              <w:rPr>
                <w:rFonts w:ascii="宋体" w:hAnsi="宋体"/>
                <w:color w:val="auto"/>
                <w:szCs w:val="21"/>
              </w:rPr>
              <w:t>I116015</w:t>
            </w:r>
          </w:p>
        </w:tc>
        <w:tc>
          <w:tcPr>
            <w:tcW w:w="1798" w:type="dxa"/>
            <w:vAlign w:val="center"/>
          </w:tcPr>
          <w:p w14:paraId="13E8396F">
            <w:pPr>
              <w:ind w:firstLine="0" w:firstLineChars="0"/>
              <w:jc w:val="center"/>
              <w:rPr>
                <w:rFonts w:ascii="宋体" w:hAnsi="宋体"/>
                <w:color w:val="auto"/>
                <w:szCs w:val="21"/>
              </w:rPr>
            </w:pPr>
            <w:r>
              <w:rPr>
                <w:rFonts w:hint="eastAsia" w:ascii="宋体" w:hAnsi="宋体"/>
                <w:color w:val="auto"/>
                <w:szCs w:val="21"/>
              </w:rPr>
              <w:t>0.0</w:t>
            </w:r>
            <w:r>
              <w:rPr>
                <w:rFonts w:ascii="宋体" w:hAnsi="宋体"/>
                <w:color w:val="auto"/>
                <w:szCs w:val="21"/>
              </w:rPr>
              <w:t>2</w:t>
            </w:r>
          </w:p>
        </w:tc>
        <w:tc>
          <w:tcPr>
            <w:tcW w:w="1660" w:type="dxa"/>
            <w:vAlign w:val="center"/>
          </w:tcPr>
          <w:p w14:paraId="4EF0258C">
            <w:pPr>
              <w:ind w:firstLine="0" w:firstLineChars="0"/>
              <w:jc w:val="center"/>
              <w:rPr>
                <w:rFonts w:ascii="宋体" w:hAnsi="宋体"/>
                <w:color w:val="auto"/>
                <w:szCs w:val="21"/>
              </w:rPr>
            </w:pPr>
            <w:r>
              <w:rPr>
                <w:rFonts w:hint="eastAsia" w:ascii="宋体" w:hAnsi="宋体"/>
                <w:color w:val="auto"/>
                <w:szCs w:val="21"/>
              </w:rPr>
              <w:t>M</w:t>
            </w:r>
            <w:r>
              <w:rPr>
                <w:rFonts w:ascii="宋体" w:hAnsi="宋体"/>
                <w:color w:val="auto"/>
                <w:szCs w:val="21"/>
              </w:rPr>
              <w:t>Pa</w:t>
            </w:r>
          </w:p>
        </w:tc>
      </w:tr>
      <w:tr w14:paraId="0D143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606B0BCC">
            <w:pPr>
              <w:ind w:firstLine="0" w:firstLineChars="0"/>
              <w:jc w:val="both"/>
              <w:rPr>
                <w:rFonts w:ascii="宋体" w:hAnsi="宋体"/>
                <w:color w:val="auto"/>
                <w:szCs w:val="21"/>
              </w:rPr>
            </w:pPr>
            <w:r>
              <w:rPr>
                <w:rFonts w:hint="eastAsia" w:ascii="宋体" w:hAnsi="宋体"/>
                <w:color w:val="auto"/>
                <w:szCs w:val="21"/>
              </w:rPr>
              <w:t>吹扫稀释蒸汽流量</w:t>
            </w:r>
          </w:p>
        </w:tc>
        <w:tc>
          <w:tcPr>
            <w:tcW w:w="1797" w:type="dxa"/>
            <w:vAlign w:val="center"/>
          </w:tcPr>
          <w:p w14:paraId="05B07225">
            <w:pPr>
              <w:ind w:firstLine="0" w:firstLineChars="0"/>
              <w:jc w:val="center"/>
              <w:rPr>
                <w:rFonts w:ascii="宋体" w:hAnsi="宋体"/>
                <w:color w:val="auto"/>
                <w:szCs w:val="21"/>
              </w:rPr>
            </w:pPr>
            <w:r>
              <w:rPr>
                <w:rFonts w:hint="eastAsia" w:ascii="宋体" w:hAnsi="宋体"/>
                <w:color w:val="auto"/>
                <w:szCs w:val="21"/>
              </w:rPr>
              <w:t>F</w:t>
            </w:r>
            <w:r>
              <w:rPr>
                <w:rFonts w:ascii="宋体" w:hAnsi="宋体"/>
                <w:color w:val="auto"/>
                <w:szCs w:val="21"/>
              </w:rPr>
              <w:t>IC116104</w:t>
            </w:r>
          </w:p>
        </w:tc>
        <w:tc>
          <w:tcPr>
            <w:tcW w:w="1798" w:type="dxa"/>
            <w:vAlign w:val="center"/>
          </w:tcPr>
          <w:p w14:paraId="5D17B188">
            <w:pPr>
              <w:ind w:firstLine="0" w:firstLineChars="0"/>
              <w:jc w:val="center"/>
              <w:rPr>
                <w:rFonts w:ascii="宋体" w:hAnsi="宋体"/>
                <w:color w:val="auto"/>
                <w:szCs w:val="21"/>
              </w:rPr>
            </w:pPr>
            <w:r>
              <w:rPr>
                <w:rFonts w:hint="eastAsia" w:ascii="宋体" w:hAnsi="宋体"/>
                <w:color w:val="auto"/>
                <w:szCs w:val="21"/>
              </w:rPr>
              <w:t>2</w:t>
            </w:r>
            <w:r>
              <w:rPr>
                <w:rFonts w:ascii="宋体" w:hAnsi="宋体"/>
                <w:color w:val="auto"/>
                <w:szCs w:val="21"/>
              </w:rPr>
              <w:t>000</w:t>
            </w:r>
          </w:p>
        </w:tc>
        <w:tc>
          <w:tcPr>
            <w:tcW w:w="1660" w:type="dxa"/>
            <w:vAlign w:val="center"/>
          </w:tcPr>
          <w:p w14:paraId="7102A22B">
            <w:pPr>
              <w:ind w:firstLine="0" w:firstLineChars="0"/>
              <w:jc w:val="center"/>
              <w:rPr>
                <w:rFonts w:ascii="宋体" w:hAnsi="宋体"/>
                <w:color w:val="auto"/>
                <w:szCs w:val="21"/>
              </w:rPr>
            </w:pPr>
            <w:r>
              <w:rPr>
                <w:rFonts w:ascii="宋体" w:hAnsi="宋体"/>
                <w:color w:val="auto"/>
                <w:szCs w:val="21"/>
              </w:rPr>
              <w:t>Kg/h</w:t>
            </w:r>
          </w:p>
        </w:tc>
      </w:tr>
      <w:tr w14:paraId="6333A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30BE29C5">
            <w:pPr>
              <w:ind w:firstLine="0" w:firstLineChars="0"/>
              <w:jc w:val="both"/>
              <w:rPr>
                <w:rFonts w:ascii="宋体" w:hAnsi="宋体"/>
                <w:color w:val="auto"/>
                <w:szCs w:val="21"/>
              </w:rPr>
            </w:pPr>
            <w:r>
              <w:rPr>
                <w:rFonts w:hint="eastAsia" w:ascii="宋体" w:hAnsi="宋体"/>
                <w:color w:val="auto"/>
                <w:szCs w:val="21"/>
              </w:rPr>
              <w:t>主稀释蒸汽流量</w:t>
            </w:r>
          </w:p>
        </w:tc>
        <w:tc>
          <w:tcPr>
            <w:tcW w:w="1797" w:type="dxa"/>
            <w:vAlign w:val="center"/>
          </w:tcPr>
          <w:p w14:paraId="0A5538A5">
            <w:pPr>
              <w:ind w:firstLine="0" w:firstLineChars="0"/>
              <w:jc w:val="center"/>
              <w:rPr>
                <w:rFonts w:ascii="宋体" w:hAnsi="宋体"/>
                <w:color w:val="auto"/>
                <w:szCs w:val="21"/>
              </w:rPr>
            </w:pPr>
            <w:r>
              <w:rPr>
                <w:rFonts w:hint="eastAsia" w:ascii="宋体" w:hAnsi="宋体"/>
                <w:color w:val="auto"/>
                <w:szCs w:val="21"/>
              </w:rPr>
              <w:t>F</w:t>
            </w:r>
            <w:r>
              <w:rPr>
                <w:rFonts w:ascii="宋体" w:hAnsi="宋体"/>
                <w:color w:val="auto"/>
                <w:szCs w:val="21"/>
              </w:rPr>
              <w:t>IC116112</w:t>
            </w:r>
          </w:p>
        </w:tc>
        <w:tc>
          <w:tcPr>
            <w:tcW w:w="1798" w:type="dxa"/>
            <w:vAlign w:val="center"/>
          </w:tcPr>
          <w:p w14:paraId="026ACFC3">
            <w:pPr>
              <w:ind w:firstLine="0" w:firstLineChars="0"/>
              <w:jc w:val="center"/>
              <w:rPr>
                <w:rFonts w:ascii="宋体" w:hAnsi="宋体"/>
                <w:color w:val="auto"/>
                <w:szCs w:val="21"/>
              </w:rPr>
            </w:pPr>
            <w:r>
              <w:rPr>
                <w:rFonts w:hint="eastAsia" w:ascii="宋体" w:hAnsi="宋体"/>
                <w:color w:val="auto"/>
                <w:szCs w:val="21"/>
              </w:rPr>
              <w:t>7</w:t>
            </w:r>
            <w:r>
              <w:rPr>
                <w:rFonts w:ascii="宋体" w:hAnsi="宋体"/>
                <w:color w:val="auto"/>
                <w:szCs w:val="21"/>
              </w:rPr>
              <w:t>500</w:t>
            </w:r>
          </w:p>
        </w:tc>
        <w:tc>
          <w:tcPr>
            <w:tcW w:w="1660" w:type="dxa"/>
            <w:vAlign w:val="center"/>
          </w:tcPr>
          <w:p w14:paraId="56B119B2">
            <w:pPr>
              <w:ind w:firstLine="0" w:firstLineChars="0"/>
              <w:jc w:val="center"/>
              <w:rPr>
                <w:rFonts w:ascii="宋体" w:hAnsi="宋体"/>
                <w:color w:val="auto"/>
                <w:szCs w:val="21"/>
              </w:rPr>
            </w:pPr>
            <w:r>
              <w:rPr>
                <w:rFonts w:ascii="宋体" w:hAnsi="宋体"/>
                <w:color w:val="auto"/>
                <w:szCs w:val="21"/>
              </w:rPr>
              <w:t>Kg/h</w:t>
            </w:r>
          </w:p>
        </w:tc>
      </w:tr>
      <w:tr w14:paraId="1977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4" w:type="dxa"/>
            <w:vAlign w:val="center"/>
          </w:tcPr>
          <w:p w14:paraId="388EF556">
            <w:pPr>
              <w:ind w:firstLine="0" w:firstLineChars="0"/>
              <w:jc w:val="both"/>
              <w:rPr>
                <w:rFonts w:ascii="宋体" w:hAnsi="宋体"/>
                <w:color w:val="auto"/>
                <w:szCs w:val="21"/>
              </w:rPr>
            </w:pPr>
            <w:r>
              <w:rPr>
                <w:rFonts w:hint="eastAsia" w:ascii="宋体" w:hAnsi="宋体"/>
                <w:color w:val="auto"/>
                <w:szCs w:val="21"/>
              </w:rPr>
              <w:t>投油期间C</w:t>
            </w:r>
            <w:r>
              <w:rPr>
                <w:rFonts w:ascii="宋体" w:hAnsi="宋体"/>
                <w:color w:val="auto"/>
                <w:szCs w:val="21"/>
              </w:rPr>
              <w:t>OT</w:t>
            </w:r>
            <w:r>
              <w:rPr>
                <w:rFonts w:hint="eastAsia" w:ascii="宋体" w:hAnsi="宋体"/>
                <w:color w:val="auto"/>
                <w:szCs w:val="21"/>
              </w:rPr>
              <w:t>温度控制</w:t>
            </w:r>
          </w:p>
        </w:tc>
        <w:tc>
          <w:tcPr>
            <w:tcW w:w="1797" w:type="dxa"/>
            <w:vAlign w:val="center"/>
          </w:tcPr>
          <w:p w14:paraId="5F66C3B2">
            <w:pPr>
              <w:ind w:firstLine="0" w:firstLineChars="0"/>
              <w:jc w:val="center"/>
              <w:rPr>
                <w:rFonts w:ascii="宋体" w:hAnsi="宋体"/>
                <w:color w:val="auto"/>
                <w:szCs w:val="21"/>
              </w:rPr>
            </w:pPr>
            <w:r>
              <w:rPr>
                <w:rFonts w:hint="eastAsia" w:ascii="宋体" w:hAnsi="宋体"/>
                <w:color w:val="auto"/>
                <w:szCs w:val="21"/>
              </w:rPr>
              <w:t>T</w:t>
            </w:r>
            <w:r>
              <w:rPr>
                <w:rFonts w:ascii="宋体" w:hAnsi="宋体"/>
                <w:color w:val="auto"/>
                <w:szCs w:val="21"/>
              </w:rPr>
              <w:t>IC116126</w:t>
            </w:r>
          </w:p>
        </w:tc>
        <w:tc>
          <w:tcPr>
            <w:tcW w:w="1798" w:type="dxa"/>
            <w:vAlign w:val="center"/>
          </w:tcPr>
          <w:p w14:paraId="046E6599">
            <w:pPr>
              <w:ind w:firstLine="0" w:firstLineChars="0"/>
              <w:jc w:val="center"/>
              <w:rPr>
                <w:rFonts w:ascii="宋体" w:hAnsi="宋体"/>
                <w:color w:val="auto"/>
                <w:szCs w:val="21"/>
              </w:rPr>
            </w:pPr>
            <w:r>
              <w:rPr>
                <w:rFonts w:hint="eastAsia" w:ascii="宋体" w:hAnsi="宋体"/>
                <w:color w:val="auto"/>
                <w:szCs w:val="21"/>
              </w:rPr>
              <w:t>8</w:t>
            </w:r>
            <w:r>
              <w:rPr>
                <w:rFonts w:ascii="宋体" w:hAnsi="宋体"/>
                <w:color w:val="auto"/>
                <w:szCs w:val="21"/>
              </w:rPr>
              <w:t>00</w:t>
            </w:r>
          </w:p>
        </w:tc>
        <w:tc>
          <w:tcPr>
            <w:tcW w:w="1660" w:type="dxa"/>
            <w:vAlign w:val="center"/>
          </w:tcPr>
          <w:p w14:paraId="1A3C6192">
            <w:pPr>
              <w:ind w:firstLine="0" w:firstLineChars="0"/>
              <w:jc w:val="center"/>
              <w:rPr>
                <w:rFonts w:ascii="宋体" w:hAnsi="宋体"/>
                <w:color w:val="auto"/>
                <w:szCs w:val="21"/>
              </w:rPr>
            </w:pPr>
            <w:r>
              <w:rPr>
                <w:rFonts w:hint="eastAsia" w:ascii="宋体" w:hAnsi="宋体" w:cs="宋体"/>
                <w:color w:val="auto"/>
                <w:kern w:val="0"/>
                <w:szCs w:val="21"/>
              </w:rPr>
              <w:t>℃</w:t>
            </w:r>
          </w:p>
        </w:tc>
      </w:tr>
    </w:tbl>
    <w:p w14:paraId="7EA3F06A">
      <w:pPr>
        <w:ind w:firstLine="0" w:firstLineChars="0"/>
      </w:pPr>
    </w:p>
    <w:p w14:paraId="724B0525">
      <w:pPr>
        <w:pStyle w:val="2"/>
        <w:spacing w:after="0"/>
        <w:jc w:val="left"/>
        <w:rPr>
          <w:rFonts w:ascii="宋体" w:hAnsi="宋体" w:eastAsia="宋体"/>
        </w:rPr>
      </w:pPr>
      <w:bookmarkStart w:id="59" w:name="_Toc90644861"/>
      <w:r>
        <w:rPr>
          <w:rFonts w:hint="eastAsia" w:ascii="宋体" w:hAnsi="宋体" w:eastAsia="宋体"/>
        </w:rPr>
        <w:t>操作规程</w:t>
      </w:r>
      <w:bookmarkEnd w:id="59"/>
      <w:bookmarkStart w:id="60" w:name="_Toc481667122"/>
    </w:p>
    <w:bookmarkEnd w:id="60"/>
    <w:p w14:paraId="43115959">
      <w:pPr>
        <w:pStyle w:val="3"/>
        <w:numPr>
          <w:ilvl w:val="1"/>
          <w:numId w:val="33"/>
        </w:numPr>
        <w:spacing w:after="0"/>
        <w:rPr>
          <w:rFonts w:ascii="宋体" w:hAnsi="宋体" w:eastAsia="宋体"/>
        </w:rPr>
      </w:pPr>
      <w:bookmarkStart w:id="61" w:name="_Toc90644862"/>
      <w:bookmarkStart w:id="62" w:name="_Toc260729432"/>
      <w:bookmarkStart w:id="63" w:name="_Toc260728611"/>
      <w:bookmarkStart w:id="64" w:name="_Toc16714"/>
      <w:r>
        <w:rPr>
          <w:rFonts w:hint="eastAsia" w:ascii="宋体" w:hAnsi="宋体" w:eastAsia="宋体"/>
        </w:rPr>
        <w:t>裂解炉开车</w:t>
      </w:r>
      <w:bookmarkEnd w:id="61"/>
    </w:p>
    <w:p w14:paraId="0B9D7D62">
      <w:pPr>
        <w:pStyle w:val="174"/>
        <w:numPr>
          <w:ilvl w:val="0"/>
          <w:numId w:val="34"/>
        </w:numPr>
        <w:ind w:left="0" w:firstLine="0" w:firstLineChars="0"/>
        <w:outlineLvl w:val="2"/>
        <w:rPr>
          <w:rFonts w:ascii="宋体" w:hAnsi="宋体" w:cs="仿宋"/>
          <w:b/>
          <w:sz w:val="28"/>
          <w:szCs w:val="28"/>
        </w:rPr>
      </w:pPr>
      <w:r>
        <w:rPr>
          <w:rFonts w:hint="eastAsia" w:ascii="宋体" w:hAnsi="宋体" w:cs="仿宋"/>
          <w:b/>
          <w:sz w:val="28"/>
          <w:szCs w:val="28"/>
        </w:rPr>
        <w:t>F1160烘炉及蒸汽开车</w:t>
      </w:r>
    </w:p>
    <w:p w14:paraId="33DFC81B">
      <w:pPr>
        <w:numPr>
          <w:ilvl w:val="0"/>
          <w:numId w:val="35"/>
        </w:numPr>
        <w:wordWrap/>
        <w:ind w:left="0" w:firstLine="0" w:firstLineChars="0"/>
        <w:jc w:val="both"/>
        <w:rPr>
          <w:rFonts w:ascii="宋体" w:hAnsi="宋体" w:cs="仿宋"/>
        </w:rPr>
      </w:pPr>
      <w:r>
        <w:rPr>
          <w:rFonts w:hint="eastAsia" w:ascii="宋体" w:hAnsi="宋体" w:cs="仿宋"/>
          <w:szCs w:val="28"/>
        </w:rPr>
        <w:t xml:space="preserve"> 去现场，</w:t>
      </w:r>
      <w:r>
        <w:rPr>
          <w:rFonts w:hint="eastAsia" w:ascii="宋体" w:hAnsi="宋体" w:cs="仿宋"/>
        </w:rPr>
        <w:t>打开锅炉给水边界旁路阀V</w:t>
      </w:r>
      <w:r>
        <w:rPr>
          <w:rFonts w:ascii="宋体" w:hAnsi="宋体" w:cs="仿宋"/>
        </w:rPr>
        <w:t>XF6BFWB,</w:t>
      </w:r>
      <w:r>
        <w:rPr>
          <w:rFonts w:hint="eastAsia" w:ascii="宋体" w:hAnsi="宋体" w:cs="仿宋"/>
        </w:rPr>
        <w:t>平衡压力。</w:t>
      </w:r>
    </w:p>
    <w:p w14:paraId="2B0C93CB">
      <w:pPr>
        <w:numPr>
          <w:ilvl w:val="0"/>
          <w:numId w:val="35"/>
        </w:numPr>
        <w:wordWrap/>
        <w:ind w:left="0" w:firstLine="0" w:firstLineChars="0"/>
        <w:jc w:val="both"/>
        <w:rPr>
          <w:rFonts w:ascii="宋体" w:hAnsi="宋体" w:cs="仿宋"/>
        </w:rPr>
      </w:pPr>
      <w:r>
        <w:rPr>
          <w:rFonts w:hint="eastAsia" w:ascii="宋体" w:hAnsi="宋体" w:cs="仿宋"/>
        </w:rPr>
        <w:t xml:space="preserve"> 去F</w:t>
      </w:r>
      <w:r>
        <w:rPr>
          <w:rFonts w:ascii="宋体" w:hAnsi="宋体" w:cs="仿宋"/>
        </w:rPr>
        <w:t>1160</w:t>
      </w:r>
      <w:r>
        <w:rPr>
          <w:rFonts w:hint="eastAsia" w:ascii="宋体" w:hAnsi="宋体" w:cs="仿宋"/>
        </w:rPr>
        <w:t>汽包D</w:t>
      </w:r>
      <w:r>
        <w:rPr>
          <w:rFonts w:ascii="宋体" w:hAnsi="宋体" w:cs="仿宋"/>
        </w:rPr>
        <w:t>CS</w:t>
      </w:r>
      <w:r>
        <w:rPr>
          <w:rFonts w:hint="eastAsia" w:ascii="宋体" w:hAnsi="宋体" w:cs="仿宋"/>
        </w:rPr>
        <w:t>页面，单击打开汽包顶部放空阀V</w:t>
      </w:r>
      <w:r>
        <w:rPr>
          <w:rFonts w:ascii="宋体" w:hAnsi="宋体" w:cs="仿宋"/>
        </w:rPr>
        <w:t>1160FK</w:t>
      </w:r>
      <w:r>
        <w:rPr>
          <w:rFonts w:hint="eastAsia" w:ascii="宋体" w:hAnsi="宋体" w:cs="仿宋"/>
        </w:rPr>
        <w:t>。</w:t>
      </w:r>
    </w:p>
    <w:p w14:paraId="1C8EA060">
      <w:pPr>
        <w:numPr>
          <w:ilvl w:val="0"/>
          <w:numId w:val="35"/>
        </w:numPr>
        <w:wordWrap/>
        <w:ind w:left="0" w:firstLine="0" w:firstLineChars="0"/>
        <w:jc w:val="both"/>
        <w:rPr>
          <w:rFonts w:ascii="宋体" w:hAnsi="宋体" w:cs="仿宋"/>
        </w:rPr>
      </w:pPr>
      <w:r>
        <w:rPr>
          <w:rFonts w:hint="eastAsia" w:ascii="宋体" w:hAnsi="宋体" w:cs="仿宋"/>
        </w:rPr>
        <w:t xml:space="preserve"> 去现场，平衡压力后，关闭旁路阀V</w:t>
      </w:r>
      <w:r>
        <w:rPr>
          <w:rFonts w:ascii="宋体" w:hAnsi="宋体" w:cs="仿宋"/>
        </w:rPr>
        <w:t>XF6BFWB</w:t>
      </w:r>
      <w:r>
        <w:rPr>
          <w:rFonts w:hint="eastAsia" w:ascii="宋体" w:hAnsi="宋体" w:cs="仿宋"/>
        </w:rPr>
        <w:t>。</w:t>
      </w:r>
    </w:p>
    <w:p w14:paraId="26AB3D3F">
      <w:pPr>
        <w:numPr>
          <w:ilvl w:val="0"/>
          <w:numId w:val="35"/>
        </w:numPr>
        <w:wordWrap/>
        <w:ind w:left="0" w:firstLine="0" w:firstLineChars="0"/>
        <w:jc w:val="both"/>
        <w:rPr>
          <w:rFonts w:ascii="宋体" w:hAnsi="宋体" w:cs="仿宋"/>
        </w:rPr>
      </w:pPr>
      <w:r>
        <w:rPr>
          <w:rFonts w:hint="eastAsia" w:ascii="宋体" w:hAnsi="宋体" w:cs="仿宋"/>
        </w:rPr>
        <w:t xml:space="preserve"> 去现场，打开锅炉给水边界阀V</w:t>
      </w:r>
      <w:r>
        <w:rPr>
          <w:rFonts w:ascii="宋体" w:hAnsi="宋体" w:cs="仿宋"/>
        </w:rPr>
        <w:t>XF6BFW</w:t>
      </w:r>
      <w:r>
        <w:rPr>
          <w:rFonts w:hint="eastAsia" w:ascii="宋体" w:hAnsi="宋体" w:cs="仿宋"/>
        </w:rPr>
        <w:t>。</w:t>
      </w:r>
    </w:p>
    <w:p w14:paraId="12596079">
      <w:pPr>
        <w:numPr>
          <w:ilvl w:val="0"/>
          <w:numId w:val="35"/>
        </w:numPr>
        <w:wordWrap/>
        <w:ind w:left="0" w:firstLine="0" w:firstLineChars="0"/>
        <w:jc w:val="both"/>
        <w:rPr>
          <w:rFonts w:ascii="宋体" w:hAnsi="宋体" w:cs="仿宋"/>
        </w:rPr>
      </w:pPr>
      <w:r>
        <w:rPr>
          <w:rFonts w:hint="eastAsia" w:ascii="宋体" w:hAnsi="宋体" w:cs="仿宋"/>
        </w:rPr>
        <w:t xml:space="preserve"> 去现场，打开裂解炉的第一道锅炉给水控制阀的副线阀门F</w:t>
      </w:r>
      <w:r>
        <w:rPr>
          <w:rFonts w:ascii="宋体" w:hAnsi="宋体" w:cs="仿宋"/>
        </w:rPr>
        <w:t>V16004B</w:t>
      </w:r>
      <w:r>
        <w:rPr>
          <w:rFonts w:hint="eastAsia" w:ascii="宋体" w:hAnsi="宋体" w:cs="仿宋"/>
        </w:rPr>
        <w:t>,利用该副线控制汽包充水。</w:t>
      </w:r>
    </w:p>
    <w:p w14:paraId="5E95BCC3">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汽包D</w:t>
      </w:r>
      <w:r>
        <w:rPr>
          <w:rFonts w:ascii="宋体" w:hAnsi="宋体" w:cs="仿宋"/>
        </w:rPr>
        <w:t>CS</w:t>
      </w:r>
      <w:r>
        <w:rPr>
          <w:rFonts w:hint="eastAsia" w:ascii="宋体" w:hAnsi="宋体" w:cs="仿宋"/>
        </w:rPr>
        <w:t>页面，汽包压力达到0</w:t>
      </w:r>
      <w:r>
        <w:rPr>
          <w:rFonts w:ascii="宋体" w:hAnsi="宋体" w:cs="仿宋"/>
        </w:rPr>
        <w:t>.2Mpa</w:t>
      </w:r>
      <w:r>
        <w:rPr>
          <w:rFonts w:hint="eastAsia" w:ascii="宋体" w:hAnsi="宋体" w:cs="仿宋"/>
        </w:rPr>
        <w:t>关闭汽包顶部放空阀V</w:t>
      </w:r>
      <w:r>
        <w:rPr>
          <w:rFonts w:ascii="宋体" w:hAnsi="宋体" w:cs="仿宋"/>
        </w:rPr>
        <w:t>1160FK</w:t>
      </w:r>
      <w:r>
        <w:rPr>
          <w:rFonts w:hint="eastAsia" w:ascii="宋体" w:hAnsi="宋体" w:cs="仿宋"/>
        </w:rPr>
        <w:t>。</w:t>
      </w:r>
    </w:p>
    <w:p w14:paraId="0D966E04">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汽包D</w:t>
      </w:r>
      <w:r>
        <w:rPr>
          <w:rFonts w:ascii="宋体" w:hAnsi="宋体" w:cs="仿宋"/>
        </w:rPr>
        <w:t>CS</w:t>
      </w:r>
      <w:r>
        <w:rPr>
          <w:rFonts w:hint="eastAsia" w:ascii="宋体" w:hAnsi="宋体" w:cs="仿宋"/>
        </w:rPr>
        <w:t>画面，给汽包充满水L</w:t>
      </w:r>
      <w:r>
        <w:rPr>
          <w:rFonts w:ascii="宋体" w:hAnsi="宋体" w:cs="仿宋"/>
        </w:rPr>
        <w:t>IC116002</w:t>
      </w:r>
      <w:r>
        <w:rPr>
          <w:rFonts w:hint="eastAsia" w:ascii="宋体" w:hAnsi="宋体" w:cs="仿宋"/>
        </w:rPr>
        <w:t>。</w:t>
      </w:r>
    </w:p>
    <w:p w14:paraId="5F074A1F">
      <w:pPr>
        <w:numPr>
          <w:ilvl w:val="0"/>
          <w:numId w:val="35"/>
        </w:numPr>
        <w:wordWrap/>
        <w:ind w:left="0" w:firstLine="0" w:firstLineChars="0"/>
        <w:jc w:val="both"/>
        <w:rPr>
          <w:rFonts w:ascii="宋体" w:hAnsi="宋体" w:cs="仿宋"/>
        </w:rPr>
      </w:pPr>
      <w:r>
        <w:rPr>
          <w:rFonts w:hint="eastAsia" w:ascii="宋体" w:hAnsi="宋体" w:cs="仿宋"/>
        </w:rPr>
        <w:t>去现场，把间排阀门V</w:t>
      </w:r>
      <w:r>
        <w:rPr>
          <w:rFonts w:ascii="宋体" w:hAnsi="宋体" w:cs="仿宋"/>
        </w:rPr>
        <w:t>XF6JJPW2</w:t>
      </w:r>
      <w:r>
        <w:rPr>
          <w:rFonts w:hint="eastAsia" w:ascii="宋体" w:hAnsi="宋体" w:cs="仿宋"/>
        </w:rPr>
        <w:t>、V</w:t>
      </w:r>
      <w:r>
        <w:rPr>
          <w:rFonts w:ascii="宋体" w:hAnsi="宋体" w:cs="仿宋"/>
        </w:rPr>
        <w:t>XF6JJPW3</w:t>
      </w:r>
      <w:r>
        <w:rPr>
          <w:rFonts w:hint="eastAsia" w:ascii="宋体" w:hAnsi="宋体" w:cs="仿宋"/>
        </w:rPr>
        <w:t>、V</w:t>
      </w:r>
      <w:r>
        <w:rPr>
          <w:rFonts w:ascii="宋体" w:hAnsi="宋体" w:cs="仿宋"/>
        </w:rPr>
        <w:t>XF6JJPW4</w:t>
      </w:r>
      <w:r>
        <w:rPr>
          <w:rFonts w:hint="eastAsia" w:ascii="宋体" w:hAnsi="宋体" w:cs="仿宋"/>
        </w:rPr>
        <w:t>、V</w:t>
      </w:r>
      <w:r>
        <w:rPr>
          <w:rFonts w:ascii="宋体" w:hAnsi="宋体" w:cs="仿宋"/>
        </w:rPr>
        <w:t>XF6JJPW5</w:t>
      </w:r>
      <w:r>
        <w:rPr>
          <w:rFonts w:hint="eastAsia" w:ascii="宋体" w:hAnsi="宋体" w:cs="仿宋"/>
        </w:rPr>
        <w:t>打开,汽包排水。</w:t>
      </w:r>
    </w:p>
    <w:p w14:paraId="35B369B8">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画面，打开A炉膛风门</w:t>
      </w:r>
      <w:r>
        <w:rPr>
          <w:rFonts w:ascii="宋体" w:hAnsi="宋体" w:cs="仿宋"/>
        </w:rPr>
        <w:t>VXF6AIR01</w:t>
      </w:r>
      <w:r>
        <w:rPr>
          <w:rFonts w:hint="eastAsia" w:ascii="宋体" w:hAnsi="宋体" w:cs="仿宋"/>
        </w:rPr>
        <w:t>在30左右。</w:t>
      </w:r>
    </w:p>
    <w:p w14:paraId="3EEB853F">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画面，打开B炉膛风门</w:t>
      </w:r>
      <w:r>
        <w:rPr>
          <w:rFonts w:ascii="宋体" w:hAnsi="宋体" w:cs="仿宋"/>
        </w:rPr>
        <w:t>VXF6AIR02</w:t>
      </w:r>
      <w:r>
        <w:rPr>
          <w:rFonts w:hint="eastAsia" w:ascii="宋体" w:hAnsi="宋体" w:cs="仿宋"/>
        </w:rPr>
        <w:t>在30左右。</w:t>
      </w:r>
    </w:p>
    <w:p w14:paraId="6C638DB6">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画面，全开电动阀MOV116002。</w:t>
      </w:r>
    </w:p>
    <w:p w14:paraId="5BC0B22F">
      <w:pPr>
        <w:numPr>
          <w:ilvl w:val="0"/>
          <w:numId w:val="35"/>
        </w:numPr>
        <w:wordWrap/>
        <w:ind w:left="0" w:firstLine="0" w:firstLineChars="0"/>
        <w:jc w:val="both"/>
        <w:rPr>
          <w:rFonts w:ascii="宋体" w:hAnsi="宋体" w:cs="仿宋"/>
        </w:rPr>
      </w:pPr>
      <w:r>
        <w:rPr>
          <w:rFonts w:hint="eastAsia" w:ascii="宋体" w:hAnsi="宋体" w:cs="仿宋"/>
        </w:rPr>
        <w:t>去现场，打开阀门V</w:t>
      </w:r>
      <w:r>
        <w:rPr>
          <w:rFonts w:ascii="宋体" w:hAnsi="宋体" w:cs="仿宋"/>
        </w:rPr>
        <w:t>XF6CGA2</w:t>
      </w:r>
      <w:r>
        <w:rPr>
          <w:rFonts w:hint="eastAsia" w:ascii="宋体" w:hAnsi="宋体" w:cs="仿宋"/>
        </w:rPr>
        <w:t>。</w:t>
      </w:r>
    </w:p>
    <w:p w14:paraId="4240786D">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页面，全开电动阀MOV116004。</w:t>
      </w:r>
    </w:p>
    <w:p w14:paraId="6FE6B8BC">
      <w:pPr>
        <w:numPr>
          <w:ilvl w:val="0"/>
          <w:numId w:val="35"/>
        </w:numPr>
        <w:wordWrap/>
        <w:ind w:left="0" w:firstLine="0" w:firstLineChars="0"/>
        <w:jc w:val="both"/>
        <w:rPr>
          <w:rFonts w:ascii="宋体" w:hAnsi="宋体" w:cs="仿宋"/>
        </w:rPr>
      </w:pPr>
      <w:r>
        <w:rPr>
          <w:rFonts w:hint="eastAsia" w:ascii="宋体" w:hAnsi="宋体" w:cs="仿宋"/>
        </w:rPr>
        <w:t>去现场，打开阀门V</w:t>
      </w:r>
      <w:r>
        <w:rPr>
          <w:rFonts w:ascii="宋体" w:hAnsi="宋体" w:cs="仿宋"/>
        </w:rPr>
        <w:t>XF6CGB2</w:t>
      </w:r>
      <w:r>
        <w:rPr>
          <w:rFonts w:hint="eastAsia" w:ascii="宋体" w:hAnsi="宋体" w:cs="仿宋"/>
        </w:rPr>
        <w:t>。</w:t>
      </w:r>
    </w:p>
    <w:p w14:paraId="3E58CA6F">
      <w:pPr>
        <w:numPr>
          <w:ilvl w:val="0"/>
          <w:numId w:val="35"/>
        </w:numPr>
        <w:wordWrap/>
        <w:ind w:left="0" w:firstLine="0" w:firstLineChars="0"/>
        <w:jc w:val="both"/>
        <w:rPr>
          <w:rFonts w:ascii="宋体" w:hAnsi="宋体" w:cs="仿宋"/>
        </w:rPr>
      </w:pPr>
      <w:r>
        <w:rPr>
          <w:rFonts w:hint="eastAsia" w:ascii="宋体" w:hAnsi="宋体" w:cs="仿宋"/>
        </w:rPr>
        <w:t>去现场，打开A炉膛燃料气氮气气密阀</w:t>
      </w:r>
      <w:r>
        <w:rPr>
          <w:rFonts w:ascii="宋体" w:hAnsi="宋体" w:cs="仿宋"/>
        </w:rPr>
        <w:t>VXF6N21</w:t>
      </w:r>
      <w:r>
        <w:rPr>
          <w:rFonts w:hint="eastAsia" w:ascii="宋体" w:hAnsi="宋体" w:cs="仿宋"/>
        </w:rPr>
        <w:t>。</w:t>
      </w:r>
    </w:p>
    <w:p w14:paraId="6F5AE02F">
      <w:pPr>
        <w:numPr>
          <w:ilvl w:val="0"/>
          <w:numId w:val="35"/>
        </w:numPr>
        <w:wordWrap/>
        <w:ind w:left="0" w:firstLine="0" w:firstLineChars="0"/>
        <w:jc w:val="both"/>
        <w:rPr>
          <w:rFonts w:ascii="宋体" w:hAnsi="宋体" w:cs="仿宋"/>
        </w:rPr>
      </w:pPr>
      <w:r>
        <w:rPr>
          <w:rFonts w:hint="eastAsia" w:ascii="宋体" w:hAnsi="宋体" w:cs="仿宋"/>
        </w:rPr>
        <w:t>去现场，打开B炉膛燃料气氮气气密阀</w:t>
      </w:r>
      <w:r>
        <w:rPr>
          <w:rFonts w:ascii="宋体" w:hAnsi="宋体" w:cs="仿宋"/>
        </w:rPr>
        <w:t>VXF6N22</w:t>
      </w:r>
      <w:r>
        <w:rPr>
          <w:rFonts w:hint="eastAsia" w:ascii="宋体" w:hAnsi="宋体" w:cs="仿宋"/>
        </w:rPr>
        <w:t>。</w:t>
      </w:r>
    </w:p>
    <w:p w14:paraId="0C575F71">
      <w:pPr>
        <w:numPr>
          <w:ilvl w:val="0"/>
          <w:numId w:val="35"/>
        </w:numPr>
        <w:wordWrap/>
        <w:ind w:left="0" w:firstLine="0" w:firstLineChars="0"/>
        <w:jc w:val="both"/>
        <w:rPr>
          <w:rFonts w:ascii="宋体" w:hAnsi="宋体" w:cs="仿宋"/>
        </w:rPr>
      </w:pPr>
      <w:r>
        <w:rPr>
          <w:rFonts w:hint="eastAsia" w:ascii="宋体" w:hAnsi="宋体" w:cs="仿宋"/>
        </w:rPr>
        <w:t>去现场，打开长明线氮气气密阀</w:t>
      </w:r>
      <w:r>
        <w:rPr>
          <w:rFonts w:ascii="宋体" w:hAnsi="宋体" w:cs="仿宋"/>
        </w:rPr>
        <w:t>VXF6N23</w:t>
      </w:r>
      <w:r>
        <w:rPr>
          <w:rFonts w:hint="eastAsia" w:ascii="宋体" w:hAnsi="宋体" w:cs="仿宋"/>
        </w:rPr>
        <w:t>。</w:t>
      </w:r>
    </w:p>
    <w:p w14:paraId="0EF528FA">
      <w:pPr>
        <w:numPr>
          <w:ilvl w:val="0"/>
          <w:numId w:val="35"/>
        </w:numPr>
        <w:wordWrap/>
        <w:ind w:left="0" w:firstLine="0" w:firstLineChars="0"/>
        <w:jc w:val="both"/>
        <w:rPr>
          <w:rFonts w:ascii="宋体" w:hAnsi="宋体" w:cs="仿宋"/>
        </w:rPr>
      </w:pPr>
      <w:r>
        <w:rPr>
          <w:rFonts w:hint="eastAsia" w:ascii="宋体" w:hAnsi="宋体" w:cs="仿宋"/>
        </w:rPr>
        <w:t>去辅操台，投用A炉膛SD1旁路。</w:t>
      </w:r>
    </w:p>
    <w:p w14:paraId="6E31B7C3">
      <w:pPr>
        <w:numPr>
          <w:ilvl w:val="0"/>
          <w:numId w:val="35"/>
        </w:numPr>
        <w:wordWrap/>
        <w:ind w:left="0" w:firstLine="0" w:firstLineChars="0"/>
        <w:jc w:val="both"/>
        <w:rPr>
          <w:rFonts w:ascii="宋体" w:hAnsi="宋体" w:cs="仿宋"/>
        </w:rPr>
      </w:pPr>
      <w:r>
        <w:rPr>
          <w:rFonts w:hint="eastAsia" w:ascii="宋体" w:hAnsi="宋体" w:cs="仿宋"/>
        </w:rPr>
        <w:t>去辅操台，投用B炉膛SD1旁路。</w:t>
      </w:r>
    </w:p>
    <w:p w14:paraId="0463B5D8">
      <w:pPr>
        <w:numPr>
          <w:ilvl w:val="0"/>
          <w:numId w:val="35"/>
        </w:numPr>
        <w:wordWrap/>
        <w:ind w:left="0" w:firstLine="0" w:firstLineChars="0"/>
        <w:jc w:val="both"/>
        <w:rPr>
          <w:rFonts w:ascii="宋体" w:hAnsi="宋体" w:cs="仿宋"/>
        </w:rPr>
      </w:pPr>
      <w:r>
        <w:rPr>
          <w:rFonts w:hint="eastAsia" w:ascii="宋体" w:hAnsi="宋体" w:cs="仿宋"/>
        </w:rPr>
        <w:t>去辅操台，投用SD2旁路。</w:t>
      </w:r>
    </w:p>
    <w:p w14:paraId="0043D8A5">
      <w:pPr>
        <w:numPr>
          <w:ilvl w:val="0"/>
          <w:numId w:val="35"/>
        </w:numPr>
        <w:wordWrap/>
        <w:ind w:left="0" w:firstLine="0" w:firstLineChars="0"/>
        <w:jc w:val="both"/>
        <w:rPr>
          <w:rFonts w:ascii="宋体" w:hAnsi="宋体" w:cs="仿宋"/>
        </w:rPr>
      </w:pPr>
      <w:r>
        <w:rPr>
          <w:rFonts w:hint="eastAsia" w:ascii="宋体" w:hAnsi="宋体" w:cs="仿宋"/>
        </w:rPr>
        <w:t>去辅操台，投用SD3旁路。</w:t>
      </w:r>
    </w:p>
    <w:p w14:paraId="45DAD5C2">
      <w:pPr>
        <w:numPr>
          <w:ilvl w:val="0"/>
          <w:numId w:val="35"/>
        </w:numPr>
        <w:wordWrap/>
        <w:ind w:left="0" w:firstLine="0" w:firstLineChars="0"/>
        <w:jc w:val="both"/>
        <w:rPr>
          <w:rFonts w:ascii="宋体" w:hAnsi="宋体" w:cs="仿宋"/>
        </w:rPr>
      </w:pPr>
      <w:r>
        <w:rPr>
          <w:rFonts w:hint="eastAsia" w:ascii="宋体" w:hAnsi="宋体" w:cs="仿宋"/>
        </w:rPr>
        <w:t>去辅操台，复位A炉膛SD1。</w:t>
      </w:r>
    </w:p>
    <w:p w14:paraId="77474692">
      <w:pPr>
        <w:numPr>
          <w:ilvl w:val="0"/>
          <w:numId w:val="35"/>
        </w:numPr>
        <w:wordWrap/>
        <w:ind w:left="0" w:firstLine="0" w:firstLineChars="0"/>
        <w:jc w:val="both"/>
        <w:rPr>
          <w:rFonts w:ascii="宋体" w:hAnsi="宋体" w:cs="仿宋"/>
        </w:rPr>
      </w:pPr>
      <w:r>
        <w:rPr>
          <w:rFonts w:hint="eastAsia" w:ascii="宋体" w:hAnsi="宋体" w:cs="仿宋"/>
        </w:rPr>
        <w:t>去辅操台，复位B炉膛SD1。</w:t>
      </w:r>
    </w:p>
    <w:p w14:paraId="046B4821">
      <w:pPr>
        <w:numPr>
          <w:ilvl w:val="0"/>
          <w:numId w:val="35"/>
        </w:numPr>
        <w:wordWrap/>
        <w:ind w:left="0" w:firstLine="0" w:firstLineChars="0"/>
        <w:jc w:val="both"/>
        <w:rPr>
          <w:rFonts w:ascii="宋体" w:hAnsi="宋体" w:cs="仿宋"/>
        </w:rPr>
      </w:pPr>
      <w:r>
        <w:rPr>
          <w:rFonts w:hint="eastAsia" w:ascii="宋体" w:hAnsi="宋体" w:cs="仿宋"/>
        </w:rPr>
        <w:t>去辅操台，复位SD2。</w:t>
      </w:r>
    </w:p>
    <w:p w14:paraId="22BABB7C">
      <w:pPr>
        <w:numPr>
          <w:ilvl w:val="0"/>
          <w:numId w:val="35"/>
        </w:numPr>
        <w:wordWrap/>
        <w:ind w:left="0" w:firstLine="0" w:firstLineChars="0"/>
        <w:jc w:val="both"/>
        <w:rPr>
          <w:rFonts w:ascii="宋体" w:hAnsi="宋体" w:cs="仿宋"/>
        </w:rPr>
      </w:pPr>
      <w:r>
        <w:rPr>
          <w:rFonts w:hint="eastAsia" w:ascii="宋体" w:hAnsi="宋体" w:cs="仿宋"/>
        </w:rPr>
        <w:t>去辅操台，复位SD3。</w:t>
      </w:r>
    </w:p>
    <w:p w14:paraId="70B73EF0">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画面，投用FV116011</w:t>
      </w:r>
      <w:r>
        <w:rPr>
          <w:rFonts w:ascii="宋体" w:hAnsi="宋体" w:cs="仿宋"/>
        </w:rPr>
        <w:t>B</w:t>
      </w:r>
      <w:r>
        <w:rPr>
          <w:rFonts w:hint="eastAsia" w:ascii="宋体" w:hAnsi="宋体" w:cs="仿宋"/>
        </w:rPr>
        <w:t>（开度5，置顶）进行氮气保压测试。</w:t>
      </w:r>
    </w:p>
    <w:p w14:paraId="40F6748C">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画面，投用FV116012</w:t>
      </w:r>
      <w:r>
        <w:rPr>
          <w:rFonts w:ascii="宋体" w:hAnsi="宋体" w:cs="仿宋"/>
        </w:rPr>
        <w:t>B</w:t>
      </w:r>
      <w:r>
        <w:rPr>
          <w:rFonts w:hint="eastAsia" w:ascii="宋体" w:hAnsi="宋体" w:cs="仿宋"/>
        </w:rPr>
        <w:t>（开度5，置顶）进行氮气保压测试。</w:t>
      </w:r>
    </w:p>
    <w:p w14:paraId="49E20656">
      <w:pPr>
        <w:numPr>
          <w:ilvl w:val="0"/>
          <w:numId w:val="35"/>
        </w:numPr>
        <w:wordWrap/>
        <w:ind w:left="0" w:firstLine="0" w:firstLineChars="0"/>
        <w:jc w:val="both"/>
        <w:rPr>
          <w:rFonts w:ascii="宋体" w:hAnsi="宋体" w:cs="仿宋"/>
        </w:rPr>
      </w:pPr>
      <w:r>
        <w:rPr>
          <w:rFonts w:hint="eastAsia" w:ascii="宋体" w:hAnsi="宋体" w:cs="仿宋"/>
        </w:rPr>
        <w:t>去现场，关闭氮气气密阀</w:t>
      </w:r>
      <w:r>
        <w:rPr>
          <w:rFonts w:ascii="宋体" w:hAnsi="宋体" w:cs="仿宋"/>
        </w:rPr>
        <w:t>VXF6N21</w:t>
      </w:r>
      <w:r>
        <w:rPr>
          <w:rFonts w:hint="eastAsia" w:ascii="宋体" w:hAnsi="宋体" w:cs="仿宋"/>
        </w:rPr>
        <w:t>。</w:t>
      </w:r>
    </w:p>
    <w:p w14:paraId="7F19E529">
      <w:pPr>
        <w:numPr>
          <w:ilvl w:val="0"/>
          <w:numId w:val="35"/>
        </w:numPr>
        <w:wordWrap/>
        <w:ind w:left="0" w:firstLine="0" w:firstLineChars="0"/>
        <w:jc w:val="both"/>
        <w:rPr>
          <w:rFonts w:ascii="宋体" w:hAnsi="宋体" w:cs="仿宋"/>
        </w:rPr>
      </w:pPr>
      <w:r>
        <w:rPr>
          <w:rFonts w:hint="eastAsia" w:ascii="宋体" w:hAnsi="宋体" w:cs="仿宋"/>
        </w:rPr>
        <w:t>去现场，关闭氮气气密阀</w:t>
      </w:r>
      <w:r>
        <w:rPr>
          <w:rFonts w:ascii="宋体" w:hAnsi="宋体" w:cs="仿宋"/>
        </w:rPr>
        <w:t>VXF6N22</w:t>
      </w:r>
      <w:r>
        <w:rPr>
          <w:rFonts w:hint="eastAsia" w:ascii="宋体" w:hAnsi="宋体" w:cs="仿宋"/>
        </w:rPr>
        <w:t>。</w:t>
      </w:r>
    </w:p>
    <w:p w14:paraId="1F794085">
      <w:pPr>
        <w:numPr>
          <w:ilvl w:val="0"/>
          <w:numId w:val="35"/>
        </w:numPr>
        <w:wordWrap/>
        <w:ind w:left="0" w:firstLine="0" w:firstLineChars="0"/>
        <w:jc w:val="both"/>
        <w:rPr>
          <w:rFonts w:ascii="宋体" w:hAnsi="宋体" w:cs="仿宋"/>
        </w:rPr>
      </w:pPr>
      <w:r>
        <w:rPr>
          <w:rFonts w:hint="eastAsia" w:ascii="宋体" w:hAnsi="宋体" w:cs="仿宋"/>
        </w:rPr>
        <w:t>去现场，关闭长明线氮气气密阀</w:t>
      </w:r>
      <w:r>
        <w:rPr>
          <w:rFonts w:ascii="宋体" w:hAnsi="宋体" w:cs="仿宋"/>
        </w:rPr>
        <w:t>VXF6N23</w:t>
      </w:r>
      <w:r>
        <w:rPr>
          <w:rFonts w:hint="eastAsia" w:ascii="宋体" w:hAnsi="宋体" w:cs="仿宋"/>
        </w:rPr>
        <w:t>。</w:t>
      </w:r>
    </w:p>
    <w:p w14:paraId="09ACF414">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画面，复位并打开燃料气电磁阀XXV116010A。</w:t>
      </w:r>
    </w:p>
    <w:p w14:paraId="4B1C5ADD">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画面，复位并关闭燃料气电磁阀XXV116010B。</w:t>
      </w:r>
    </w:p>
    <w:p w14:paraId="19D6A196">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画面，复位并打开燃料气电磁阀XXV116010C。</w:t>
      </w:r>
    </w:p>
    <w:p w14:paraId="5A01AE0A">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画面，复位并打开燃料气电磁阀XXV116011A。</w:t>
      </w:r>
    </w:p>
    <w:p w14:paraId="0D7E9877">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画面，复位并关闭燃料气电磁阀XXV116011B。</w:t>
      </w:r>
    </w:p>
    <w:p w14:paraId="4CABD71C">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画面，复位并打开燃料气电磁阀XXV116011C。</w:t>
      </w:r>
    </w:p>
    <w:p w14:paraId="2F6613C4">
      <w:pPr>
        <w:numPr>
          <w:ilvl w:val="0"/>
          <w:numId w:val="35"/>
        </w:numPr>
        <w:wordWrap/>
        <w:ind w:left="0" w:firstLine="0" w:firstLineChars="0"/>
        <w:jc w:val="both"/>
        <w:rPr>
          <w:rFonts w:ascii="宋体" w:hAnsi="宋体" w:cs="仿宋"/>
        </w:rPr>
      </w:pPr>
      <w:r>
        <w:rPr>
          <w:rFonts w:hint="eastAsia" w:ascii="宋体" w:hAnsi="宋体" w:cs="仿宋"/>
        </w:rPr>
        <w:t>去炉膛点火页面，打开阀门V</w:t>
      </w:r>
      <w:r>
        <w:rPr>
          <w:rFonts w:ascii="宋体" w:hAnsi="宋体" w:cs="仿宋"/>
        </w:rPr>
        <w:t>XF6FGA1</w:t>
      </w:r>
      <w:r>
        <w:rPr>
          <w:rFonts w:hint="eastAsia" w:ascii="宋体" w:hAnsi="宋体" w:cs="仿宋"/>
        </w:rPr>
        <w:t>及V</w:t>
      </w:r>
      <w:r>
        <w:rPr>
          <w:rFonts w:ascii="宋体" w:hAnsi="宋体" w:cs="仿宋"/>
        </w:rPr>
        <w:t>XF6FGA2</w:t>
      </w:r>
      <w:r>
        <w:rPr>
          <w:rFonts w:hint="eastAsia" w:ascii="宋体" w:hAnsi="宋体" w:cs="仿宋"/>
        </w:rPr>
        <w:t>，进行燃料气置换。</w:t>
      </w:r>
    </w:p>
    <w:p w14:paraId="7A1100DE">
      <w:pPr>
        <w:numPr>
          <w:ilvl w:val="0"/>
          <w:numId w:val="35"/>
        </w:numPr>
        <w:wordWrap/>
        <w:ind w:left="0" w:firstLine="0" w:firstLineChars="0"/>
        <w:jc w:val="both"/>
        <w:rPr>
          <w:rFonts w:ascii="宋体" w:hAnsi="宋体" w:cs="仿宋"/>
        </w:rPr>
      </w:pPr>
      <w:r>
        <w:rPr>
          <w:rFonts w:hint="eastAsia" w:ascii="宋体" w:hAnsi="宋体" w:cs="仿宋"/>
        </w:rPr>
        <w:t>去炉膛点火页面，打开阀门V</w:t>
      </w:r>
      <w:r>
        <w:rPr>
          <w:rFonts w:ascii="宋体" w:hAnsi="宋体" w:cs="仿宋"/>
        </w:rPr>
        <w:t>XF6FGB1</w:t>
      </w:r>
      <w:r>
        <w:rPr>
          <w:rFonts w:hint="eastAsia" w:ascii="宋体" w:hAnsi="宋体" w:cs="仿宋"/>
        </w:rPr>
        <w:t>及V</w:t>
      </w:r>
      <w:r>
        <w:rPr>
          <w:rFonts w:ascii="宋体" w:hAnsi="宋体" w:cs="仿宋"/>
        </w:rPr>
        <w:t>XF6FGB2</w:t>
      </w:r>
      <w:r>
        <w:rPr>
          <w:rFonts w:hint="eastAsia" w:ascii="宋体" w:hAnsi="宋体" w:cs="仿宋"/>
        </w:rPr>
        <w:t>，进行燃料气置换。</w:t>
      </w:r>
    </w:p>
    <w:p w14:paraId="795B4D77">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画面，点击H</w:t>
      </w:r>
      <w:r>
        <w:rPr>
          <w:rFonts w:ascii="宋体" w:hAnsi="宋体" w:cs="仿宋"/>
        </w:rPr>
        <w:t>XSR116020R,</w:t>
      </w:r>
      <w:r>
        <w:rPr>
          <w:rFonts w:hint="eastAsia" w:ascii="宋体" w:hAnsi="宋体" w:cs="仿宋"/>
        </w:rPr>
        <w:t>复位引风机。</w:t>
      </w:r>
    </w:p>
    <w:p w14:paraId="3EB7C225">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画面，PIC116021手动打到30以上，再打开引风机。</w:t>
      </w:r>
      <w:r>
        <w:rPr>
          <w:rFonts w:ascii="宋体" w:hAnsi="宋体" w:cs="仿宋"/>
        </w:rPr>
        <w:t xml:space="preserve"> </w:t>
      </w:r>
    </w:p>
    <w:p w14:paraId="52459ED4">
      <w:pPr>
        <w:numPr>
          <w:ilvl w:val="0"/>
          <w:numId w:val="35"/>
        </w:numPr>
        <w:wordWrap/>
        <w:ind w:left="0" w:firstLine="0" w:firstLineChars="0"/>
        <w:jc w:val="both"/>
        <w:rPr>
          <w:rFonts w:ascii="宋体" w:hAnsi="宋体" w:cs="仿宋"/>
          <w:color w:val="auto"/>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投料监控D</w:t>
      </w:r>
      <w:r>
        <w:rPr>
          <w:rFonts w:ascii="宋体" w:hAnsi="宋体" w:cs="仿宋"/>
          <w:color w:val="auto"/>
        </w:rPr>
        <w:t>CS</w:t>
      </w:r>
      <w:r>
        <w:rPr>
          <w:rFonts w:hint="eastAsia" w:ascii="宋体" w:hAnsi="宋体" w:cs="仿宋"/>
          <w:color w:val="auto"/>
        </w:rPr>
        <w:t>画面，将PIC116021投自动</w:t>
      </w:r>
      <w:r>
        <w:rPr>
          <w:rFonts w:ascii="宋体" w:hAnsi="宋体" w:cs="仿宋"/>
          <w:color w:val="auto"/>
        </w:rPr>
        <w:t>MODE=1,</w:t>
      </w:r>
      <w:r>
        <w:rPr>
          <w:rFonts w:hint="eastAsia" w:ascii="宋体" w:hAnsi="宋体" w:cs="仿宋"/>
          <w:color w:val="auto"/>
        </w:rPr>
        <w:t>设为S</w:t>
      </w:r>
      <w:r>
        <w:rPr>
          <w:rFonts w:ascii="宋体" w:hAnsi="宋体" w:cs="仿宋"/>
          <w:color w:val="auto"/>
        </w:rPr>
        <w:t>P=</w:t>
      </w:r>
      <w:r>
        <w:rPr>
          <w:rFonts w:hint="eastAsia" w:ascii="宋体" w:hAnsi="宋体" w:cs="仿宋"/>
          <w:color w:val="auto"/>
        </w:rPr>
        <w:t>-25kpa。</w:t>
      </w:r>
    </w:p>
    <w:p w14:paraId="53EB0467">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画面，点击H</w:t>
      </w:r>
      <w:r>
        <w:rPr>
          <w:rFonts w:ascii="宋体" w:hAnsi="宋体" w:cs="仿宋"/>
        </w:rPr>
        <w:t>S116020,</w:t>
      </w:r>
      <w:r>
        <w:rPr>
          <w:rFonts w:hint="eastAsia" w:ascii="宋体" w:hAnsi="宋体" w:cs="仿宋"/>
        </w:rPr>
        <w:t>进行炉膛置换。</w:t>
      </w:r>
    </w:p>
    <w:p w14:paraId="7A14D801">
      <w:pPr>
        <w:numPr>
          <w:ilvl w:val="0"/>
          <w:numId w:val="35"/>
        </w:numPr>
        <w:wordWrap/>
        <w:ind w:left="0" w:firstLine="0" w:firstLineChars="0"/>
        <w:jc w:val="both"/>
        <w:rPr>
          <w:rFonts w:ascii="宋体" w:hAnsi="宋体" w:cs="仿宋"/>
        </w:rPr>
      </w:pPr>
      <w:r>
        <w:rPr>
          <w:rFonts w:hint="eastAsia" w:ascii="宋体" w:hAnsi="宋体" w:cs="仿宋"/>
        </w:rPr>
        <w:t>去辅操台，将A炉膛切换到开车模式。</w:t>
      </w:r>
    </w:p>
    <w:p w14:paraId="0CAF907C">
      <w:pPr>
        <w:numPr>
          <w:ilvl w:val="0"/>
          <w:numId w:val="35"/>
        </w:numPr>
        <w:wordWrap/>
        <w:ind w:left="0" w:firstLine="0" w:firstLineChars="0"/>
        <w:jc w:val="both"/>
        <w:rPr>
          <w:rFonts w:ascii="宋体" w:hAnsi="宋体" w:cs="仿宋"/>
        </w:rPr>
      </w:pPr>
      <w:r>
        <w:rPr>
          <w:rFonts w:hint="eastAsia" w:ascii="宋体" w:hAnsi="宋体" w:cs="仿宋"/>
        </w:rPr>
        <w:t>去辅操台，将B炉膛切换到开车模式。</w:t>
      </w:r>
    </w:p>
    <w:p w14:paraId="5228C6A2">
      <w:pPr>
        <w:numPr>
          <w:ilvl w:val="0"/>
          <w:numId w:val="35"/>
        </w:numPr>
        <w:wordWrap/>
        <w:ind w:left="0" w:firstLine="0" w:firstLineChars="0"/>
        <w:jc w:val="both"/>
        <w:rPr>
          <w:rFonts w:ascii="宋体" w:hAnsi="宋体" w:cs="仿宋"/>
        </w:rPr>
      </w:pPr>
      <w:r>
        <w:rPr>
          <w:rFonts w:hint="eastAsia" w:ascii="宋体" w:hAnsi="宋体" w:cs="仿宋"/>
        </w:rPr>
        <w:t>调大阀门F</w:t>
      </w:r>
      <w:r>
        <w:rPr>
          <w:rFonts w:ascii="宋体" w:hAnsi="宋体" w:cs="仿宋"/>
        </w:rPr>
        <w:t>V116011B/FV116012B</w:t>
      </w:r>
      <w:r>
        <w:rPr>
          <w:rFonts w:hint="eastAsia" w:ascii="宋体" w:hAnsi="宋体" w:cs="仿宋"/>
        </w:rPr>
        <w:t>开度（</w:t>
      </w:r>
      <w:r>
        <w:rPr>
          <w:rFonts w:ascii="宋体" w:hAnsi="宋体" w:cs="仿宋"/>
        </w:rPr>
        <w:t>40</w:t>
      </w:r>
      <w:r>
        <w:rPr>
          <w:rFonts w:hint="eastAsia" w:ascii="宋体" w:hAnsi="宋体" w:cs="仿宋"/>
        </w:rPr>
        <w:t>）。</w:t>
      </w:r>
    </w:p>
    <w:p w14:paraId="46468ABC">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画面，确认A炉膛FG管线压力P</w:t>
      </w:r>
      <w:r>
        <w:rPr>
          <w:rFonts w:ascii="宋体" w:hAnsi="宋体" w:cs="仿宋"/>
        </w:rPr>
        <w:t>IC116011</w:t>
      </w:r>
      <w:r>
        <w:rPr>
          <w:rFonts w:hint="eastAsia" w:ascii="宋体" w:hAnsi="宋体" w:cs="仿宋"/>
        </w:rPr>
        <w:t>已升高到0.01MPA以上。</w:t>
      </w:r>
    </w:p>
    <w:p w14:paraId="1B453626">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画面，确认B炉膛FG管线压力P</w:t>
      </w:r>
      <w:r>
        <w:rPr>
          <w:rFonts w:ascii="宋体" w:hAnsi="宋体" w:cs="仿宋"/>
        </w:rPr>
        <w:t>IC116012</w:t>
      </w:r>
      <w:r>
        <w:rPr>
          <w:rFonts w:hint="eastAsia" w:ascii="宋体" w:hAnsi="宋体" w:cs="仿宋"/>
        </w:rPr>
        <w:t>已升高到0.01MPA以上。</w:t>
      </w:r>
    </w:p>
    <w:p w14:paraId="493B2034">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画面，确认点火气管线压力P</w:t>
      </w:r>
      <w:r>
        <w:rPr>
          <w:rFonts w:ascii="宋体" w:hAnsi="宋体" w:cs="仿宋"/>
        </w:rPr>
        <w:t>I116015</w:t>
      </w:r>
      <w:r>
        <w:rPr>
          <w:rFonts w:hint="eastAsia" w:ascii="宋体" w:hAnsi="宋体" w:cs="仿宋"/>
        </w:rPr>
        <w:t>已升高到0.01MPA以上。</w:t>
      </w:r>
    </w:p>
    <w:p w14:paraId="7C4F40E8">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画面，确认A炉膛点火气未端压力P</w:t>
      </w:r>
      <w:r>
        <w:rPr>
          <w:rFonts w:ascii="宋体" w:hAnsi="宋体" w:cs="仿宋"/>
        </w:rPr>
        <w:t>I116011</w:t>
      </w:r>
      <w:r>
        <w:rPr>
          <w:rFonts w:hint="eastAsia" w:ascii="宋体" w:hAnsi="宋体" w:cs="仿宋"/>
        </w:rPr>
        <w:t>已升到0.02MPa以上。</w:t>
      </w:r>
    </w:p>
    <w:p w14:paraId="0779F234">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画面，确认B炉膛点火气未端压力</w:t>
      </w:r>
      <w:r>
        <w:rPr>
          <w:rFonts w:ascii="宋体" w:hAnsi="宋体" w:cs="仿宋"/>
        </w:rPr>
        <w:t>PI116012</w:t>
      </w:r>
      <w:r>
        <w:rPr>
          <w:rFonts w:hint="eastAsia" w:ascii="宋体" w:hAnsi="宋体" w:cs="仿宋"/>
        </w:rPr>
        <w:t>已升到0.02MPa以上。</w:t>
      </w:r>
    </w:p>
    <w:p w14:paraId="6C4D7A59">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画面，确认点火气管线压力P</w:t>
      </w:r>
      <w:r>
        <w:rPr>
          <w:rFonts w:ascii="宋体" w:hAnsi="宋体" w:cs="仿宋"/>
        </w:rPr>
        <w:t>I116015</w:t>
      </w:r>
      <w:r>
        <w:rPr>
          <w:rFonts w:hint="eastAsia" w:ascii="宋体" w:hAnsi="宋体" w:cs="仿宋"/>
        </w:rPr>
        <w:t>已升高到0.02MPA以上。</w:t>
      </w:r>
    </w:p>
    <w:p w14:paraId="1ACE2A97">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画面，点击“去点火画面”，再点击“A炉膛长明灯点火”，一建点燃全部长明灯。</w:t>
      </w:r>
    </w:p>
    <w:p w14:paraId="7244A5EA">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画面，点击“去点火画面”，再点击“</w:t>
      </w:r>
      <w:r>
        <w:rPr>
          <w:rFonts w:ascii="宋体" w:hAnsi="宋体" w:cs="仿宋"/>
        </w:rPr>
        <w:t>B</w:t>
      </w:r>
      <w:r>
        <w:rPr>
          <w:rFonts w:hint="eastAsia" w:ascii="宋体" w:hAnsi="宋体" w:cs="仿宋"/>
        </w:rPr>
        <w:t>炉膛长明灯点火”，一建点燃全部长明灯。</w:t>
      </w:r>
    </w:p>
    <w:p w14:paraId="1C4C6006">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画面，点击“去点火画面”，再点击“</w:t>
      </w:r>
      <w:r>
        <w:rPr>
          <w:rFonts w:ascii="宋体" w:hAnsi="宋体" w:cs="仿宋"/>
        </w:rPr>
        <w:t>A</w:t>
      </w:r>
      <w:r>
        <w:rPr>
          <w:rFonts w:hint="eastAsia" w:ascii="宋体" w:hAnsi="宋体" w:cs="仿宋"/>
        </w:rPr>
        <w:t>炉膛火嘴阀”，一键按顺序点燃A炉膛烧嘴。</w:t>
      </w:r>
    </w:p>
    <w:p w14:paraId="390C7D2E">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画面，点击“去点火画面”，再点击“</w:t>
      </w:r>
      <w:r>
        <w:rPr>
          <w:rFonts w:ascii="宋体" w:hAnsi="宋体" w:cs="仿宋"/>
        </w:rPr>
        <w:t>B</w:t>
      </w:r>
      <w:r>
        <w:rPr>
          <w:rFonts w:hint="eastAsia" w:ascii="宋体" w:hAnsi="宋体" w:cs="仿宋"/>
        </w:rPr>
        <w:t>炉膛火嘴阀”，一键按顺序点燃A炉膛烧嘴。</w:t>
      </w:r>
    </w:p>
    <w:p w14:paraId="57EC30CF">
      <w:pPr>
        <w:numPr>
          <w:ilvl w:val="0"/>
          <w:numId w:val="35"/>
        </w:numPr>
        <w:wordWrap/>
        <w:ind w:left="0" w:firstLine="0" w:firstLineChars="0"/>
        <w:jc w:val="both"/>
        <w:rPr>
          <w:rFonts w:ascii="宋体" w:hAnsi="宋体" w:cs="仿宋"/>
        </w:rPr>
      </w:pPr>
      <w:r>
        <w:rPr>
          <w:rFonts w:hint="eastAsia" w:ascii="宋体" w:hAnsi="宋体" w:cs="仿宋"/>
        </w:rPr>
        <w:t>去现场，打开阀门H</w:t>
      </w:r>
      <w:r>
        <w:rPr>
          <w:rFonts w:ascii="宋体" w:hAnsi="宋体" w:cs="仿宋"/>
        </w:rPr>
        <w:t>V116005</w:t>
      </w:r>
      <w:r>
        <w:rPr>
          <w:rFonts w:hint="eastAsia" w:ascii="宋体" w:hAnsi="宋体" w:cs="仿宋"/>
        </w:rPr>
        <w:t>（开度2</w:t>
      </w:r>
      <w:r>
        <w:rPr>
          <w:rFonts w:ascii="宋体" w:hAnsi="宋体" w:cs="仿宋"/>
        </w:rPr>
        <w:t>0</w:t>
      </w:r>
      <w:r>
        <w:rPr>
          <w:rFonts w:hint="eastAsia" w:ascii="宋体" w:hAnsi="宋体" w:cs="仿宋"/>
        </w:rPr>
        <w:t>），打通S</w:t>
      </w:r>
      <w:r>
        <w:rPr>
          <w:rFonts w:ascii="宋体" w:hAnsi="宋体" w:cs="仿宋"/>
        </w:rPr>
        <w:t>S</w:t>
      </w:r>
      <w:r>
        <w:rPr>
          <w:rFonts w:hint="eastAsia" w:ascii="宋体" w:hAnsi="宋体" w:cs="仿宋"/>
        </w:rPr>
        <w:t>去消音器流程。</w:t>
      </w:r>
    </w:p>
    <w:p w14:paraId="50D28892">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画面，拱顶温度T</w:t>
      </w:r>
      <w:r>
        <w:rPr>
          <w:rFonts w:ascii="宋体" w:hAnsi="宋体" w:cs="仿宋"/>
        </w:rPr>
        <w:t>I116018</w:t>
      </w:r>
      <w:r>
        <w:rPr>
          <w:rFonts w:hint="eastAsia" w:ascii="宋体" w:hAnsi="宋体" w:cs="仿宋"/>
        </w:rPr>
        <w:t>达到180以上,吹扫DS调节阀FIC116104投自动到2000Kg/h。（C</w:t>
      </w:r>
      <w:r>
        <w:rPr>
          <w:rFonts w:ascii="宋体" w:hAnsi="宋体" w:cs="仿宋"/>
        </w:rPr>
        <w:t>OT</w:t>
      </w:r>
      <w:r>
        <w:rPr>
          <w:rFonts w:hint="eastAsia" w:ascii="宋体" w:hAnsi="宋体" w:cs="仿宋"/>
        </w:rPr>
        <w:t>温度不超过3</w:t>
      </w:r>
      <w:r>
        <w:rPr>
          <w:rFonts w:ascii="宋体" w:hAnsi="宋体" w:cs="仿宋"/>
        </w:rPr>
        <w:t>50</w:t>
      </w:r>
      <w:r>
        <w:rPr>
          <w:rFonts w:hint="eastAsia" w:ascii="宋体" w:hAnsi="宋体" w:cs="仿宋"/>
        </w:rPr>
        <w:t>）</w:t>
      </w:r>
    </w:p>
    <w:p w14:paraId="37CE2653">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画面，拱顶温度T</w:t>
      </w:r>
      <w:r>
        <w:rPr>
          <w:rFonts w:ascii="宋体" w:hAnsi="宋体" w:cs="仿宋"/>
        </w:rPr>
        <w:t>I116018</w:t>
      </w:r>
      <w:r>
        <w:rPr>
          <w:rFonts w:hint="eastAsia" w:ascii="宋体" w:hAnsi="宋体" w:cs="仿宋"/>
        </w:rPr>
        <w:t>达到180以上,吹扫DS调节阀FIC116204投自动到2000Kg/h。（C</w:t>
      </w:r>
      <w:r>
        <w:rPr>
          <w:rFonts w:ascii="宋体" w:hAnsi="宋体" w:cs="仿宋"/>
        </w:rPr>
        <w:t>OT</w:t>
      </w:r>
      <w:r>
        <w:rPr>
          <w:rFonts w:hint="eastAsia" w:ascii="宋体" w:hAnsi="宋体" w:cs="仿宋"/>
        </w:rPr>
        <w:t>温度不超过3</w:t>
      </w:r>
      <w:r>
        <w:rPr>
          <w:rFonts w:ascii="宋体" w:hAnsi="宋体" w:cs="仿宋"/>
        </w:rPr>
        <w:t>50</w:t>
      </w:r>
      <w:r>
        <w:rPr>
          <w:rFonts w:hint="eastAsia" w:ascii="宋体" w:hAnsi="宋体" w:cs="仿宋"/>
        </w:rPr>
        <w:t>）</w:t>
      </w:r>
    </w:p>
    <w:p w14:paraId="7AA11D75">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画面，拱顶温度T</w:t>
      </w:r>
      <w:r>
        <w:rPr>
          <w:rFonts w:ascii="宋体" w:hAnsi="宋体" w:cs="仿宋"/>
        </w:rPr>
        <w:t>I116018</w:t>
      </w:r>
      <w:r>
        <w:rPr>
          <w:rFonts w:hint="eastAsia" w:ascii="宋体" w:hAnsi="宋体" w:cs="仿宋"/>
        </w:rPr>
        <w:t>达到180以上,吹扫DS调节阀FIC116304投自动到2000Kg/h。（C</w:t>
      </w:r>
      <w:r>
        <w:rPr>
          <w:rFonts w:ascii="宋体" w:hAnsi="宋体" w:cs="仿宋"/>
        </w:rPr>
        <w:t>OT</w:t>
      </w:r>
      <w:r>
        <w:rPr>
          <w:rFonts w:hint="eastAsia" w:ascii="宋体" w:hAnsi="宋体" w:cs="仿宋"/>
        </w:rPr>
        <w:t>温度不超过3</w:t>
      </w:r>
      <w:r>
        <w:rPr>
          <w:rFonts w:ascii="宋体" w:hAnsi="宋体" w:cs="仿宋"/>
        </w:rPr>
        <w:t>50</w:t>
      </w:r>
      <w:r>
        <w:rPr>
          <w:rFonts w:hint="eastAsia" w:ascii="宋体" w:hAnsi="宋体" w:cs="仿宋"/>
        </w:rPr>
        <w:t>）</w:t>
      </w:r>
    </w:p>
    <w:p w14:paraId="11F41382">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画面，拱顶温度T</w:t>
      </w:r>
      <w:r>
        <w:rPr>
          <w:rFonts w:ascii="宋体" w:hAnsi="宋体" w:cs="仿宋"/>
        </w:rPr>
        <w:t>I116018</w:t>
      </w:r>
      <w:r>
        <w:rPr>
          <w:rFonts w:hint="eastAsia" w:ascii="宋体" w:hAnsi="宋体" w:cs="仿宋"/>
        </w:rPr>
        <w:t>达到180以上,吹扫DS调节阀FIC116404投自动到2000Kg/h。（C</w:t>
      </w:r>
      <w:r>
        <w:rPr>
          <w:rFonts w:ascii="宋体" w:hAnsi="宋体" w:cs="仿宋"/>
        </w:rPr>
        <w:t>OT</w:t>
      </w:r>
      <w:r>
        <w:rPr>
          <w:rFonts w:hint="eastAsia" w:ascii="宋体" w:hAnsi="宋体" w:cs="仿宋"/>
        </w:rPr>
        <w:t>温度不超过3</w:t>
      </w:r>
      <w:r>
        <w:rPr>
          <w:rFonts w:ascii="宋体" w:hAnsi="宋体" w:cs="仿宋"/>
        </w:rPr>
        <w:t>50</w:t>
      </w:r>
      <w:r>
        <w:rPr>
          <w:rFonts w:hint="eastAsia" w:ascii="宋体" w:hAnsi="宋体" w:cs="仿宋"/>
        </w:rPr>
        <w:t>）</w:t>
      </w:r>
    </w:p>
    <w:p w14:paraId="5B9D1B65">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画面，COT温度达到400以后将主DS调节阀FIC116112投自动升到7500Kg/h。（C</w:t>
      </w:r>
      <w:r>
        <w:rPr>
          <w:rFonts w:ascii="宋体" w:hAnsi="宋体" w:cs="仿宋"/>
        </w:rPr>
        <w:t>OT</w:t>
      </w:r>
      <w:r>
        <w:rPr>
          <w:rFonts w:hint="eastAsia" w:ascii="宋体" w:hAnsi="宋体" w:cs="仿宋"/>
        </w:rPr>
        <w:t>温度不超过8</w:t>
      </w:r>
      <w:r>
        <w:rPr>
          <w:rFonts w:ascii="宋体" w:hAnsi="宋体" w:cs="仿宋"/>
        </w:rPr>
        <w:t>00</w:t>
      </w:r>
      <w:r>
        <w:rPr>
          <w:rFonts w:hint="eastAsia" w:ascii="宋体" w:hAnsi="宋体" w:cs="仿宋"/>
        </w:rPr>
        <w:t>）</w:t>
      </w:r>
    </w:p>
    <w:p w14:paraId="10DBE41E">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画面，COT温度达到400以后将主DS调节阀FIC116212投自动升到7500Kg/h。（C</w:t>
      </w:r>
      <w:r>
        <w:rPr>
          <w:rFonts w:ascii="宋体" w:hAnsi="宋体" w:cs="仿宋"/>
        </w:rPr>
        <w:t>OT</w:t>
      </w:r>
      <w:r>
        <w:rPr>
          <w:rFonts w:hint="eastAsia" w:ascii="宋体" w:hAnsi="宋体" w:cs="仿宋"/>
        </w:rPr>
        <w:t>温度不超过8</w:t>
      </w:r>
      <w:r>
        <w:rPr>
          <w:rFonts w:ascii="宋体" w:hAnsi="宋体" w:cs="仿宋"/>
        </w:rPr>
        <w:t>00</w:t>
      </w:r>
      <w:r>
        <w:rPr>
          <w:rFonts w:hint="eastAsia" w:ascii="宋体" w:hAnsi="宋体" w:cs="仿宋"/>
        </w:rPr>
        <w:t>）</w:t>
      </w:r>
    </w:p>
    <w:p w14:paraId="2F63EAE5">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画面，COT温度达到400以后将主DS调节阀FIC116312投自动升到7500Kg/h。（C</w:t>
      </w:r>
      <w:r>
        <w:rPr>
          <w:rFonts w:ascii="宋体" w:hAnsi="宋体" w:cs="仿宋"/>
        </w:rPr>
        <w:t>OT</w:t>
      </w:r>
      <w:r>
        <w:rPr>
          <w:rFonts w:hint="eastAsia" w:ascii="宋体" w:hAnsi="宋体" w:cs="仿宋"/>
        </w:rPr>
        <w:t>温度不超过8</w:t>
      </w:r>
      <w:r>
        <w:rPr>
          <w:rFonts w:ascii="宋体" w:hAnsi="宋体" w:cs="仿宋"/>
        </w:rPr>
        <w:t>00</w:t>
      </w:r>
      <w:r>
        <w:rPr>
          <w:rFonts w:hint="eastAsia" w:ascii="宋体" w:hAnsi="宋体" w:cs="仿宋"/>
        </w:rPr>
        <w:t>）</w:t>
      </w:r>
    </w:p>
    <w:p w14:paraId="27371787">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画面，COT温度达到400以后将主DS调节阀FIC116412投自动升到7500Kg/h。（C</w:t>
      </w:r>
      <w:r>
        <w:rPr>
          <w:rFonts w:ascii="宋体" w:hAnsi="宋体" w:cs="仿宋"/>
        </w:rPr>
        <w:t>OT</w:t>
      </w:r>
      <w:r>
        <w:rPr>
          <w:rFonts w:hint="eastAsia" w:ascii="宋体" w:hAnsi="宋体" w:cs="仿宋"/>
        </w:rPr>
        <w:t>温度不超过8</w:t>
      </w:r>
      <w:r>
        <w:rPr>
          <w:rFonts w:ascii="宋体" w:hAnsi="宋体" w:cs="仿宋"/>
        </w:rPr>
        <w:t>00</w:t>
      </w:r>
      <w:r>
        <w:rPr>
          <w:rFonts w:hint="eastAsia" w:ascii="宋体" w:hAnsi="宋体" w:cs="仿宋"/>
        </w:rPr>
        <w:t>）</w:t>
      </w:r>
    </w:p>
    <w:p w14:paraId="1A282627">
      <w:pPr>
        <w:numPr>
          <w:ilvl w:val="0"/>
          <w:numId w:val="35"/>
        </w:numPr>
        <w:wordWrap/>
        <w:ind w:left="0" w:firstLine="0" w:firstLineChars="0"/>
        <w:jc w:val="both"/>
        <w:rPr>
          <w:rFonts w:ascii="宋体" w:hAnsi="宋体" w:cs="仿宋"/>
        </w:rPr>
      </w:pPr>
      <w:r>
        <w:rPr>
          <w:rFonts w:hint="eastAsia" w:ascii="宋体" w:hAnsi="宋体" w:cs="仿宋"/>
        </w:rPr>
        <w:t>缓慢调大阀门F</w:t>
      </w:r>
      <w:r>
        <w:rPr>
          <w:rFonts w:ascii="宋体" w:hAnsi="宋体" w:cs="仿宋"/>
        </w:rPr>
        <w:t>V116011B/FV116012B</w:t>
      </w:r>
      <w:r>
        <w:rPr>
          <w:rFonts w:hint="eastAsia" w:ascii="宋体" w:hAnsi="宋体" w:cs="仿宋"/>
        </w:rPr>
        <w:t>开度（</w:t>
      </w:r>
      <w:r>
        <w:rPr>
          <w:rFonts w:ascii="宋体" w:hAnsi="宋体" w:cs="仿宋"/>
        </w:rPr>
        <w:t>50</w:t>
      </w:r>
      <w:r>
        <w:rPr>
          <w:rFonts w:hint="eastAsia" w:ascii="宋体" w:hAnsi="宋体" w:cs="仿宋"/>
        </w:rPr>
        <w:t>~1</w:t>
      </w:r>
      <w:r>
        <w:rPr>
          <w:rFonts w:ascii="宋体" w:hAnsi="宋体" w:cs="仿宋"/>
        </w:rPr>
        <w:t>00</w:t>
      </w:r>
      <w:r>
        <w:rPr>
          <w:rFonts w:hint="eastAsia" w:ascii="宋体" w:hAnsi="宋体" w:cs="仿宋"/>
        </w:rPr>
        <w:t>）。</w:t>
      </w:r>
    </w:p>
    <w:p w14:paraId="064F9E11">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燃烧气系统现场画面，点击阀门F</w:t>
      </w:r>
      <w:r>
        <w:rPr>
          <w:rFonts w:ascii="宋体" w:hAnsi="宋体" w:cs="仿宋"/>
        </w:rPr>
        <w:t>V116011A</w:t>
      </w:r>
      <w:r>
        <w:rPr>
          <w:rFonts w:hint="eastAsia" w:ascii="宋体" w:hAnsi="宋体" w:cs="仿宋"/>
        </w:rPr>
        <w:t>，复位操作后返回D</w:t>
      </w:r>
      <w:r>
        <w:rPr>
          <w:rFonts w:ascii="宋体" w:hAnsi="宋体" w:cs="仿宋"/>
        </w:rPr>
        <w:t>CS</w:t>
      </w:r>
      <w:r>
        <w:rPr>
          <w:rFonts w:hint="eastAsia" w:ascii="宋体" w:hAnsi="宋体" w:cs="仿宋"/>
        </w:rPr>
        <w:t>页面，手动调节阀门开度（</w:t>
      </w:r>
      <w:r>
        <w:rPr>
          <w:rFonts w:ascii="宋体" w:hAnsi="宋体" w:cs="仿宋"/>
        </w:rPr>
        <w:t>20</w:t>
      </w:r>
      <w:r>
        <w:rPr>
          <w:rFonts w:hint="eastAsia" w:ascii="宋体" w:hAnsi="宋体" w:cs="仿宋"/>
        </w:rPr>
        <w:t>~</w:t>
      </w:r>
      <w:r>
        <w:rPr>
          <w:rFonts w:ascii="宋体" w:hAnsi="宋体" w:cs="仿宋"/>
        </w:rPr>
        <w:t>80</w:t>
      </w:r>
      <w:r>
        <w:rPr>
          <w:rFonts w:hint="eastAsia" w:ascii="宋体" w:hAnsi="宋体" w:cs="仿宋"/>
        </w:rPr>
        <w:t>），控制C</w:t>
      </w:r>
      <w:r>
        <w:rPr>
          <w:rFonts w:ascii="宋体" w:hAnsi="宋体" w:cs="仿宋"/>
        </w:rPr>
        <w:t>OT</w:t>
      </w:r>
      <w:r>
        <w:rPr>
          <w:rFonts w:hint="eastAsia" w:ascii="宋体" w:hAnsi="宋体" w:cs="仿宋"/>
        </w:rPr>
        <w:t>温度在</w:t>
      </w:r>
      <w:r>
        <w:rPr>
          <w:rFonts w:ascii="宋体" w:hAnsi="宋体" w:cs="仿宋"/>
        </w:rPr>
        <w:t>800</w:t>
      </w:r>
      <w:r>
        <w:rPr>
          <w:rFonts w:hint="eastAsia" w:ascii="宋体" w:hAnsi="宋体" w:cs="仿宋"/>
          <w:color w:val="auto"/>
        </w:rPr>
        <w:t>℃</w:t>
      </w:r>
      <w:r>
        <w:rPr>
          <w:rFonts w:hint="eastAsia" w:ascii="宋体" w:hAnsi="宋体" w:cs="仿宋"/>
        </w:rPr>
        <w:t>~</w:t>
      </w:r>
      <w:r>
        <w:rPr>
          <w:rFonts w:ascii="宋体" w:hAnsi="宋体" w:cs="仿宋"/>
        </w:rPr>
        <w:t>845</w:t>
      </w:r>
      <w:r>
        <w:rPr>
          <w:rFonts w:hint="eastAsia" w:ascii="宋体" w:hAnsi="宋体" w:cs="仿宋"/>
          <w:color w:val="auto"/>
        </w:rPr>
        <w:t>℃。</w:t>
      </w:r>
    </w:p>
    <w:p w14:paraId="1F6236F3">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燃烧气系统现场画面，点击阀门F</w:t>
      </w:r>
      <w:r>
        <w:rPr>
          <w:rFonts w:ascii="宋体" w:hAnsi="宋体" w:cs="仿宋"/>
        </w:rPr>
        <w:t>V116012A</w:t>
      </w:r>
      <w:r>
        <w:rPr>
          <w:rFonts w:hint="eastAsia" w:ascii="宋体" w:hAnsi="宋体" w:cs="仿宋"/>
        </w:rPr>
        <w:t>，复位操作后返回D</w:t>
      </w:r>
      <w:r>
        <w:rPr>
          <w:rFonts w:ascii="宋体" w:hAnsi="宋体" w:cs="仿宋"/>
        </w:rPr>
        <w:t>CS</w:t>
      </w:r>
      <w:r>
        <w:rPr>
          <w:rFonts w:hint="eastAsia" w:ascii="宋体" w:hAnsi="宋体" w:cs="仿宋"/>
        </w:rPr>
        <w:t>页面，手动调节阀门开度（</w:t>
      </w:r>
      <w:r>
        <w:rPr>
          <w:rFonts w:ascii="宋体" w:hAnsi="宋体" w:cs="仿宋"/>
        </w:rPr>
        <w:t>20</w:t>
      </w:r>
      <w:r>
        <w:rPr>
          <w:rFonts w:hint="eastAsia" w:ascii="宋体" w:hAnsi="宋体" w:cs="仿宋"/>
        </w:rPr>
        <w:t>~</w:t>
      </w:r>
      <w:r>
        <w:rPr>
          <w:rFonts w:ascii="宋体" w:hAnsi="宋体" w:cs="仿宋"/>
        </w:rPr>
        <w:t>80</w:t>
      </w:r>
      <w:r>
        <w:rPr>
          <w:rFonts w:hint="eastAsia" w:ascii="宋体" w:hAnsi="宋体" w:cs="仿宋"/>
        </w:rPr>
        <w:t>），控制C</w:t>
      </w:r>
      <w:r>
        <w:rPr>
          <w:rFonts w:ascii="宋体" w:hAnsi="宋体" w:cs="仿宋"/>
        </w:rPr>
        <w:t>OT</w:t>
      </w:r>
      <w:r>
        <w:rPr>
          <w:rFonts w:hint="eastAsia" w:ascii="宋体" w:hAnsi="宋体" w:cs="仿宋"/>
        </w:rPr>
        <w:t>温度在8</w:t>
      </w:r>
      <w:r>
        <w:rPr>
          <w:rFonts w:ascii="宋体" w:hAnsi="宋体" w:cs="仿宋"/>
        </w:rPr>
        <w:t>00</w:t>
      </w:r>
      <w:r>
        <w:rPr>
          <w:rFonts w:hint="eastAsia" w:ascii="宋体" w:hAnsi="宋体" w:cs="仿宋"/>
          <w:color w:val="auto"/>
        </w:rPr>
        <w:t>℃</w:t>
      </w:r>
      <w:r>
        <w:rPr>
          <w:rFonts w:hint="eastAsia" w:ascii="宋体" w:hAnsi="宋体" w:cs="仿宋"/>
        </w:rPr>
        <w:t>~</w:t>
      </w:r>
      <w:r>
        <w:rPr>
          <w:rFonts w:ascii="宋体" w:hAnsi="宋体" w:cs="仿宋"/>
        </w:rPr>
        <w:t>845</w:t>
      </w:r>
      <w:r>
        <w:rPr>
          <w:rFonts w:hint="eastAsia" w:ascii="宋体" w:hAnsi="宋体" w:cs="仿宋"/>
          <w:color w:val="auto"/>
        </w:rPr>
        <w:t>℃。</w:t>
      </w:r>
    </w:p>
    <w:p w14:paraId="078E62B3">
      <w:pPr>
        <w:numPr>
          <w:ilvl w:val="0"/>
          <w:numId w:val="35"/>
        </w:numPr>
        <w:wordWrap/>
        <w:ind w:left="0" w:firstLine="0" w:firstLineChars="0"/>
        <w:jc w:val="both"/>
        <w:rPr>
          <w:rFonts w:ascii="宋体" w:hAnsi="宋体" w:cs="仿宋"/>
          <w:color w:val="auto"/>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急冷器D</w:t>
      </w:r>
      <w:r>
        <w:rPr>
          <w:rFonts w:ascii="宋体" w:hAnsi="宋体" w:cs="仿宋"/>
          <w:color w:val="auto"/>
        </w:rPr>
        <w:t>CS</w:t>
      </w:r>
      <w:r>
        <w:rPr>
          <w:rFonts w:hint="eastAsia" w:ascii="宋体" w:hAnsi="宋体" w:cs="仿宋"/>
          <w:color w:val="auto"/>
        </w:rPr>
        <w:t>画面，投用事故急冷水，T</w:t>
      </w:r>
      <w:r>
        <w:rPr>
          <w:rFonts w:ascii="宋体" w:hAnsi="宋体" w:cs="仿宋"/>
          <w:color w:val="auto"/>
        </w:rPr>
        <w:t>IC116003B</w:t>
      </w:r>
      <w:r>
        <w:rPr>
          <w:rFonts w:hint="eastAsia" w:ascii="宋体" w:hAnsi="宋体" w:cs="仿宋"/>
          <w:color w:val="auto"/>
        </w:rPr>
        <w:t>投自动控制在211℃。</w:t>
      </w:r>
    </w:p>
    <w:p w14:paraId="7C6D1988">
      <w:pPr>
        <w:numPr>
          <w:ilvl w:val="0"/>
          <w:numId w:val="35"/>
        </w:numPr>
        <w:wordWrap/>
        <w:ind w:left="0" w:firstLine="0" w:firstLineChars="0"/>
        <w:jc w:val="both"/>
        <w:rPr>
          <w:rFonts w:ascii="宋体" w:hAnsi="宋体" w:cs="仿宋"/>
          <w:color w:val="auto"/>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急冷器D</w:t>
      </w:r>
      <w:r>
        <w:rPr>
          <w:rFonts w:ascii="宋体" w:hAnsi="宋体" w:cs="仿宋"/>
          <w:color w:val="auto"/>
        </w:rPr>
        <w:t>CS</w:t>
      </w:r>
      <w:r>
        <w:rPr>
          <w:rFonts w:hint="eastAsia" w:ascii="宋体" w:hAnsi="宋体" w:cs="仿宋"/>
          <w:color w:val="auto"/>
        </w:rPr>
        <w:t>画面，投用事故急冷水，T</w:t>
      </w:r>
      <w:r>
        <w:rPr>
          <w:rFonts w:ascii="宋体" w:hAnsi="宋体" w:cs="仿宋"/>
          <w:color w:val="auto"/>
        </w:rPr>
        <w:t>IC116006B</w:t>
      </w:r>
      <w:r>
        <w:rPr>
          <w:rFonts w:hint="eastAsia" w:ascii="宋体" w:hAnsi="宋体" w:cs="仿宋"/>
          <w:color w:val="auto"/>
        </w:rPr>
        <w:t>投自动控制在211℃。</w:t>
      </w:r>
    </w:p>
    <w:p w14:paraId="29506323">
      <w:pPr>
        <w:numPr>
          <w:ilvl w:val="0"/>
          <w:numId w:val="35"/>
        </w:numPr>
        <w:wordWrap/>
        <w:ind w:left="0" w:firstLine="0" w:firstLineChars="0"/>
        <w:jc w:val="both"/>
        <w:rPr>
          <w:rFonts w:ascii="宋体" w:hAnsi="宋体" w:cs="仿宋"/>
        </w:rPr>
      </w:pPr>
      <w:r>
        <w:rPr>
          <w:rFonts w:hint="eastAsia" w:ascii="宋体" w:hAnsi="宋体" w:cs="仿宋"/>
        </w:rPr>
        <w:t>去现场，将阀门F</w:t>
      </w:r>
      <w:r>
        <w:rPr>
          <w:rFonts w:ascii="宋体" w:hAnsi="宋体" w:cs="仿宋"/>
        </w:rPr>
        <w:t>V116004B</w:t>
      </w:r>
      <w:r>
        <w:rPr>
          <w:rFonts w:hint="eastAsia" w:ascii="宋体" w:hAnsi="宋体" w:cs="仿宋"/>
        </w:rPr>
        <w:t>开度调小至5。当PI116005升至8.0MPa时，关闭FV116004副线阀门F</w:t>
      </w:r>
      <w:r>
        <w:rPr>
          <w:rFonts w:ascii="宋体" w:hAnsi="宋体" w:cs="仿宋"/>
        </w:rPr>
        <w:t>V16004B</w:t>
      </w:r>
      <w:r>
        <w:rPr>
          <w:rFonts w:hint="eastAsia" w:ascii="宋体" w:hAnsi="宋体" w:cs="仿宋"/>
        </w:rPr>
        <w:t>。</w:t>
      </w:r>
    </w:p>
    <w:p w14:paraId="0BF7F70E">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汽包D</w:t>
      </w:r>
      <w:r>
        <w:rPr>
          <w:rFonts w:ascii="宋体" w:hAnsi="宋体" w:cs="仿宋"/>
        </w:rPr>
        <w:t>CS</w:t>
      </w:r>
      <w:r>
        <w:rPr>
          <w:rFonts w:hint="eastAsia" w:ascii="宋体" w:hAnsi="宋体" w:cs="仿宋"/>
        </w:rPr>
        <w:t>画面，PI116005升至8.0MPa时，投串级打开调节阀FV116004，切换到正线流程。</w:t>
      </w:r>
    </w:p>
    <w:p w14:paraId="6ACFB3A5">
      <w:pPr>
        <w:numPr>
          <w:ilvl w:val="0"/>
          <w:numId w:val="35"/>
        </w:numPr>
        <w:wordWrap/>
        <w:ind w:left="0" w:firstLine="0" w:firstLineChars="0"/>
        <w:jc w:val="both"/>
        <w:rPr>
          <w:rFonts w:ascii="宋体" w:hAnsi="宋体" w:cs="仿宋"/>
        </w:rPr>
      </w:pPr>
      <w:r>
        <w:rPr>
          <w:rFonts w:hint="eastAsia" w:ascii="宋体" w:hAnsi="宋体" w:cs="仿宋"/>
        </w:rPr>
        <w:t>去现场，打开连续排污阀H</w:t>
      </w:r>
      <w:r>
        <w:rPr>
          <w:rFonts w:ascii="宋体" w:hAnsi="宋体" w:cs="仿宋"/>
        </w:rPr>
        <w:t>IC116057</w:t>
      </w:r>
      <w:r>
        <w:rPr>
          <w:rFonts w:hint="eastAsia" w:ascii="宋体" w:hAnsi="宋体" w:cs="仿宋"/>
        </w:rPr>
        <w:t>。</w:t>
      </w:r>
    </w:p>
    <w:p w14:paraId="1E36E252">
      <w:pPr>
        <w:numPr>
          <w:ilvl w:val="0"/>
          <w:numId w:val="35"/>
        </w:numPr>
        <w:wordWrap/>
        <w:ind w:left="0" w:firstLine="0" w:firstLineChars="0"/>
        <w:jc w:val="both"/>
        <w:rPr>
          <w:rFonts w:ascii="宋体" w:hAnsi="宋体" w:cs="仿宋"/>
        </w:rPr>
      </w:pPr>
      <w:r>
        <w:rPr>
          <w:rFonts w:hint="eastAsia" w:ascii="宋体" w:hAnsi="宋体" w:cs="仿宋"/>
        </w:rPr>
        <w:t>去现场，关闭间排阀V</w:t>
      </w:r>
      <w:r>
        <w:rPr>
          <w:rFonts w:ascii="宋体" w:hAnsi="宋体" w:cs="仿宋"/>
        </w:rPr>
        <w:t>XF6JJPW2</w:t>
      </w:r>
      <w:r>
        <w:rPr>
          <w:rFonts w:hint="eastAsia" w:ascii="宋体" w:hAnsi="宋体" w:cs="仿宋"/>
        </w:rPr>
        <w:t>、V</w:t>
      </w:r>
      <w:r>
        <w:rPr>
          <w:rFonts w:ascii="宋体" w:hAnsi="宋体" w:cs="仿宋"/>
        </w:rPr>
        <w:t>XF6JJPW3</w:t>
      </w:r>
      <w:r>
        <w:rPr>
          <w:rFonts w:hint="eastAsia" w:ascii="宋体" w:hAnsi="宋体" w:cs="仿宋"/>
        </w:rPr>
        <w:t>、V</w:t>
      </w:r>
      <w:r>
        <w:rPr>
          <w:rFonts w:ascii="宋体" w:hAnsi="宋体" w:cs="仿宋"/>
        </w:rPr>
        <w:t>XF6JJPW4</w:t>
      </w:r>
      <w:r>
        <w:rPr>
          <w:rFonts w:hint="eastAsia" w:ascii="宋体" w:hAnsi="宋体" w:cs="仿宋"/>
        </w:rPr>
        <w:t>、V</w:t>
      </w:r>
      <w:r>
        <w:rPr>
          <w:rFonts w:ascii="宋体" w:hAnsi="宋体" w:cs="仿宋"/>
        </w:rPr>
        <w:t>XF6JJPW5</w:t>
      </w:r>
      <w:r>
        <w:rPr>
          <w:rFonts w:hint="eastAsia" w:ascii="宋体" w:hAnsi="宋体" w:cs="仿宋"/>
        </w:rPr>
        <w:t>。</w:t>
      </w:r>
    </w:p>
    <w:p w14:paraId="42CD968C">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汽包D</w:t>
      </w:r>
      <w:r>
        <w:rPr>
          <w:rFonts w:ascii="宋体" w:hAnsi="宋体" w:cs="仿宋"/>
        </w:rPr>
        <w:t>CS</w:t>
      </w:r>
      <w:r>
        <w:rPr>
          <w:rFonts w:hint="eastAsia" w:ascii="宋体" w:hAnsi="宋体" w:cs="仿宋"/>
        </w:rPr>
        <w:t>画面，投自动控制V-1160液面L</w:t>
      </w:r>
      <w:r>
        <w:rPr>
          <w:rFonts w:ascii="宋体" w:hAnsi="宋体" w:cs="仿宋"/>
        </w:rPr>
        <w:t>IC116002</w:t>
      </w:r>
      <w:r>
        <w:rPr>
          <w:rFonts w:hint="eastAsia" w:ascii="宋体" w:hAnsi="宋体" w:cs="仿宋"/>
        </w:rPr>
        <w:t>在50%±5%。</w:t>
      </w:r>
    </w:p>
    <w:p w14:paraId="6415571E">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汽包D</w:t>
      </w:r>
      <w:r>
        <w:rPr>
          <w:rFonts w:ascii="宋体" w:hAnsi="宋体" w:cs="仿宋"/>
        </w:rPr>
        <w:t>CS</w:t>
      </w:r>
      <w:r>
        <w:rPr>
          <w:rFonts w:hint="eastAsia" w:ascii="宋体" w:hAnsi="宋体" w:cs="仿宋"/>
        </w:rPr>
        <w:t>画面，当TI116012A/B/C升至380℃时，打开调节阀F</w:t>
      </w:r>
      <w:r>
        <w:rPr>
          <w:rFonts w:ascii="宋体" w:hAnsi="宋体" w:cs="仿宋"/>
        </w:rPr>
        <w:t>IC116005</w:t>
      </w:r>
      <w:r>
        <w:rPr>
          <w:rFonts w:hint="eastAsia" w:ascii="宋体" w:hAnsi="宋体" w:cs="仿宋"/>
        </w:rPr>
        <w:t>（开度5）</w:t>
      </w:r>
      <w:r>
        <w:rPr>
          <w:rFonts w:ascii="宋体" w:hAnsi="宋体" w:cs="仿宋"/>
        </w:rPr>
        <w:t>,</w:t>
      </w:r>
      <w:r>
        <w:rPr>
          <w:rFonts w:hint="eastAsia" w:ascii="宋体" w:hAnsi="宋体" w:cs="仿宋"/>
        </w:rPr>
        <w:t>打通超高压蒸汽（SS）减温水流程。</w:t>
      </w:r>
    </w:p>
    <w:p w14:paraId="21BC0712">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汽包D</w:t>
      </w:r>
      <w:r>
        <w:rPr>
          <w:rFonts w:ascii="宋体" w:hAnsi="宋体" w:cs="仿宋"/>
        </w:rPr>
        <w:t>CS</w:t>
      </w:r>
      <w:r>
        <w:rPr>
          <w:rFonts w:hint="eastAsia" w:ascii="宋体" w:hAnsi="宋体" w:cs="仿宋"/>
        </w:rPr>
        <w:t>画面，将TIC116012改为自动控制，S</w:t>
      </w:r>
      <w:r>
        <w:rPr>
          <w:rFonts w:ascii="宋体" w:hAnsi="宋体" w:cs="仿宋"/>
        </w:rPr>
        <w:t>P=515</w:t>
      </w:r>
      <w:r>
        <w:rPr>
          <w:rFonts w:hint="eastAsia" w:ascii="宋体" w:hAnsi="宋体" w:cs="仿宋"/>
        </w:rPr>
        <w:t>。</w:t>
      </w:r>
    </w:p>
    <w:p w14:paraId="456809F7">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汽包D</w:t>
      </w:r>
      <w:r>
        <w:rPr>
          <w:rFonts w:ascii="宋体" w:hAnsi="宋体" w:cs="仿宋"/>
        </w:rPr>
        <w:t>CS</w:t>
      </w:r>
      <w:r>
        <w:rPr>
          <w:rFonts w:hint="eastAsia" w:ascii="宋体" w:hAnsi="宋体" w:cs="仿宋"/>
        </w:rPr>
        <w:t>画面，将FIC11</w:t>
      </w:r>
      <w:r>
        <w:rPr>
          <w:rFonts w:ascii="宋体" w:hAnsi="宋体" w:cs="仿宋"/>
        </w:rPr>
        <w:t>6</w:t>
      </w:r>
      <w:r>
        <w:rPr>
          <w:rFonts w:hint="eastAsia" w:ascii="宋体" w:hAnsi="宋体" w:cs="仿宋"/>
        </w:rPr>
        <w:t>005改为串级控制。</w:t>
      </w:r>
    </w:p>
    <w:p w14:paraId="68F47A9A">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汽包D</w:t>
      </w:r>
      <w:r>
        <w:rPr>
          <w:rFonts w:ascii="宋体" w:hAnsi="宋体" w:cs="仿宋"/>
        </w:rPr>
        <w:t>CS</w:t>
      </w:r>
      <w:r>
        <w:rPr>
          <w:rFonts w:hint="eastAsia" w:ascii="宋体" w:hAnsi="宋体" w:cs="仿宋"/>
        </w:rPr>
        <w:t>画面，PI116005压力超过1</w:t>
      </w:r>
      <w:r>
        <w:rPr>
          <w:rFonts w:ascii="宋体" w:hAnsi="宋体" w:cs="仿宋"/>
        </w:rPr>
        <w:t>2Mpa</w:t>
      </w:r>
      <w:r>
        <w:rPr>
          <w:rFonts w:hint="eastAsia" w:ascii="宋体" w:hAnsi="宋体" w:cs="仿宋"/>
        </w:rPr>
        <w:t>后，去现场，打开该炉超高压蒸汽至管网的手动阀V</w:t>
      </w:r>
      <w:r>
        <w:rPr>
          <w:rFonts w:ascii="宋体" w:hAnsi="宋体" w:cs="仿宋"/>
        </w:rPr>
        <w:t>XSPDS61</w:t>
      </w:r>
      <w:r>
        <w:rPr>
          <w:rFonts w:hint="eastAsia" w:ascii="宋体" w:hAnsi="宋体" w:cs="仿宋"/>
        </w:rPr>
        <w:t>。</w:t>
      </w:r>
    </w:p>
    <w:p w14:paraId="48B5F01A">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画面，关闭MOV116002，使压差表PDI11648升到30KPA左右。</w:t>
      </w:r>
    </w:p>
    <w:p w14:paraId="76C5B115">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画面，全开M</w:t>
      </w:r>
      <w:r>
        <w:rPr>
          <w:rFonts w:ascii="宋体" w:hAnsi="宋体" w:cs="仿宋"/>
        </w:rPr>
        <w:t>OV116001</w:t>
      </w:r>
      <w:r>
        <w:rPr>
          <w:rFonts w:hint="eastAsia" w:ascii="宋体" w:hAnsi="宋体" w:cs="仿宋"/>
        </w:rPr>
        <w:t>。</w:t>
      </w:r>
    </w:p>
    <w:p w14:paraId="6600B025">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画面，关闭MOV116004，使压差表PDI11652升到30KPA左右。</w:t>
      </w:r>
    </w:p>
    <w:p w14:paraId="22F25B47">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画面，全开MOV116003。</w:t>
      </w:r>
    </w:p>
    <w:p w14:paraId="06106434">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画面，（参考数值：阀门=</w:t>
      </w:r>
      <w:r>
        <w:rPr>
          <w:rFonts w:ascii="宋体" w:hAnsi="宋体" w:cs="仿宋"/>
        </w:rPr>
        <w:t>10</w:t>
      </w:r>
      <w:r>
        <w:rPr>
          <w:rFonts w:hint="eastAsia" w:ascii="宋体" w:hAnsi="宋体" w:cs="仿宋"/>
        </w:rPr>
        <w:t>，风门=</w:t>
      </w:r>
      <w:r>
        <w:rPr>
          <w:rFonts w:ascii="宋体" w:hAnsi="宋体" w:cs="仿宋"/>
        </w:rPr>
        <w:t>45</w:t>
      </w:r>
      <w:r>
        <w:rPr>
          <w:rFonts w:hint="eastAsia" w:ascii="宋体" w:hAnsi="宋体" w:cs="仿宋"/>
        </w:rPr>
        <w:t>）控制COT的温度为7</w:t>
      </w:r>
      <w:r>
        <w:rPr>
          <w:rFonts w:ascii="宋体" w:hAnsi="宋体" w:cs="仿宋"/>
        </w:rPr>
        <w:t>85-845</w:t>
      </w:r>
      <w:r>
        <w:rPr>
          <w:rFonts w:hint="eastAsia" w:ascii="宋体" w:hAnsi="宋体" w:cs="仿宋"/>
        </w:rPr>
        <w:t>℃。</w:t>
      </w:r>
    </w:p>
    <w:p w14:paraId="35D89871">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画面，点击“辅操台”选择按钮，A炉膛切换到热备模式。</w:t>
      </w:r>
    </w:p>
    <w:p w14:paraId="515D0A54">
      <w:pPr>
        <w:numPr>
          <w:ilvl w:val="0"/>
          <w:numId w:val="35"/>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画面，点击“辅操台”选择按钮，B炉膛切换到热备模式。</w:t>
      </w:r>
    </w:p>
    <w:p w14:paraId="79622C34">
      <w:pPr>
        <w:numPr>
          <w:ilvl w:val="0"/>
          <w:numId w:val="35"/>
        </w:numPr>
        <w:wordWrap/>
        <w:ind w:left="0" w:firstLine="0" w:firstLineChars="0"/>
        <w:jc w:val="both"/>
        <w:rPr>
          <w:rFonts w:ascii="宋体" w:hAnsi="宋体" w:cs="仿宋"/>
        </w:rPr>
      </w:pPr>
      <w:r>
        <w:rPr>
          <w:rFonts w:hint="eastAsia" w:ascii="宋体" w:hAnsi="宋体" w:cs="仿宋"/>
        </w:rPr>
        <w:t>去现场，打开急冷油最小回流线阀门V</w:t>
      </w:r>
      <w:r>
        <w:rPr>
          <w:rFonts w:ascii="宋体" w:hAnsi="宋体" w:cs="仿宋"/>
        </w:rPr>
        <w:t>XF6QOA</w:t>
      </w:r>
      <w:r>
        <w:rPr>
          <w:rFonts w:hint="eastAsia" w:ascii="宋体" w:hAnsi="宋体" w:cs="仿宋"/>
        </w:rPr>
        <w:t>。</w:t>
      </w:r>
    </w:p>
    <w:p w14:paraId="4646B21D">
      <w:pPr>
        <w:numPr>
          <w:ilvl w:val="0"/>
          <w:numId w:val="35"/>
        </w:numPr>
        <w:wordWrap/>
        <w:ind w:left="0" w:firstLine="0" w:firstLineChars="0"/>
        <w:jc w:val="both"/>
        <w:rPr>
          <w:rFonts w:ascii="宋体" w:hAnsi="宋体" w:cs="仿宋"/>
        </w:rPr>
      </w:pPr>
      <w:r>
        <w:rPr>
          <w:rFonts w:hint="eastAsia" w:ascii="宋体" w:hAnsi="宋体" w:cs="仿宋"/>
        </w:rPr>
        <w:t>去现场，打开急冷油最小回流线阀门V</w:t>
      </w:r>
      <w:r>
        <w:rPr>
          <w:rFonts w:ascii="宋体" w:hAnsi="宋体" w:cs="仿宋"/>
        </w:rPr>
        <w:t>XF6QOB</w:t>
      </w:r>
      <w:r>
        <w:rPr>
          <w:rFonts w:hint="eastAsia" w:ascii="宋体" w:hAnsi="宋体" w:cs="仿宋"/>
        </w:rPr>
        <w:t>。</w:t>
      </w:r>
    </w:p>
    <w:p w14:paraId="212BD9AE">
      <w:pPr>
        <w:pStyle w:val="174"/>
        <w:numPr>
          <w:ilvl w:val="0"/>
          <w:numId w:val="34"/>
        </w:numPr>
        <w:ind w:left="0" w:firstLine="0" w:firstLineChars="0"/>
        <w:outlineLvl w:val="2"/>
        <w:rPr>
          <w:rFonts w:ascii="宋体" w:hAnsi="宋体" w:cs="仿宋"/>
          <w:b/>
          <w:sz w:val="28"/>
          <w:szCs w:val="28"/>
        </w:rPr>
      </w:pPr>
      <w:r>
        <w:rPr>
          <w:rFonts w:hint="eastAsia" w:ascii="宋体" w:hAnsi="宋体" w:cs="仿宋"/>
          <w:b/>
          <w:sz w:val="28"/>
          <w:szCs w:val="28"/>
        </w:rPr>
        <w:t>F1160投油及调整</w:t>
      </w:r>
    </w:p>
    <w:p w14:paraId="2A4AA534">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w:t>
      </w:r>
      <w:r>
        <w:rPr>
          <w:rFonts w:hint="eastAsia" w:ascii="宋体" w:hAnsi="宋体" w:cs="仿宋"/>
          <w:szCs w:val="28"/>
        </w:rPr>
        <w:t>A炉膛切换到正常模式。</w:t>
      </w:r>
    </w:p>
    <w:p w14:paraId="0CB09030">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w:t>
      </w:r>
      <w:r>
        <w:rPr>
          <w:rFonts w:hint="eastAsia" w:ascii="宋体" w:hAnsi="宋体" w:cs="仿宋"/>
          <w:szCs w:val="28"/>
        </w:rPr>
        <w:t>B炉膛切换到正常模式。</w:t>
      </w:r>
    </w:p>
    <w:p w14:paraId="6C98422C">
      <w:pPr>
        <w:numPr>
          <w:ilvl w:val="0"/>
          <w:numId w:val="36"/>
        </w:numPr>
        <w:ind w:left="0" w:firstLine="0" w:firstLineChars="0"/>
        <w:rPr>
          <w:rFonts w:ascii="宋体" w:hAnsi="宋体" w:cs="仿宋"/>
          <w:szCs w:val="28"/>
        </w:rPr>
      </w:pPr>
      <w:r>
        <w:rPr>
          <w:rFonts w:hint="eastAsia" w:ascii="宋体" w:hAnsi="宋体" w:cs="仿宋"/>
          <w:szCs w:val="28"/>
        </w:rPr>
        <w:t>去现场，打开NAP原料预热器前边界手阀V</w:t>
      </w:r>
      <w:r>
        <w:rPr>
          <w:rFonts w:ascii="宋体" w:hAnsi="宋体" w:cs="仿宋"/>
          <w:szCs w:val="28"/>
        </w:rPr>
        <w:t>XNAPX</w:t>
      </w:r>
      <w:r>
        <w:rPr>
          <w:rFonts w:hint="eastAsia" w:ascii="宋体" w:hAnsi="宋体" w:cs="仿宋"/>
          <w:szCs w:val="28"/>
        </w:rPr>
        <w:t>。</w:t>
      </w:r>
    </w:p>
    <w:p w14:paraId="282F8FCA">
      <w:pPr>
        <w:numPr>
          <w:ilvl w:val="0"/>
          <w:numId w:val="36"/>
        </w:numPr>
        <w:ind w:left="0" w:firstLine="0" w:firstLineChars="0"/>
        <w:rPr>
          <w:rFonts w:ascii="宋体" w:hAnsi="宋体" w:cs="仿宋"/>
          <w:szCs w:val="28"/>
        </w:rPr>
      </w:pPr>
      <w:r>
        <w:rPr>
          <w:rFonts w:hint="eastAsia" w:ascii="宋体" w:hAnsi="宋体" w:cs="仿宋"/>
          <w:szCs w:val="28"/>
        </w:rPr>
        <w:t>去现场，打开原料预热器温度控制阀V</w:t>
      </w:r>
      <w:r>
        <w:rPr>
          <w:rFonts w:ascii="宋体" w:hAnsi="宋体" w:cs="仿宋"/>
          <w:szCs w:val="28"/>
        </w:rPr>
        <w:t>XNAPXO</w:t>
      </w:r>
      <w:r>
        <w:rPr>
          <w:rFonts w:hint="eastAsia" w:ascii="宋体" w:hAnsi="宋体" w:cs="仿宋"/>
          <w:szCs w:val="28"/>
        </w:rPr>
        <w:t>。</w:t>
      </w:r>
    </w:p>
    <w:p w14:paraId="43AC1153">
      <w:pPr>
        <w:numPr>
          <w:ilvl w:val="0"/>
          <w:numId w:val="36"/>
        </w:numPr>
        <w:ind w:left="0" w:firstLine="0" w:firstLineChars="0"/>
        <w:rPr>
          <w:rFonts w:ascii="宋体" w:hAnsi="宋体" w:cs="仿宋"/>
          <w:szCs w:val="28"/>
        </w:rPr>
      </w:pPr>
      <w:r>
        <w:rPr>
          <w:rFonts w:hint="eastAsia" w:ascii="宋体" w:hAnsi="宋体" w:cs="仿宋"/>
          <w:szCs w:val="28"/>
        </w:rPr>
        <w:t>去轻质原料进料预热器D</w:t>
      </w:r>
      <w:r>
        <w:rPr>
          <w:rFonts w:ascii="宋体" w:hAnsi="宋体" w:cs="仿宋"/>
          <w:szCs w:val="28"/>
        </w:rPr>
        <w:t>CS</w:t>
      </w:r>
      <w:r>
        <w:rPr>
          <w:rFonts w:hint="eastAsia" w:ascii="宋体" w:hAnsi="宋体" w:cs="仿宋"/>
          <w:szCs w:val="28"/>
        </w:rPr>
        <w:t>画面，控制原料预热器出口温度T</w:t>
      </w:r>
      <w:r>
        <w:rPr>
          <w:rFonts w:ascii="宋体" w:hAnsi="宋体" w:cs="仿宋"/>
          <w:szCs w:val="28"/>
        </w:rPr>
        <w:t>IC110005</w:t>
      </w:r>
      <w:r>
        <w:rPr>
          <w:rFonts w:hint="eastAsia" w:ascii="宋体" w:hAnsi="宋体" w:cs="仿宋"/>
          <w:szCs w:val="28"/>
        </w:rPr>
        <w:t>投自动在60℃左右。</w:t>
      </w:r>
    </w:p>
    <w:p w14:paraId="3B2167EE">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w:t>
      </w:r>
      <w:r>
        <w:rPr>
          <w:rFonts w:hint="eastAsia" w:ascii="宋体" w:hAnsi="宋体" w:cs="仿宋"/>
          <w:szCs w:val="28"/>
        </w:rPr>
        <w:t>打开NAP原料电磁阀X</w:t>
      </w:r>
      <w:r>
        <w:rPr>
          <w:rFonts w:ascii="宋体" w:hAnsi="宋体" w:cs="仿宋"/>
          <w:szCs w:val="28"/>
        </w:rPr>
        <w:t>XV116102</w:t>
      </w:r>
      <w:r>
        <w:rPr>
          <w:rFonts w:hint="eastAsia" w:ascii="宋体" w:hAnsi="宋体" w:cs="仿宋"/>
          <w:szCs w:val="28"/>
        </w:rPr>
        <w:t>。</w:t>
      </w:r>
    </w:p>
    <w:p w14:paraId="0B9CF9F1">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w:t>
      </w:r>
      <w:r>
        <w:rPr>
          <w:rFonts w:hint="eastAsia" w:ascii="宋体" w:hAnsi="宋体" w:cs="仿宋"/>
          <w:szCs w:val="28"/>
        </w:rPr>
        <w:t>打开NAP原料电磁阀X</w:t>
      </w:r>
      <w:r>
        <w:rPr>
          <w:rFonts w:ascii="宋体" w:hAnsi="宋体" w:cs="仿宋"/>
          <w:szCs w:val="28"/>
        </w:rPr>
        <w:t>XV116302</w:t>
      </w:r>
      <w:r>
        <w:rPr>
          <w:rFonts w:hint="eastAsia" w:ascii="宋体" w:hAnsi="宋体" w:cs="仿宋"/>
          <w:szCs w:val="28"/>
        </w:rPr>
        <w:t>。</w:t>
      </w:r>
    </w:p>
    <w:p w14:paraId="202D5C48">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进料分配现场画面,</w:t>
      </w:r>
      <w:r>
        <w:rPr>
          <w:rFonts w:hint="eastAsia" w:ascii="宋体" w:hAnsi="宋体" w:cs="仿宋"/>
          <w:szCs w:val="28"/>
        </w:rPr>
        <w:t>打开NAP原料边界阀V</w:t>
      </w:r>
      <w:r>
        <w:rPr>
          <w:rFonts w:ascii="宋体" w:hAnsi="宋体" w:cs="仿宋"/>
          <w:szCs w:val="28"/>
        </w:rPr>
        <w:t>XF6NAP</w:t>
      </w:r>
      <w:r>
        <w:rPr>
          <w:rFonts w:hint="eastAsia" w:ascii="宋体" w:hAnsi="宋体" w:cs="仿宋"/>
          <w:szCs w:val="28"/>
        </w:rPr>
        <w:t>。</w:t>
      </w:r>
    </w:p>
    <w:p w14:paraId="0CE0ECFE">
      <w:pPr>
        <w:numPr>
          <w:ilvl w:val="0"/>
          <w:numId w:val="36"/>
        </w:numPr>
        <w:ind w:left="0" w:firstLine="0" w:firstLineChars="0"/>
        <w:rPr>
          <w:rFonts w:ascii="宋体" w:hAnsi="宋体" w:cs="仿宋"/>
          <w:szCs w:val="28"/>
        </w:rPr>
      </w:pPr>
      <w:r>
        <w:rPr>
          <w:rFonts w:hint="eastAsia" w:ascii="宋体" w:hAnsi="宋体" w:cs="仿宋"/>
          <w:szCs w:val="28"/>
        </w:rPr>
        <w:t>去F</w:t>
      </w:r>
      <w:r>
        <w:rPr>
          <w:rFonts w:ascii="宋体" w:hAnsi="宋体" w:cs="仿宋"/>
          <w:szCs w:val="28"/>
        </w:rPr>
        <w:t>1160</w:t>
      </w:r>
      <w:r>
        <w:rPr>
          <w:rFonts w:hint="eastAsia" w:ascii="宋体" w:hAnsi="宋体" w:cs="仿宋"/>
          <w:szCs w:val="28"/>
        </w:rPr>
        <w:t>烃P</w:t>
      </w:r>
      <w:r>
        <w:rPr>
          <w:rFonts w:ascii="宋体" w:hAnsi="宋体" w:cs="仿宋"/>
          <w:szCs w:val="28"/>
        </w:rPr>
        <w:t>ASS1&amp;3</w:t>
      </w:r>
      <w:r>
        <w:rPr>
          <w:rFonts w:hint="eastAsia" w:ascii="宋体" w:hAnsi="宋体" w:cs="仿宋"/>
          <w:szCs w:val="28"/>
        </w:rPr>
        <w:t>进料分配D</w:t>
      </w:r>
      <w:r>
        <w:rPr>
          <w:rFonts w:ascii="宋体" w:hAnsi="宋体" w:cs="仿宋"/>
          <w:szCs w:val="28"/>
        </w:rPr>
        <w:t>CS</w:t>
      </w:r>
      <w:r>
        <w:rPr>
          <w:rFonts w:hint="eastAsia" w:ascii="宋体" w:hAnsi="宋体" w:cs="仿宋"/>
          <w:szCs w:val="28"/>
        </w:rPr>
        <w:t>画面，F</w:t>
      </w:r>
      <w:r>
        <w:rPr>
          <w:rFonts w:ascii="宋体" w:hAnsi="宋体" w:cs="仿宋"/>
          <w:szCs w:val="28"/>
        </w:rPr>
        <w:t>IC116102</w:t>
      </w:r>
      <w:r>
        <w:rPr>
          <w:rFonts w:hint="eastAsia" w:ascii="宋体" w:hAnsi="宋体" w:cs="仿宋"/>
          <w:szCs w:val="28"/>
        </w:rPr>
        <w:t>设置=</w:t>
      </w:r>
      <w:r>
        <w:rPr>
          <w:rFonts w:ascii="宋体" w:hAnsi="宋体" w:cs="仿宋"/>
          <w:szCs w:val="28"/>
        </w:rPr>
        <w:t>5</w:t>
      </w:r>
      <w:r>
        <w:rPr>
          <w:rFonts w:hint="eastAsia" w:ascii="宋体" w:hAnsi="宋体" w:cs="仿宋"/>
          <w:szCs w:val="28"/>
        </w:rPr>
        <w:t>。</w:t>
      </w:r>
    </w:p>
    <w:p w14:paraId="073A05CF">
      <w:pPr>
        <w:numPr>
          <w:ilvl w:val="0"/>
          <w:numId w:val="36"/>
        </w:numPr>
        <w:ind w:left="0" w:firstLine="0" w:firstLineChars="0"/>
        <w:rPr>
          <w:rFonts w:ascii="宋体" w:hAnsi="宋体" w:cs="仿宋"/>
          <w:color w:val="auto"/>
          <w:szCs w:val="28"/>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烃P</w:t>
      </w:r>
      <w:r>
        <w:rPr>
          <w:rFonts w:ascii="宋体" w:hAnsi="宋体" w:cs="仿宋"/>
          <w:color w:val="auto"/>
        </w:rPr>
        <w:t>ASS1&amp;3</w:t>
      </w:r>
      <w:r>
        <w:rPr>
          <w:rFonts w:hint="eastAsia" w:ascii="宋体" w:hAnsi="宋体" w:cs="仿宋"/>
          <w:color w:val="auto"/>
        </w:rPr>
        <w:t>进料分配D</w:t>
      </w:r>
      <w:r>
        <w:rPr>
          <w:rFonts w:ascii="宋体" w:hAnsi="宋体" w:cs="仿宋"/>
          <w:color w:val="auto"/>
        </w:rPr>
        <w:t>CS</w:t>
      </w:r>
      <w:r>
        <w:rPr>
          <w:rFonts w:hint="eastAsia" w:ascii="宋体" w:hAnsi="宋体" w:cs="仿宋"/>
          <w:color w:val="auto"/>
        </w:rPr>
        <w:t>画面，</w:t>
      </w:r>
      <w:r>
        <w:rPr>
          <w:rFonts w:hint="eastAsia" w:ascii="宋体" w:hAnsi="宋体" w:cs="仿宋"/>
          <w:color w:val="auto"/>
          <w:szCs w:val="28"/>
        </w:rPr>
        <w:t>投油期间平均COT温度T</w:t>
      </w:r>
      <w:r>
        <w:rPr>
          <w:rFonts w:ascii="宋体" w:hAnsi="宋体" w:cs="仿宋"/>
          <w:color w:val="auto"/>
          <w:szCs w:val="28"/>
        </w:rPr>
        <w:t>IC116126</w:t>
      </w:r>
      <w:r>
        <w:rPr>
          <w:rFonts w:hint="eastAsia" w:ascii="宋体" w:hAnsi="宋体" w:cs="仿宋"/>
          <w:color w:val="auto"/>
          <w:szCs w:val="28"/>
        </w:rPr>
        <w:t>应控制在750~830℃之间。</w:t>
      </w:r>
    </w:p>
    <w:p w14:paraId="751B135A">
      <w:pPr>
        <w:numPr>
          <w:ilvl w:val="0"/>
          <w:numId w:val="36"/>
        </w:numPr>
        <w:ind w:left="0" w:firstLine="0" w:firstLineChars="0"/>
        <w:rPr>
          <w:rFonts w:ascii="宋体" w:hAnsi="宋体" w:cs="仿宋"/>
          <w:color w:val="auto"/>
          <w:szCs w:val="28"/>
        </w:rPr>
      </w:pPr>
      <w:r>
        <w:rPr>
          <w:rFonts w:hint="eastAsia" w:ascii="宋体" w:hAnsi="宋体" w:cs="仿宋"/>
          <w:color w:val="auto"/>
          <w:szCs w:val="28"/>
        </w:rPr>
        <w:t>去</w:t>
      </w:r>
      <w:r>
        <w:rPr>
          <w:rFonts w:hint="eastAsia" w:ascii="宋体" w:hAnsi="宋体" w:cs="仿宋"/>
          <w:szCs w:val="28"/>
        </w:rPr>
        <w:t>F</w:t>
      </w:r>
      <w:r>
        <w:rPr>
          <w:rFonts w:ascii="宋体" w:hAnsi="宋体" w:cs="仿宋"/>
          <w:szCs w:val="28"/>
        </w:rPr>
        <w:t>1160</w:t>
      </w:r>
      <w:r>
        <w:rPr>
          <w:rFonts w:hint="eastAsia" w:ascii="宋体" w:hAnsi="宋体" w:cs="仿宋"/>
          <w:szCs w:val="28"/>
        </w:rPr>
        <w:t>烃P</w:t>
      </w:r>
      <w:r>
        <w:rPr>
          <w:rFonts w:ascii="宋体" w:hAnsi="宋体" w:cs="仿宋"/>
          <w:szCs w:val="28"/>
        </w:rPr>
        <w:t>ASS1&amp;3</w:t>
      </w:r>
      <w:r>
        <w:rPr>
          <w:rFonts w:hint="eastAsia" w:ascii="宋体" w:hAnsi="宋体" w:cs="仿宋"/>
          <w:szCs w:val="28"/>
        </w:rPr>
        <w:t>进料分配D</w:t>
      </w:r>
      <w:r>
        <w:rPr>
          <w:rFonts w:ascii="宋体" w:hAnsi="宋体" w:cs="仿宋"/>
          <w:szCs w:val="28"/>
        </w:rPr>
        <w:t>CS</w:t>
      </w:r>
      <w:r>
        <w:rPr>
          <w:rFonts w:hint="eastAsia" w:ascii="宋体" w:hAnsi="宋体" w:cs="仿宋"/>
          <w:szCs w:val="28"/>
        </w:rPr>
        <w:t>画面，F</w:t>
      </w:r>
      <w:r>
        <w:rPr>
          <w:rFonts w:ascii="宋体" w:hAnsi="宋体" w:cs="仿宋"/>
          <w:szCs w:val="28"/>
        </w:rPr>
        <w:t>IC116302</w:t>
      </w:r>
      <w:r>
        <w:rPr>
          <w:rFonts w:hint="eastAsia" w:ascii="宋体" w:hAnsi="宋体" w:cs="仿宋"/>
          <w:szCs w:val="28"/>
        </w:rPr>
        <w:t>设置=</w:t>
      </w:r>
      <w:r>
        <w:rPr>
          <w:rFonts w:ascii="宋体" w:hAnsi="宋体" w:cs="仿宋"/>
          <w:szCs w:val="28"/>
        </w:rPr>
        <w:t>5</w:t>
      </w:r>
      <w:r>
        <w:rPr>
          <w:rFonts w:hint="eastAsia" w:ascii="宋体" w:hAnsi="宋体" w:cs="仿宋"/>
          <w:szCs w:val="28"/>
        </w:rPr>
        <w:t>。</w:t>
      </w:r>
    </w:p>
    <w:p w14:paraId="57FD8CE5">
      <w:pPr>
        <w:numPr>
          <w:ilvl w:val="0"/>
          <w:numId w:val="36"/>
        </w:numPr>
        <w:ind w:left="0" w:firstLine="0" w:firstLineChars="0"/>
        <w:rPr>
          <w:rFonts w:ascii="宋体" w:hAnsi="宋体" w:cs="仿宋"/>
          <w:color w:val="auto"/>
          <w:szCs w:val="28"/>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烃P</w:t>
      </w:r>
      <w:r>
        <w:rPr>
          <w:rFonts w:ascii="宋体" w:hAnsi="宋体" w:cs="仿宋"/>
          <w:color w:val="auto"/>
        </w:rPr>
        <w:t>ASS1&amp;3</w:t>
      </w:r>
      <w:r>
        <w:rPr>
          <w:rFonts w:hint="eastAsia" w:ascii="宋体" w:hAnsi="宋体" w:cs="仿宋"/>
          <w:color w:val="auto"/>
        </w:rPr>
        <w:t>进料分配D</w:t>
      </w:r>
      <w:r>
        <w:rPr>
          <w:rFonts w:ascii="宋体" w:hAnsi="宋体" w:cs="仿宋"/>
          <w:color w:val="auto"/>
        </w:rPr>
        <w:t>CS</w:t>
      </w:r>
      <w:r>
        <w:rPr>
          <w:rFonts w:hint="eastAsia" w:ascii="宋体" w:hAnsi="宋体" w:cs="仿宋"/>
          <w:color w:val="auto"/>
        </w:rPr>
        <w:t>画面，</w:t>
      </w:r>
      <w:r>
        <w:rPr>
          <w:rFonts w:hint="eastAsia" w:ascii="宋体" w:hAnsi="宋体" w:cs="仿宋"/>
          <w:color w:val="auto"/>
          <w:szCs w:val="28"/>
        </w:rPr>
        <w:t>投油期间平均COT温度T</w:t>
      </w:r>
      <w:r>
        <w:rPr>
          <w:rFonts w:ascii="宋体" w:hAnsi="宋体" w:cs="仿宋"/>
          <w:color w:val="auto"/>
          <w:szCs w:val="28"/>
        </w:rPr>
        <w:t>IC116326</w:t>
      </w:r>
      <w:r>
        <w:rPr>
          <w:rFonts w:hint="eastAsia" w:ascii="宋体" w:hAnsi="宋体" w:cs="仿宋"/>
          <w:color w:val="auto"/>
          <w:szCs w:val="28"/>
        </w:rPr>
        <w:t>应控制在750~830℃之间。</w:t>
      </w:r>
    </w:p>
    <w:p w14:paraId="0FC6F169">
      <w:pPr>
        <w:numPr>
          <w:ilvl w:val="0"/>
          <w:numId w:val="36"/>
        </w:numPr>
        <w:ind w:left="0" w:firstLine="0" w:firstLineChars="0"/>
        <w:rPr>
          <w:rFonts w:ascii="宋体" w:hAnsi="宋体" w:cs="仿宋"/>
          <w:color w:val="auto"/>
          <w:szCs w:val="28"/>
        </w:rPr>
      </w:pPr>
      <w:r>
        <w:rPr>
          <w:rFonts w:hint="eastAsia" w:ascii="宋体" w:hAnsi="宋体" w:cs="仿宋"/>
          <w:color w:val="auto"/>
          <w:szCs w:val="28"/>
        </w:rPr>
        <w:t>去</w:t>
      </w:r>
      <w:r>
        <w:rPr>
          <w:rFonts w:hint="eastAsia" w:ascii="宋体" w:hAnsi="宋体" w:cs="仿宋"/>
          <w:szCs w:val="28"/>
        </w:rPr>
        <w:t>F</w:t>
      </w:r>
      <w:r>
        <w:rPr>
          <w:rFonts w:ascii="宋体" w:hAnsi="宋体" w:cs="仿宋"/>
          <w:szCs w:val="28"/>
        </w:rPr>
        <w:t>1160</w:t>
      </w:r>
      <w:r>
        <w:rPr>
          <w:rFonts w:hint="eastAsia" w:ascii="宋体" w:hAnsi="宋体" w:cs="仿宋"/>
          <w:szCs w:val="28"/>
        </w:rPr>
        <w:t>烃P</w:t>
      </w:r>
      <w:r>
        <w:rPr>
          <w:rFonts w:ascii="宋体" w:hAnsi="宋体" w:cs="仿宋"/>
          <w:szCs w:val="28"/>
        </w:rPr>
        <w:t>ASS2&amp;4</w:t>
      </w:r>
      <w:r>
        <w:rPr>
          <w:rFonts w:hint="eastAsia" w:ascii="宋体" w:hAnsi="宋体" w:cs="仿宋"/>
          <w:szCs w:val="28"/>
        </w:rPr>
        <w:t>进料分配D</w:t>
      </w:r>
      <w:r>
        <w:rPr>
          <w:rFonts w:ascii="宋体" w:hAnsi="宋体" w:cs="仿宋"/>
          <w:szCs w:val="28"/>
        </w:rPr>
        <w:t>CS</w:t>
      </w:r>
      <w:r>
        <w:rPr>
          <w:rFonts w:hint="eastAsia" w:ascii="宋体" w:hAnsi="宋体" w:cs="仿宋"/>
          <w:szCs w:val="28"/>
        </w:rPr>
        <w:t>画面，F</w:t>
      </w:r>
      <w:r>
        <w:rPr>
          <w:rFonts w:ascii="宋体" w:hAnsi="宋体" w:cs="仿宋"/>
          <w:szCs w:val="28"/>
        </w:rPr>
        <w:t>IC116202</w:t>
      </w:r>
      <w:r>
        <w:rPr>
          <w:rFonts w:hint="eastAsia" w:ascii="宋体" w:hAnsi="宋体" w:cs="仿宋"/>
          <w:szCs w:val="28"/>
        </w:rPr>
        <w:t>设置=</w:t>
      </w:r>
      <w:r>
        <w:rPr>
          <w:rFonts w:ascii="宋体" w:hAnsi="宋体" w:cs="仿宋"/>
          <w:szCs w:val="28"/>
        </w:rPr>
        <w:t>5</w:t>
      </w:r>
      <w:r>
        <w:rPr>
          <w:rFonts w:hint="eastAsia" w:ascii="宋体" w:hAnsi="宋体" w:cs="仿宋"/>
          <w:szCs w:val="28"/>
        </w:rPr>
        <w:t>。</w:t>
      </w:r>
    </w:p>
    <w:p w14:paraId="35131DF6">
      <w:pPr>
        <w:numPr>
          <w:ilvl w:val="0"/>
          <w:numId w:val="36"/>
        </w:numPr>
        <w:ind w:left="0" w:firstLine="0" w:firstLineChars="0"/>
        <w:rPr>
          <w:rFonts w:ascii="宋体" w:hAnsi="宋体" w:cs="仿宋"/>
          <w:color w:val="auto"/>
          <w:szCs w:val="28"/>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烃P</w:t>
      </w:r>
      <w:r>
        <w:rPr>
          <w:rFonts w:ascii="宋体" w:hAnsi="宋体" w:cs="仿宋"/>
          <w:color w:val="auto"/>
        </w:rPr>
        <w:t>ASS2&amp;4</w:t>
      </w:r>
      <w:r>
        <w:rPr>
          <w:rFonts w:hint="eastAsia" w:ascii="宋体" w:hAnsi="宋体" w:cs="仿宋"/>
          <w:color w:val="auto"/>
        </w:rPr>
        <w:t>进料分配D</w:t>
      </w:r>
      <w:r>
        <w:rPr>
          <w:rFonts w:ascii="宋体" w:hAnsi="宋体" w:cs="仿宋"/>
          <w:color w:val="auto"/>
        </w:rPr>
        <w:t>CS</w:t>
      </w:r>
      <w:r>
        <w:rPr>
          <w:rFonts w:hint="eastAsia" w:ascii="宋体" w:hAnsi="宋体" w:cs="仿宋"/>
          <w:color w:val="auto"/>
        </w:rPr>
        <w:t>画面，</w:t>
      </w:r>
      <w:r>
        <w:rPr>
          <w:rFonts w:hint="eastAsia" w:ascii="宋体" w:hAnsi="宋体" w:cs="仿宋"/>
          <w:color w:val="auto"/>
          <w:szCs w:val="28"/>
        </w:rPr>
        <w:t>投油期间平均COT温度T</w:t>
      </w:r>
      <w:r>
        <w:rPr>
          <w:rFonts w:ascii="宋体" w:hAnsi="宋体" w:cs="仿宋"/>
          <w:color w:val="auto"/>
          <w:szCs w:val="28"/>
        </w:rPr>
        <w:t>IC116226</w:t>
      </w:r>
      <w:r>
        <w:rPr>
          <w:rFonts w:hint="eastAsia" w:ascii="宋体" w:hAnsi="宋体" w:cs="仿宋"/>
          <w:color w:val="auto"/>
          <w:szCs w:val="28"/>
        </w:rPr>
        <w:t>应控制在750~830℃之间。</w:t>
      </w:r>
    </w:p>
    <w:p w14:paraId="159E9975">
      <w:pPr>
        <w:numPr>
          <w:ilvl w:val="0"/>
          <w:numId w:val="36"/>
        </w:numPr>
        <w:ind w:left="0" w:firstLine="0" w:firstLineChars="0"/>
        <w:rPr>
          <w:rFonts w:ascii="宋体" w:hAnsi="宋体" w:cs="仿宋"/>
          <w:color w:val="auto"/>
          <w:szCs w:val="28"/>
        </w:rPr>
      </w:pPr>
      <w:r>
        <w:rPr>
          <w:rFonts w:hint="eastAsia" w:ascii="宋体" w:hAnsi="宋体" w:cs="仿宋"/>
          <w:color w:val="auto"/>
          <w:szCs w:val="28"/>
        </w:rPr>
        <w:t>去</w:t>
      </w:r>
      <w:r>
        <w:rPr>
          <w:rFonts w:hint="eastAsia" w:ascii="宋体" w:hAnsi="宋体" w:cs="仿宋"/>
          <w:szCs w:val="28"/>
        </w:rPr>
        <w:t>F</w:t>
      </w:r>
      <w:r>
        <w:rPr>
          <w:rFonts w:ascii="宋体" w:hAnsi="宋体" w:cs="仿宋"/>
          <w:szCs w:val="28"/>
        </w:rPr>
        <w:t>1160</w:t>
      </w:r>
      <w:r>
        <w:rPr>
          <w:rFonts w:hint="eastAsia" w:ascii="宋体" w:hAnsi="宋体" w:cs="仿宋"/>
          <w:szCs w:val="28"/>
        </w:rPr>
        <w:t>烃P</w:t>
      </w:r>
      <w:r>
        <w:rPr>
          <w:rFonts w:ascii="宋体" w:hAnsi="宋体" w:cs="仿宋"/>
          <w:szCs w:val="28"/>
        </w:rPr>
        <w:t>ASS2&amp;4</w:t>
      </w:r>
      <w:r>
        <w:rPr>
          <w:rFonts w:hint="eastAsia" w:ascii="宋体" w:hAnsi="宋体" w:cs="仿宋"/>
          <w:szCs w:val="28"/>
        </w:rPr>
        <w:t>进料分配D</w:t>
      </w:r>
      <w:r>
        <w:rPr>
          <w:rFonts w:ascii="宋体" w:hAnsi="宋体" w:cs="仿宋"/>
          <w:szCs w:val="28"/>
        </w:rPr>
        <w:t>CS</w:t>
      </w:r>
      <w:r>
        <w:rPr>
          <w:rFonts w:hint="eastAsia" w:ascii="宋体" w:hAnsi="宋体" w:cs="仿宋"/>
          <w:szCs w:val="28"/>
        </w:rPr>
        <w:t>画面，F</w:t>
      </w:r>
      <w:r>
        <w:rPr>
          <w:rFonts w:ascii="宋体" w:hAnsi="宋体" w:cs="仿宋"/>
          <w:szCs w:val="28"/>
        </w:rPr>
        <w:t>IC116402</w:t>
      </w:r>
      <w:r>
        <w:rPr>
          <w:rFonts w:hint="eastAsia" w:ascii="宋体" w:hAnsi="宋体" w:cs="仿宋"/>
          <w:szCs w:val="28"/>
        </w:rPr>
        <w:t>设置=</w:t>
      </w:r>
      <w:r>
        <w:rPr>
          <w:rFonts w:ascii="宋体" w:hAnsi="宋体" w:cs="仿宋"/>
          <w:szCs w:val="28"/>
        </w:rPr>
        <w:t>5</w:t>
      </w:r>
      <w:r>
        <w:rPr>
          <w:rFonts w:hint="eastAsia" w:ascii="宋体" w:hAnsi="宋体" w:cs="仿宋"/>
          <w:szCs w:val="28"/>
        </w:rPr>
        <w:t>。</w:t>
      </w:r>
    </w:p>
    <w:p w14:paraId="39712801">
      <w:pPr>
        <w:numPr>
          <w:ilvl w:val="0"/>
          <w:numId w:val="36"/>
        </w:numPr>
        <w:ind w:left="0" w:firstLine="0" w:firstLineChars="0"/>
        <w:rPr>
          <w:rFonts w:ascii="宋体" w:hAnsi="宋体" w:cs="仿宋"/>
          <w:color w:val="auto"/>
          <w:szCs w:val="28"/>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烃P</w:t>
      </w:r>
      <w:r>
        <w:rPr>
          <w:rFonts w:ascii="宋体" w:hAnsi="宋体" w:cs="仿宋"/>
          <w:color w:val="auto"/>
        </w:rPr>
        <w:t>ASS2&amp;4</w:t>
      </w:r>
      <w:r>
        <w:rPr>
          <w:rFonts w:hint="eastAsia" w:ascii="宋体" w:hAnsi="宋体" w:cs="仿宋"/>
          <w:color w:val="auto"/>
        </w:rPr>
        <w:t>进料分配D</w:t>
      </w:r>
      <w:r>
        <w:rPr>
          <w:rFonts w:ascii="宋体" w:hAnsi="宋体" w:cs="仿宋"/>
          <w:color w:val="auto"/>
        </w:rPr>
        <w:t>CS</w:t>
      </w:r>
      <w:r>
        <w:rPr>
          <w:rFonts w:hint="eastAsia" w:ascii="宋体" w:hAnsi="宋体" w:cs="仿宋"/>
          <w:color w:val="auto"/>
        </w:rPr>
        <w:t>画面，</w:t>
      </w:r>
      <w:r>
        <w:rPr>
          <w:rFonts w:hint="eastAsia" w:ascii="宋体" w:hAnsi="宋体" w:cs="仿宋"/>
          <w:color w:val="auto"/>
          <w:szCs w:val="28"/>
        </w:rPr>
        <w:t>投油期间平均COT温度T</w:t>
      </w:r>
      <w:r>
        <w:rPr>
          <w:rFonts w:ascii="宋体" w:hAnsi="宋体" w:cs="仿宋"/>
          <w:color w:val="auto"/>
          <w:szCs w:val="28"/>
        </w:rPr>
        <w:t>IC116426</w:t>
      </w:r>
      <w:r>
        <w:rPr>
          <w:rFonts w:hint="eastAsia" w:ascii="宋体" w:hAnsi="宋体" w:cs="仿宋"/>
          <w:color w:val="auto"/>
          <w:szCs w:val="28"/>
        </w:rPr>
        <w:t>应控制在750~830℃之间。</w:t>
      </w:r>
    </w:p>
    <w:p w14:paraId="45188CB3">
      <w:pPr>
        <w:numPr>
          <w:ilvl w:val="0"/>
          <w:numId w:val="36"/>
        </w:numPr>
        <w:ind w:left="0" w:firstLine="0" w:firstLineChars="0"/>
        <w:rPr>
          <w:rFonts w:ascii="宋体" w:hAnsi="宋体" w:cs="仿宋"/>
          <w:color w:val="auto"/>
          <w:szCs w:val="28"/>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烃P</w:t>
      </w:r>
      <w:r>
        <w:rPr>
          <w:rFonts w:ascii="宋体" w:hAnsi="宋体" w:cs="仿宋"/>
          <w:color w:val="auto"/>
        </w:rPr>
        <w:t>ASS1&amp;3</w:t>
      </w:r>
      <w:r>
        <w:rPr>
          <w:rFonts w:hint="eastAsia" w:ascii="宋体" w:hAnsi="宋体" w:cs="仿宋"/>
          <w:color w:val="auto"/>
        </w:rPr>
        <w:t>进料分配D</w:t>
      </w:r>
      <w:r>
        <w:rPr>
          <w:rFonts w:ascii="宋体" w:hAnsi="宋体" w:cs="仿宋"/>
          <w:color w:val="auto"/>
        </w:rPr>
        <w:t>CS</w:t>
      </w:r>
      <w:r>
        <w:rPr>
          <w:rFonts w:hint="eastAsia" w:ascii="宋体" w:hAnsi="宋体" w:cs="仿宋"/>
          <w:color w:val="auto"/>
        </w:rPr>
        <w:t>画面，设置F</w:t>
      </w:r>
      <w:r>
        <w:rPr>
          <w:rFonts w:ascii="宋体" w:hAnsi="宋体" w:cs="仿宋"/>
          <w:color w:val="auto"/>
        </w:rPr>
        <w:t>IC116102</w:t>
      </w:r>
      <w:r>
        <w:rPr>
          <w:rFonts w:hint="eastAsia" w:ascii="宋体" w:hAnsi="宋体" w:cs="仿宋"/>
          <w:color w:val="auto"/>
        </w:rPr>
        <w:t>，S</w:t>
      </w:r>
      <w:r>
        <w:rPr>
          <w:rFonts w:ascii="宋体" w:hAnsi="宋体" w:cs="仿宋"/>
          <w:color w:val="auto"/>
        </w:rPr>
        <w:t>P=6500</w:t>
      </w:r>
      <w:r>
        <w:rPr>
          <w:rFonts w:hint="eastAsia" w:ascii="宋体" w:hAnsi="宋体" w:cs="仿宋"/>
          <w:color w:val="auto"/>
        </w:rPr>
        <w:t>。</w:t>
      </w:r>
      <w:r>
        <w:rPr>
          <w:rFonts w:hint="eastAsia" w:ascii="宋体" w:hAnsi="宋体" w:cs="仿宋"/>
          <w:color w:val="auto"/>
          <w:szCs w:val="28"/>
        </w:rPr>
        <w:t>投油量超过6</w:t>
      </w:r>
      <w:r>
        <w:rPr>
          <w:rFonts w:ascii="宋体" w:hAnsi="宋体" w:cs="仿宋"/>
          <w:color w:val="auto"/>
          <w:szCs w:val="28"/>
        </w:rPr>
        <w:t>000</w:t>
      </w:r>
      <w:r>
        <w:rPr>
          <w:rFonts w:hint="eastAsia" w:ascii="宋体" w:hAnsi="宋体" w:cs="仿宋"/>
          <w:color w:val="auto"/>
          <w:szCs w:val="28"/>
        </w:rPr>
        <w:t>后，缓慢关闭F</w:t>
      </w:r>
      <w:r>
        <w:rPr>
          <w:rFonts w:ascii="宋体" w:hAnsi="宋体" w:cs="仿宋"/>
          <w:color w:val="auto"/>
          <w:szCs w:val="28"/>
        </w:rPr>
        <w:t>IC116104</w:t>
      </w:r>
      <w:r>
        <w:rPr>
          <w:rFonts w:hint="eastAsia" w:ascii="宋体" w:hAnsi="宋体" w:cs="仿宋"/>
          <w:color w:val="auto"/>
          <w:szCs w:val="28"/>
        </w:rPr>
        <w:t>吹扫DS</w:t>
      </w:r>
      <w:r>
        <w:rPr>
          <w:rFonts w:ascii="宋体" w:hAnsi="宋体" w:cs="仿宋"/>
          <w:color w:val="auto"/>
          <w:szCs w:val="28"/>
        </w:rPr>
        <w:t>,SP=1800</w:t>
      </w:r>
      <w:r>
        <w:rPr>
          <w:rFonts w:hint="eastAsia" w:ascii="宋体" w:hAnsi="宋体" w:cs="仿宋"/>
          <w:color w:val="auto"/>
          <w:szCs w:val="28"/>
        </w:rPr>
        <w:t>，每次以2</w:t>
      </w:r>
      <w:r>
        <w:rPr>
          <w:rFonts w:ascii="宋体" w:hAnsi="宋体" w:cs="仿宋"/>
          <w:color w:val="auto"/>
          <w:szCs w:val="28"/>
        </w:rPr>
        <w:t>00</w:t>
      </w:r>
      <w:r>
        <w:rPr>
          <w:rFonts w:hint="eastAsia" w:ascii="宋体" w:hAnsi="宋体" w:cs="仿宋"/>
          <w:color w:val="auto"/>
          <w:szCs w:val="28"/>
        </w:rPr>
        <w:t>递减。</w:t>
      </w:r>
    </w:p>
    <w:p w14:paraId="59DA7CCD">
      <w:pPr>
        <w:numPr>
          <w:ilvl w:val="0"/>
          <w:numId w:val="36"/>
        </w:numPr>
        <w:ind w:left="0" w:firstLine="0" w:firstLineChars="0"/>
        <w:rPr>
          <w:rFonts w:ascii="宋体" w:hAnsi="宋体" w:cs="仿宋"/>
          <w:color w:val="auto"/>
          <w:szCs w:val="28"/>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烃P</w:t>
      </w:r>
      <w:r>
        <w:rPr>
          <w:rFonts w:ascii="宋体" w:hAnsi="宋体" w:cs="仿宋"/>
          <w:color w:val="auto"/>
        </w:rPr>
        <w:t>ASS1&amp;3</w:t>
      </w:r>
      <w:r>
        <w:rPr>
          <w:rFonts w:hint="eastAsia" w:ascii="宋体" w:hAnsi="宋体" w:cs="仿宋"/>
          <w:color w:val="auto"/>
        </w:rPr>
        <w:t>进料分配D</w:t>
      </w:r>
      <w:r>
        <w:rPr>
          <w:rFonts w:ascii="宋体" w:hAnsi="宋体" w:cs="仿宋"/>
          <w:color w:val="auto"/>
        </w:rPr>
        <w:t>CS</w:t>
      </w:r>
      <w:r>
        <w:rPr>
          <w:rFonts w:hint="eastAsia" w:ascii="宋体" w:hAnsi="宋体" w:cs="仿宋"/>
          <w:color w:val="auto"/>
        </w:rPr>
        <w:t>画面，设置F</w:t>
      </w:r>
      <w:r>
        <w:rPr>
          <w:rFonts w:ascii="宋体" w:hAnsi="宋体" w:cs="仿宋"/>
          <w:color w:val="auto"/>
        </w:rPr>
        <w:t>IC116302</w:t>
      </w:r>
      <w:r>
        <w:rPr>
          <w:rFonts w:hint="eastAsia" w:ascii="宋体" w:hAnsi="宋体" w:cs="仿宋"/>
          <w:color w:val="auto"/>
        </w:rPr>
        <w:t>，S</w:t>
      </w:r>
      <w:r>
        <w:rPr>
          <w:rFonts w:ascii="宋体" w:hAnsi="宋体" w:cs="仿宋"/>
          <w:color w:val="auto"/>
        </w:rPr>
        <w:t>P=6500</w:t>
      </w:r>
      <w:r>
        <w:rPr>
          <w:rFonts w:hint="eastAsia" w:ascii="宋体" w:hAnsi="宋体" w:cs="仿宋"/>
          <w:color w:val="auto"/>
        </w:rPr>
        <w:t>。</w:t>
      </w:r>
      <w:r>
        <w:rPr>
          <w:rFonts w:hint="eastAsia" w:ascii="宋体" w:hAnsi="宋体" w:cs="仿宋"/>
          <w:color w:val="auto"/>
          <w:szCs w:val="28"/>
        </w:rPr>
        <w:t>投油量超过6</w:t>
      </w:r>
      <w:r>
        <w:rPr>
          <w:rFonts w:ascii="宋体" w:hAnsi="宋体" w:cs="仿宋"/>
          <w:color w:val="auto"/>
          <w:szCs w:val="28"/>
        </w:rPr>
        <w:t>000</w:t>
      </w:r>
      <w:r>
        <w:rPr>
          <w:rFonts w:hint="eastAsia" w:ascii="宋体" w:hAnsi="宋体" w:cs="仿宋"/>
          <w:color w:val="auto"/>
          <w:szCs w:val="28"/>
        </w:rPr>
        <w:t>后，缓慢关闭F</w:t>
      </w:r>
      <w:r>
        <w:rPr>
          <w:rFonts w:ascii="宋体" w:hAnsi="宋体" w:cs="仿宋"/>
          <w:color w:val="auto"/>
          <w:szCs w:val="28"/>
        </w:rPr>
        <w:t>IC116304</w:t>
      </w:r>
      <w:r>
        <w:rPr>
          <w:rFonts w:hint="eastAsia" w:ascii="宋体" w:hAnsi="宋体" w:cs="仿宋"/>
          <w:color w:val="auto"/>
          <w:szCs w:val="28"/>
        </w:rPr>
        <w:t>吹扫DS，S</w:t>
      </w:r>
      <w:r>
        <w:rPr>
          <w:rFonts w:ascii="宋体" w:hAnsi="宋体" w:cs="仿宋"/>
          <w:color w:val="auto"/>
          <w:szCs w:val="28"/>
        </w:rPr>
        <w:t>P=1800</w:t>
      </w:r>
      <w:r>
        <w:rPr>
          <w:rFonts w:hint="eastAsia" w:ascii="宋体" w:hAnsi="宋体" w:cs="仿宋"/>
          <w:color w:val="auto"/>
          <w:szCs w:val="28"/>
        </w:rPr>
        <w:t>，每次以2</w:t>
      </w:r>
      <w:r>
        <w:rPr>
          <w:rFonts w:ascii="宋体" w:hAnsi="宋体" w:cs="仿宋"/>
          <w:color w:val="auto"/>
          <w:szCs w:val="28"/>
        </w:rPr>
        <w:t>00</w:t>
      </w:r>
      <w:r>
        <w:rPr>
          <w:rFonts w:hint="eastAsia" w:ascii="宋体" w:hAnsi="宋体" w:cs="仿宋"/>
          <w:color w:val="auto"/>
          <w:szCs w:val="28"/>
        </w:rPr>
        <w:t>递减。</w:t>
      </w:r>
    </w:p>
    <w:p w14:paraId="32D31B3E">
      <w:pPr>
        <w:numPr>
          <w:ilvl w:val="0"/>
          <w:numId w:val="36"/>
        </w:numPr>
        <w:ind w:left="0" w:firstLine="0" w:firstLineChars="0"/>
        <w:rPr>
          <w:rFonts w:ascii="宋体" w:hAnsi="宋体" w:cs="仿宋"/>
          <w:color w:val="auto"/>
          <w:szCs w:val="28"/>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烃P</w:t>
      </w:r>
      <w:r>
        <w:rPr>
          <w:rFonts w:ascii="宋体" w:hAnsi="宋体" w:cs="仿宋"/>
          <w:color w:val="auto"/>
        </w:rPr>
        <w:t>ASS2&amp;4</w:t>
      </w:r>
      <w:r>
        <w:rPr>
          <w:rFonts w:hint="eastAsia" w:ascii="宋体" w:hAnsi="宋体" w:cs="仿宋"/>
          <w:color w:val="auto"/>
        </w:rPr>
        <w:t>进料分配D</w:t>
      </w:r>
      <w:r>
        <w:rPr>
          <w:rFonts w:ascii="宋体" w:hAnsi="宋体" w:cs="仿宋"/>
          <w:color w:val="auto"/>
        </w:rPr>
        <w:t>CS</w:t>
      </w:r>
      <w:r>
        <w:rPr>
          <w:rFonts w:hint="eastAsia" w:ascii="宋体" w:hAnsi="宋体" w:cs="仿宋"/>
          <w:color w:val="auto"/>
        </w:rPr>
        <w:t>画面，设置F</w:t>
      </w:r>
      <w:r>
        <w:rPr>
          <w:rFonts w:ascii="宋体" w:hAnsi="宋体" w:cs="仿宋"/>
          <w:color w:val="auto"/>
        </w:rPr>
        <w:t>IC116202,</w:t>
      </w:r>
      <w:r>
        <w:rPr>
          <w:rFonts w:hint="eastAsia" w:ascii="宋体" w:hAnsi="宋体" w:cs="仿宋"/>
          <w:color w:val="auto"/>
        </w:rPr>
        <w:t xml:space="preserve"> S</w:t>
      </w:r>
      <w:r>
        <w:rPr>
          <w:rFonts w:ascii="宋体" w:hAnsi="宋体" w:cs="仿宋"/>
          <w:color w:val="auto"/>
        </w:rPr>
        <w:t>P=6500</w:t>
      </w:r>
      <w:r>
        <w:rPr>
          <w:rFonts w:hint="eastAsia" w:ascii="宋体" w:hAnsi="宋体" w:cs="仿宋"/>
          <w:color w:val="auto"/>
        </w:rPr>
        <w:t>。</w:t>
      </w:r>
      <w:r>
        <w:rPr>
          <w:rFonts w:hint="eastAsia" w:ascii="宋体" w:hAnsi="宋体" w:cs="仿宋"/>
          <w:color w:val="auto"/>
          <w:szCs w:val="28"/>
        </w:rPr>
        <w:t>投油量超过60</w:t>
      </w:r>
      <w:r>
        <w:rPr>
          <w:rFonts w:ascii="宋体" w:hAnsi="宋体" w:cs="仿宋"/>
          <w:color w:val="auto"/>
          <w:szCs w:val="28"/>
        </w:rPr>
        <w:t>00</w:t>
      </w:r>
      <w:r>
        <w:rPr>
          <w:rFonts w:hint="eastAsia" w:ascii="宋体" w:hAnsi="宋体" w:cs="仿宋"/>
          <w:color w:val="auto"/>
          <w:szCs w:val="28"/>
        </w:rPr>
        <w:t>后,缓慢关闭F</w:t>
      </w:r>
      <w:r>
        <w:rPr>
          <w:rFonts w:ascii="宋体" w:hAnsi="宋体" w:cs="仿宋"/>
          <w:color w:val="auto"/>
          <w:szCs w:val="28"/>
        </w:rPr>
        <w:t>IC116204</w:t>
      </w:r>
      <w:r>
        <w:rPr>
          <w:rFonts w:hint="eastAsia" w:ascii="宋体" w:hAnsi="宋体" w:cs="仿宋"/>
          <w:color w:val="auto"/>
          <w:szCs w:val="28"/>
        </w:rPr>
        <w:t>吹扫DS</w:t>
      </w:r>
      <w:r>
        <w:rPr>
          <w:rFonts w:ascii="宋体" w:hAnsi="宋体" w:cs="仿宋"/>
          <w:color w:val="auto"/>
          <w:szCs w:val="28"/>
        </w:rPr>
        <w:t>,SP=1800</w:t>
      </w:r>
      <w:r>
        <w:rPr>
          <w:rFonts w:hint="eastAsia" w:ascii="宋体" w:hAnsi="宋体" w:cs="仿宋"/>
          <w:color w:val="auto"/>
          <w:szCs w:val="28"/>
        </w:rPr>
        <w:t>，每次以2</w:t>
      </w:r>
      <w:r>
        <w:rPr>
          <w:rFonts w:ascii="宋体" w:hAnsi="宋体" w:cs="仿宋"/>
          <w:color w:val="auto"/>
          <w:szCs w:val="28"/>
        </w:rPr>
        <w:t>00</w:t>
      </w:r>
      <w:r>
        <w:rPr>
          <w:rFonts w:hint="eastAsia" w:ascii="宋体" w:hAnsi="宋体" w:cs="仿宋"/>
          <w:color w:val="auto"/>
          <w:szCs w:val="28"/>
        </w:rPr>
        <w:t>递减。</w:t>
      </w:r>
    </w:p>
    <w:p w14:paraId="52CF50C8">
      <w:pPr>
        <w:numPr>
          <w:ilvl w:val="0"/>
          <w:numId w:val="36"/>
        </w:numPr>
        <w:ind w:left="0" w:firstLine="0" w:firstLineChars="0"/>
        <w:rPr>
          <w:rFonts w:ascii="宋体" w:hAnsi="宋体" w:cs="仿宋"/>
          <w:color w:val="auto"/>
          <w:szCs w:val="28"/>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烃P</w:t>
      </w:r>
      <w:r>
        <w:rPr>
          <w:rFonts w:ascii="宋体" w:hAnsi="宋体" w:cs="仿宋"/>
          <w:color w:val="auto"/>
        </w:rPr>
        <w:t>ASS2&amp;4</w:t>
      </w:r>
      <w:r>
        <w:rPr>
          <w:rFonts w:hint="eastAsia" w:ascii="宋体" w:hAnsi="宋体" w:cs="仿宋"/>
          <w:color w:val="auto"/>
        </w:rPr>
        <w:t>进料分配D</w:t>
      </w:r>
      <w:r>
        <w:rPr>
          <w:rFonts w:ascii="宋体" w:hAnsi="宋体" w:cs="仿宋"/>
          <w:color w:val="auto"/>
        </w:rPr>
        <w:t>CS</w:t>
      </w:r>
      <w:r>
        <w:rPr>
          <w:rFonts w:hint="eastAsia" w:ascii="宋体" w:hAnsi="宋体" w:cs="仿宋"/>
          <w:color w:val="auto"/>
        </w:rPr>
        <w:t>画面，设置F</w:t>
      </w:r>
      <w:r>
        <w:rPr>
          <w:rFonts w:ascii="宋体" w:hAnsi="宋体" w:cs="仿宋"/>
          <w:color w:val="auto"/>
        </w:rPr>
        <w:t>IC116402,</w:t>
      </w:r>
      <w:r>
        <w:rPr>
          <w:rFonts w:hint="eastAsia" w:ascii="宋体" w:hAnsi="宋体" w:cs="仿宋"/>
          <w:color w:val="auto"/>
        </w:rPr>
        <w:t xml:space="preserve"> S</w:t>
      </w:r>
      <w:r>
        <w:rPr>
          <w:rFonts w:ascii="宋体" w:hAnsi="宋体" w:cs="仿宋"/>
          <w:color w:val="auto"/>
        </w:rPr>
        <w:t>P=6500</w:t>
      </w:r>
      <w:r>
        <w:rPr>
          <w:rFonts w:hint="eastAsia" w:ascii="宋体" w:hAnsi="宋体" w:cs="仿宋"/>
          <w:color w:val="auto"/>
        </w:rPr>
        <w:t>。</w:t>
      </w:r>
      <w:r>
        <w:rPr>
          <w:rFonts w:hint="eastAsia" w:ascii="宋体" w:hAnsi="宋体" w:cs="仿宋"/>
          <w:color w:val="auto"/>
          <w:szCs w:val="28"/>
        </w:rPr>
        <w:t>投油量超过60</w:t>
      </w:r>
      <w:r>
        <w:rPr>
          <w:rFonts w:ascii="宋体" w:hAnsi="宋体" w:cs="仿宋"/>
          <w:color w:val="auto"/>
          <w:szCs w:val="28"/>
        </w:rPr>
        <w:t>00</w:t>
      </w:r>
      <w:r>
        <w:rPr>
          <w:rFonts w:hint="eastAsia" w:ascii="宋体" w:hAnsi="宋体" w:cs="仿宋"/>
          <w:color w:val="auto"/>
          <w:szCs w:val="28"/>
        </w:rPr>
        <w:t>后,缓慢关闭F</w:t>
      </w:r>
      <w:r>
        <w:rPr>
          <w:rFonts w:ascii="宋体" w:hAnsi="宋体" w:cs="仿宋"/>
          <w:color w:val="auto"/>
          <w:szCs w:val="28"/>
        </w:rPr>
        <w:t>IC116404</w:t>
      </w:r>
      <w:r>
        <w:rPr>
          <w:rFonts w:hint="eastAsia" w:ascii="宋体" w:hAnsi="宋体" w:cs="仿宋"/>
          <w:color w:val="auto"/>
          <w:szCs w:val="28"/>
        </w:rPr>
        <w:t>吹扫DS</w:t>
      </w:r>
      <w:r>
        <w:rPr>
          <w:rFonts w:ascii="宋体" w:hAnsi="宋体" w:cs="仿宋"/>
          <w:color w:val="auto"/>
          <w:szCs w:val="28"/>
        </w:rPr>
        <w:t>,SP=1800.</w:t>
      </w:r>
      <w:r>
        <w:rPr>
          <w:rFonts w:hint="eastAsia" w:ascii="宋体" w:hAnsi="宋体" w:cs="仿宋"/>
          <w:color w:val="auto"/>
          <w:szCs w:val="28"/>
        </w:rPr>
        <w:t>，每次以2</w:t>
      </w:r>
      <w:r>
        <w:rPr>
          <w:rFonts w:ascii="宋体" w:hAnsi="宋体" w:cs="仿宋"/>
          <w:color w:val="auto"/>
          <w:szCs w:val="28"/>
        </w:rPr>
        <w:t>00</w:t>
      </w:r>
      <w:r>
        <w:rPr>
          <w:rFonts w:hint="eastAsia" w:ascii="宋体" w:hAnsi="宋体" w:cs="仿宋"/>
          <w:color w:val="auto"/>
          <w:szCs w:val="28"/>
        </w:rPr>
        <w:t>递减。</w:t>
      </w:r>
    </w:p>
    <w:p w14:paraId="765AE74A">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画面，设置F</w:t>
      </w:r>
      <w:r>
        <w:rPr>
          <w:rFonts w:ascii="宋体" w:hAnsi="宋体" w:cs="仿宋"/>
        </w:rPr>
        <w:t>IC116102</w:t>
      </w:r>
      <w:r>
        <w:rPr>
          <w:rFonts w:hint="eastAsia" w:ascii="宋体" w:hAnsi="宋体" w:cs="仿宋"/>
        </w:rPr>
        <w:t>，S</w:t>
      </w:r>
      <w:r>
        <w:rPr>
          <w:rFonts w:ascii="宋体" w:hAnsi="宋体" w:cs="仿宋"/>
        </w:rPr>
        <w:t>P=10000</w:t>
      </w:r>
      <w:r>
        <w:rPr>
          <w:rFonts w:hint="eastAsia" w:ascii="宋体" w:hAnsi="宋体" w:cs="仿宋"/>
        </w:rPr>
        <w:t>。</w:t>
      </w:r>
      <w:r>
        <w:rPr>
          <w:rFonts w:hint="eastAsia" w:ascii="宋体" w:hAnsi="宋体" w:cs="仿宋"/>
          <w:szCs w:val="28"/>
        </w:rPr>
        <w:t>1通道原料为NAP时调整COT到T</w:t>
      </w:r>
      <w:r>
        <w:rPr>
          <w:rFonts w:ascii="宋体" w:hAnsi="宋体" w:cs="仿宋"/>
          <w:szCs w:val="28"/>
        </w:rPr>
        <w:t>Y116126=</w:t>
      </w:r>
      <w:r>
        <w:rPr>
          <w:rFonts w:hint="eastAsia" w:ascii="宋体" w:hAnsi="宋体" w:cs="仿宋"/>
          <w:szCs w:val="28"/>
        </w:rPr>
        <w:t>859℃。</w:t>
      </w:r>
    </w:p>
    <w:p w14:paraId="1867EB89">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画面，设置F</w:t>
      </w:r>
      <w:r>
        <w:rPr>
          <w:rFonts w:ascii="宋体" w:hAnsi="宋体" w:cs="仿宋"/>
        </w:rPr>
        <w:t>IC116202</w:t>
      </w:r>
      <w:r>
        <w:rPr>
          <w:rFonts w:hint="eastAsia" w:ascii="宋体" w:hAnsi="宋体" w:cs="仿宋"/>
        </w:rPr>
        <w:t>，S</w:t>
      </w:r>
      <w:r>
        <w:rPr>
          <w:rFonts w:ascii="宋体" w:hAnsi="宋体" w:cs="仿宋"/>
        </w:rPr>
        <w:t>P=10000</w:t>
      </w:r>
      <w:r>
        <w:rPr>
          <w:rFonts w:hint="eastAsia" w:ascii="宋体" w:hAnsi="宋体" w:cs="仿宋"/>
        </w:rPr>
        <w:t>。</w:t>
      </w:r>
      <w:r>
        <w:rPr>
          <w:rFonts w:hint="eastAsia" w:ascii="宋体" w:hAnsi="宋体" w:cs="仿宋"/>
          <w:szCs w:val="28"/>
        </w:rPr>
        <w:t>2通道原料为NAP时调整COT到T</w:t>
      </w:r>
      <w:r>
        <w:rPr>
          <w:rFonts w:ascii="宋体" w:hAnsi="宋体" w:cs="仿宋"/>
          <w:szCs w:val="28"/>
        </w:rPr>
        <w:t>Y116226=</w:t>
      </w:r>
      <w:r>
        <w:rPr>
          <w:rFonts w:hint="eastAsia" w:ascii="宋体" w:hAnsi="宋体" w:cs="仿宋"/>
          <w:szCs w:val="28"/>
        </w:rPr>
        <w:t>859℃。</w:t>
      </w:r>
    </w:p>
    <w:p w14:paraId="65C39EBD">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画面，设置F</w:t>
      </w:r>
      <w:r>
        <w:rPr>
          <w:rFonts w:ascii="宋体" w:hAnsi="宋体" w:cs="仿宋"/>
        </w:rPr>
        <w:t>IC116302</w:t>
      </w:r>
      <w:r>
        <w:rPr>
          <w:rFonts w:hint="eastAsia" w:ascii="宋体" w:hAnsi="宋体" w:cs="仿宋"/>
        </w:rPr>
        <w:t>，</w:t>
      </w:r>
      <w:r>
        <w:rPr>
          <w:rFonts w:ascii="宋体" w:hAnsi="宋体" w:cs="仿宋"/>
        </w:rPr>
        <w:t>SP=10000</w:t>
      </w:r>
      <w:r>
        <w:rPr>
          <w:rFonts w:hint="eastAsia" w:ascii="宋体" w:hAnsi="宋体" w:cs="仿宋"/>
        </w:rPr>
        <w:t>。</w:t>
      </w:r>
      <w:r>
        <w:rPr>
          <w:rFonts w:hint="eastAsia" w:ascii="宋体" w:hAnsi="宋体" w:cs="仿宋"/>
          <w:szCs w:val="28"/>
        </w:rPr>
        <w:t>3通道原料为NAP时调整COT到T</w:t>
      </w:r>
      <w:r>
        <w:rPr>
          <w:rFonts w:ascii="宋体" w:hAnsi="宋体" w:cs="仿宋"/>
          <w:szCs w:val="28"/>
        </w:rPr>
        <w:t>Y116326=</w:t>
      </w:r>
      <w:r>
        <w:rPr>
          <w:rFonts w:hint="eastAsia" w:ascii="宋体" w:hAnsi="宋体" w:cs="仿宋"/>
          <w:szCs w:val="28"/>
        </w:rPr>
        <w:t>859℃。</w:t>
      </w:r>
    </w:p>
    <w:p w14:paraId="1CADACCD">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画面，设置F</w:t>
      </w:r>
      <w:r>
        <w:rPr>
          <w:rFonts w:ascii="宋体" w:hAnsi="宋体" w:cs="仿宋"/>
        </w:rPr>
        <w:t>IC116402</w:t>
      </w:r>
      <w:r>
        <w:rPr>
          <w:rFonts w:hint="eastAsia" w:ascii="宋体" w:hAnsi="宋体" w:cs="仿宋"/>
        </w:rPr>
        <w:t>，</w:t>
      </w:r>
      <w:r>
        <w:rPr>
          <w:rFonts w:ascii="宋体" w:hAnsi="宋体" w:cs="仿宋"/>
        </w:rPr>
        <w:t>SP=10000</w:t>
      </w:r>
      <w:r>
        <w:rPr>
          <w:rFonts w:hint="eastAsia" w:ascii="宋体" w:hAnsi="宋体" w:cs="仿宋"/>
        </w:rPr>
        <w:t>。</w:t>
      </w:r>
      <w:r>
        <w:rPr>
          <w:rFonts w:hint="eastAsia" w:ascii="宋体" w:hAnsi="宋体" w:cs="仿宋"/>
          <w:szCs w:val="28"/>
        </w:rPr>
        <w:t>4通道原料为NAP时调整COT到T</w:t>
      </w:r>
      <w:r>
        <w:rPr>
          <w:rFonts w:ascii="宋体" w:hAnsi="宋体" w:cs="仿宋"/>
          <w:szCs w:val="28"/>
        </w:rPr>
        <w:t>Y116426=</w:t>
      </w:r>
      <w:r>
        <w:rPr>
          <w:rFonts w:hint="eastAsia" w:ascii="宋体" w:hAnsi="宋体" w:cs="仿宋"/>
          <w:szCs w:val="28"/>
        </w:rPr>
        <w:t>859℃。</w:t>
      </w:r>
    </w:p>
    <w:p w14:paraId="45270F45">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w:t>
      </w:r>
      <w:r>
        <w:rPr>
          <w:rFonts w:hint="eastAsia" w:ascii="宋体" w:hAnsi="宋体" w:cs="仿宋"/>
          <w:szCs w:val="28"/>
        </w:rPr>
        <w:t>打开急冷油电磁阀X</w:t>
      </w:r>
      <w:r>
        <w:rPr>
          <w:rFonts w:ascii="宋体" w:hAnsi="宋体" w:cs="仿宋"/>
          <w:szCs w:val="28"/>
        </w:rPr>
        <w:t>XV116006</w:t>
      </w:r>
      <w:r>
        <w:rPr>
          <w:rFonts w:hint="eastAsia" w:ascii="宋体" w:hAnsi="宋体" w:cs="仿宋"/>
          <w:szCs w:val="28"/>
        </w:rPr>
        <w:t>。</w:t>
      </w:r>
    </w:p>
    <w:p w14:paraId="0681B3CB">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w:t>
      </w:r>
      <w:r>
        <w:rPr>
          <w:rFonts w:hint="eastAsia" w:ascii="宋体" w:hAnsi="宋体" w:cs="仿宋"/>
          <w:szCs w:val="28"/>
        </w:rPr>
        <w:t>打开急冷油电磁阀X</w:t>
      </w:r>
      <w:r>
        <w:rPr>
          <w:rFonts w:ascii="宋体" w:hAnsi="宋体" w:cs="仿宋"/>
          <w:szCs w:val="28"/>
        </w:rPr>
        <w:t>XV116007</w:t>
      </w:r>
      <w:r>
        <w:rPr>
          <w:rFonts w:hint="eastAsia" w:ascii="宋体" w:hAnsi="宋体" w:cs="仿宋"/>
          <w:szCs w:val="28"/>
        </w:rPr>
        <w:t>。</w:t>
      </w:r>
    </w:p>
    <w:p w14:paraId="38DB3189">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w:t>
      </w:r>
      <w:r>
        <w:rPr>
          <w:rFonts w:hint="eastAsia" w:ascii="宋体" w:hAnsi="宋体" w:cs="仿宋"/>
          <w:szCs w:val="28"/>
        </w:rPr>
        <w:t>投用急冷油，控制油急冷器出口温度在T</w:t>
      </w:r>
      <w:r>
        <w:rPr>
          <w:rFonts w:ascii="宋体" w:hAnsi="宋体" w:cs="仿宋"/>
          <w:szCs w:val="28"/>
        </w:rPr>
        <w:t>IC116003A=</w:t>
      </w:r>
      <w:r>
        <w:rPr>
          <w:rFonts w:hint="eastAsia" w:ascii="宋体" w:hAnsi="宋体" w:cs="仿宋"/>
          <w:szCs w:val="28"/>
        </w:rPr>
        <w:t>211℃。</w:t>
      </w:r>
    </w:p>
    <w:p w14:paraId="4C0836DA">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w:t>
      </w:r>
      <w:r>
        <w:rPr>
          <w:rFonts w:hint="eastAsia" w:ascii="宋体" w:hAnsi="宋体" w:cs="仿宋"/>
          <w:szCs w:val="28"/>
        </w:rPr>
        <w:t>投用急冷油，控制油急冷器出口温度在T</w:t>
      </w:r>
      <w:r>
        <w:rPr>
          <w:rFonts w:ascii="宋体" w:hAnsi="宋体" w:cs="仿宋"/>
          <w:szCs w:val="28"/>
        </w:rPr>
        <w:t>IC116006A=</w:t>
      </w:r>
      <w:r>
        <w:rPr>
          <w:rFonts w:hint="eastAsia" w:ascii="宋体" w:hAnsi="宋体" w:cs="仿宋"/>
          <w:szCs w:val="28"/>
        </w:rPr>
        <w:t>211℃。</w:t>
      </w:r>
    </w:p>
    <w:p w14:paraId="722D1A1D">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w:t>
      </w:r>
      <w:r>
        <w:rPr>
          <w:rFonts w:hint="eastAsia" w:ascii="宋体" w:hAnsi="宋体" w:cs="仿宋"/>
          <w:szCs w:val="28"/>
        </w:rPr>
        <w:t>关闭事故水阀T</w:t>
      </w:r>
      <w:r>
        <w:rPr>
          <w:rFonts w:ascii="宋体" w:hAnsi="宋体" w:cs="仿宋"/>
          <w:szCs w:val="28"/>
        </w:rPr>
        <w:t>IC116003B</w:t>
      </w:r>
      <w:r>
        <w:rPr>
          <w:rFonts w:hint="eastAsia" w:ascii="宋体" w:hAnsi="宋体" w:cs="仿宋"/>
          <w:szCs w:val="28"/>
        </w:rPr>
        <w:t>。</w:t>
      </w:r>
    </w:p>
    <w:p w14:paraId="474FD155">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w:t>
      </w:r>
      <w:r>
        <w:rPr>
          <w:rFonts w:hint="eastAsia" w:ascii="宋体" w:hAnsi="宋体" w:cs="仿宋"/>
          <w:szCs w:val="28"/>
        </w:rPr>
        <w:t>关闭事故水阀T</w:t>
      </w:r>
      <w:r>
        <w:rPr>
          <w:rFonts w:ascii="宋体" w:hAnsi="宋体" w:cs="仿宋"/>
          <w:szCs w:val="28"/>
        </w:rPr>
        <w:t>IC116006B</w:t>
      </w:r>
      <w:r>
        <w:rPr>
          <w:rFonts w:hint="eastAsia" w:ascii="宋体" w:hAnsi="宋体" w:cs="仿宋"/>
          <w:szCs w:val="28"/>
        </w:rPr>
        <w:t>。</w:t>
      </w:r>
    </w:p>
    <w:p w14:paraId="5C1E7B06">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w:t>
      </w:r>
      <w:r>
        <w:rPr>
          <w:rFonts w:hint="eastAsia" w:ascii="宋体" w:hAnsi="宋体" w:cs="仿宋"/>
          <w:szCs w:val="28"/>
        </w:rPr>
        <w:t>COT温度达到859以后将主DS调节阀FIC116112降到5874Kg/h。</w:t>
      </w:r>
    </w:p>
    <w:p w14:paraId="18628A85">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w:t>
      </w:r>
      <w:r>
        <w:rPr>
          <w:rFonts w:hint="eastAsia" w:ascii="宋体" w:hAnsi="宋体" w:cs="仿宋"/>
          <w:szCs w:val="28"/>
        </w:rPr>
        <w:t>COT温度达到859以后将主DS调节阀FIC1161212降到5874Kg/h。</w:t>
      </w:r>
    </w:p>
    <w:p w14:paraId="1768D507">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w:t>
      </w:r>
      <w:r>
        <w:rPr>
          <w:rFonts w:hint="eastAsia" w:ascii="宋体" w:hAnsi="宋体" w:cs="仿宋"/>
          <w:szCs w:val="28"/>
        </w:rPr>
        <w:t>COT温度达到859以后将主DS调节阀FIC116312降到5874Kg/h。</w:t>
      </w:r>
    </w:p>
    <w:p w14:paraId="2BC136AD">
      <w:pPr>
        <w:numPr>
          <w:ilvl w:val="0"/>
          <w:numId w:val="36"/>
        </w:numPr>
        <w:ind w:left="0" w:firstLine="0" w:firstLineChars="0"/>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w:t>
      </w:r>
      <w:r>
        <w:rPr>
          <w:rFonts w:hint="eastAsia" w:ascii="宋体" w:hAnsi="宋体" w:cs="仿宋"/>
          <w:szCs w:val="28"/>
        </w:rPr>
        <w:t>COT温度达到859以后将主DS调节阀FIC116412降到5874Kg/h。</w:t>
      </w:r>
    </w:p>
    <w:p w14:paraId="64A1C82C">
      <w:pPr>
        <w:numPr>
          <w:ilvl w:val="0"/>
          <w:numId w:val="36"/>
        </w:numPr>
        <w:ind w:left="0" w:firstLine="0" w:firstLineChars="0"/>
        <w:rPr>
          <w:rFonts w:ascii="宋体" w:hAnsi="宋体" w:cs="仿宋"/>
          <w:color w:val="auto"/>
          <w:szCs w:val="28"/>
        </w:rPr>
      </w:pPr>
      <w:r>
        <w:rPr>
          <w:rFonts w:hint="eastAsia" w:ascii="宋体" w:hAnsi="宋体" w:cs="仿宋"/>
          <w:color w:val="auto"/>
        </w:rPr>
        <w:t>去辅操台，投用</w:t>
      </w:r>
      <w:r>
        <w:rPr>
          <w:rFonts w:hint="eastAsia" w:ascii="宋体" w:hAnsi="宋体" w:cs="仿宋"/>
          <w:color w:val="auto"/>
          <w:szCs w:val="28"/>
        </w:rPr>
        <w:t>A炉膛SD1联锁旁路。</w:t>
      </w:r>
    </w:p>
    <w:p w14:paraId="4911F1DC">
      <w:pPr>
        <w:numPr>
          <w:ilvl w:val="0"/>
          <w:numId w:val="36"/>
        </w:numPr>
        <w:ind w:left="0" w:firstLine="0" w:firstLineChars="0"/>
        <w:rPr>
          <w:rFonts w:ascii="宋体" w:hAnsi="宋体" w:cs="仿宋"/>
          <w:color w:val="auto"/>
          <w:szCs w:val="28"/>
        </w:rPr>
      </w:pPr>
      <w:r>
        <w:rPr>
          <w:rFonts w:hint="eastAsia" w:ascii="宋体" w:hAnsi="宋体" w:cs="仿宋"/>
          <w:color w:val="auto"/>
        </w:rPr>
        <w:t>去辅操台，投用</w:t>
      </w:r>
      <w:r>
        <w:rPr>
          <w:rFonts w:hint="eastAsia" w:ascii="宋体" w:hAnsi="宋体" w:cs="仿宋"/>
          <w:color w:val="auto"/>
          <w:szCs w:val="28"/>
        </w:rPr>
        <w:t>B炉膛SD1联锁旁路。</w:t>
      </w:r>
    </w:p>
    <w:p w14:paraId="7CD578B4">
      <w:pPr>
        <w:numPr>
          <w:ilvl w:val="0"/>
          <w:numId w:val="36"/>
        </w:numPr>
        <w:ind w:left="0" w:firstLine="0" w:firstLineChars="0"/>
        <w:rPr>
          <w:rFonts w:ascii="宋体" w:hAnsi="宋体" w:cs="仿宋"/>
          <w:color w:val="auto"/>
          <w:szCs w:val="28"/>
        </w:rPr>
      </w:pPr>
      <w:r>
        <w:rPr>
          <w:rFonts w:hint="eastAsia" w:ascii="宋体" w:hAnsi="宋体" w:cs="仿宋"/>
          <w:color w:val="auto"/>
        </w:rPr>
        <w:t>去辅操台，投用S</w:t>
      </w:r>
      <w:r>
        <w:rPr>
          <w:rFonts w:ascii="宋体" w:hAnsi="宋体" w:cs="仿宋"/>
          <w:color w:val="auto"/>
        </w:rPr>
        <w:t>D2</w:t>
      </w:r>
      <w:r>
        <w:rPr>
          <w:rFonts w:hint="eastAsia" w:ascii="宋体" w:hAnsi="宋体" w:cs="仿宋"/>
          <w:color w:val="auto"/>
        </w:rPr>
        <w:t>联锁旁路。</w:t>
      </w:r>
    </w:p>
    <w:p w14:paraId="107C4258">
      <w:pPr>
        <w:numPr>
          <w:ilvl w:val="0"/>
          <w:numId w:val="36"/>
        </w:numPr>
        <w:ind w:left="0" w:firstLine="0" w:firstLineChars="0"/>
        <w:rPr>
          <w:rFonts w:ascii="宋体" w:hAnsi="宋体" w:cs="仿宋"/>
          <w:color w:val="auto"/>
          <w:szCs w:val="28"/>
        </w:rPr>
      </w:pPr>
      <w:r>
        <w:rPr>
          <w:rFonts w:hint="eastAsia" w:ascii="宋体" w:hAnsi="宋体" w:cs="仿宋"/>
          <w:color w:val="auto"/>
        </w:rPr>
        <w:t>去辅操台，投用S</w:t>
      </w:r>
      <w:r>
        <w:rPr>
          <w:rFonts w:ascii="宋体" w:hAnsi="宋体" w:cs="仿宋"/>
          <w:color w:val="auto"/>
        </w:rPr>
        <w:t>D3</w:t>
      </w:r>
      <w:r>
        <w:rPr>
          <w:rFonts w:hint="eastAsia" w:ascii="宋体" w:hAnsi="宋体" w:cs="仿宋"/>
          <w:color w:val="auto"/>
        </w:rPr>
        <w:t>联锁旁路。</w:t>
      </w:r>
    </w:p>
    <w:bookmarkEnd w:id="62"/>
    <w:bookmarkEnd w:id="63"/>
    <w:bookmarkEnd w:id="64"/>
    <w:p w14:paraId="2E5B491D">
      <w:pPr>
        <w:pStyle w:val="3"/>
        <w:numPr>
          <w:ilvl w:val="0"/>
          <w:numId w:val="37"/>
        </w:numPr>
        <w:spacing w:after="0"/>
        <w:ind w:left="0" w:firstLine="0"/>
        <w:rPr>
          <w:rFonts w:ascii="宋体" w:hAnsi="宋体" w:eastAsia="宋体"/>
          <w:color w:val="auto"/>
        </w:rPr>
      </w:pPr>
      <w:bookmarkStart w:id="65" w:name="_Toc90644863"/>
      <w:r>
        <w:rPr>
          <w:rFonts w:hint="eastAsia" w:ascii="宋体" w:hAnsi="宋体" w:eastAsia="宋体"/>
          <w:color w:val="auto"/>
        </w:rPr>
        <w:t>裂解炉停车</w:t>
      </w:r>
      <w:bookmarkEnd w:id="65"/>
    </w:p>
    <w:p w14:paraId="7F10B533">
      <w:pPr>
        <w:pStyle w:val="174"/>
        <w:numPr>
          <w:ilvl w:val="0"/>
          <w:numId w:val="38"/>
        </w:numPr>
        <w:wordWrap/>
        <w:adjustRightInd/>
        <w:ind w:left="0" w:firstLine="0" w:firstLineChars="0"/>
        <w:jc w:val="both"/>
        <w:textAlignment w:val="auto"/>
        <w:outlineLvl w:val="2"/>
        <w:rPr>
          <w:rFonts w:ascii="宋体" w:hAnsi="宋体" w:cs="仿宋"/>
          <w:b/>
          <w:sz w:val="28"/>
          <w:szCs w:val="28"/>
        </w:rPr>
      </w:pPr>
      <w:r>
        <w:rPr>
          <w:rFonts w:hint="eastAsia" w:ascii="宋体" w:hAnsi="宋体" w:cs="仿宋"/>
          <w:b/>
          <w:sz w:val="28"/>
          <w:szCs w:val="28"/>
        </w:rPr>
        <w:t>裂解炉停止投油</w:t>
      </w:r>
    </w:p>
    <w:p w14:paraId="3F04534C">
      <w:pPr>
        <w:numPr>
          <w:ilvl w:val="0"/>
          <w:numId w:val="39"/>
        </w:numPr>
        <w:wordWrap/>
        <w:ind w:left="0" w:firstLine="0" w:firstLineChars="0"/>
        <w:jc w:val="both"/>
        <w:rPr>
          <w:rFonts w:ascii="宋体" w:hAnsi="宋体" w:cs="仿宋"/>
        </w:rPr>
      </w:pPr>
      <w:r>
        <w:rPr>
          <w:rFonts w:hint="eastAsia" w:ascii="宋体" w:hAnsi="宋体" w:cs="仿宋"/>
        </w:rPr>
        <w:t>去辅操台，A炉膛”SD-1联锁旁路”按纽H</w:t>
      </w:r>
      <w:r>
        <w:rPr>
          <w:rFonts w:ascii="宋体" w:hAnsi="宋体" w:cs="仿宋"/>
        </w:rPr>
        <w:t>S116001A</w:t>
      </w:r>
      <w:r>
        <w:rPr>
          <w:rFonts w:hint="eastAsia" w:ascii="宋体" w:hAnsi="宋体" w:cs="仿宋"/>
        </w:rPr>
        <w:t>改为旁路。</w:t>
      </w:r>
    </w:p>
    <w:p w14:paraId="7ED4D67A">
      <w:pPr>
        <w:numPr>
          <w:ilvl w:val="0"/>
          <w:numId w:val="39"/>
        </w:numPr>
        <w:wordWrap/>
        <w:ind w:left="0" w:firstLine="0" w:firstLineChars="0"/>
        <w:jc w:val="both"/>
        <w:rPr>
          <w:rFonts w:ascii="宋体" w:hAnsi="宋体" w:cs="仿宋"/>
        </w:rPr>
      </w:pPr>
      <w:r>
        <w:rPr>
          <w:rFonts w:hint="eastAsia" w:ascii="宋体" w:hAnsi="宋体" w:cs="仿宋"/>
        </w:rPr>
        <w:t>去辅操台，B炉膛”SD-1联锁旁路”按纽H</w:t>
      </w:r>
      <w:r>
        <w:rPr>
          <w:rFonts w:ascii="宋体" w:hAnsi="宋体" w:cs="仿宋"/>
        </w:rPr>
        <w:t>S116001B</w:t>
      </w:r>
      <w:r>
        <w:rPr>
          <w:rFonts w:hint="eastAsia" w:ascii="宋体" w:hAnsi="宋体" w:cs="仿宋"/>
        </w:rPr>
        <w:t>改为旁路。</w:t>
      </w:r>
    </w:p>
    <w:p w14:paraId="1416A237">
      <w:pPr>
        <w:numPr>
          <w:ilvl w:val="0"/>
          <w:numId w:val="39"/>
        </w:numPr>
        <w:wordWrap/>
        <w:ind w:left="0" w:firstLine="0" w:firstLineChars="0"/>
        <w:jc w:val="both"/>
        <w:rPr>
          <w:rFonts w:ascii="宋体" w:hAnsi="宋体" w:cs="仿宋"/>
        </w:rPr>
      </w:pPr>
      <w:r>
        <w:rPr>
          <w:rFonts w:hint="eastAsia" w:ascii="宋体" w:hAnsi="宋体" w:cs="仿宋"/>
        </w:rPr>
        <w:t>去辅操台，S</w:t>
      </w:r>
      <w:r>
        <w:rPr>
          <w:rFonts w:ascii="宋体" w:hAnsi="宋体" w:cs="仿宋"/>
        </w:rPr>
        <w:t>D2</w:t>
      </w:r>
      <w:r>
        <w:rPr>
          <w:rFonts w:hint="eastAsia" w:ascii="宋体" w:hAnsi="宋体" w:cs="仿宋"/>
        </w:rPr>
        <w:t>联锁改为旁路。</w:t>
      </w:r>
    </w:p>
    <w:p w14:paraId="1CBB04AC">
      <w:pPr>
        <w:numPr>
          <w:ilvl w:val="0"/>
          <w:numId w:val="39"/>
        </w:numPr>
        <w:wordWrap/>
        <w:ind w:left="0" w:firstLine="0" w:firstLineChars="0"/>
        <w:jc w:val="both"/>
        <w:rPr>
          <w:rFonts w:ascii="宋体" w:hAnsi="宋体" w:cs="仿宋"/>
        </w:rPr>
      </w:pPr>
      <w:r>
        <w:rPr>
          <w:rFonts w:hint="eastAsia" w:ascii="宋体" w:hAnsi="宋体" w:cs="仿宋"/>
        </w:rPr>
        <w:t>去辅操台，S</w:t>
      </w:r>
      <w:r>
        <w:rPr>
          <w:rFonts w:ascii="宋体" w:hAnsi="宋体" w:cs="仿宋"/>
        </w:rPr>
        <w:t>D3</w:t>
      </w:r>
      <w:r>
        <w:rPr>
          <w:rFonts w:hint="eastAsia" w:ascii="宋体" w:hAnsi="宋体" w:cs="仿宋"/>
        </w:rPr>
        <w:t>联锁改为旁路。</w:t>
      </w:r>
    </w:p>
    <w:p w14:paraId="25419A78">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画面，将A炉膛FG调节阀F</w:t>
      </w:r>
      <w:r>
        <w:rPr>
          <w:rFonts w:ascii="宋体" w:hAnsi="宋体" w:cs="仿宋"/>
        </w:rPr>
        <w:t>IC116011</w:t>
      </w:r>
      <w:r>
        <w:rPr>
          <w:rFonts w:hint="eastAsia" w:ascii="宋体" w:hAnsi="宋体" w:cs="仿宋"/>
        </w:rPr>
        <w:t>由与COT串级改为自动控制。</w:t>
      </w:r>
    </w:p>
    <w:p w14:paraId="60CFA843">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燃烧气系统D</w:t>
      </w:r>
      <w:r>
        <w:rPr>
          <w:rFonts w:ascii="宋体" w:hAnsi="宋体" w:cs="仿宋"/>
        </w:rPr>
        <w:t>CS</w:t>
      </w:r>
      <w:r>
        <w:rPr>
          <w:rFonts w:hint="eastAsia" w:ascii="宋体" w:hAnsi="宋体" w:cs="仿宋"/>
        </w:rPr>
        <w:t>画面，将B炉膛FG调节阀F</w:t>
      </w:r>
      <w:r>
        <w:rPr>
          <w:rFonts w:ascii="宋体" w:hAnsi="宋体" w:cs="仿宋"/>
        </w:rPr>
        <w:t>IC116012</w:t>
      </w:r>
      <w:r>
        <w:rPr>
          <w:rFonts w:hint="eastAsia" w:ascii="宋体" w:hAnsi="宋体" w:cs="仿宋"/>
        </w:rPr>
        <w:t>由与COT串级改为自动控制。</w:t>
      </w:r>
    </w:p>
    <w:p w14:paraId="1976F4CC">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轻质进料D</w:t>
      </w:r>
      <w:r>
        <w:rPr>
          <w:rFonts w:ascii="宋体" w:hAnsi="宋体" w:cs="仿宋"/>
        </w:rPr>
        <w:t>CS</w:t>
      </w:r>
      <w:r>
        <w:rPr>
          <w:rFonts w:hint="eastAsia" w:ascii="宋体" w:hAnsi="宋体" w:cs="仿宋"/>
        </w:rPr>
        <w:t>画面，橫跨温度TIC116105调自动设定值为760℃。</w:t>
      </w:r>
    </w:p>
    <w:p w14:paraId="039A0384">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轻质进料D</w:t>
      </w:r>
      <w:r>
        <w:rPr>
          <w:rFonts w:ascii="宋体" w:hAnsi="宋体" w:cs="仿宋"/>
        </w:rPr>
        <w:t>CS</w:t>
      </w:r>
      <w:r>
        <w:rPr>
          <w:rFonts w:hint="eastAsia" w:ascii="宋体" w:hAnsi="宋体" w:cs="仿宋"/>
        </w:rPr>
        <w:t>画面，橫跨温度TIC116</w:t>
      </w:r>
      <w:r>
        <w:rPr>
          <w:rFonts w:ascii="宋体" w:hAnsi="宋体" w:cs="仿宋"/>
        </w:rPr>
        <w:t>2</w:t>
      </w:r>
      <w:r>
        <w:rPr>
          <w:rFonts w:hint="eastAsia" w:ascii="宋体" w:hAnsi="宋体" w:cs="仿宋"/>
        </w:rPr>
        <w:t>05调自动设定值为760℃。</w:t>
      </w:r>
    </w:p>
    <w:p w14:paraId="4685846B">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轻质进料D</w:t>
      </w:r>
      <w:r>
        <w:rPr>
          <w:rFonts w:ascii="宋体" w:hAnsi="宋体" w:cs="仿宋"/>
        </w:rPr>
        <w:t>CS</w:t>
      </w:r>
      <w:r>
        <w:rPr>
          <w:rFonts w:hint="eastAsia" w:ascii="宋体" w:hAnsi="宋体" w:cs="仿宋"/>
        </w:rPr>
        <w:t>画面，橫跨温度TIC116</w:t>
      </w:r>
      <w:r>
        <w:rPr>
          <w:rFonts w:ascii="宋体" w:hAnsi="宋体" w:cs="仿宋"/>
        </w:rPr>
        <w:t>3</w:t>
      </w:r>
      <w:r>
        <w:rPr>
          <w:rFonts w:hint="eastAsia" w:ascii="宋体" w:hAnsi="宋体" w:cs="仿宋"/>
        </w:rPr>
        <w:t>05调自动设定值为760℃。</w:t>
      </w:r>
    </w:p>
    <w:p w14:paraId="0B35CFD2">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轻质进料D</w:t>
      </w:r>
      <w:r>
        <w:rPr>
          <w:rFonts w:ascii="宋体" w:hAnsi="宋体" w:cs="仿宋"/>
        </w:rPr>
        <w:t>CS</w:t>
      </w:r>
      <w:r>
        <w:rPr>
          <w:rFonts w:hint="eastAsia" w:ascii="宋体" w:hAnsi="宋体" w:cs="仿宋"/>
        </w:rPr>
        <w:t>画面，橫跨温度TIC116405调自动设定值为760℃。</w:t>
      </w:r>
    </w:p>
    <w:p w14:paraId="2A7261B0">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画面，将降温DS调节阀FIC116114与橫跨温度TIC116105~405处于串级控制。</w:t>
      </w:r>
    </w:p>
    <w:p w14:paraId="011A71D6">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画面，将降温DS调节阀FIC116</w:t>
      </w:r>
      <w:r>
        <w:rPr>
          <w:rFonts w:ascii="宋体" w:hAnsi="宋体" w:cs="仿宋"/>
        </w:rPr>
        <w:t>2</w:t>
      </w:r>
      <w:r>
        <w:rPr>
          <w:rFonts w:hint="eastAsia" w:ascii="宋体" w:hAnsi="宋体" w:cs="仿宋"/>
        </w:rPr>
        <w:t>14与橫跨温度TIC116105~405处于串级控制。</w:t>
      </w:r>
    </w:p>
    <w:p w14:paraId="6E8DCA7F">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画面，将降温DS调节阀FIC116</w:t>
      </w:r>
      <w:r>
        <w:rPr>
          <w:rFonts w:ascii="宋体" w:hAnsi="宋体" w:cs="仿宋"/>
        </w:rPr>
        <w:t>3</w:t>
      </w:r>
      <w:r>
        <w:rPr>
          <w:rFonts w:hint="eastAsia" w:ascii="宋体" w:hAnsi="宋体" w:cs="仿宋"/>
        </w:rPr>
        <w:t>14与橫跨温度TIC116105~405处于串级控制。</w:t>
      </w:r>
    </w:p>
    <w:p w14:paraId="509E6D56">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画面，将降温DS调节阀FIC116414与橫跨温度TIC116105~405处于串级控制。</w:t>
      </w:r>
    </w:p>
    <w:p w14:paraId="68D563B7">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画面，调节该炉FG将COT降到T</w:t>
      </w:r>
      <w:r>
        <w:rPr>
          <w:rFonts w:ascii="宋体" w:hAnsi="宋体" w:cs="仿宋"/>
        </w:rPr>
        <w:t>Y116126=</w:t>
      </w:r>
      <w:r>
        <w:rPr>
          <w:rFonts w:hint="eastAsia" w:ascii="宋体" w:hAnsi="宋体" w:cs="仿宋"/>
        </w:rPr>
        <w:t>815℃左右。</w:t>
      </w:r>
    </w:p>
    <w:p w14:paraId="5D5F5DC3">
      <w:pPr>
        <w:numPr>
          <w:ilvl w:val="0"/>
          <w:numId w:val="39"/>
        </w:numPr>
        <w:wordWrap/>
        <w:ind w:left="0" w:firstLine="0" w:firstLineChars="0"/>
        <w:jc w:val="both"/>
        <w:rPr>
          <w:rFonts w:ascii="宋体" w:hAnsi="宋体" w:cs="仿宋"/>
          <w:color w:val="auto"/>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画面，调节该炉FG将COT降到</w:t>
      </w:r>
      <w:r>
        <w:rPr>
          <w:rFonts w:hint="eastAsia" w:ascii="宋体" w:hAnsi="宋体" w:cs="仿宋"/>
          <w:color w:val="auto"/>
        </w:rPr>
        <w:t>T</w:t>
      </w:r>
      <w:r>
        <w:rPr>
          <w:rFonts w:ascii="宋体" w:hAnsi="宋体" w:cs="仿宋"/>
          <w:color w:val="auto"/>
        </w:rPr>
        <w:t>Y116226=</w:t>
      </w:r>
      <w:r>
        <w:rPr>
          <w:rFonts w:hint="eastAsia" w:ascii="宋体" w:hAnsi="宋体" w:cs="仿宋"/>
          <w:color w:val="auto"/>
        </w:rPr>
        <w:t>815℃左右。</w:t>
      </w:r>
    </w:p>
    <w:p w14:paraId="2E9CEC77">
      <w:pPr>
        <w:numPr>
          <w:ilvl w:val="0"/>
          <w:numId w:val="39"/>
        </w:numPr>
        <w:wordWrap/>
        <w:ind w:left="0" w:firstLine="0" w:firstLineChars="0"/>
        <w:jc w:val="both"/>
        <w:rPr>
          <w:rFonts w:ascii="宋体" w:hAnsi="宋体" w:cs="仿宋"/>
          <w:color w:val="auto"/>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烃P</w:t>
      </w:r>
      <w:r>
        <w:rPr>
          <w:rFonts w:ascii="宋体" w:hAnsi="宋体" w:cs="仿宋"/>
          <w:color w:val="auto"/>
        </w:rPr>
        <w:t>ASS1&amp;3</w:t>
      </w:r>
      <w:r>
        <w:rPr>
          <w:rFonts w:hint="eastAsia" w:ascii="宋体" w:hAnsi="宋体" w:cs="仿宋"/>
          <w:color w:val="auto"/>
        </w:rPr>
        <w:t>进料分配D</w:t>
      </w:r>
      <w:r>
        <w:rPr>
          <w:rFonts w:ascii="宋体" w:hAnsi="宋体" w:cs="仿宋"/>
          <w:color w:val="auto"/>
        </w:rPr>
        <w:t>CS</w:t>
      </w:r>
      <w:r>
        <w:rPr>
          <w:rFonts w:hint="eastAsia" w:ascii="宋体" w:hAnsi="宋体" w:cs="仿宋"/>
          <w:color w:val="auto"/>
        </w:rPr>
        <w:t>画面，调节该炉FG将COT降到T</w:t>
      </w:r>
      <w:r>
        <w:rPr>
          <w:rFonts w:ascii="宋体" w:hAnsi="宋体" w:cs="仿宋"/>
          <w:color w:val="auto"/>
        </w:rPr>
        <w:t>Y116326=</w:t>
      </w:r>
      <w:r>
        <w:rPr>
          <w:rFonts w:hint="eastAsia" w:ascii="宋体" w:hAnsi="宋体" w:cs="仿宋"/>
          <w:color w:val="auto"/>
        </w:rPr>
        <w:t>815℃左右。</w:t>
      </w:r>
    </w:p>
    <w:p w14:paraId="552856EA">
      <w:pPr>
        <w:numPr>
          <w:ilvl w:val="0"/>
          <w:numId w:val="39"/>
        </w:numPr>
        <w:wordWrap/>
        <w:ind w:left="0" w:firstLine="0" w:firstLineChars="0"/>
        <w:jc w:val="both"/>
        <w:rPr>
          <w:rFonts w:ascii="宋体" w:hAnsi="宋体" w:cs="仿宋"/>
          <w:color w:val="auto"/>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烃P</w:t>
      </w:r>
      <w:r>
        <w:rPr>
          <w:rFonts w:ascii="宋体" w:hAnsi="宋体" w:cs="仿宋"/>
          <w:color w:val="auto"/>
        </w:rPr>
        <w:t>ASS2&amp;4</w:t>
      </w:r>
      <w:r>
        <w:rPr>
          <w:rFonts w:hint="eastAsia" w:ascii="宋体" w:hAnsi="宋体" w:cs="仿宋"/>
          <w:color w:val="auto"/>
        </w:rPr>
        <w:t>进料分配D</w:t>
      </w:r>
      <w:r>
        <w:rPr>
          <w:rFonts w:ascii="宋体" w:hAnsi="宋体" w:cs="仿宋"/>
          <w:color w:val="auto"/>
        </w:rPr>
        <w:t>CS</w:t>
      </w:r>
      <w:r>
        <w:rPr>
          <w:rFonts w:hint="eastAsia" w:ascii="宋体" w:hAnsi="宋体" w:cs="仿宋"/>
          <w:color w:val="auto"/>
        </w:rPr>
        <w:t>画面，调节该炉FG将COT降到T</w:t>
      </w:r>
      <w:r>
        <w:rPr>
          <w:rFonts w:ascii="宋体" w:hAnsi="宋体" w:cs="仿宋"/>
          <w:color w:val="auto"/>
        </w:rPr>
        <w:t>Y116426=</w:t>
      </w:r>
      <w:r>
        <w:rPr>
          <w:rFonts w:hint="eastAsia" w:ascii="宋体" w:hAnsi="宋体" w:cs="仿宋"/>
          <w:color w:val="auto"/>
        </w:rPr>
        <w:t>815℃左右。</w:t>
      </w:r>
    </w:p>
    <w:p w14:paraId="29BC5485">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页面，设置调节阀F</w:t>
      </w:r>
      <w:r>
        <w:rPr>
          <w:rFonts w:ascii="宋体" w:hAnsi="宋体" w:cs="仿宋"/>
        </w:rPr>
        <w:t>IC116102</w:t>
      </w:r>
      <w:r>
        <w:rPr>
          <w:rFonts w:hint="eastAsia" w:ascii="宋体" w:hAnsi="宋体" w:cs="仿宋"/>
        </w:rPr>
        <w:t>退料，S</w:t>
      </w:r>
      <w:r>
        <w:rPr>
          <w:rFonts w:ascii="宋体" w:hAnsi="宋体" w:cs="仿宋"/>
        </w:rPr>
        <w:t>P=8000</w:t>
      </w:r>
      <w:r>
        <w:rPr>
          <w:rFonts w:hint="eastAsia" w:ascii="宋体" w:hAnsi="宋体" w:cs="仿宋"/>
        </w:rPr>
        <w:t>。</w:t>
      </w:r>
    </w:p>
    <w:p w14:paraId="079B2601">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画面，升DS，设置F</w:t>
      </w:r>
      <w:r>
        <w:rPr>
          <w:rFonts w:ascii="宋体" w:hAnsi="宋体" w:cs="仿宋"/>
        </w:rPr>
        <w:t>FIC116112</w:t>
      </w:r>
      <w:r>
        <w:rPr>
          <w:rFonts w:hint="eastAsia" w:ascii="宋体" w:hAnsi="宋体" w:cs="仿宋"/>
        </w:rPr>
        <w:t>为8000kg/h。</w:t>
      </w:r>
    </w:p>
    <w:p w14:paraId="5A937C6D">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页面，设置调节阀F</w:t>
      </w:r>
      <w:r>
        <w:rPr>
          <w:rFonts w:ascii="宋体" w:hAnsi="宋体" w:cs="仿宋"/>
        </w:rPr>
        <w:t>IC116202</w:t>
      </w:r>
      <w:r>
        <w:rPr>
          <w:rFonts w:hint="eastAsia" w:ascii="宋体" w:hAnsi="宋体" w:cs="仿宋"/>
        </w:rPr>
        <w:t>退料，S</w:t>
      </w:r>
      <w:r>
        <w:rPr>
          <w:rFonts w:ascii="宋体" w:hAnsi="宋体" w:cs="仿宋"/>
        </w:rPr>
        <w:t>P=8000</w:t>
      </w:r>
      <w:r>
        <w:rPr>
          <w:rFonts w:hint="eastAsia" w:ascii="宋体" w:hAnsi="宋体" w:cs="仿宋"/>
        </w:rPr>
        <w:t>。</w:t>
      </w:r>
    </w:p>
    <w:p w14:paraId="660DA36B">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画面，升DS，设置F</w:t>
      </w:r>
      <w:r>
        <w:rPr>
          <w:rFonts w:ascii="宋体" w:hAnsi="宋体" w:cs="仿宋"/>
        </w:rPr>
        <w:t>FIC116212</w:t>
      </w:r>
      <w:r>
        <w:rPr>
          <w:rFonts w:hint="eastAsia" w:ascii="宋体" w:hAnsi="宋体" w:cs="仿宋"/>
        </w:rPr>
        <w:t>为8000kg/h。</w:t>
      </w:r>
    </w:p>
    <w:p w14:paraId="0CF4C0A1">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页面，设置调节阀F</w:t>
      </w:r>
      <w:r>
        <w:rPr>
          <w:rFonts w:ascii="宋体" w:hAnsi="宋体" w:cs="仿宋"/>
        </w:rPr>
        <w:t>IC116302</w:t>
      </w:r>
      <w:r>
        <w:rPr>
          <w:rFonts w:hint="eastAsia" w:ascii="宋体" w:hAnsi="宋体" w:cs="仿宋"/>
        </w:rPr>
        <w:t>退料，S</w:t>
      </w:r>
      <w:r>
        <w:rPr>
          <w:rFonts w:ascii="宋体" w:hAnsi="宋体" w:cs="仿宋"/>
        </w:rPr>
        <w:t>P=8000</w:t>
      </w:r>
      <w:r>
        <w:rPr>
          <w:rFonts w:hint="eastAsia" w:ascii="宋体" w:hAnsi="宋体" w:cs="仿宋"/>
        </w:rPr>
        <w:t>。</w:t>
      </w:r>
    </w:p>
    <w:p w14:paraId="34431C69">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画面，升DS，设置F</w:t>
      </w:r>
      <w:r>
        <w:rPr>
          <w:rFonts w:ascii="宋体" w:hAnsi="宋体" w:cs="仿宋"/>
        </w:rPr>
        <w:t>FIC116312</w:t>
      </w:r>
      <w:r>
        <w:rPr>
          <w:rFonts w:hint="eastAsia" w:ascii="宋体" w:hAnsi="宋体" w:cs="仿宋"/>
        </w:rPr>
        <w:t>为8000kg/h。</w:t>
      </w:r>
    </w:p>
    <w:p w14:paraId="01381064">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页面，设置调节阀F</w:t>
      </w:r>
      <w:r>
        <w:rPr>
          <w:rFonts w:ascii="宋体" w:hAnsi="宋体" w:cs="仿宋"/>
        </w:rPr>
        <w:t>IC116402</w:t>
      </w:r>
      <w:r>
        <w:rPr>
          <w:rFonts w:hint="eastAsia" w:ascii="宋体" w:hAnsi="宋体" w:cs="仿宋"/>
        </w:rPr>
        <w:t>退料，S</w:t>
      </w:r>
      <w:r>
        <w:rPr>
          <w:rFonts w:ascii="宋体" w:hAnsi="宋体" w:cs="仿宋"/>
        </w:rPr>
        <w:t>P=8000</w:t>
      </w:r>
      <w:r>
        <w:rPr>
          <w:rFonts w:hint="eastAsia" w:ascii="宋体" w:hAnsi="宋体" w:cs="仿宋"/>
        </w:rPr>
        <w:t>。</w:t>
      </w:r>
    </w:p>
    <w:p w14:paraId="0DA5A823">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画面，升DS，设置F</w:t>
      </w:r>
      <w:r>
        <w:rPr>
          <w:rFonts w:ascii="宋体" w:hAnsi="宋体" w:cs="仿宋"/>
        </w:rPr>
        <w:t>FIC116412</w:t>
      </w:r>
      <w:r>
        <w:rPr>
          <w:rFonts w:hint="eastAsia" w:ascii="宋体" w:hAnsi="宋体" w:cs="仿宋"/>
        </w:rPr>
        <w:t>为8000kg/h。</w:t>
      </w:r>
    </w:p>
    <w:p w14:paraId="3887CD56">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画面，设置调节阀F</w:t>
      </w:r>
      <w:r>
        <w:rPr>
          <w:rFonts w:ascii="宋体" w:hAnsi="宋体" w:cs="仿宋"/>
        </w:rPr>
        <w:t>IC116102</w:t>
      </w:r>
      <w:r>
        <w:rPr>
          <w:rFonts w:hint="eastAsia" w:ascii="宋体" w:hAnsi="宋体" w:cs="仿宋"/>
        </w:rPr>
        <w:t>退料，S</w:t>
      </w:r>
      <w:r>
        <w:rPr>
          <w:rFonts w:ascii="宋体" w:hAnsi="宋体" w:cs="仿宋"/>
        </w:rPr>
        <w:t>P=</w:t>
      </w:r>
      <w:r>
        <w:rPr>
          <w:rFonts w:hint="eastAsia" w:ascii="宋体" w:hAnsi="宋体" w:cs="仿宋"/>
        </w:rPr>
        <w:t>4</w:t>
      </w:r>
      <w:r>
        <w:rPr>
          <w:rFonts w:ascii="宋体" w:hAnsi="宋体" w:cs="仿宋"/>
        </w:rPr>
        <w:t>500</w:t>
      </w:r>
      <w:r>
        <w:rPr>
          <w:rFonts w:hint="eastAsia" w:ascii="宋体" w:hAnsi="宋体" w:cs="仿宋"/>
        </w:rPr>
        <w:t>。</w:t>
      </w:r>
    </w:p>
    <w:p w14:paraId="272FFED7">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画面，升DS，设置调节阀F</w:t>
      </w:r>
      <w:r>
        <w:rPr>
          <w:rFonts w:ascii="宋体" w:hAnsi="宋体" w:cs="仿宋"/>
        </w:rPr>
        <w:t>IC116104</w:t>
      </w:r>
      <w:r>
        <w:rPr>
          <w:rFonts w:hint="eastAsia" w:ascii="宋体" w:hAnsi="宋体" w:cs="仿宋"/>
        </w:rPr>
        <w:t>为2500kg/h。</w:t>
      </w:r>
    </w:p>
    <w:p w14:paraId="233AD1FC">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画面，设置调节阀F</w:t>
      </w:r>
      <w:r>
        <w:rPr>
          <w:rFonts w:ascii="宋体" w:hAnsi="宋体" w:cs="仿宋"/>
        </w:rPr>
        <w:t>IC116202</w:t>
      </w:r>
      <w:r>
        <w:rPr>
          <w:rFonts w:hint="eastAsia" w:ascii="宋体" w:hAnsi="宋体" w:cs="仿宋"/>
        </w:rPr>
        <w:t>退料，S</w:t>
      </w:r>
      <w:r>
        <w:rPr>
          <w:rFonts w:ascii="宋体" w:hAnsi="宋体" w:cs="仿宋"/>
        </w:rPr>
        <w:t>P=4500</w:t>
      </w:r>
      <w:r>
        <w:rPr>
          <w:rFonts w:hint="eastAsia" w:ascii="宋体" w:hAnsi="宋体" w:cs="仿宋"/>
        </w:rPr>
        <w:t>。</w:t>
      </w:r>
    </w:p>
    <w:p w14:paraId="77503374">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画面，升DS，设置调节阀F</w:t>
      </w:r>
      <w:r>
        <w:rPr>
          <w:rFonts w:ascii="宋体" w:hAnsi="宋体" w:cs="仿宋"/>
        </w:rPr>
        <w:t>IC116204</w:t>
      </w:r>
      <w:r>
        <w:rPr>
          <w:rFonts w:hint="eastAsia" w:ascii="宋体" w:hAnsi="宋体" w:cs="仿宋"/>
        </w:rPr>
        <w:t>为2500kg/h。</w:t>
      </w:r>
    </w:p>
    <w:p w14:paraId="347DFB60">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画面，设置调节阀F</w:t>
      </w:r>
      <w:r>
        <w:rPr>
          <w:rFonts w:ascii="宋体" w:hAnsi="宋体" w:cs="仿宋"/>
        </w:rPr>
        <w:t>IC116302</w:t>
      </w:r>
      <w:r>
        <w:rPr>
          <w:rFonts w:hint="eastAsia" w:ascii="宋体" w:hAnsi="宋体" w:cs="仿宋"/>
        </w:rPr>
        <w:t>退料，S</w:t>
      </w:r>
      <w:r>
        <w:rPr>
          <w:rFonts w:ascii="宋体" w:hAnsi="宋体" w:cs="仿宋"/>
        </w:rPr>
        <w:t>P=4500</w:t>
      </w:r>
      <w:r>
        <w:rPr>
          <w:rFonts w:hint="eastAsia" w:ascii="宋体" w:hAnsi="宋体" w:cs="仿宋"/>
        </w:rPr>
        <w:t>。</w:t>
      </w:r>
    </w:p>
    <w:p w14:paraId="5AD2CF91">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画面，升DS，设置调节阀F</w:t>
      </w:r>
      <w:r>
        <w:rPr>
          <w:rFonts w:ascii="宋体" w:hAnsi="宋体" w:cs="仿宋"/>
        </w:rPr>
        <w:t>IC116304</w:t>
      </w:r>
      <w:r>
        <w:rPr>
          <w:rFonts w:hint="eastAsia" w:ascii="宋体" w:hAnsi="宋体" w:cs="仿宋"/>
        </w:rPr>
        <w:t>为2500kg/h。</w:t>
      </w:r>
    </w:p>
    <w:p w14:paraId="06DA464B">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画面，设置调节阀F</w:t>
      </w:r>
      <w:r>
        <w:rPr>
          <w:rFonts w:ascii="宋体" w:hAnsi="宋体" w:cs="仿宋"/>
        </w:rPr>
        <w:t>IC116402</w:t>
      </w:r>
      <w:r>
        <w:rPr>
          <w:rFonts w:hint="eastAsia" w:ascii="宋体" w:hAnsi="宋体" w:cs="仿宋"/>
        </w:rPr>
        <w:t>退料，S</w:t>
      </w:r>
      <w:r>
        <w:rPr>
          <w:rFonts w:ascii="宋体" w:hAnsi="宋体" w:cs="仿宋"/>
        </w:rPr>
        <w:t>P=4500</w:t>
      </w:r>
      <w:r>
        <w:rPr>
          <w:rFonts w:hint="eastAsia" w:ascii="宋体" w:hAnsi="宋体" w:cs="仿宋"/>
        </w:rPr>
        <w:t xml:space="preserve"> 。</w:t>
      </w:r>
    </w:p>
    <w:p w14:paraId="6471D334">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画面，升DS，设置调节阀F</w:t>
      </w:r>
      <w:r>
        <w:rPr>
          <w:rFonts w:ascii="宋体" w:hAnsi="宋体" w:cs="仿宋"/>
        </w:rPr>
        <w:t>IC116404</w:t>
      </w:r>
      <w:r>
        <w:rPr>
          <w:rFonts w:hint="eastAsia" w:ascii="宋体" w:hAnsi="宋体" w:cs="仿宋"/>
        </w:rPr>
        <w:t>为2500kg/h。</w:t>
      </w:r>
    </w:p>
    <w:p w14:paraId="7DC05072">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画面，手动全关烃原料调节阀FIC116102。</w:t>
      </w:r>
    </w:p>
    <w:p w14:paraId="55DB2E75">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画面，手动全关烃原料调节阀FIC116202。</w:t>
      </w:r>
    </w:p>
    <w:p w14:paraId="549220E2">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画面，手动全关烃原料调节阀FIC116</w:t>
      </w:r>
      <w:r>
        <w:rPr>
          <w:rFonts w:ascii="宋体" w:hAnsi="宋体" w:cs="仿宋"/>
        </w:rPr>
        <w:t>3</w:t>
      </w:r>
      <w:r>
        <w:rPr>
          <w:rFonts w:hint="eastAsia" w:ascii="宋体" w:hAnsi="宋体" w:cs="仿宋"/>
        </w:rPr>
        <w:t>02。</w:t>
      </w:r>
    </w:p>
    <w:p w14:paraId="05046AE7">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画面，手动全关烃原料调节阀FIC116402。</w:t>
      </w:r>
    </w:p>
    <w:p w14:paraId="1585C982">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画面，调整主DS流量F</w:t>
      </w:r>
      <w:r>
        <w:rPr>
          <w:rFonts w:ascii="宋体" w:hAnsi="宋体" w:cs="仿宋"/>
        </w:rPr>
        <w:t>FIC116112</w:t>
      </w:r>
      <w:r>
        <w:rPr>
          <w:rFonts w:hint="eastAsia" w:ascii="宋体" w:hAnsi="宋体" w:cs="仿宋"/>
        </w:rPr>
        <w:t>为10000kg/h。</w:t>
      </w:r>
    </w:p>
    <w:p w14:paraId="48902C6F">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画面，调整主DS流量F</w:t>
      </w:r>
      <w:r>
        <w:rPr>
          <w:rFonts w:ascii="宋体" w:hAnsi="宋体" w:cs="仿宋"/>
        </w:rPr>
        <w:t>FIC116212</w:t>
      </w:r>
      <w:r>
        <w:rPr>
          <w:rFonts w:hint="eastAsia" w:ascii="宋体" w:hAnsi="宋体" w:cs="仿宋"/>
        </w:rPr>
        <w:t>为10000kg/h。</w:t>
      </w:r>
    </w:p>
    <w:p w14:paraId="5E057E9B">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画面，调整主DS流量F</w:t>
      </w:r>
      <w:r>
        <w:rPr>
          <w:rFonts w:ascii="宋体" w:hAnsi="宋体" w:cs="仿宋"/>
        </w:rPr>
        <w:t>FIC116312</w:t>
      </w:r>
      <w:r>
        <w:rPr>
          <w:rFonts w:hint="eastAsia" w:ascii="宋体" w:hAnsi="宋体" w:cs="仿宋"/>
        </w:rPr>
        <w:t>为10000kg/h。</w:t>
      </w:r>
    </w:p>
    <w:p w14:paraId="13D6E9D0">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画面，调整主DS流量F</w:t>
      </w:r>
      <w:r>
        <w:rPr>
          <w:rFonts w:ascii="宋体" w:hAnsi="宋体" w:cs="仿宋"/>
        </w:rPr>
        <w:t>FIC116412</w:t>
      </w:r>
      <w:r>
        <w:rPr>
          <w:rFonts w:hint="eastAsia" w:ascii="宋体" w:hAnsi="宋体" w:cs="仿宋"/>
        </w:rPr>
        <w:t>为10000kg/h。</w:t>
      </w:r>
    </w:p>
    <w:p w14:paraId="17E14DAE">
      <w:pPr>
        <w:numPr>
          <w:ilvl w:val="0"/>
          <w:numId w:val="39"/>
        </w:numPr>
        <w:wordWrap/>
        <w:ind w:left="0" w:firstLine="0" w:firstLineChars="0"/>
        <w:jc w:val="both"/>
        <w:rPr>
          <w:rFonts w:ascii="宋体" w:hAnsi="宋体" w:cs="仿宋"/>
        </w:rPr>
      </w:pPr>
      <w:r>
        <w:rPr>
          <w:rFonts w:hint="eastAsia" w:ascii="宋体" w:hAnsi="宋体" w:cs="仿宋"/>
        </w:rPr>
        <w:t>控制C</w:t>
      </w:r>
      <w:r>
        <w:rPr>
          <w:rFonts w:ascii="宋体" w:hAnsi="宋体" w:cs="仿宋"/>
        </w:rPr>
        <w:t>OT</w:t>
      </w:r>
      <w:r>
        <w:rPr>
          <w:rFonts w:hint="eastAsia" w:ascii="宋体" w:hAnsi="宋体" w:cs="仿宋"/>
        </w:rPr>
        <w:t>温度在8</w:t>
      </w:r>
      <w:r>
        <w:rPr>
          <w:rFonts w:ascii="宋体" w:hAnsi="宋体" w:cs="仿宋"/>
        </w:rPr>
        <w:t>15</w:t>
      </w:r>
      <w:r>
        <w:rPr>
          <w:rFonts w:hint="eastAsia" w:ascii="宋体" w:hAnsi="宋体" w:cs="仿宋"/>
        </w:rPr>
        <w:t>℃左右。</w:t>
      </w:r>
    </w:p>
    <w:p w14:paraId="36D47A73">
      <w:pPr>
        <w:numPr>
          <w:ilvl w:val="0"/>
          <w:numId w:val="39"/>
        </w:numPr>
        <w:wordWrap/>
        <w:ind w:left="0" w:firstLine="0" w:firstLineChars="0"/>
        <w:jc w:val="both"/>
        <w:rPr>
          <w:rFonts w:ascii="宋体" w:hAnsi="宋体" w:cs="仿宋"/>
        </w:rPr>
      </w:pPr>
      <w:r>
        <w:rPr>
          <w:rFonts w:hint="eastAsia" w:ascii="宋体" w:hAnsi="宋体" w:cs="仿宋"/>
        </w:rPr>
        <w:t>去现场，关闭NP原料总手动阀V</w:t>
      </w:r>
      <w:r>
        <w:rPr>
          <w:rFonts w:ascii="宋体" w:hAnsi="宋体" w:cs="仿宋"/>
        </w:rPr>
        <w:t>XF6NAP</w:t>
      </w:r>
      <w:r>
        <w:rPr>
          <w:rFonts w:hint="eastAsia" w:ascii="宋体" w:hAnsi="宋体" w:cs="仿宋"/>
        </w:rPr>
        <w:t>。</w:t>
      </w:r>
    </w:p>
    <w:p w14:paraId="106A55DD">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画面，手动全开烃原料调节阀FIC116102。</w:t>
      </w:r>
    </w:p>
    <w:p w14:paraId="5A6CA8B8">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画面，手动全开烃原料调节阀FIC116202。</w:t>
      </w:r>
    </w:p>
    <w:p w14:paraId="159185D8">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画面，手动全开烃原料调节阀FIC116</w:t>
      </w:r>
      <w:r>
        <w:rPr>
          <w:rFonts w:ascii="宋体" w:hAnsi="宋体" w:cs="仿宋"/>
        </w:rPr>
        <w:t>3</w:t>
      </w:r>
      <w:r>
        <w:rPr>
          <w:rFonts w:hint="eastAsia" w:ascii="宋体" w:hAnsi="宋体" w:cs="仿宋"/>
        </w:rPr>
        <w:t>02。</w:t>
      </w:r>
    </w:p>
    <w:p w14:paraId="0AC871A2">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画面，手动全开烃原料调节阀FIC116402。</w:t>
      </w:r>
    </w:p>
    <w:p w14:paraId="46BC163D">
      <w:pPr>
        <w:numPr>
          <w:ilvl w:val="0"/>
          <w:numId w:val="39"/>
        </w:numPr>
        <w:wordWrap/>
        <w:ind w:left="0" w:firstLine="0" w:firstLineChars="0"/>
        <w:jc w:val="both"/>
        <w:rPr>
          <w:rFonts w:ascii="宋体" w:hAnsi="宋体" w:cs="仿宋"/>
        </w:rPr>
      </w:pPr>
      <w:r>
        <w:rPr>
          <w:rFonts w:hint="eastAsia" w:ascii="宋体" w:hAnsi="宋体" w:cs="仿宋"/>
        </w:rPr>
        <w:t>去现场，打开阀门V</w:t>
      </w:r>
      <w:r>
        <w:rPr>
          <w:rFonts w:ascii="宋体" w:hAnsi="宋体" w:cs="仿宋"/>
        </w:rPr>
        <w:t>XF6NAPCS1</w:t>
      </w:r>
      <w:r>
        <w:rPr>
          <w:rFonts w:hint="eastAsia" w:ascii="宋体" w:hAnsi="宋体" w:cs="仿宋"/>
        </w:rPr>
        <w:t>，用DS对烃管线吹扫。</w:t>
      </w:r>
    </w:p>
    <w:p w14:paraId="38ADF974">
      <w:pPr>
        <w:numPr>
          <w:ilvl w:val="0"/>
          <w:numId w:val="39"/>
        </w:numPr>
        <w:wordWrap/>
        <w:ind w:left="0" w:firstLine="0" w:firstLineChars="0"/>
        <w:jc w:val="both"/>
        <w:rPr>
          <w:rFonts w:ascii="宋体" w:hAnsi="宋体" w:cs="仿宋"/>
        </w:rPr>
      </w:pPr>
      <w:r>
        <w:rPr>
          <w:rFonts w:hint="eastAsia" w:ascii="宋体" w:hAnsi="宋体" w:cs="仿宋"/>
        </w:rPr>
        <w:t>去现场，打开阀门V</w:t>
      </w:r>
      <w:r>
        <w:rPr>
          <w:rFonts w:ascii="宋体" w:hAnsi="宋体" w:cs="仿宋"/>
        </w:rPr>
        <w:t>XF6NAPCS2</w:t>
      </w:r>
      <w:r>
        <w:rPr>
          <w:rFonts w:hint="eastAsia" w:ascii="宋体" w:hAnsi="宋体" w:cs="仿宋"/>
        </w:rPr>
        <w:t>，用DS对烃管线吹扫。</w:t>
      </w:r>
    </w:p>
    <w:p w14:paraId="0547A213">
      <w:pPr>
        <w:numPr>
          <w:ilvl w:val="0"/>
          <w:numId w:val="39"/>
        </w:numPr>
        <w:wordWrap/>
        <w:ind w:left="0" w:firstLine="0" w:firstLineChars="0"/>
        <w:jc w:val="both"/>
        <w:rPr>
          <w:rFonts w:ascii="宋体" w:hAnsi="宋体" w:cs="仿宋"/>
        </w:rPr>
      </w:pPr>
      <w:r>
        <w:rPr>
          <w:rFonts w:hint="eastAsia" w:ascii="宋体" w:hAnsi="宋体" w:cs="仿宋"/>
        </w:rPr>
        <w:t>去现场，打开阀门V</w:t>
      </w:r>
      <w:r>
        <w:rPr>
          <w:rFonts w:ascii="宋体" w:hAnsi="宋体" w:cs="仿宋"/>
        </w:rPr>
        <w:t>XF6NAPCS3</w:t>
      </w:r>
      <w:r>
        <w:rPr>
          <w:rFonts w:hint="eastAsia" w:ascii="宋体" w:hAnsi="宋体" w:cs="仿宋"/>
        </w:rPr>
        <w:t>，用DS对烃管线吹扫。</w:t>
      </w:r>
    </w:p>
    <w:p w14:paraId="28215898">
      <w:pPr>
        <w:numPr>
          <w:ilvl w:val="0"/>
          <w:numId w:val="39"/>
        </w:numPr>
        <w:wordWrap/>
        <w:ind w:left="0" w:firstLine="0" w:firstLineChars="0"/>
        <w:jc w:val="both"/>
        <w:rPr>
          <w:rFonts w:ascii="宋体" w:hAnsi="宋体" w:cs="仿宋"/>
        </w:rPr>
      </w:pPr>
      <w:r>
        <w:rPr>
          <w:rFonts w:hint="eastAsia" w:ascii="宋体" w:hAnsi="宋体" w:cs="仿宋"/>
        </w:rPr>
        <w:t>去现场，打开阀门V</w:t>
      </w:r>
      <w:r>
        <w:rPr>
          <w:rFonts w:ascii="宋体" w:hAnsi="宋体" w:cs="仿宋"/>
        </w:rPr>
        <w:t>XF6NAPCS4</w:t>
      </w:r>
      <w:r>
        <w:rPr>
          <w:rFonts w:hint="eastAsia" w:ascii="宋体" w:hAnsi="宋体" w:cs="仿宋"/>
        </w:rPr>
        <w:t>，用DS对烃管线吹扫。</w:t>
      </w:r>
    </w:p>
    <w:p w14:paraId="225080B5">
      <w:pPr>
        <w:numPr>
          <w:ilvl w:val="0"/>
          <w:numId w:val="39"/>
        </w:numPr>
        <w:wordWrap/>
        <w:ind w:left="0" w:firstLine="0" w:firstLineChars="0"/>
        <w:jc w:val="both"/>
        <w:rPr>
          <w:rFonts w:ascii="宋体" w:hAnsi="宋体" w:cs="仿宋"/>
        </w:rPr>
      </w:pPr>
      <w:r>
        <w:rPr>
          <w:rFonts w:hint="eastAsia" w:ascii="宋体" w:hAnsi="宋体" w:cs="仿宋"/>
        </w:rPr>
        <w:t>去现场，吹扫完毕后关闭DS手动阀V</w:t>
      </w:r>
      <w:r>
        <w:rPr>
          <w:rFonts w:ascii="宋体" w:hAnsi="宋体" w:cs="仿宋"/>
        </w:rPr>
        <w:t>XF6NAPCS1</w:t>
      </w:r>
      <w:r>
        <w:rPr>
          <w:rFonts w:hint="eastAsia" w:ascii="宋体" w:hAnsi="宋体" w:cs="仿宋"/>
        </w:rPr>
        <w:t>。</w:t>
      </w:r>
    </w:p>
    <w:p w14:paraId="05667028">
      <w:pPr>
        <w:numPr>
          <w:ilvl w:val="0"/>
          <w:numId w:val="39"/>
        </w:numPr>
        <w:wordWrap/>
        <w:ind w:left="0" w:firstLine="0" w:firstLineChars="0"/>
        <w:jc w:val="both"/>
        <w:rPr>
          <w:rFonts w:ascii="宋体" w:hAnsi="宋体" w:cs="仿宋"/>
        </w:rPr>
      </w:pPr>
      <w:r>
        <w:rPr>
          <w:rFonts w:hint="eastAsia" w:ascii="宋体" w:hAnsi="宋体" w:cs="仿宋"/>
        </w:rPr>
        <w:t>去现场，吹扫完毕后关闭DS手动阀V</w:t>
      </w:r>
      <w:r>
        <w:rPr>
          <w:rFonts w:ascii="宋体" w:hAnsi="宋体" w:cs="仿宋"/>
        </w:rPr>
        <w:t>XF6NAPCS2</w:t>
      </w:r>
      <w:r>
        <w:rPr>
          <w:rFonts w:hint="eastAsia" w:ascii="宋体" w:hAnsi="宋体" w:cs="仿宋"/>
        </w:rPr>
        <w:t>。</w:t>
      </w:r>
    </w:p>
    <w:p w14:paraId="45E95E30">
      <w:pPr>
        <w:numPr>
          <w:ilvl w:val="0"/>
          <w:numId w:val="39"/>
        </w:numPr>
        <w:wordWrap/>
        <w:ind w:left="0" w:firstLine="0" w:firstLineChars="0"/>
        <w:jc w:val="both"/>
        <w:rPr>
          <w:rFonts w:ascii="宋体" w:hAnsi="宋体" w:cs="仿宋"/>
        </w:rPr>
      </w:pPr>
      <w:r>
        <w:rPr>
          <w:rFonts w:hint="eastAsia" w:ascii="宋体" w:hAnsi="宋体" w:cs="仿宋"/>
        </w:rPr>
        <w:t>去现场，吹扫完毕后关闭DS手动阀V</w:t>
      </w:r>
      <w:r>
        <w:rPr>
          <w:rFonts w:ascii="宋体" w:hAnsi="宋体" w:cs="仿宋"/>
        </w:rPr>
        <w:t>XF6NAPCS3</w:t>
      </w:r>
      <w:r>
        <w:rPr>
          <w:rFonts w:hint="eastAsia" w:ascii="宋体" w:hAnsi="宋体" w:cs="仿宋"/>
        </w:rPr>
        <w:t>。</w:t>
      </w:r>
    </w:p>
    <w:p w14:paraId="24CF1EFF">
      <w:pPr>
        <w:numPr>
          <w:ilvl w:val="0"/>
          <w:numId w:val="39"/>
        </w:numPr>
        <w:wordWrap/>
        <w:ind w:left="0" w:firstLine="0" w:firstLineChars="0"/>
        <w:jc w:val="both"/>
        <w:rPr>
          <w:rFonts w:ascii="宋体" w:hAnsi="宋体" w:cs="仿宋"/>
        </w:rPr>
      </w:pPr>
      <w:r>
        <w:rPr>
          <w:rFonts w:hint="eastAsia" w:ascii="宋体" w:hAnsi="宋体" w:cs="仿宋"/>
        </w:rPr>
        <w:t>去现场，吹扫完毕后关闭DS手动阀V</w:t>
      </w:r>
      <w:r>
        <w:rPr>
          <w:rFonts w:ascii="宋体" w:hAnsi="宋体" w:cs="仿宋"/>
        </w:rPr>
        <w:t>XF6NAPCS4</w:t>
      </w:r>
      <w:r>
        <w:rPr>
          <w:rFonts w:hint="eastAsia" w:ascii="宋体" w:hAnsi="宋体" w:cs="仿宋"/>
        </w:rPr>
        <w:t>。</w:t>
      </w:r>
    </w:p>
    <w:p w14:paraId="38E4E205">
      <w:pPr>
        <w:numPr>
          <w:ilvl w:val="0"/>
          <w:numId w:val="39"/>
        </w:numPr>
        <w:wordWrap/>
        <w:ind w:left="0" w:firstLine="0" w:firstLineChars="0"/>
        <w:jc w:val="both"/>
        <w:rPr>
          <w:rFonts w:ascii="宋体" w:hAnsi="宋体" w:cs="仿宋"/>
        </w:rPr>
      </w:pPr>
      <w:r>
        <w:rPr>
          <w:rFonts w:hint="eastAsia" w:ascii="宋体" w:hAnsi="宋体" w:cs="仿宋"/>
        </w:rPr>
        <w:t>去辅操台，将A炉膛SD-1联锁H</w:t>
      </w:r>
      <w:r>
        <w:rPr>
          <w:rFonts w:ascii="宋体" w:hAnsi="宋体" w:cs="仿宋"/>
        </w:rPr>
        <w:t>S116001A</w:t>
      </w:r>
      <w:r>
        <w:rPr>
          <w:rFonts w:hint="eastAsia" w:ascii="宋体" w:hAnsi="宋体" w:cs="仿宋"/>
        </w:rPr>
        <w:t>旁通改为投用，人为造成SD-1联锁引发。</w:t>
      </w:r>
    </w:p>
    <w:p w14:paraId="3FBFBB4C">
      <w:pPr>
        <w:numPr>
          <w:ilvl w:val="0"/>
          <w:numId w:val="39"/>
        </w:numPr>
        <w:wordWrap/>
        <w:ind w:left="0" w:firstLine="0" w:firstLineChars="0"/>
        <w:jc w:val="both"/>
        <w:rPr>
          <w:rFonts w:ascii="宋体" w:hAnsi="宋体" w:cs="仿宋"/>
        </w:rPr>
      </w:pPr>
      <w:r>
        <w:rPr>
          <w:rFonts w:hint="eastAsia" w:ascii="宋体" w:hAnsi="宋体" w:cs="仿宋"/>
        </w:rPr>
        <w:t>去辅操台，将B炉膛SD-1联锁H</w:t>
      </w:r>
      <w:r>
        <w:rPr>
          <w:rFonts w:ascii="宋体" w:hAnsi="宋体" w:cs="仿宋"/>
        </w:rPr>
        <w:t>S116001B</w:t>
      </w:r>
      <w:r>
        <w:rPr>
          <w:rFonts w:hint="eastAsia" w:ascii="宋体" w:hAnsi="宋体" w:cs="仿宋"/>
        </w:rPr>
        <w:t>旁通改为投用，人为造成SD-1联锁引发。</w:t>
      </w:r>
    </w:p>
    <w:p w14:paraId="39813883">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画面，点击“辅操台”选择按钮，将A炉膛模式1</w:t>
      </w:r>
      <w:r>
        <w:rPr>
          <w:rFonts w:ascii="宋体" w:hAnsi="宋体" w:cs="仿宋"/>
        </w:rPr>
        <w:t>(</w:t>
      </w:r>
      <w:r>
        <w:rPr>
          <w:rFonts w:hint="eastAsia" w:ascii="宋体" w:hAnsi="宋体" w:cs="仿宋"/>
        </w:rPr>
        <w:t>正常</w:t>
      </w:r>
      <w:r>
        <w:rPr>
          <w:rFonts w:ascii="宋体" w:hAnsi="宋体" w:cs="仿宋"/>
        </w:rPr>
        <w:t>)</w:t>
      </w:r>
      <w:r>
        <w:rPr>
          <w:rFonts w:hint="eastAsia" w:ascii="宋体" w:hAnsi="宋体" w:cs="仿宋"/>
        </w:rPr>
        <w:t>改为模式2（热备）。</w:t>
      </w:r>
    </w:p>
    <w:p w14:paraId="2D61D4A1">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画面，点击“辅操台”选择按钮，将B炉膛模式1</w:t>
      </w:r>
      <w:r>
        <w:rPr>
          <w:rFonts w:ascii="宋体" w:hAnsi="宋体" w:cs="仿宋"/>
        </w:rPr>
        <w:t>(</w:t>
      </w:r>
      <w:r>
        <w:rPr>
          <w:rFonts w:hint="eastAsia" w:ascii="宋体" w:hAnsi="宋体" w:cs="仿宋"/>
        </w:rPr>
        <w:t>正常</w:t>
      </w:r>
      <w:r>
        <w:rPr>
          <w:rFonts w:ascii="宋体" w:hAnsi="宋体" w:cs="仿宋"/>
        </w:rPr>
        <w:t>)</w:t>
      </w:r>
      <w:r>
        <w:rPr>
          <w:rFonts w:hint="eastAsia" w:ascii="宋体" w:hAnsi="宋体" w:cs="仿宋"/>
        </w:rPr>
        <w:t>改为模式2（热备）。</w:t>
      </w:r>
    </w:p>
    <w:p w14:paraId="1D26F291">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画面，手动全关A炉膛急冷油调节阀TV116003A。</w:t>
      </w:r>
    </w:p>
    <w:p w14:paraId="7A34627D">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画面，手动全关B炉膛急冷油调节阀TV116006A。</w:t>
      </w:r>
    </w:p>
    <w:p w14:paraId="46B34FFE">
      <w:pPr>
        <w:numPr>
          <w:ilvl w:val="0"/>
          <w:numId w:val="39"/>
        </w:numPr>
        <w:wordWrap/>
        <w:ind w:left="0" w:firstLine="0" w:firstLineChars="0"/>
        <w:jc w:val="both"/>
        <w:rPr>
          <w:rFonts w:ascii="宋体" w:hAnsi="宋体" w:cs="仿宋"/>
          <w:color w:val="auto"/>
        </w:rPr>
      </w:pPr>
      <w:r>
        <w:rPr>
          <w:rFonts w:hint="eastAsia" w:ascii="宋体" w:hAnsi="宋体" w:cs="仿宋"/>
          <w:color w:val="auto"/>
        </w:rPr>
        <w:t>去现场，打开急冷油管线MS吹扫阀V</w:t>
      </w:r>
      <w:r>
        <w:rPr>
          <w:rFonts w:ascii="宋体" w:hAnsi="宋体" w:cs="仿宋"/>
          <w:color w:val="auto"/>
        </w:rPr>
        <w:t>X1F6DFDS</w:t>
      </w:r>
      <w:r>
        <w:rPr>
          <w:rFonts w:hint="eastAsia" w:ascii="宋体" w:hAnsi="宋体" w:cs="仿宋"/>
          <w:color w:val="auto"/>
        </w:rPr>
        <w:t>。</w:t>
      </w:r>
    </w:p>
    <w:p w14:paraId="6810A368">
      <w:pPr>
        <w:numPr>
          <w:ilvl w:val="0"/>
          <w:numId w:val="39"/>
        </w:numPr>
        <w:wordWrap/>
        <w:ind w:left="0" w:firstLine="0" w:firstLineChars="0"/>
        <w:jc w:val="both"/>
        <w:rPr>
          <w:rFonts w:ascii="宋体" w:hAnsi="宋体" w:cs="仿宋"/>
          <w:color w:val="auto"/>
        </w:rPr>
      </w:pPr>
      <w:r>
        <w:rPr>
          <w:rFonts w:hint="eastAsia" w:ascii="宋体" w:hAnsi="宋体" w:cs="仿宋"/>
          <w:color w:val="auto"/>
        </w:rPr>
        <w:t>去现场，打开急冷油管线MS吹扫阀V</w:t>
      </w:r>
      <w:r>
        <w:rPr>
          <w:rFonts w:ascii="宋体" w:hAnsi="宋体" w:cs="仿宋"/>
          <w:color w:val="auto"/>
        </w:rPr>
        <w:t>X2F6DFDS</w:t>
      </w:r>
      <w:r>
        <w:rPr>
          <w:rFonts w:hint="eastAsia" w:ascii="宋体" w:hAnsi="宋体" w:cs="仿宋"/>
          <w:color w:val="auto"/>
        </w:rPr>
        <w:t>。</w:t>
      </w:r>
    </w:p>
    <w:p w14:paraId="6159A858">
      <w:pPr>
        <w:numPr>
          <w:ilvl w:val="0"/>
          <w:numId w:val="39"/>
        </w:numPr>
        <w:wordWrap/>
        <w:ind w:left="0" w:firstLine="0" w:firstLineChars="0"/>
        <w:jc w:val="both"/>
        <w:rPr>
          <w:rFonts w:ascii="宋体" w:hAnsi="宋体" w:cs="仿宋"/>
          <w:color w:val="auto"/>
        </w:rPr>
      </w:pPr>
      <w:r>
        <w:rPr>
          <w:rFonts w:hint="eastAsia" w:ascii="宋体" w:hAnsi="宋体" w:cs="仿宋"/>
          <w:color w:val="auto"/>
        </w:rPr>
        <w:t>去现场，吹扫完毕后关闭MS吹扫阀V</w:t>
      </w:r>
      <w:r>
        <w:rPr>
          <w:rFonts w:ascii="宋体" w:hAnsi="宋体" w:cs="仿宋"/>
          <w:color w:val="auto"/>
        </w:rPr>
        <w:t>X1F6DFDS</w:t>
      </w:r>
      <w:r>
        <w:rPr>
          <w:rFonts w:hint="eastAsia" w:ascii="宋体" w:hAnsi="宋体" w:cs="仿宋"/>
          <w:color w:val="auto"/>
        </w:rPr>
        <w:t>。</w:t>
      </w:r>
    </w:p>
    <w:p w14:paraId="27937937">
      <w:pPr>
        <w:numPr>
          <w:ilvl w:val="0"/>
          <w:numId w:val="39"/>
        </w:numPr>
        <w:wordWrap/>
        <w:ind w:left="0" w:firstLine="0" w:firstLineChars="0"/>
        <w:jc w:val="both"/>
        <w:rPr>
          <w:rFonts w:ascii="宋体" w:hAnsi="宋体" w:cs="仿宋"/>
          <w:color w:val="auto"/>
        </w:rPr>
      </w:pPr>
      <w:r>
        <w:rPr>
          <w:rFonts w:hint="eastAsia" w:ascii="宋体" w:hAnsi="宋体" w:cs="仿宋"/>
          <w:color w:val="auto"/>
        </w:rPr>
        <w:t>去现场，吹扫完毕后关闭MS吹扫阀V</w:t>
      </w:r>
      <w:r>
        <w:rPr>
          <w:rFonts w:ascii="宋体" w:hAnsi="宋体" w:cs="仿宋"/>
          <w:color w:val="auto"/>
        </w:rPr>
        <w:t>X2F6DFDS</w:t>
      </w:r>
      <w:r>
        <w:rPr>
          <w:rFonts w:hint="eastAsia" w:ascii="宋体" w:hAnsi="宋体" w:cs="仿宋"/>
          <w:color w:val="auto"/>
        </w:rPr>
        <w:t>。</w:t>
      </w:r>
    </w:p>
    <w:p w14:paraId="49304633">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画面，关闭急冷油电磁阀X</w:t>
      </w:r>
      <w:r>
        <w:rPr>
          <w:rFonts w:ascii="宋体" w:hAnsi="宋体" w:cs="仿宋"/>
        </w:rPr>
        <w:t>XV116006</w:t>
      </w:r>
      <w:r>
        <w:rPr>
          <w:rFonts w:hint="eastAsia" w:ascii="宋体" w:hAnsi="宋体" w:cs="仿宋"/>
        </w:rPr>
        <w:t>。</w:t>
      </w:r>
    </w:p>
    <w:p w14:paraId="5C01E95E">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画面，关闭急冷油电磁阀X</w:t>
      </w:r>
      <w:r>
        <w:rPr>
          <w:rFonts w:ascii="宋体" w:hAnsi="宋体" w:cs="仿宋"/>
        </w:rPr>
        <w:t>XV116007</w:t>
      </w:r>
      <w:r>
        <w:rPr>
          <w:rFonts w:hint="eastAsia" w:ascii="宋体" w:hAnsi="宋体" w:cs="仿宋"/>
        </w:rPr>
        <w:t>。</w:t>
      </w:r>
    </w:p>
    <w:p w14:paraId="5062A8FE">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画面，点击“辅操台”选择按钮，将A炉膛模式2（热备）改为模式3（开车）</w:t>
      </w:r>
    </w:p>
    <w:p w14:paraId="73F9FD0D">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画面，点击“辅操台”选择按钮，将B炉膛模式2（热备）改为模式3（开车）</w:t>
      </w:r>
    </w:p>
    <w:p w14:paraId="586DC153">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画面，A炉膛在模式3（开车）下进行电动阀M</w:t>
      </w:r>
      <w:r>
        <w:rPr>
          <w:rFonts w:ascii="宋体" w:hAnsi="宋体" w:cs="仿宋"/>
        </w:rPr>
        <w:t>OV116001</w:t>
      </w:r>
      <w:r>
        <w:rPr>
          <w:rFonts w:hint="eastAsia" w:ascii="宋体" w:hAnsi="宋体" w:cs="仿宋"/>
        </w:rPr>
        <w:t>的切换操作，</w:t>
      </w:r>
      <w:r>
        <w:rPr>
          <w:rFonts w:ascii="宋体" w:hAnsi="宋体" w:cs="仿宋"/>
        </w:rPr>
        <w:t>MOV116001</w:t>
      </w:r>
      <w:r>
        <w:rPr>
          <w:rFonts w:hint="eastAsia" w:ascii="宋体" w:hAnsi="宋体" w:cs="仿宋"/>
        </w:rPr>
        <w:t>关。</w:t>
      </w:r>
    </w:p>
    <w:p w14:paraId="059E72AF">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画面，A炉膛在模式3（开车）下进行电动阀M</w:t>
      </w:r>
      <w:r>
        <w:rPr>
          <w:rFonts w:ascii="宋体" w:hAnsi="宋体" w:cs="仿宋"/>
        </w:rPr>
        <w:t>OV116002</w:t>
      </w:r>
      <w:r>
        <w:rPr>
          <w:rFonts w:hint="eastAsia" w:ascii="宋体" w:hAnsi="宋体" w:cs="仿宋"/>
        </w:rPr>
        <w:t>的切换操作，M</w:t>
      </w:r>
      <w:r>
        <w:rPr>
          <w:rFonts w:ascii="宋体" w:hAnsi="宋体" w:cs="仿宋"/>
        </w:rPr>
        <w:t>OV116002</w:t>
      </w:r>
      <w:r>
        <w:rPr>
          <w:rFonts w:hint="eastAsia" w:ascii="宋体" w:hAnsi="宋体" w:cs="仿宋"/>
        </w:rPr>
        <w:t>开。</w:t>
      </w:r>
    </w:p>
    <w:p w14:paraId="7EFB2996">
      <w:pPr>
        <w:numPr>
          <w:ilvl w:val="0"/>
          <w:numId w:val="39"/>
        </w:numPr>
        <w:wordWrap/>
        <w:ind w:left="0" w:firstLine="0" w:firstLineChars="0"/>
        <w:jc w:val="both"/>
        <w:rPr>
          <w:rFonts w:ascii="宋体" w:hAnsi="宋体" w:cs="仿宋"/>
        </w:rPr>
      </w:pPr>
      <w:r>
        <w:rPr>
          <w:rFonts w:hint="eastAsia" w:ascii="宋体" w:hAnsi="宋体" w:cs="仿宋"/>
        </w:rPr>
        <w:t>去现场，打开阀门V</w:t>
      </w:r>
      <w:r>
        <w:rPr>
          <w:rFonts w:ascii="宋体" w:hAnsi="宋体" w:cs="仿宋"/>
        </w:rPr>
        <w:t>XF6CGA2/VXF6CGA</w:t>
      </w:r>
      <w:r>
        <w:rPr>
          <w:rFonts w:hint="eastAsia" w:ascii="宋体" w:hAnsi="宋体" w:cs="仿宋"/>
        </w:rPr>
        <w:t>。</w:t>
      </w:r>
    </w:p>
    <w:p w14:paraId="2AA25BC6">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画面，B炉膛在模式3（开车）下进行电动阀M</w:t>
      </w:r>
      <w:r>
        <w:rPr>
          <w:rFonts w:ascii="宋体" w:hAnsi="宋体" w:cs="仿宋"/>
        </w:rPr>
        <w:t>OV116003</w:t>
      </w:r>
      <w:r>
        <w:rPr>
          <w:rFonts w:hint="eastAsia" w:ascii="宋体" w:hAnsi="宋体" w:cs="仿宋"/>
        </w:rPr>
        <w:t>的切换操作，M</w:t>
      </w:r>
      <w:r>
        <w:rPr>
          <w:rFonts w:ascii="宋体" w:hAnsi="宋体" w:cs="仿宋"/>
        </w:rPr>
        <w:t>OV116003</w:t>
      </w:r>
      <w:r>
        <w:rPr>
          <w:rFonts w:hint="eastAsia" w:ascii="宋体" w:hAnsi="宋体" w:cs="仿宋"/>
        </w:rPr>
        <w:t>关。</w:t>
      </w:r>
    </w:p>
    <w:p w14:paraId="31A77740">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画面，B炉膛在模式3（开车）下进行电动阀M</w:t>
      </w:r>
      <w:r>
        <w:rPr>
          <w:rFonts w:ascii="宋体" w:hAnsi="宋体" w:cs="仿宋"/>
        </w:rPr>
        <w:t>OV116004</w:t>
      </w:r>
      <w:r>
        <w:rPr>
          <w:rFonts w:hint="eastAsia" w:ascii="宋体" w:hAnsi="宋体" w:cs="仿宋"/>
        </w:rPr>
        <w:t>的切换操作，M</w:t>
      </w:r>
      <w:r>
        <w:rPr>
          <w:rFonts w:ascii="宋体" w:hAnsi="宋体" w:cs="仿宋"/>
        </w:rPr>
        <w:t>OV116004</w:t>
      </w:r>
      <w:r>
        <w:rPr>
          <w:rFonts w:hint="eastAsia" w:ascii="宋体" w:hAnsi="宋体" w:cs="仿宋"/>
        </w:rPr>
        <w:t>开。</w:t>
      </w:r>
    </w:p>
    <w:p w14:paraId="1040F8DE">
      <w:pPr>
        <w:numPr>
          <w:ilvl w:val="0"/>
          <w:numId w:val="39"/>
        </w:numPr>
        <w:wordWrap/>
        <w:ind w:left="0" w:firstLine="0" w:firstLineChars="0"/>
        <w:jc w:val="both"/>
        <w:rPr>
          <w:rFonts w:ascii="宋体" w:hAnsi="宋体" w:cs="仿宋"/>
        </w:rPr>
      </w:pPr>
      <w:r>
        <w:rPr>
          <w:rFonts w:hint="eastAsia" w:ascii="宋体" w:hAnsi="宋体" w:cs="仿宋"/>
        </w:rPr>
        <w:t>去现场，打开阀门</w:t>
      </w:r>
      <w:r>
        <w:rPr>
          <w:rFonts w:ascii="宋体" w:hAnsi="宋体" w:cs="仿宋"/>
        </w:rPr>
        <w:t>VXF6CGB2/VXF6CGB</w:t>
      </w:r>
      <w:r>
        <w:rPr>
          <w:rFonts w:hint="eastAsia" w:ascii="宋体" w:hAnsi="宋体" w:cs="仿宋"/>
        </w:rPr>
        <w:t>。</w:t>
      </w:r>
    </w:p>
    <w:p w14:paraId="00968E32">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画面，点击“辅操台”选择按钮，将A炉膛模式3</w:t>
      </w:r>
      <w:r>
        <w:rPr>
          <w:rFonts w:ascii="宋体" w:hAnsi="宋体" w:cs="仿宋"/>
        </w:rPr>
        <w:t>(</w:t>
      </w:r>
      <w:r>
        <w:rPr>
          <w:rFonts w:hint="eastAsia" w:ascii="宋体" w:hAnsi="宋体" w:cs="仿宋"/>
        </w:rPr>
        <w:t>开车</w:t>
      </w:r>
      <w:r>
        <w:rPr>
          <w:rFonts w:ascii="宋体" w:hAnsi="宋体" w:cs="仿宋"/>
        </w:rPr>
        <w:t>)</w:t>
      </w:r>
      <w:r>
        <w:rPr>
          <w:rFonts w:hint="eastAsia" w:ascii="宋体" w:hAnsi="宋体" w:cs="仿宋"/>
        </w:rPr>
        <w:t>改为模式4</w:t>
      </w:r>
      <w:r>
        <w:rPr>
          <w:rFonts w:ascii="宋体" w:hAnsi="宋体" w:cs="仿宋"/>
        </w:rPr>
        <w:t>(</w:t>
      </w:r>
      <w:r>
        <w:rPr>
          <w:rFonts w:hint="eastAsia" w:ascii="宋体" w:hAnsi="宋体" w:cs="仿宋"/>
        </w:rPr>
        <w:t>清焦</w:t>
      </w:r>
      <w:r>
        <w:rPr>
          <w:rFonts w:ascii="宋体" w:hAnsi="宋体" w:cs="仿宋"/>
        </w:rPr>
        <w:t>)</w:t>
      </w:r>
      <w:r>
        <w:rPr>
          <w:rFonts w:hint="eastAsia" w:ascii="宋体" w:hAnsi="宋体" w:cs="仿宋"/>
        </w:rPr>
        <w:t>。</w:t>
      </w:r>
    </w:p>
    <w:p w14:paraId="2AD9D3A1">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画面，点击“辅操台”选择按钮，将B炉膛模式3</w:t>
      </w:r>
      <w:r>
        <w:rPr>
          <w:rFonts w:ascii="宋体" w:hAnsi="宋体" w:cs="仿宋"/>
        </w:rPr>
        <w:t>(</w:t>
      </w:r>
      <w:r>
        <w:rPr>
          <w:rFonts w:hint="eastAsia" w:ascii="宋体" w:hAnsi="宋体" w:cs="仿宋"/>
        </w:rPr>
        <w:t>开车</w:t>
      </w:r>
      <w:r>
        <w:rPr>
          <w:rFonts w:ascii="宋体" w:hAnsi="宋体" w:cs="仿宋"/>
        </w:rPr>
        <w:t>)</w:t>
      </w:r>
      <w:r>
        <w:rPr>
          <w:rFonts w:hint="eastAsia" w:ascii="宋体" w:hAnsi="宋体" w:cs="仿宋"/>
        </w:rPr>
        <w:t>改为模式4</w:t>
      </w:r>
      <w:r>
        <w:rPr>
          <w:rFonts w:ascii="宋体" w:hAnsi="宋体" w:cs="仿宋"/>
        </w:rPr>
        <w:t>(</w:t>
      </w:r>
      <w:r>
        <w:rPr>
          <w:rFonts w:hint="eastAsia" w:ascii="宋体" w:hAnsi="宋体" w:cs="仿宋"/>
        </w:rPr>
        <w:t>清焦</w:t>
      </w:r>
      <w:r>
        <w:rPr>
          <w:rFonts w:ascii="宋体" w:hAnsi="宋体" w:cs="仿宋"/>
        </w:rPr>
        <w:t>)</w:t>
      </w:r>
      <w:r>
        <w:rPr>
          <w:rFonts w:hint="eastAsia" w:ascii="宋体" w:hAnsi="宋体" w:cs="仿宋"/>
        </w:rPr>
        <w:t>。</w:t>
      </w:r>
    </w:p>
    <w:p w14:paraId="01989B90">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画面和F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画面，每通道烧焦空气流量F</w:t>
      </w:r>
      <w:r>
        <w:rPr>
          <w:rFonts w:ascii="宋体" w:hAnsi="宋体" w:cs="仿宋"/>
        </w:rPr>
        <w:t>IC116103</w:t>
      </w:r>
      <w:r>
        <w:rPr>
          <w:rFonts w:hint="eastAsia" w:ascii="宋体" w:hAnsi="宋体" w:cs="仿宋"/>
        </w:rPr>
        <w:t>在625kg/h前控制COT在815℃。（参考数值：F</w:t>
      </w:r>
      <w:r>
        <w:rPr>
          <w:rFonts w:ascii="宋体" w:hAnsi="宋体" w:cs="仿宋"/>
        </w:rPr>
        <w:t>V116011A=25,FV116012A=25,</w:t>
      </w:r>
      <w:r>
        <w:rPr>
          <w:rFonts w:hint="eastAsia" w:ascii="宋体" w:hAnsi="宋体" w:cs="仿宋"/>
        </w:rPr>
        <w:t>风门1=</w:t>
      </w:r>
      <w:r>
        <w:rPr>
          <w:rFonts w:ascii="宋体" w:hAnsi="宋体" w:cs="仿宋"/>
        </w:rPr>
        <w:t>35</w:t>
      </w:r>
      <w:r>
        <w:rPr>
          <w:rFonts w:hint="eastAsia" w:ascii="宋体" w:hAnsi="宋体" w:cs="仿宋"/>
        </w:rPr>
        <w:t>，风门2=</w:t>
      </w:r>
      <w:r>
        <w:rPr>
          <w:rFonts w:ascii="宋体" w:hAnsi="宋体" w:cs="仿宋"/>
        </w:rPr>
        <w:t>35</w:t>
      </w:r>
      <w:r>
        <w:rPr>
          <w:rFonts w:hint="eastAsia" w:ascii="宋体" w:hAnsi="宋体" w:cs="仿宋"/>
        </w:rPr>
        <w:t>）</w:t>
      </w:r>
    </w:p>
    <w:p w14:paraId="56949AA5">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画面和F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画面，每通道烧焦空气流量F</w:t>
      </w:r>
      <w:r>
        <w:rPr>
          <w:rFonts w:ascii="宋体" w:hAnsi="宋体" w:cs="仿宋"/>
        </w:rPr>
        <w:t>IC116203</w:t>
      </w:r>
      <w:r>
        <w:rPr>
          <w:rFonts w:hint="eastAsia" w:ascii="宋体" w:hAnsi="宋体" w:cs="仿宋"/>
        </w:rPr>
        <w:t>在625kg/h前控制COT在815℃。（参考数值：F</w:t>
      </w:r>
      <w:r>
        <w:rPr>
          <w:rFonts w:ascii="宋体" w:hAnsi="宋体" w:cs="仿宋"/>
        </w:rPr>
        <w:t>V116011A=25,FV116012A=25,</w:t>
      </w:r>
      <w:r>
        <w:rPr>
          <w:rFonts w:hint="eastAsia" w:ascii="宋体" w:hAnsi="宋体" w:cs="仿宋"/>
        </w:rPr>
        <w:t>风门1=</w:t>
      </w:r>
      <w:r>
        <w:rPr>
          <w:rFonts w:ascii="宋体" w:hAnsi="宋体" w:cs="仿宋"/>
        </w:rPr>
        <w:t>35</w:t>
      </w:r>
      <w:r>
        <w:rPr>
          <w:rFonts w:hint="eastAsia" w:ascii="宋体" w:hAnsi="宋体" w:cs="仿宋"/>
        </w:rPr>
        <w:t>，风门2=</w:t>
      </w:r>
      <w:r>
        <w:rPr>
          <w:rFonts w:ascii="宋体" w:hAnsi="宋体" w:cs="仿宋"/>
        </w:rPr>
        <w:t>35</w:t>
      </w:r>
      <w:r>
        <w:rPr>
          <w:rFonts w:hint="eastAsia" w:ascii="宋体" w:hAnsi="宋体" w:cs="仿宋"/>
        </w:rPr>
        <w:t>）</w:t>
      </w:r>
    </w:p>
    <w:p w14:paraId="1DFD9E66">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画面和F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画面，每通道烧焦空气流量F</w:t>
      </w:r>
      <w:r>
        <w:rPr>
          <w:rFonts w:ascii="宋体" w:hAnsi="宋体" w:cs="仿宋"/>
        </w:rPr>
        <w:t>IC116303</w:t>
      </w:r>
      <w:r>
        <w:rPr>
          <w:rFonts w:hint="eastAsia" w:ascii="宋体" w:hAnsi="宋体" w:cs="仿宋"/>
        </w:rPr>
        <w:t>在625kg/h前控制COT在815℃。（参考数值：F</w:t>
      </w:r>
      <w:r>
        <w:rPr>
          <w:rFonts w:ascii="宋体" w:hAnsi="宋体" w:cs="仿宋"/>
        </w:rPr>
        <w:t>V116011A=25,FV116012A=25,</w:t>
      </w:r>
      <w:r>
        <w:rPr>
          <w:rFonts w:hint="eastAsia" w:ascii="宋体" w:hAnsi="宋体" w:cs="仿宋"/>
        </w:rPr>
        <w:t>风门1=</w:t>
      </w:r>
      <w:r>
        <w:rPr>
          <w:rFonts w:ascii="宋体" w:hAnsi="宋体" w:cs="仿宋"/>
        </w:rPr>
        <w:t>35</w:t>
      </w:r>
      <w:r>
        <w:rPr>
          <w:rFonts w:hint="eastAsia" w:ascii="宋体" w:hAnsi="宋体" w:cs="仿宋"/>
        </w:rPr>
        <w:t>，风门2=</w:t>
      </w:r>
      <w:r>
        <w:rPr>
          <w:rFonts w:ascii="宋体" w:hAnsi="宋体" w:cs="仿宋"/>
        </w:rPr>
        <w:t>35</w:t>
      </w:r>
      <w:r>
        <w:rPr>
          <w:rFonts w:hint="eastAsia" w:ascii="宋体" w:hAnsi="宋体" w:cs="仿宋"/>
        </w:rPr>
        <w:t>）</w:t>
      </w:r>
    </w:p>
    <w:p w14:paraId="25B26C59">
      <w:pPr>
        <w:numPr>
          <w:ilvl w:val="0"/>
          <w:numId w:val="39"/>
        </w:numPr>
        <w:wordWrap/>
        <w:ind w:left="0" w:firstLine="0" w:firstLineChars="0"/>
        <w:jc w:val="both"/>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画面和F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画面，每通道烧焦空气流量F</w:t>
      </w:r>
      <w:r>
        <w:rPr>
          <w:rFonts w:ascii="宋体" w:hAnsi="宋体" w:cs="仿宋"/>
        </w:rPr>
        <w:t>IC116403</w:t>
      </w:r>
      <w:r>
        <w:rPr>
          <w:rFonts w:hint="eastAsia" w:ascii="宋体" w:hAnsi="宋体" w:cs="仿宋"/>
        </w:rPr>
        <w:t>在625kg/h前控制COT在815℃。（参考数值：F</w:t>
      </w:r>
      <w:r>
        <w:rPr>
          <w:rFonts w:ascii="宋体" w:hAnsi="宋体" w:cs="仿宋"/>
        </w:rPr>
        <w:t>V116011A=25,FV116012A=25,</w:t>
      </w:r>
      <w:r>
        <w:rPr>
          <w:rFonts w:hint="eastAsia" w:ascii="宋体" w:hAnsi="宋体" w:cs="仿宋"/>
        </w:rPr>
        <w:t>风门1=</w:t>
      </w:r>
      <w:r>
        <w:rPr>
          <w:rFonts w:ascii="宋体" w:hAnsi="宋体" w:cs="仿宋"/>
        </w:rPr>
        <w:t>35</w:t>
      </w:r>
      <w:r>
        <w:rPr>
          <w:rFonts w:hint="eastAsia" w:ascii="宋体" w:hAnsi="宋体" w:cs="仿宋"/>
        </w:rPr>
        <w:t>，风门2=</w:t>
      </w:r>
      <w:r>
        <w:rPr>
          <w:rFonts w:ascii="宋体" w:hAnsi="宋体" w:cs="仿宋"/>
        </w:rPr>
        <w:t>35</w:t>
      </w:r>
      <w:r>
        <w:rPr>
          <w:rFonts w:hint="eastAsia" w:ascii="宋体" w:hAnsi="宋体" w:cs="仿宋"/>
        </w:rPr>
        <w:t>）</w:t>
      </w:r>
    </w:p>
    <w:p w14:paraId="48F35C23">
      <w:pPr>
        <w:pStyle w:val="174"/>
        <w:numPr>
          <w:ilvl w:val="0"/>
          <w:numId w:val="40"/>
        </w:numPr>
        <w:wordWrap/>
        <w:adjustRightInd/>
        <w:ind w:left="0" w:firstLine="0" w:firstLineChars="0"/>
        <w:jc w:val="both"/>
        <w:textAlignment w:val="auto"/>
        <w:outlineLvl w:val="2"/>
        <w:rPr>
          <w:rFonts w:ascii="宋体" w:hAnsi="宋体" w:cs="仿宋"/>
          <w:b/>
          <w:sz w:val="28"/>
          <w:szCs w:val="28"/>
        </w:rPr>
      </w:pPr>
      <w:r>
        <w:rPr>
          <w:rFonts w:hint="eastAsia" w:ascii="宋体" w:hAnsi="宋体" w:cs="仿宋"/>
          <w:b/>
          <w:sz w:val="28"/>
          <w:szCs w:val="28"/>
        </w:rPr>
        <w:t>裂解炉烧焦</w:t>
      </w:r>
    </w:p>
    <w:p w14:paraId="3B228155">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画面，单击开启烧焦空气压缩机。</w:t>
      </w:r>
    </w:p>
    <w:p w14:paraId="35C872D2">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画面,点击H</w:t>
      </w:r>
      <w:r>
        <w:rPr>
          <w:rFonts w:ascii="宋体" w:hAnsi="宋体" w:cs="仿宋"/>
        </w:rPr>
        <w:t>S116001A,</w:t>
      </w:r>
      <w:r>
        <w:rPr>
          <w:rFonts w:hint="eastAsia" w:ascii="宋体" w:hAnsi="宋体" w:cs="仿宋"/>
        </w:rPr>
        <w:t>将"A炉膛烧焦空气电断阀X</w:t>
      </w:r>
      <w:r>
        <w:rPr>
          <w:rFonts w:ascii="宋体" w:hAnsi="宋体" w:cs="仿宋"/>
        </w:rPr>
        <w:t>XV116001A</w:t>
      </w:r>
      <w:r>
        <w:rPr>
          <w:rFonts w:hint="eastAsia" w:ascii="宋体" w:hAnsi="宋体" w:cs="仿宋"/>
        </w:rPr>
        <w:t>选择开关"改到"打开"位置。</w:t>
      </w:r>
    </w:p>
    <w:p w14:paraId="65E9AD11">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画面,点击H</w:t>
      </w:r>
      <w:r>
        <w:rPr>
          <w:rFonts w:ascii="宋体" w:hAnsi="宋体" w:cs="仿宋"/>
        </w:rPr>
        <w:t>S116001B,</w:t>
      </w:r>
      <w:r>
        <w:rPr>
          <w:rFonts w:hint="eastAsia" w:ascii="宋体" w:hAnsi="宋体" w:cs="仿宋"/>
        </w:rPr>
        <w:t>将"B炉膛烧焦空气电断阀X</w:t>
      </w:r>
      <w:r>
        <w:rPr>
          <w:rFonts w:ascii="宋体" w:hAnsi="宋体" w:cs="仿宋"/>
        </w:rPr>
        <w:t>XV116001B</w:t>
      </w:r>
      <w:r>
        <w:rPr>
          <w:rFonts w:hint="eastAsia" w:ascii="宋体" w:hAnsi="宋体" w:cs="仿宋"/>
        </w:rPr>
        <w:t>选择开关"改到"打开"位置。</w:t>
      </w:r>
    </w:p>
    <w:p w14:paraId="50A149A7">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w:t>
      </w:r>
      <w:r>
        <w:rPr>
          <w:rFonts w:ascii="宋体" w:hAnsi="宋体" w:cs="仿宋"/>
        </w:rPr>
        <w:t>FIC116103</w:t>
      </w:r>
      <w:r>
        <w:rPr>
          <w:rFonts w:hint="eastAsia" w:ascii="宋体" w:hAnsi="宋体" w:cs="仿宋"/>
        </w:rPr>
        <w:t>每通道为125kg/h，停留6</w:t>
      </w:r>
      <w:r>
        <w:rPr>
          <w:rFonts w:ascii="宋体" w:hAnsi="宋体" w:cs="仿宋"/>
        </w:rPr>
        <w:t>0S</w:t>
      </w:r>
      <w:r>
        <w:rPr>
          <w:rFonts w:hint="eastAsia" w:ascii="宋体" w:hAnsi="宋体" w:cs="仿宋"/>
        </w:rPr>
        <w:t>。</w:t>
      </w:r>
    </w:p>
    <w:p w14:paraId="56937BC2">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w:t>
      </w:r>
      <w:r>
        <w:rPr>
          <w:rFonts w:ascii="宋体" w:hAnsi="宋体" w:cs="仿宋"/>
        </w:rPr>
        <w:t>FIC116203</w:t>
      </w:r>
      <w:r>
        <w:rPr>
          <w:rFonts w:hint="eastAsia" w:ascii="宋体" w:hAnsi="宋体" w:cs="仿宋"/>
        </w:rPr>
        <w:t>每通道为125kg/h，停留6</w:t>
      </w:r>
      <w:r>
        <w:rPr>
          <w:rFonts w:ascii="宋体" w:hAnsi="宋体" w:cs="仿宋"/>
        </w:rPr>
        <w:t>0S</w:t>
      </w:r>
      <w:r>
        <w:rPr>
          <w:rFonts w:hint="eastAsia" w:ascii="宋体" w:hAnsi="宋体" w:cs="仿宋"/>
        </w:rPr>
        <w:t>。</w:t>
      </w:r>
    </w:p>
    <w:p w14:paraId="72FFB77C">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w:t>
      </w:r>
      <w:r>
        <w:rPr>
          <w:rFonts w:ascii="宋体" w:hAnsi="宋体" w:cs="仿宋"/>
        </w:rPr>
        <w:t>FIC116303</w:t>
      </w:r>
      <w:r>
        <w:rPr>
          <w:rFonts w:hint="eastAsia" w:ascii="宋体" w:hAnsi="宋体" w:cs="仿宋"/>
        </w:rPr>
        <w:t>每通道为125kg/h，停留6</w:t>
      </w:r>
      <w:r>
        <w:rPr>
          <w:rFonts w:ascii="宋体" w:hAnsi="宋体" w:cs="仿宋"/>
        </w:rPr>
        <w:t>0S</w:t>
      </w:r>
      <w:r>
        <w:rPr>
          <w:rFonts w:hint="eastAsia" w:ascii="宋体" w:hAnsi="宋体" w:cs="仿宋"/>
        </w:rPr>
        <w:t>。</w:t>
      </w:r>
    </w:p>
    <w:p w14:paraId="572F1378">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w:t>
      </w:r>
      <w:r>
        <w:rPr>
          <w:rFonts w:ascii="宋体" w:hAnsi="宋体" w:cs="仿宋"/>
        </w:rPr>
        <w:t>FIC116403</w:t>
      </w:r>
      <w:r>
        <w:rPr>
          <w:rFonts w:hint="eastAsia" w:ascii="宋体" w:hAnsi="宋体" w:cs="仿宋"/>
        </w:rPr>
        <w:t>每通道为125kg/h，停留6</w:t>
      </w:r>
      <w:r>
        <w:rPr>
          <w:rFonts w:ascii="宋体" w:hAnsi="宋体" w:cs="仿宋"/>
        </w:rPr>
        <w:t>0S</w:t>
      </w:r>
      <w:r>
        <w:rPr>
          <w:rFonts w:hint="eastAsia" w:ascii="宋体" w:hAnsi="宋体" w:cs="仿宋"/>
        </w:rPr>
        <w:t>。</w:t>
      </w:r>
    </w:p>
    <w:p w14:paraId="06B39D8D">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控制C</w:t>
      </w:r>
      <w:r>
        <w:rPr>
          <w:rFonts w:ascii="宋体" w:hAnsi="宋体" w:cs="仿宋"/>
        </w:rPr>
        <w:t>OT</w:t>
      </w:r>
      <w:r>
        <w:rPr>
          <w:rFonts w:hint="eastAsia" w:ascii="宋体" w:hAnsi="宋体" w:cs="仿宋"/>
        </w:rPr>
        <w:t>温度在8</w:t>
      </w:r>
      <w:r>
        <w:rPr>
          <w:rFonts w:ascii="宋体" w:hAnsi="宋体" w:cs="仿宋"/>
        </w:rPr>
        <w:t>50</w:t>
      </w:r>
      <w:r>
        <w:rPr>
          <w:rFonts w:hint="eastAsia" w:ascii="宋体" w:hAnsi="宋体" w:cs="仿宋"/>
        </w:rPr>
        <w:t>℃左右。</w:t>
      </w:r>
    </w:p>
    <w:p w14:paraId="440AD383">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IC116103</w:t>
      </w:r>
      <w:r>
        <w:rPr>
          <w:rFonts w:hint="eastAsia" w:ascii="宋体" w:hAnsi="宋体" w:cs="仿宋"/>
        </w:rPr>
        <w:t>每通道为250kg/h，停留6</w:t>
      </w:r>
      <w:r>
        <w:rPr>
          <w:rFonts w:ascii="宋体" w:hAnsi="宋体" w:cs="仿宋"/>
        </w:rPr>
        <w:t>0S</w:t>
      </w:r>
      <w:r>
        <w:rPr>
          <w:rFonts w:hint="eastAsia" w:ascii="宋体" w:hAnsi="宋体" w:cs="仿宋"/>
        </w:rPr>
        <w:t>。</w:t>
      </w:r>
    </w:p>
    <w:p w14:paraId="6E611829">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IC116203</w:t>
      </w:r>
      <w:r>
        <w:rPr>
          <w:rFonts w:hint="eastAsia" w:ascii="宋体" w:hAnsi="宋体" w:cs="仿宋"/>
        </w:rPr>
        <w:t>每通道为250kg/h，停留6</w:t>
      </w:r>
      <w:r>
        <w:rPr>
          <w:rFonts w:ascii="宋体" w:hAnsi="宋体" w:cs="仿宋"/>
        </w:rPr>
        <w:t>0S</w:t>
      </w:r>
      <w:r>
        <w:rPr>
          <w:rFonts w:hint="eastAsia" w:ascii="宋体" w:hAnsi="宋体" w:cs="仿宋"/>
        </w:rPr>
        <w:t>。</w:t>
      </w:r>
    </w:p>
    <w:p w14:paraId="1DE8D95A">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IC116303</w:t>
      </w:r>
      <w:r>
        <w:rPr>
          <w:rFonts w:hint="eastAsia" w:ascii="宋体" w:hAnsi="宋体" w:cs="仿宋"/>
        </w:rPr>
        <w:t>每通道为250kg/h，停留6</w:t>
      </w:r>
      <w:r>
        <w:rPr>
          <w:rFonts w:ascii="宋体" w:hAnsi="宋体" w:cs="仿宋"/>
        </w:rPr>
        <w:t>0S</w:t>
      </w:r>
      <w:r>
        <w:rPr>
          <w:rFonts w:hint="eastAsia" w:ascii="宋体" w:hAnsi="宋体" w:cs="仿宋"/>
        </w:rPr>
        <w:t>。</w:t>
      </w:r>
    </w:p>
    <w:p w14:paraId="08E7204C">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IC116403</w:t>
      </w:r>
      <w:r>
        <w:rPr>
          <w:rFonts w:hint="eastAsia" w:ascii="宋体" w:hAnsi="宋体" w:cs="仿宋"/>
        </w:rPr>
        <w:t>每通道为250kg/h，停留6</w:t>
      </w:r>
      <w:r>
        <w:rPr>
          <w:rFonts w:ascii="宋体" w:hAnsi="宋体" w:cs="仿宋"/>
        </w:rPr>
        <w:t>0S</w:t>
      </w:r>
      <w:r>
        <w:rPr>
          <w:rFonts w:hint="eastAsia" w:ascii="宋体" w:hAnsi="宋体" w:cs="仿宋"/>
        </w:rPr>
        <w:t>。</w:t>
      </w:r>
    </w:p>
    <w:p w14:paraId="5163E17B">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控制C</w:t>
      </w:r>
      <w:r>
        <w:rPr>
          <w:rFonts w:ascii="宋体" w:hAnsi="宋体" w:cs="仿宋"/>
        </w:rPr>
        <w:t>OT</w:t>
      </w:r>
      <w:r>
        <w:rPr>
          <w:rFonts w:hint="eastAsia" w:ascii="宋体" w:hAnsi="宋体" w:cs="仿宋"/>
        </w:rPr>
        <w:t>温度在8</w:t>
      </w:r>
      <w:r>
        <w:rPr>
          <w:rFonts w:ascii="宋体" w:hAnsi="宋体" w:cs="仿宋"/>
        </w:rPr>
        <w:t>50</w:t>
      </w:r>
      <w:r>
        <w:rPr>
          <w:rFonts w:hint="eastAsia" w:ascii="宋体" w:hAnsi="宋体" w:cs="仿宋"/>
        </w:rPr>
        <w:t>℃左右。</w:t>
      </w:r>
    </w:p>
    <w:p w14:paraId="25CECBD8">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IC116103</w:t>
      </w:r>
      <w:r>
        <w:rPr>
          <w:rFonts w:hint="eastAsia" w:ascii="宋体" w:hAnsi="宋体" w:cs="仿宋"/>
        </w:rPr>
        <w:t>每通道为375kg/h，停留6</w:t>
      </w:r>
      <w:r>
        <w:rPr>
          <w:rFonts w:ascii="宋体" w:hAnsi="宋体" w:cs="仿宋"/>
        </w:rPr>
        <w:t>0S</w:t>
      </w:r>
      <w:r>
        <w:rPr>
          <w:rFonts w:hint="eastAsia" w:ascii="宋体" w:hAnsi="宋体" w:cs="仿宋"/>
        </w:rPr>
        <w:t>。</w:t>
      </w:r>
    </w:p>
    <w:p w14:paraId="096ED4D8">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IC116203</w:t>
      </w:r>
      <w:r>
        <w:rPr>
          <w:rFonts w:hint="eastAsia" w:ascii="宋体" w:hAnsi="宋体" w:cs="仿宋"/>
        </w:rPr>
        <w:t>每通道为375kg/h，停留6</w:t>
      </w:r>
      <w:r>
        <w:rPr>
          <w:rFonts w:ascii="宋体" w:hAnsi="宋体" w:cs="仿宋"/>
        </w:rPr>
        <w:t>0S</w:t>
      </w:r>
      <w:r>
        <w:rPr>
          <w:rFonts w:hint="eastAsia" w:ascii="宋体" w:hAnsi="宋体" w:cs="仿宋"/>
        </w:rPr>
        <w:t>。</w:t>
      </w:r>
    </w:p>
    <w:p w14:paraId="7BE81EDC">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IC116303</w:t>
      </w:r>
      <w:r>
        <w:rPr>
          <w:rFonts w:hint="eastAsia" w:ascii="宋体" w:hAnsi="宋体" w:cs="仿宋"/>
        </w:rPr>
        <w:t>每通道为375kg/h，停留6</w:t>
      </w:r>
      <w:r>
        <w:rPr>
          <w:rFonts w:ascii="宋体" w:hAnsi="宋体" w:cs="仿宋"/>
        </w:rPr>
        <w:t>0S</w:t>
      </w:r>
      <w:r>
        <w:rPr>
          <w:rFonts w:hint="eastAsia" w:ascii="宋体" w:hAnsi="宋体" w:cs="仿宋"/>
        </w:rPr>
        <w:t>。</w:t>
      </w:r>
    </w:p>
    <w:p w14:paraId="12F4C733">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IC116403</w:t>
      </w:r>
      <w:r>
        <w:rPr>
          <w:rFonts w:hint="eastAsia" w:ascii="宋体" w:hAnsi="宋体" w:cs="仿宋"/>
        </w:rPr>
        <w:t>每通道为375kg/h，停留6</w:t>
      </w:r>
      <w:r>
        <w:rPr>
          <w:rFonts w:ascii="宋体" w:hAnsi="宋体" w:cs="仿宋"/>
        </w:rPr>
        <w:t>0S</w:t>
      </w:r>
      <w:r>
        <w:rPr>
          <w:rFonts w:hint="eastAsia" w:ascii="宋体" w:hAnsi="宋体" w:cs="仿宋"/>
        </w:rPr>
        <w:t>。</w:t>
      </w:r>
    </w:p>
    <w:p w14:paraId="0B06A95C">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控制C</w:t>
      </w:r>
      <w:r>
        <w:rPr>
          <w:rFonts w:ascii="宋体" w:hAnsi="宋体" w:cs="仿宋"/>
        </w:rPr>
        <w:t>OT</w:t>
      </w:r>
      <w:r>
        <w:rPr>
          <w:rFonts w:hint="eastAsia" w:ascii="宋体" w:hAnsi="宋体" w:cs="仿宋"/>
        </w:rPr>
        <w:t>温度在8</w:t>
      </w:r>
      <w:r>
        <w:rPr>
          <w:rFonts w:ascii="宋体" w:hAnsi="宋体" w:cs="仿宋"/>
        </w:rPr>
        <w:t>50</w:t>
      </w:r>
      <w:r>
        <w:rPr>
          <w:rFonts w:hint="eastAsia" w:ascii="宋体" w:hAnsi="宋体" w:cs="仿宋"/>
        </w:rPr>
        <w:t>℃左右。（参考数值，F</w:t>
      </w:r>
      <w:r>
        <w:rPr>
          <w:rFonts w:ascii="宋体" w:hAnsi="宋体" w:cs="仿宋"/>
        </w:rPr>
        <w:t>V116011A/12A</w:t>
      </w:r>
      <w:r>
        <w:rPr>
          <w:rFonts w:hint="eastAsia" w:ascii="宋体" w:hAnsi="宋体" w:cs="仿宋"/>
        </w:rPr>
        <w:t>=</w:t>
      </w:r>
      <w:r>
        <w:rPr>
          <w:rFonts w:ascii="宋体" w:hAnsi="宋体" w:cs="仿宋"/>
        </w:rPr>
        <w:t>20</w:t>
      </w:r>
      <w:r>
        <w:rPr>
          <w:rFonts w:hint="eastAsia" w:ascii="宋体" w:hAnsi="宋体" w:cs="仿宋"/>
        </w:rPr>
        <w:t>）</w:t>
      </w:r>
    </w:p>
    <w:p w14:paraId="538AAAF2">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IC116103</w:t>
      </w:r>
      <w:r>
        <w:rPr>
          <w:rFonts w:hint="eastAsia" w:ascii="宋体" w:hAnsi="宋体" w:cs="仿宋"/>
        </w:rPr>
        <w:t>每通道为500kg/h，停留6</w:t>
      </w:r>
      <w:r>
        <w:rPr>
          <w:rFonts w:ascii="宋体" w:hAnsi="宋体" w:cs="仿宋"/>
        </w:rPr>
        <w:t>0S</w:t>
      </w:r>
      <w:r>
        <w:rPr>
          <w:rFonts w:hint="eastAsia" w:ascii="宋体" w:hAnsi="宋体" w:cs="仿宋"/>
        </w:rPr>
        <w:t>。</w:t>
      </w:r>
    </w:p>
    <w:p w14:paraId="09CCE155">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IC116203</w:t>
      </w:r>
      <w:r>
        <w:rPr>
          <w:rFonts w:hint="eastAsia" w:ascii="宋体" w:hAnsi="宋体" w:cs="仿宋"/>
        </w:rPr>
        <w:t>每通道为500kg/h，停留6</w:t>
      </w:r>
      <w:r>
        <w:rPr>
          <w:rFonts w:ascii="宋体" w:hAnsi="宋体" w:cs="仿宋"/>
        </w:rPr>
        <w:t>0S</w:t>
      </w:r>
      <w:r>
        <w:rPr>
          <w:rFonts w:hint="eastAsia" w:ascii="宋体" w:hAnsi="宋体" w:cs="仿宋"/>
        </w:rPr>
        <w:t>。</w:t>
      </w:r>
    </w:p>
    <w:p w14:paraId="13ED1E13">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IC116303</w:t>
      </w:r>
      <w:r>
        <w:rPr>
          <w:rFonts w:hint="eastAsia" w:ascii="宋体" w:hAnsi="宋体" w:cs="仿宋"/>
        </w:rPr>
        <w:t>每通道为500kg/h，停留6</w:t>
      </w:r>
      <w:r>
        <w:rPr>
          <w:rFonts w:ascii="宋体" w:hAnsi="宋体" w:cs="仿宋"/>
        </w:rPr>
        <w:t>0S</w:t>
      </w:r>
      <w:r>
        <w:rPr>
          <w:rFonts w:hint="eastAsia" w:ascii="宋体" w:hAnsi="宋体" w:cs="仿宋"/>
        </w:rPr>
        <w:t>。</w:t>
      </w:r>
    </w:p>
    <w:p w14:paraId="0AA7681E">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IC116403</w:t>
      </w:r>
      <w:r>
        <w:rPr>
          <w:rFonts w:hint="eastAsia" w:ascii="宋体" w:hAnsi="宋体" w:cs="仿宋"/>
        </w:rPr>
        <w:t>每通道为500kg/h，停留6</w:t>
      </w:r>
      <w:r>
        <w:rPr>
          <w:rFonts w:ascii="宋体" w:hAnsi="宋体" w:cs="仿宋"/>
        </w:rPr>
        <w:t>0S</w:t>
      </w:r>
      <w:r>
        <w:rPr>
          <w:rFonts w:hint="eastAsia" w:ascii="宋体" w:hAnsi="宋体" w:cs="仿宋"/>
        </w:rPr>
        <w:t>。</w:t>
      </w:r>
    </w:p>
    <w:p w14:paraId="1EB47233">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控制C</w:t>
      </w:r>
      <w:r>
        <w:rPr>
          <w:rFonts w:ascii="宋体" w:hAnsi="宋体" w:cs="仿宋"/>
        </w:rPr>
        <w:t>OT</w:t>
      </w:r>
      <w:r>
        <w:rPr>
          <w:rFonts w:hint="eastAsia" w:ascii="宋体" w:hAnsi="宋体" w:cs="仿宋"/>
        </w:rPr>
        <w:t>温度在8</w:t>
      </w:r>
      <w:r>
        <w:rPr>
          <w:rFonts w:ascii="宋体" w:hAnsi="宋体" w:cs="仿宋"/>
        </w:rPr>
        <w:t>50</w:t>
      </w:r>
      <w:r>
        <w:rPr>
          <w:rFonts w:hint="eastAsia" w:ascii="宋体" w:hAnsi="宋体" w:cs="仿宋"/>
        </w:rPr>
        <w:t>℃左右。</w:t>
      </w:r>
    </w:p>
    <w:p w14:paraId="5351F6A0">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IC116103</w:t>
      </w:r>
      <w:r>
        <w:rPr>
          <w:rFonts w:hint="eastAsia" w:ascii="宋体" w:hAnsi="宋体" w:cs="仿宋"/>
        </w:rPr>
        <w:t>每通道为625kg/h，停留6</w:t>
      </w:r>
      <w:r>
        <w:rPr>
          <w:rFonts w:ascii="宋体" w:hAnsi="宋体" w:cs="仿宋"/>
        </w:rPr>
        <w:t>0S</w:t>
      </w:r>
      <w:r>
        <w:rPr>
          <w:rFonts w:hint="eastAsia" w:ascii="宋体" w:hAnsi="宋体" w:cs="仿宋"/>
        </w:rPr>
        <w:t>。</w:t>
      </w:r>
    </w:p>
    <w:p w14:paraId="0A6F4D04">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IC116203</w:t>
      </w:r>
      <w:r>
        <w:rPr>
          <w:rFonts w:hint="eastAsia" w:ascii="宋体" w:hAnsi="宋体" w:cs="仿宋"/>
        </w:rPr>
        <w:t>每通道为625kg/h，停留6</w:t>
      </w:r>
      <w:r>
        <w:rPr>
          <w:rFonts w:ascii="宋体" w:hAnsi="宋体" w:cs="仿宋"/>
        </w:rPr>
        <w:t>0S</w:t>
      </w:r>
      <w:r>
        <w:rPr>
          <w:rFonts w:hint="eastAsia" w:ascii="宋体" w:hAnsi="宋体" w:cs="仿宋"/>
        </w:rPr>
        <w:t>。</w:t>
      </w:r>
    </w:p>
    <w:p w14:paraId="6AEA53B7">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IC116303</w:t>
      </w:r>
      <w:r>
        <w:rPr>
          <w:rFonts w:hint="eastAsia" w:ascii="宋体" w:hAnsi="宋体" w:cs="仿宋"/>
        </w:rPr>
        <w:t>每通道为625kg/h，停留6</w:t>
      </w:r>
      <w:r>
        <w:rPr>
          <w:rFonts w:ascii="宋体" w:hAnsi="宋体" w:cs="仿宋"/>
        </w:rPr>
        <w:t>0S</w:t>
      </w:r>
      <w:r>
        <w:rPr>
          <w:rFonts w:hint="eastAsia" w:ascii="宋体" w:hAnsi="宋体" w:cs="仿宋"/>
        </w:rPr>
        <w:t>。</w:t>
      </w:r>
    </w:p>
    <w:p w14:paraId="3A9A7556">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IC116403</w:t>
      </w:r>
      <w:r>
        <w:rPr>
          <w:rFonts w:hint="eastAsia" w:ascii="宋体" w:hAnsi="宋体" w:cs="仿宋"/>
        </w:rPr>
        <w:t>每通道为625kg/h，停留6</w:t>
      </w:r>
      <w:r>
        <w:rPr>
          <w:rFonts w:ascii="宋体" w:hAnsi="宋体" w:cs="仿宋"/>
        </w:rPr>
        <w:t>0S</w:t>
      </w:r>
      <w:r>
        <w:rPr>
          <w:rFonts w:hint="eastAsia" w:ascii="宋体" w:hAnsi="宋体" w:cs="仿宋"/>
        </w:rPr>
        <w:t>。</w:t>
      </w:r>
    </w:p>
    <w:p w14:paraId="529446C6">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画面,COT升温并控制在850℃。（参考数值，F</w:t>
      </w:r>
      <w:r>
        <w:rPr>
          <w:rFonts w:ascii="宋体" w:hAnsi="宋体" w:cs="仿宋"/>
        </w:rPr>
        <w:t>V116011A/12A</w:t>
      </w:r>
      <w:r>
        <w:rPr>
          <w:rFonts w:hint="eastAsia" w:ascii="宋体" w:hAnsi="宋体" w:cs="仿宋"/>
        </w:rPr>
        <w:t>=</w:t>
      </w:r>
      <w:r>
        <w:rPr>
          <w:rFonts w:ascii="宋体" w:hAnsi="宋体" w:cs="仿宋"/>
        </w:rPr>
        <w:t>35</w:t>
      </w:r>
      <w:r>
        <w:rPr>
          <w:rFonts w:hint="eastAsia" w:ascii="宋体" w:hAnsi="宋体" w:cs="仿宋"/>
        </w:rPr>
        <w:t>，风门=</w:t>
      </w:r>
      <w:r>
        <w:rPr>
          <w:rFonts w:ascii="宋体" w:hAnsi="宋体" w:cs="仿宋"/>
        </w:rPr>
        <w:t>45</w:t>
      </w:r>
      <w:r>
        <w:rPr>
          <w:rFonts w:hint="eastAsia" w:ascii="宋体" w:hAnsi="宋体" w:cs="仿宋"/>
        </w:rPr>
        <w:t>）</w:t>
      </w:r>
    </w:p>
    <w:p w14:paraId="765707A5">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IC116103</w:t>
      </w:r>
      <w:r>
        <w:rPr>
          <w:rFonts w:hint="eastAsia" w:ascii="宋体" w:hAnsi="宋体" w:cs="仿宋"/>
        </w:rPr>
        <w:t>每通道为1250kg/h，停留6</w:t>
      </w:r>
      <w:r>
        <w:rPr>
          <w:rFonts w:ascii="宋体" w:hAnsi="宋体" w:cs="仿宋"/>
        </w:rPr>
        <w:t>0S</w:t>
      </w:r>
      <w:r>
        <w:rPr>
          <w:rFonts w:hint="eastAsia" w:ascii="宋体" w:hAnsi="宋体" w:cs="仿宋"/>
        </w:rPr>
        <w:t>。</w:t>
      </w:r>
    </w:p>
    <w:p w14:paraId="03CD2B99">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IC116203</w:t>
      </w:r>
      <w:r>
        <w:rPr>
          <w:rFonts w:hint="eastAsia" w:ascii="宋体" w:hAnsi="宋体" w:cs="仿宋"/>
        </w:rPr>
        <w:t>每通道为1250kg/h，停留6</w:t>
      </w:r>
      <w:r>
        <w:rPr>
          <w:rFonts w:ascii="宋体" w:hAnsi="宋体" w:cs="仿宋"/>
        </w:rPr>
        <w:t>0S</w:t>
      </w:r>
      <w:r>
        <w:rPr>
          <w:rFonts w:hint="eastAsia" w:ascii="宋体" w:hAnsi="宋体" w:cs="仿宋"/>
        </w:rPr>
        <w:t>。</w:t>
      </w:r>
    </w:p>
    <w:p w14:paraId="710E3A5C">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IC116303</w:t>
      </w:r>
      <w:r>
        <w:rPr>
          <w:rFonts w:hint="eastAsia" w:ascii="宋体" w:hAnsi="宋体" w:cs="仿宋"/>
        </w:rPr>
        <w:t>每通道为1250kg/h，停留6</w:t>
      </w:r>
      <w:r>
        <w:rPr>
          <w:rFonts w:ascii="宋体" w:hAnsi="宋体" w:cs="仿宋"/>
        </w:rPr>
        <w:t>0S</w:t>
      </w:r>
      <w:r>
        <w:rPr>
          <w:rFonts w:hint="eastAsia" w:ascii="宋体" w:hAnsi="宋体" w:cs="仿宋"/>
        </w:rPr>
        <w:t>。</w:t>
      </w:r>
    </w:p>
    <w:p w14:paraId="49E1DAF3">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IC116403</w:t>
      </w:r>
      <w:r>
        <w:rPr>
          <w:rFonts w:hint="eastAsia" w:ascii="宋体" w:hAnsi="宋体" w:cs="仿宋"/>
        </w:rPr>
        <w:t>每通道为1250kg/h，停留6</w:t>
      </w:r>
      <w:r>
        <w:rPr>
          <w:rFonts w:ascii="宋体" w:hAnsi="宋体" w:cs="仿宋"/>
        </w:rPr>
        <w:t>0S</w:t>
      </w:r>
      <w:r>
        <w:rPr>
          <w:rFonts w:hint="eastAsia" w:ascii="宋体" w:hAnsi="宋体" w:cs="仿宋"/>
        </w:rPr>
        <w:t>。</w:t>
      </w:r>
    </w:p>
    <w:p w14:paraId="78997C1C">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IC116103</w:t>
      </w:r>
      <w:r>
        <w:rPr>
          <w:rFonts w:hint="eastAsia" w:ascii="宋体" w:hAnsi="宋体" w:cs="仿宋"/>
        </w:rPr>
        <w:t>每通道为1875kg/h，停留6</w:t>
      </w:r>
      <w:r>
        <w:rPr>
          <w:rFonts w:ascii="宋体" w:hAnsi="宋体" w:cs="仿宋"/>
        </w:rPr>
        <w:t>0S</w:t>
      </w:r>
      <w:r>
        <w:rPr>
          <w:rFonts w:hint="eastAsia" w:ascii="宋体" w:hAnsi="宋体" w:cs="仿宋"/>
        </w:rPr>
        <w:t>。</w:t>
      </w:r>
    </w:p>
    <w:p w14:paraId="333B243A">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IC116203</w:t>
      </w:r>
      <w:r>
        <w:rPr>
          <w:rFonts w:hint="eastAsia" w:ascii="宋体" w:hAnsi="宋体" w:cs="仿宋"/>
        </w:rPr>
        <w:t>每通道为1875kg/h，停留6</w:t>
      </w:r>
      <w:r>
        <w:rPr>
          <w:rFonts w:ascii="宋体" w:hAnsi="宋体" w:cs="仿宋"/>
        </w:rPr>
        <w:t>0S</w:t>
      </w:r>
      <w:r>
        <w:rPr>
          <w:rFonts w:hint="eastAsia" w:ascii="宋体" w:hAnsi="宋体" w:cs="仿宋"/>
        </w:rPr>
        <w:t>。</w:t>
      </w:r>
    </w:p>
    <w:p w14:paraId="7EE987D4">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IC116303</w:t>
      </w:r>
      <w:r>
        <w:rPr>
          <w:rFonts w:hint="eastAsia" w:ascii="宋体" w:hAnsi="宋体" w:cs="仿宋"/>
        </w:rPr>
        <w:t>每通道为1875kg/h，停留6</w:t>
      </w:r>
      <w:r>
        <w:rPr>
          <w:rFonts w:ascii="宋体" w:hAnsi="宋体" w:cs="仿宋"/>
        </w:rPr>
        <w:t>0S</w:t>
      </w:r>
      <w:r>
        <w:rPr>
          <w:rFonts w:hint="eastAsia" w:ascii="宋体" w:hAnsi="宋体" w:cs="仿宋"/>
        </w:rPr>
        <w:t>。</w:t>
      </w:r>
    </w:p>
    <w:p w14:paraId="600CCA26">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IC116403</w:t>
      </w:r>
      <w:r>
        <w:rPr>
          <w:rFonts w:hint="eastAsia" w:ascii="宋体" w:hAnsi="宋体" w:cs="仿宋"/>
        </w:rPr>
        <w:t>每通道为1875kg/h，停留6</w:t>
      </w:r>
      <w:r>
        <w:rPr>
          <w:rFonts w:ascii="宋体" w:hAnsi="宋体" w:cs="仿宋"/>
        </w:rPr>
        <w:t>0S</w:t>
      </w:r>
      <w:r>
        <w:rPr>
          <w:rFonts w:hint="eastAsia" w:ascii="宋体" w:hAnsi="宋体" w:cs="仿宋"/>
        </w:rPr>
        <w:t>。</w:t>
      </w:r>
    </w:p>
    <w:p w14:paraId="65B3F0A4">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IC116103</w:t>
      </w:r>
      <w:r>
        <w:rPr>
          <w:rFonts w:hint="eastAsia" w:ascii="宋体" w:hAnsi="宋体" w:cs="仿宋"/>
        </w:rPr>
        <w:t>每通道为2500kg/h，停留6</w:t>
      </w:r>
      <w:r>
        <w:rPr>
          <w:rFonts w:ascii="宋体" w:hAnsi="宋体" w:cs="仿宋"/>
        </w:rPr>
        <w:t>0S</w:t>
      </w:r>
      <w:r>
        <w:rPr>
          <w:rFonts w:hint="eastAsia" w:ascii="宋体" w:hAnsi="宋体" w:cs="仿宋"/>
        </w:rPr>
        <w:t>。</w:t>
      </w:r>
    </w:p>
    <w:p w14:paraId="43239F71">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IC116203</w:t>
      </w:r>
      <w:r>
        <w:rPr>
          <w:rFonts w:hint="eastAsia" w:ascii="宋体" w:hAnsi="宋体" w:cs="仿宋"/>
        </w:rPr>
        <w:t>每通道为2500kg/h，停留6</w:t>
      </w:r>
      <w:r>
        <w:rPr>
          <w:rFonts w:ascii="宋体" w:hAnsi="宋体" w:cs="仿宋"/>
        </w:rPr>
        <w:t>0S</w:t>
      </w:r>
      <w:r>
        <w:rPr>
          <w:rFonts w:hint="eastAsia" w:ascii="宋体" w:hAnsi="宋体" w:cs="仿宋"/>
        </w:rPr>
        <w:t>。</w:t>
      </w:r>
    </w:p>
    <w:p w14:paraId="48A8800D">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IC116303</w:t>
      </w:r>
      <w:r>
        <w:rPr>
          <w:rFonts w:hint="eastAsia" w:ascii="宋体" w:hAnsi="宋体" w:cs="仿宋"/>
        </w:rPr>
        <w:t>每通道为2500kg/h，停留6</w:t>
      </w:r>
      <w:r>
        <w:rPr>
          <w:rFonts w:ascii="宋体" w:hAnsi="宋体" w:cs="仿宋"/>
        </w:rPr>
        <w:t>0S</w:t>
      </w:r>
      <w:r>
        <w:rPr>
          <w:rFonts w:hint="eastAsia" w:ascii="宋体" w:hAnsi="宋体" w:cs="仿宋"/>
        </w:rPr>
        <w:t>。</w:t>
      </w:r>
    </w:p>
    <w:p w14:paraId="03454FF0">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画面,调节烧焦空气量F</w:t>
      </w:r>
      <w:r>
        <w:rPr>
          <w:rFonts w:ascii="宋体" w:hAnsi="宋体" w:cs="仿宋"/>
        </w:rPr>
        <w:t>IC116403</w:t>
      </w:r>
      <w:r>
        <w:rPr>
          <w:rFonts w:hint="eastAsia" w:ascii="宋体" w:hAnsi="宋体" w:cs="仿宋"/>
        </w:rPr>
        <w:t>每通道为2500kg/h，停留6</w:t>
      </w:r>
      <w:r>
        <w:rPr>
          <w:rFonts w:ascii="宋体" w:hAnsi="宋体" w:cs="仿宋"/>
        </w:rPr>
        <w:t>0S</w:t>
      </w:r>
      <w:r>
        <w:rPr>
          <w:rFonts w:hint="eastAsia" w:ascii="宋体" w:hAnsi="宋体" w:cs="仿宋"/>
        </w:rPr>
        <w:t>。</w:t>
      </w:r>
    </w:p>
    <w:p w14:paraId="15185C2B">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画面,烧焦结束，将各通道烧焦空气调节阀FIC116103缓慢关闭。</w:t>
      </w:r>
    </w:p>
    <w:p w14:paraId="62949704">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画面,烧焦结束，将各通道烧焦空气调节阀FIC116</w:t>
      </w:r>
      <w:r>
        <w:rPr>
          <w:rFonts w:ascii="宋体" w:hAnsi="宋体" w:cs="仿宋"/>
        </w:rPr>
        <w:t>2</w:t>
      </w:r>
      <w:r>
        <w:rPr>
          <w:rFonts w:hint="eastAsia" w:ascii="宋体" w:hAnsi="宋体" w:cs="仿宋"/>
        </w:rPr>
        <w:t>03缓慢关闭。</w:t>
      </w:r>
    </w:p>
    <w:p w14:paraId="79726A89">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画面,烧焦结束，将各通道烧焦空气调节阀FIC116</w:t>
      </w:r>
      <w:r>
        <w:rPr>
          <w:rFonts w:ascii="宋体" w:hAnsi="宋体" w:cs="仿宋"/>
        </w:rPr>
        <w:t>3</w:t>
      </w:r>
      <w:r>
        <w:rPr>
          <w:rFonts w:hint="eastAsia" w:ascii="宋体" w:hAnsi="宋体" w:cs="仿宋"/>
        </w:rPr>
        <w:t>03缓慢关闭。</w:t>
      </w:r>
    </w:p>
    <w:p w14:paraId="356E142A">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画面,烧焦结束，将各通道烧焦空气调节阀FIC116403缓慢关闭。</w:t>
      </w:r>
    </w:p>
    <w:p w14:paraId="5B08559D">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画面,COT降低控制在T</w:t>
      </w:r>
      <w:r>
        <w:rPr>
          <w:rFonts w:ascii="宋体" w:hAnsi="宋体" w:cs="仿宋"/>
        </w:rPr>
        <w:t>Y116126/TY116226/TY116326/TY116426=</w:t>
      </w:r>
      <w:r>
        <w:rPr>
          <w:rFonts w:hint="eastAsia" w:ascii="宋体" w:hAnsi="宋体" w:cs="仿宋"/>
        </w:rPr>
        <w:t>815℃。（参考数值，</w:t>
      </w:r>
      <w:r>
        <w:rPr>
          <w:rFonts w:ascii="宋体" w:hAnsi="宋体" w:cs="仿宋"/>
        </w:rPr>
        <w:t>FV116011A=90,FV116012A=30,</w:t>
      </w:r>
      <w:r>
        <w:rPr>
          <w:rFonts w:hint="eastAsia" w:ascii="宋体" w:hAnsi="宋体" w:cs="仿宋"/>
        </w:rPr>
        <w:t>风门=</w:t>
      </w:r>
      <w:r>
        <w:rPr>
          <w:rFonts w:ascii="宋体" w:hAnsi="宋体" w:cs="仿宋"/>
        </w:rPr>
        <w:t>45</w:t>
      </w:r>
      <w:r>
        <w:rPr>
          <w:rFonts w:hint="eastAsia" w:ascii="宋体" w:hAnsi="宋体" w:cs="仿宋"/>
        </w:rPr>
        <w:t>）</w:t>
      </w:r>
    </w:p>
    <w:p w14:paraId="20C06F2C">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画面,吹扫DS调节阀FIC116104为每通道2000kg/h。</w:t>
      </w:r>
    </w:p>
    <w:p w14:paraId="1175A97A">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画面,吹扫DS调节阀FIC116</w:t>
      </w:r>
      <w:r>
        <w:rPr>
          <w:rFonts w:ascii="宋体" w:hAnsi="宋体" w:cs="仿宋"/>
        </w:rPr>
        <w:t>2</w:t>
      </w:r>
      <w:r>
        <w:rPr>
          <w:rFonts w:hint="eastAsia" w:ascii="宋体" w:hAnsi="宋体" w:cs="仿宋"/>
        </w:rPr>
        <w:t>04为每通道2000kg/h。</w:t>
      </w:r>
    </w:p>
    <w:p w14:paraId="69F37387">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画面,吹扫DS调节阀FIC116</w:t>
      </w:r>
      <w:r>
        <w:rPr>
          <w:rFonts w:ascii="宋体" w:hAnsi="宋体" w:cs="仿宋"/>
        </w:rPr>
        <w:t>3</w:t>
      </w:r>
      <w:r>
        <w:rPr>
          <w:rFonts w:hint="eastAsia" w:ascii="宋体" w:hAnsi="宋体" w:cs="仿宋"/>
        </w:rPr>
        <w:t>04为每通道2000kg/h。</w:t>
      </w:r>
    </w:p>
    <w:p w14:paraId="3BA3E373">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画面,吹扫DS调节阀FIC116404为每通道2000kg/h。</w:t>
      </w:r>
    </w:p>
    <w:p w14:paraId="195991B7">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画面，主DS调节阀FFIC116112降低为每通道7500kg/h。</w:t>
      </w:r>
    </w:p>
    <w:p w14:paraId="1C37D247">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画面，主DS调节阀FFIC116</w:t>
      </w:r>
      <w:r>
        <w:rPr>
          <w:rFonts w:ascii="宋体" w:hAnsi="宋体" w:cs="仿宋"/>
        </w:rPr>
        <w:t>2</w:t>
      </w:r>
      <w:r>
        <w:rPr>
          <w:rFonts w:hint="eastAsia" w:ascii="宋体" w:hAnsi="宋体" w:cs="仿宋"/>
        </w:rPr>
        <w:t>12降低为每通道7500kg/h。</w:t>
      </w:r>
    </w:p>
    <w:p w14:paraId="248ABB7F">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画面，主DS调节阀FFIC116</w:t>
      </w:r>
      <w:r>
        <w:rPr>
          <w:rFonts w:ascii="宋体" w:hAnsi="宋体" w:cs="仿宋"/>
        </w:rPr>
        <w:t>3</w:t>
      </w:r>
      <w:r>
        <w:rPr>
          <w:rFonts w:hint="eastAsia" w:ascii="宋体" w:hAnsi="宋体" w:cs="仿宋"/>
        </w:rPr>
        <w:t>12降低为每通道7500kg/h。</w:t>
      </w:r>
    </w:p>
    <w:p w14:paraId="7947B879">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画面，主DS调节阀FFIC116412降低为每通道7500kg/h。</w:t>
      </w:r>
    </w:p>
    <w:p w14:paraId="4F7CE2C8">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画面,点击H</w:t>
      </w:r>
      <w:r>
        <w:rPr>
          <w:rFonts w:ascii="宋体" w:hAnsi="宋体" w:cs="仿宋"/>
        </w:rPr>
        <w:t>S116001A,</w:t>
      </w:r>
      <w:r>
        <w:rPr>
          <w:rFonts w:hint="eastAsia" w:ascii="宋体" w:hAnsi="宋体" w:cs="仿宋"/>
        </w:rPr>
        <w:t>关闭A炉膛烧焦空气电磁阀X</w:t>
      </w:r>
      <w:r>
        <w:rPr>
          <w:rFonts w:ascii="宋体" w:hAnsi="宋体" w:cs="仿宋"/>
        </w:rPr>
        <w:t>XV116001A</w:t>
      </w:r>
      <w:r>
        <w:rPr>
          <w:rFonts w:hint="eastAsia" w:ascii="宋体" w:hAnsi="宋体" w:cs="仿宋"/>
        </w:rPr>
        <w:t>。</w:t>
      </w:r>
    </w:p>
    <w:p w14:paraId="0514F0FF">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画面,点击H</w:t>
      </w:r>
      <w:r>
        <w:rPr>
          <w:rFonts w:ascii="宋体" w:hAnsi="宋体" w:cs="仿宋"/>
        </w:rPr>
        <w:t>S116001B</w:t>
      </w:r>
      <w:r>
        <w:rPr>
          <w:rFonts w:hint="eastAsia" w:ascii="宋体" w:hAnsi="宋体" w:cs="仿宋"/>
        </w:rPr>
        <w:t>，关闭B炉膛烧焦空气电磁阀X</w:t>
      </w:r>
      <w:r>
        <w:rPr>
          <w:rFonts w:ascii="宋体" w:hAnsi="宋体" w:cs="仿宋"/>
        </w:rPr>
        <w:t>XV116001B</w:t>
      </w:r>
      <w:r>
        <w:rPr>
          <w:rFonts w:hint="eastAsia" w:ascii="宋体" w:hAnsi="宋体" w:cs="仿宋"/>
        </w:rPr>
        <w:t>。</w:t>
      </w:r>
    </w:p>
    <w:p w14:paraId="0F6E0E0D">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画面或F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画面，关闭烧焦空气压缩机。</w:t>
      </w:r>
    </w:p>
    <w:p w14:paraId="0C1DD108">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画面，点击“辅操台”选择按钮，A炉膛切换到模式3</w:t>
      </w:r>
      <w:r>
        <w:rPr>
          <w:rFonts w:ascii="宋体" w:hAnsi="宋体" w:cs="仿宋"/>
        </w:rPr>
        <w:t>(</w:t>
      </w:r>
      <w:r>
        <w:rPr>
          <w:rFonts w:hint="eastAsia" w:ascii="宋体" w:hAnsi="宋体" w:cs="仿宋"/>
        </w:rPr>
        <w:t>开车</w:t>
      </w:r>
      <w:r>
        <w:rPr>
          <w:rFonts w:ascii="宋体" w:hAnsi="宋体" w:cs="仿宋"/>
        </w:rPr>
        <w:t>)</w:t>
      </w:r>
      <w:r>
        <w:rPr>
          <w:rFonts w:hint="eastAsia" w:ascii="宋体" w:hAnsi="宋体" w:cs="仿宋"/>
        </w:rPr>
        <w:t>。</w:t>
      </w:r>
    </w:p>
    <w:p w14:paraId="6EE8DE3E">
      <w:pPr>
        <w:numPr>
          <w:ilvl w:val="0"/>
          <w:numId w:val="41"/>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画面，点击“辅操台”选择按钮，B炉膛切换到模式3</w:t>
      </w:r>
      <w:r>
        <w:rPr>
          <w:rFonts w:ascii="宋体" w:hAnsi="宋体" w:cs="仿宋"/>
        </w:rPr>
        <w:t>(</w:t>
      </w:r>
      <w:r>
        <w:rPr>
          <w:rFonts w:hint="eastAsia" w:ascii="宋体" w:hAnsi="宋体" w:cs="仿宋"/>
        </w:rPr>
        <w:t>开车</w:t>
      </w:r>
      <w:r>
        <w:rPr>
          <w:rFonts w:ascii="宋体" w:hAnsi="宋体" w:cs="仿宋"/>
        </w:rPr>
        <w:t>)</w:t>
      </w:r>
      <w:r>
        <w:rPr>
          <w:rFonts w:hint="eastAsia" w:ascii="宋体" w:hAnsi="宋体" w:cs="仿宋"/>
        </w:rPr>
        <w:t>。</w:t>
      </w:r>
    </w:p>
    <w:p w14:paraId="76A2F585">
      <w:pPr>
        <w:pStyle w:val="174"/>
        <w:numPr>
          <w:ilvl w:val="0"/>
          <w:numId w:val="40"/>
        </w:numPr>
        <w:wordWrap/>
        <w:adjustRightInd/>
        <w:ind w:left="0" w:firstLine="0" w:firstLineChars="0"/>
        <w:jc w:val="both"/>
        <w:textAlignment w:val="auto"/>
        <w:outlineLvl w:val="2"/>
        <w:rPr>
          <w:rFonts w:ascii="宋体" w:hAnsi="宋体" w:cs="仿宋"/>
          <w:b/>
          <w:sz w:val="28"/>
          <w:szCs w:val="28"/>
        </w:rPr>
      </w:pPr>
      <w:r>
        <w:rPr>
          <w:rFonts w:hint="eastAsia" w:ascii="宋体" w:hAnsi="宋体" w:cs="仿宋"/>
          <w:b/>
          <w:sz w:val="28"/>
          <w:szCs w:val="28"/>
        </w:rPr>
        <w:t>裂解炉降温</w:t>
      </w:r>
    </w:p>
    <w:p w14:paraId="64B1D90A">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画面，点击“去点火画面”，一键点击“A炉膛火嘴阀”</w:t>
      </w:r>
      <w:r>
        <w:rPr>
          <w:rFonts w:hint="eastAsia" w:ascii="宋体" w:hAnsi="宋体" w:cs="仿宋"/>
          <w:szCs w:val="28"/>
        </w:rPr>
        <w:t>按顺序熄灭A炉膛烧嘴。</w:t>
      </w:r>
    </w:p>
    <w:p w14:paraId="20E9A41E">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画面，点击“去点火画面”，一键点击“</w:t>
      </w:r>
      <w:r>
        <w:rPr>
          <w:rFonts w:ascii="宋体" w:hAnsi="宋体" w:cs="仿宋"/>
        </w:rPr>
        <w:t>B</w:t>
      </w:r>
      <w:r>
        <w:rPr>
          <w:rFonts w:hint="eastAsia" w:ascii="宋体" w:hAnsi="宋体" w:cs="仿宋"/>
        </w:rPr>
        <w:t>炉膛火嘴阀”</w:t>
      </w:r>
      <w:r>
        <w:rPr>
          <w:rFonts w:hint="eastAsia" w:ascii="宋体" w:hAnsi="宋体" w:cs="仿宋"/>
          <w:szCs w:val="28"/>
        </w:rPr>
        <w:t>按顺序熄灭B炉膛烧嘴。</w:t>
      </w:r>
    </w:p>
    <w:p w14:paraId="3E49D134">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w:t>
      </w:r>
      <w:r>
        <w:rPr>
          <w:rFonts w:hint="eastAsia" w:ascii="宋体" w:hAnsi="宋体" w:cs="仿宋"/>
          <w:szCs w:val="28"/>
        </w:rPr>
        <w:t>确认COT</w:t>
      </w:r>
      <w:r>
        <w:rPr>
          <w:rFonts w:ascii="宋体" w:hAnsi="宋体" w:cs="仿宋"/>
          <w:szCs w:val="28"/>
        </w:rPr>
        <w:t>(TY116126/TY116226/TY116326/TY116426)</w:t>
      </w:r>
      <w:r>
        <w:rPr>
          <w:rFonts w:hint="eastAsia" w:ascii="宋体" w:hAnsi="宋体" w:cs="仿宋"/>
          <w:szCs w:val="28"/>
        </w:rPr>
        <w:t>已降至550℃以下。</w:t>
      </w:r>
    </w:p>
    <w:p w14:paraId="208A6D33">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去F</w:t>
      </w:r>
      <w:r>
        <w:rPr>
          <w:rFonts w:ascii="宋体" w:hAnsi="宋体" w:cs="仿宋"/>
          <w:szCs w:val="28"/>
        </w:rPr>
        <w:t>1160</w:t>
      </w:r>
      <w:r>
        <w:rPr>
          <w:rFonts w:hint="eastAsia" w:ascii="宋体" w:hAnsi="宋体" w:cs="仿宋"/>
          <w:szCs w:val="28"/>
        </w:rPr>
        <w:t>汽包D</w:t>
      </w:r>
      <w:r>
        <w:rPr>
          <w:rFonts w:ascii="宋体" w:hAnsi="宋体" w:cs="仿宋"/>
          <w:szCs w:val="28"/>
        </w:rPr>
        <w:t>CS</w:t>
      </w:r>
      <w:r>
        <w:rPr>
          <w:rFonts w:hint="eastAsia" w:ascii="宋体" w:hAnsi="宋体" w:cs="仿宋"/>
          <w:szCs w:val="28"/>
        </w:rPr>
        <w:t>画面,确认汽包超高蒸汽发生量F</w:t>
      </w:r>
      <w:r>
        <w:rPr>
          <w:rFonts w:ascii="宋体" w:hAnsi="宋体" w:cs="仿宋"/>
          <w:szCs w:val="28"/>
        </w:rPr>
        <w:t>I116001</w:t>
      </w:r>
      <w:r>
        <w:rPr>
          <w:rFonts w:hint="eastAsia" w:ascii="宋体" w:hAnsi="宋体" w:cs="仿宋"/>
          <w:szCs w:val="28"/>
        </w:rPr>
        <w:t>已降至15t/h以下。</w:t>
      </w:r>
    </w:p>
    <w:p w14:paraId="798BFE0A">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去现场，关闭阀门V</w:t>
      </w:r>
      <w:r>
        <w:rPr>
          <w:rFonts w:ascii="宋体" w:hAnsi="宋体" w:cs="仿宋"/>
          <w:szCs w:val="28"/>
        </w:rPr>
        <w:t>XSPDS61</w:t>
      </w:r>
      <w:r>
        <w:rPr>
          <w:rFonts w:hint="eastAsia" w:ascii="宋体" w:hAnsi="宋体" w:cs="仿宋"/>
          <w:szCs w:val="28"/>
        </w:rPr>
        <w:t>，将SS切出管网。</w:t>
      </w:r>
    </w:p>
    <w:p w14:paraId="0A9DAE89">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去现场，打开阀门H</w:t>
      </w:r>
      <w:r>
        <w:rPr>
          <w:rFonts w:ascii="宋体" w:hAnsi="宋体" w:cs="仿宋"/>
          <w:szCs w:val="28"/>
        </w:rPr>
        <w:t>V116005,</w:t>
      </w:r>
      <w:r>
        <w:rPr>
          <w:rFonts w:hint="eastAsia" w:ascii="宋体" w:hAnsi="宋体" w:cs="仿宋"/>
          <w:szCs w:val="28"/>
        </w:rPr>
        <w:t>利用HV116005控制汽包压力逐渐下降。</w:t>
      </w:r>
    </w:p>
    <w:p w14:paraId="77E33BE6">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去F</w:t>
      </w:r>
      <w:r>
        <w:rPr>
          <w:rFonts w:ascii="宋体" w:hAnsi="宋体" w:cs="仿宋"/>
          <w:szCs w:val="28"/>
        </w:rPr>
        <w:t>1160</w:t>
      </w:r>
      <w:r>
        <w:rPr>
          <w:rFonts w:hint="eastAsia" w:ascii="宋体" w:hAnsi="宋体" w:cs="仿宋"/>
          <w:szCs w:val="28"/>
        </w:rPr>
        <w:t>汽包D</w:t>
      </w:r>
      <w:r>
        <w:rPr>
          <w:rFonts w:ascii="宋体" w:hAnsi="宋体" w:cs="仿宋"/>
          <w:szCs w:val="28"/>
        </w:rPr>
        <w:t>CS</w:t>
      </w:r>
      <w:r>
        <w:rPr>
          <w:rFonts w:hint="eastAsia" w:ascii="宋体" w:hAnsi="宋体" w:cs="仿宋"/>
          <w:szCs w:val="28"/>
        </w:rPr>
        <w:t>画面,确认汽包压力P</w:t>
      </w:r>
      <w:r>
        <w:rPr>
          <w:rFonts w:ascii="宋体" w:hAnsi="宋体" w:cs="仿宋"/>
          <w:szCs w:val="28"/>
        </w:rPr>
        <w:t>I116005</w:t>
      </w:r>
      <w:r>
        <w:rPr>
          <w:rFonts w:hint="eastAsia" w:ascii="宋体" w:hAnsi="宋体" w:cs="仿宋"/>
          <w:szCs w:val="28"/>
        </w:rPr>
        <w:t>已降至8.0MPa以下,将FV116004阀关闭。</w:t>
      </w:r>
    </w:p>
    <w:p w14:paraId="637DD9B8">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去现场，汽包压力P</w:t>
      </w:r>
      <w:r>
        <w:rPr>
          <w:rFonts w:ascii="宋体" w:hAnsi="宋体" w:cs="仿宋"/>
          <w:szCs w:val="28"/>
        </w:rPr>
        <w:t>I116005</w:t>
      </w:r>
      <w:r>
        <w:rPr>
          <w:rFonts w:hint="eastAsia" w:ascii="宋体" w:hAnsi="宋体" w:cs="仿宋"/>
          <w:szCs w:val="28"/>
        </w:rPr>
        <w:t>低于8.0MPa时，打开阀门F</w:t>
      </w:r>
      <w:r>
        <w:rPr>
          <w:rFonts w:ascii="宋体" w:hAnsi="宋体" w:cs="仿宋"/>
          <w:szCs w:val="28"/>
        </w:rPr>
        <w:t>V116004B,</w:t>
      </w:r>
      <w:r>
        <w:rPr>
          <w:rFonts w:hint="eastAsia" w:ascii="宋体" w:hAnsi="宋体" w:cs="仿宋"/>
          <w:szCs w:val="28"/>
        </w:rPr>
        <w:t>改为副线操作。</w:t>
      </w:r>
    </w:p>
    <w:p w14:paraId="67F0DC16">
      <w:pPr>
        <w:numPr>
          <w:ilvl w:val="0"/>
          <w:numId w:val="42"/>
        </w:numPr>
        <w:tabs>
          <w:tab w:val="left" w:pos="360"/>
        </w:tabs>
        <w:wordWrap/>
        <w:adjustRightInd/>
        <w:ind w:left="0" w:firstLine="0" w:firstLineChars="0"/>
        <w:jc w:val="both"/>
        <w:textAlignment w:val="auto"/>
        <w:rPr>
          <w:rFonts w:ascii="宋体" w:hAnsi="宋体" w:cs="仿宋"/>
          <w:color w:val="auto"/>
          <w:szCs w:val="28"/>
        </w:rPr>
      </w:pPr>
      <w:r>
        <w:rPr>
          <w:rFonts w:hint="eastAsia" w:ascii="宋体" w:hAnsi="宋体" w:cs="仿宋"/>
          <w:szCs w:val="28"/>
        </w:rPr>
        <w:t>去F</w:t>
      </w:r>
      <w:r>
        <w:rPr>
          <w:rFonts w:ascii="宋体" w:hAnsi="宋体" w:cs="仿宋"/>
          <w:szCs w:val="28"/>
        </w:rPr>
        <w:t>1160</w:t>
      </w:r>
      <w:r>
        <w:rPr>
          <w:rFonts w:hint="eastAsia" w:ascii="宋体" w:hAnsi="宋体" w:cs="仿宋"/>
          <w:szCs w:val="28"/>
        </w:rPr>
        <w:t>汽包D</w:t>
      </w:r>
      <w:r>
        <w:rPr>
          <w:rFonts w:ascii="宋体" w:hAnsi="宋体" w:cs="仿宋"/>
          <w:szCs w:val="28"/>
        </w:rPr>
        <w:t>CS</w:t>
      </w:r>
      <w:r>
        <w:rPr>
          <w:rFonts w:hint="eastAsia" w:ascii="宋体" w:hAnsi="宋体" w:cs="仿宋"/>
          <w:szCs w:val="28"/>
        </w:rPr>
        <w:t>画面,确认TIC116012降至500℃以下,</w:t>
      </w:r>
      <w:r>
        <w:rPr>
          <w:rFonts w:hint="eastAsia" w:ascii="宋体" w:hAnsi="宋体" w:cs="仿宋"/>
          <w:color w:val="auto"/>
          <w:szCs w:val="28"/>
        </w:rPr>
        <w:t>将FV116005A阀门调至手动关闭。</w:t>
      </w:r>
    </w:p>
    <w:p w14:paraId="1E383400">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w:t>
      </w:r>
      <w:r>
        <w:rPr>
          <w:rFonts w:hint="eastAsia" w:ascii="宋体" w:hAnsi="宋体" w:cs="仿宋"/>
          <w:szCs w:val="28"/>
        </w:rPr>
        <w:t>确认COT已降至400℃以下。</w:t>
      </w:r>
    </w:p>
    <w:p w14:paraId="46EA10BA">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w:t>
      </w:r>
      <w:r>
        <w:rPr>
          <w:rFonts w:hint="eastAsia" w:ascii="宋体" w:hAnsi="宋体" w:cs="仿宋"/>
          <w:szCs w:val="28"/>
        </w:rPr>
        <w:t>吹扫DS调节阀FIC116104降至每通道1000kg/h。</w:t>
      </w:r>
    </w:p>
    <w:p w14:paraId="1C907A6D">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w:t>
      </w:r>
      <w:r>
        <w:rPr>
          <w:rFonts w:hint="eastAsia" w:ascii="宋体" w:hAnsi="宋体" w:cs="仿宋"/>
          <w:szCs w:val="28"/>
        </w:rPr>
        <w:t>吹扫DS调节阀FIC116</w:t>
      </w:r>
      <w:r>
        <w:rPr>
          <w:rFonts w:ascii="宋体" w:hAnsi="宋体" w:cs="仿宋"/>
          <w:szCs w:val="28"/>
        </w:rPr>
        <w:t>2</w:t>
      </w:r>
      <w:r>
        <w:rPr>
          <w:rFonts w:hint="eastAsia" w:ascii="宋体" w:hAnsi="宋体" w:cs="仿宋"/>
          <w:szCs w:val="28"/>
        </w:rPr>
        <w:t>04降至每通道1000kg/h。</w:t>
      </w:r>
    </w:p>
    <w:p w14:paraId="6DB56CAE">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w:t>
      </w:r>
      <w:r>
        <w:rPr>
          <w:rFonts w:hint="eastAsia" w:ascii="宋体" w:hAnsi="宋体" w:cs="仿宋"/>
          <w:szCs w:val="28"/>
        </w:rPr>
        <w:t>吹扫DS调节阀FIC116</w:t>
      </w:r>
      <w:r>
        <w:rPr>
          <w:rFonts w:ascii="宋体" w:hAnsi="宋体" w:cs="仿宋"/>
          <w:szCs w:val="28"/>
        </w:rPr>
        <w:t>3</w:t>
      </w:r>
      <w:r>
        <w:rPr>
          <w:rFonts w:hint="eastAsia" w:ascii="宋体" w:hAnsi="宋体" w:cs="仿宋"/>
          <w:szCs w:val="28"/>
        </w:rPr>
        <w:t>04降至每通道1000kg/h。</w:t>
      </w:r>
    </w:p>
    <w:p w14:paraId="64173B2E">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w:t>
      </w:r>
      <w:r>
        <w:rPr>
          <w:rFonts w:hint="eastAsia" w:ascii="宋体" w:hAnsi="宋体" w:cs="仿宋"/>
          <w:szCs w:val="28"/>
        </w:rPr>
        <w:t>吹扫DS调节阀FIC116404降至每通道1000kg/h。</w:t>
      </w:r>
    </w:p>
    <w:p w14:paraId="6A464A2C">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w:t>
      </w:r>
      <w:r>
        <w:rPr>
          <w:rFonts w:hint="eastAsia" w:ascii="宋体" w:hAnsi="宋体" w:cs="仿宋"/>
          <w:szCs w:val="28"/>
        </w:rPr>
        <w:t>主DS调节阀FFIC116112降低为每通道3250kg/h。</w:t>
      </w:r>
    </w:p>
    <w:p w14:paraId="25985A7E">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w:t>
      </w:r>
      <w:r>
        <w:rPr>
          <w:rFonts w:hint="eastAsia" w:ascii="宋体" w:hAnsi="宋体" w:cs="仿宋"/>
          <w:szCs w:val="28"/>
        </w:rPr>
        <w:t>主DS调节阀FFIC116</w:t>
      </w:r>
      <w:r>
        <w:rPr>
          <w:rFonts w:ascii="宋体" w:hAnsi="宋体" w:cs="仿宋"/>
          <w:szCs w:val="28"/>
        </w:rPr>
        <w:t>2</w:t>
      </w:r>
      <w:r>
        <w:rPr>
          <w:rFonts w:hint="eastAsia" w:ascii="宋体" w:hAnsi="宋体" w:cs="仿宋"/>
          <w:szCs w:val="28"/>
        </w:rPr>
        <w:t>12降低为每通道3250kg/h。</w:t>
      </w:r>
    </w:p>
    <w:p w14:paraId="60D46BD0">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w:t>
      </w:r>
      <w:r>
        <w:rPr>
          <w:rFonts w:hint="eastAsia" w:ascii="宋体" w:hAnsi="宋体" w:cs="仿宋"/>
          <w:szCs w:val="28"/>
        </w:rPr>
        <w:t>主DS调节阀FFIC116</w:t>
      </w:r>
      <w:r>
        <w:rPr>
          <w:rFonts w:ascii="宋体" w:hAnsi="宋体" w:cs="仿宋"/>
          <w:szCs w:val="28"/>
        </w:rPr>
        <w:t>3</w:t>
      </w:r>
      <w:r>
        <w:rPr>
          <w:rFonts w:hint="eastAsia" w:ascii="宋体" w:hAnsi="宋体" w:cs="仿宋"/>
          <w:szCs w:val="28"/>
        </w:rPr>
        <w:t>12降低为每通道3250kg/h。</w:t>
      </w:r>
    </w:p>
    <w:p w14:paraId="5038F4CF">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w:t>
      </w:r>
      <w:r>
        <w:rPr>
          <w:rFonts w:hint="eastAsia" w:ascii="宋体" w:hAnsi="宋体" w:cs="仿宋"/>
          <w:szCs w:val="28"/>
        </w:rPr>
        <w:t>主DS调节阀FFIC116412降低为每通道3250kg/h。</w:t>
      </w:r>
    </w:p>
    <w:p w14:paraId="341498C5">
      <w:pPr>
        <w:numPr>
          <w:ilvl w:val="0"/>
          <w:numId w:val="42"/>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w:t>
      </w:r>
      <w:r>
        <w:rPr>
          <w:rFonts w:hint="eastAsia" w:ascii="宋体" w:hAnsi="宋体" w:cs="仿宋"/>
          <w:szCs w:val="28"/>
        </w:rPr>
        <w:t>确认COT已降至200℃以下。</w:t>
      </w:r>
    </w:p>
    <w:p w14:paraId="75652392">
      <w:pPr>
        <w:numPr>
          <w:ilvl w:val="0"/>
          <w:numId w:val="43"/>
        </w:numPr>
        <w:wordWrap/>
        <w:adjustRightInd/>
        <w:ind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画面，逐渐关闭主DS调节阀FFIC116112。</w:t>
      </w:r>
    </w:p>
    <w:p w14:paraId="3B2AEF4D">
      <w:pPr>
        <w:numPr>
          <w:ilvl w:val="0"/>
          <w:numId w:val="43"/>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画面，逐渐关闭主DS调节阀FFIC116</w:t>
      </w:r>
      <w:r>
        <w:rPr>
          <w:rFonts w:ascii="宋体" w:hAnsi="宋体" w:cs="仿宋"/>
        </w:rPr>
        <w:t>2</w:t>
      </w:r>
      <w:r>
        <w:rPr>
          <w:rFonts w:hint="eastAsia" w:ascii="宋体" w:hAnsi="宋体" w:cs="仿宋"/>
        </w:rPr>
        <w:t>12。</w:t>
      </w:r>
    </w:p>
    <w:p w14:paraId="571C4C98">
      <w:pPr>
        <w:numPr>
          <w:ilvl w:val="0"/>
          <w:numId w:val="43"/>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画面，逐渐关闭主DS调节阀FFIC116</w:t>
      </w:r>
      <w:r>
        <w:rPr>
          <w:rFonts w:ascii="宋体" w:hAnsi="宋体" w:cs="仿宋"/>
        </w:rPr>
        <w:t>3</w:t>
      </w:r>
      <w:r>
        <w:rPr>
          <w:rFonts w:hint="eastAsia" w:ascii="宋体" w:hAnsi="宋体" w:cs="仿宋"/>
        </w:rPr>
        <w:t>12。</w:t>
      </w:r>
    </w:p>
    <w:p w14:paraId="73B334D0">
      <w:pPr>
        <w:numPr>
          <w:ilvl w:val="0"/>
          <w:numId w:val="43"/>
        </w:numPr>
        <w:wordWrap/>
        <w:adjustRightInd/>
        <w:ind w:left="0" w:firstLine="0" w:firstLineChars="0"/>
        <w:jc w:val="both"/>
        <w:textAlignment w:val="auto"/>
        <w:rPr>
          <w:rFonts w:ascii="宋体" w:hAnsi="宋体" w:cs="仿宋"/>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画面，逐渐关闭主DS调节阀FFIC116</w:t>
      </w:r>
      <w:r>
        <w:rPr>
          <w:rFonts w:ascii="宋体" w:hAnsi="宋体" w:cs="仿宋"/>
        </w:rPr>
        <w:t>4</w:t>
      </w:r>
      <w:r>
        <w:rPr>
          <w:rFonts w:hint="eastAsia" w:ascii="宋体" w:hAnsi="宋体" w:cs="仿宋"/>
        </w:rPr>
        <w:t>12。</w:t>
      </w:r>
    </w:p>
    <w:p w14:paraId="395EBE81">
      <w:pPr>
        <w:numPr>
          <w:ilvl w:val="0"/>
          <w:numId w:val="43"/>
        </w:numPr>
        <w:tabs>
          <w:tab w:val="left" w:pos="360"/>
          <w:tab w:val="left" w:pos="708"/>
        </w:tabs>
        <w:wordWrap/>
        <w:adjustRightInd/>
        <w:ind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画面,逐渐关闭</w:t>
      </w:r>
      <w:r>
        <w:rPr>
          <w:rFonts w:hint="eastAsia" w:ascii="宋体" w:hAnsi="宋体" w:cs="仿宋"/>
          <w:szCs w:val="28"/>
        </w:rPr>
        <w:t>吹扫DS调节阀FIC116104。</w:t>
      </w:r>
    </w:p>
    <w:p w14:paraId="02BF3767">
      <w:pPr>
        <w:numPr>
          <w:ilvl w:val="0"/>
          <w:numId w:val="43"/>
        </w:numPr>
        <w:tabs>
          <w:tab w:val="left" w:pos="360"/>
          <w:tab w:val="left" w:pos="708"/>
        </w:tabs>
        <w:wordWrap/>
        <w:adjustRightInd/>
        <w:ind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画面,逐渐关闭</w:t>
      </w:r>
      <w:r>
        <w:rPr>
          <w:rFonts w:hint="eastAsia" w:ascii="宋体" w:hAnsi="宋体" w:cs="仿宋"/>
          <w:szCs w:val="28"/>
        </w:rPr>
        <w:t>吹扫DS调节阀FIC116</w:t>
      </w:r>
      <w:r>
        <w:rPr>
          <w:rFonts w:ascii="宋体" w:hAnsi="宋体" w:cs="仿宋"/>
          <w:szCs w:val="28"/>
        </w:rPr>
        <w:t>2</w:t>
      </w:r>
      <w:r>
        <w:rPr>
          <w:rFonts w:hint="eastAsia" w:ascii="宋体" w:hAnsi="宋体" w:cs="仿宋"/>
          <w:szCs w:val="28"/>
        </w:rPr>
        <w:t>04。</w:t>
      </w:r>
    </w:p>
    <w:p w14:paraId="7CBD2A67">
      <w:pPr>
        <w:numPr>
          <w:ilvl w:val="0"/>
          <w:numId w:val="43"/>
        </w:numPr>
        <w:tabs>
          <w:tab w:val="left" w:pos="360"/>
          <w:tab w:val="left" w:pos="708"/>
        </w:tabs>
        <w:wordWrap/>
        <w:adjustRightInd/>
        <w:ind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画面,逐渐关闭</w:t>
      </w:r>
      <w:r>
        <w:rPr>
          <w:rFonts w:hint="eastAsia" w:ascii="宋体" w:hAnsi="宋体" w:cs="仿宋"/>
          <w:szCs w:val="28"/>
        </w:rPr>
        <w:t>吹扫DS调节阀FIC116</w:t>
      </w:r>
      <w:r>
        <w:rPr>
          <w:rFonts w:ascii="宋体" w:hAnsi="宋体" w:cs="仿宋"/>
          <w:szCs w:val="28"/>
        </w:rPr>
        <w:t>3</w:t>
      </w:r>
      <w:r>
        <w:rPr>
          <w:rFonts w:hint="eastAsia" w:ascii="宋体" w:hAnsi="宋体" w:cs="仿宋"/>
          <w:szCs w:val="28"/>
        </w:rPr>
        <w:t>04。</w:t>
      </w:r>
    </w:p>
    <w:p w14:paraId="3CFA60CD">
      <w:pPr>
        <w:numPr>
          <w:ilvl w:val="0"/>
          <w:numId w:val="43"/>
        </w:numPr>
        <w:tabs>
          <w:tab w:val="left" w:pos="360"/>
          <w:tab w:val="left" w:pos="708"/>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画面,逐渐关闭</w:t>
      </w:r>
      <w:r>
        <w:rPr>
          <w:rFonts w:hint="eastAsia" w:ascii="宋体" w:hAnsi="宋体" w:cs="仿宋"/>
          <w:szCs w:val="28"/>
        </w:rPr>
        <w:t>吹扫DS调节阀FIC116404。</w:t>
      </w:r>
    </w:p>
    <w:p w14:paraId="40E7C605">
      <w:pPr>
        <w:numPr>
          <w:ilvl w:val="0"/>
          <w:numId w:val="43"/>
        </w:numPr>
        <w:tabs>
          <w:tab w:val="left" w:pos="360"/>
          <w:tab w:val="left" w:pos="708"/>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w:t>
      </w:r>
      <w:r>
        <w:rPr>
          <w:rFonts w:hint="eastAsia" w:ascii="宋体" w:hAnsi="宋体" w:cs="仿宋"/>
          <w:szCs w:val="28"/>
        </w:rPr>
        <w:t xml:space="preserve"> 在辅操台上启动该炉的“SD-3”联锁,确认该炉已“SD-3”联锁后的动作正确。</w:t>
      </w:r>
    </w:p>
    <w:p w14:paraId="52D04342">
      <w:pPr>
        <w:numPr>
          <w:ilvl w:val="0"/>
          <w:numId w:val="43"/>
        </w:numPr>
        <w:tabs>
          <w:tab w:val="left" w:pos="360"/>
          <w:tab w:val="left" w:pos="708"/>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画面，点击“去点火画面”，一键点击“A炉膛火嘴阀”</w:t>
      </w:r>
      <w:r>
        <w:rPr>
          <w:rFonts w:hint="eastAsia" w:ascii="宋体" w:hAnsi="宋体" w:cs="仿宋"/>
          <w:szCs w:val="28"/>
        </w:rPr>
        <w:t>按顺序熄灭A炉膛烧嘴，将该炉各烧嘴前的考克阀均手动关闭。</w:t>
      </w:r>
    </w:p>
    <w:p w14:paraId="79BF2CC4">
      <w:pPr>
        <w:numPr>
          <w:ilvl w:val="0"/>
          <w:numId w:val="43"/>
        </w:numPr>
        <w:tabs>
          <w:tab w:val="left" w:pos="360"/>
          <w:tab w:val="left" w:pos="708"/>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画面，点击“去点火画面”，一键点击“</w:t>
      </w:r>
      <w:r>
        <w:rPr>
          <w:rFonts w:ascii="宋体" w:hAnsi="宋体" w:cs="仿宋"/>
        </w:rPr>
        <w:t>B</w:t>
      </w:r>
      <w:r>
        <w:rPr>
          <w:rFonts w:hint="eastAsia" w:ascii="宋体" w:hAnsi="宋体" w:cs="仿宋"/>
        </w:rPr>
        <w:t>炉膛火嘴阀”</w:t>
      </w:r>
      <w:r>
        <w:rPr>
          <w:rFonts w:hint="eastAsia" w:ascii="宋体" w:hAnsi="宋体" w:cs="仿宋"/>
          <w:szCs w:val="28"/>
        </w:rPr>
        <w:t>按顺序熄灭</w:t>
      </w:r>
      <w:r>
        <w:rPr>
          <w:rFonts w:ascii="宋体" w:hAnsi="宋体" w:cs="仿宋"/>
          <w:szCs w:val="28"/>
        </w:rPr>
        <w:t>B</w:t>
      </w:r>
      <w:r>
        <w:rPr>
          <w:rFonts w:hint="eastAsia" w:ascii="宋体" w:hAnsi="宋体" w:cs="仿宋"/>
          <w:szCs w:val="28"/>
        </w:rPr>
        <w:t>炉膛烧嘴，将该炉各烧嘴前的考克阀均手动关闭。</w:t>
      </w:r>
    </w:p>
    <w:p w14:paraId="3E4048DF">
      <w:pPr>
        <w:pStyle w:val="3"/>
        <w:numPr>
          <w:ilvl w:val="0"/>
          <w:numId w:val="44"/>
        </w:numPr>
        <w:spacing w:after="0"/>
        <w:ind w:left="0" w:firstLine="0"/>
        <w:rPr>
          <w:rFonts w:ascii="宋体" w:hAnsi="宋体" w:eastAsia="宋体"/>
          <w:color w:val="auto"/>
        </w:rPr>
      </w:pPr>
      <w:bookmarkStart w:id="66" w:name="_Toc90644864"/>
      <w:bookmarkStart w:id="67" w:name="_Toc12879"/>
      <w:bookmarkStart w:id="68" w:name="_Toc481667137"/>
      <w:r>
        <w:rPr>
          <w:rFonts w:hint="eastAsia" w:ascii="宋体" w:hAnsi="宋体" w:eastAsia="宋体"/>
          <w:color w:val="auto"/>
        </w:rPr>
        <w:t>事故工况</w:t>
      </w:r>
      <w:bookmarkEnd w:id="66"/>
    </w:p>
    <w:p w14:paraId="43386821">
      <w:pPr>
        <w:pStyle w:val="174"/>
        <w:numPr>
          <w:ilvl w:val="0"/>
          <w:numId w:val="45"/>
        </w:numPr>
        <w:ind w:left="0" w:firstLine="0" w:firstLineChars="0"/>
        <w:outlineLvl w:val="2"/>
        <w:rPr>
          <w:rFonts w:ascii="宋体" w:hAnsi="宋体"/>
          <w:b/>
          <w:bCs/>
          <w:sz w:val="28"/>
          <w:szCs w:val="28"/>
        </w:rPr>
      </w:pPr>
      <w:r>
        <w:rPr>
          <w:rFonts w:hint="eastAsia" w:ascii="宋体" w:hAnsi="宋体"/>
          <w:b/>
          <w:bCs/>
          <w:sz w:val="28"/>
          <w:szCs w:val="28"/>
        </w:rPr>
        <w:t>锅炉水中断</w:t>
      </w:r>
    </w:p>
    <w:p w14:paraId="65FFA103">
      <w:pPr>
        <w:pStyle w:val="174"/>
        <w:numPr>
          <w:ilvl w:val="0"/>
          <w:numId w:val="46"/>
        </w:numPr>
        <w:ind w:left="0" w:firstLine="0" w:firstLineChars="0"/>
        <w:outlineLvl w:val="3"/>
        <w:rPr>
          <w:b/>
          <w:bCs/>
        </w:rPr>
      </w:pPr>
      <w:r>
        <w:rPr>
          <w:rFonts w:hint="eastAsia"/>
          <w:b/>
          <w:bCs/>
        </w:rPr>
        <w:t>事故现象</w:t>
      </w:r>
    </w:p>
    <w:p w14:paraId="1AD0E6EE">
      <w:pPr>
        <w:ind w:firstLine="0" w:firstLineChars="0"/>
      </w:pPr>
      <w:r>
        <w:rPr>
          <w:rFonts w:hint="eastAsia" w:ascii="宋体" w:hAnsi="宋体" w:cs="仿宋"/>
          <w:szCs w:val="28"/>
        </w:rPr>
        <w:t>去F</w:t>
      </w:r>
      <w:r>
        <w:rPr>
          <w:rFonts w:ascii="宋体" w:hAnsi="宋体" w:cs="仿宋"/>
          <w:szCs w:val="28"/>
        </w:rPr>
        <w:t>1160</w:t>
      </w:r>
      <w:r>
        <w:rPr>
          <w:rFonts w:hint="eastAsia" w:ascii="宋体" w:hAnsi="宋体" w:cs="仿宋"/>
          <w:szCs w:val="28"/>
        </w:rPr>
        <w:t>汽包D</w:t>
      </w:r>
      <w:r>
        <w:rPr>
          <w:rFonts w:ascii="宋体" w:hAnsi="宋体" w:cs="仿宋"/>
          <w:szCs w:val="28"/>
        </w:rPr>
        <w:t>CS</w:t>
      </w:r>
      <w:r>
        <w:rPr>
          <w:rFonts w:hint="eastAsia" w:ascii="宋体" w:hAnsi="宋体" w:cs="仿宋"/>
          <w:szCs w:val="28"/>
        </w:rPr>
        <w:t>画面,</w:t>
      </w:r>
      <w:r>
        <w:rPr>
          <w:rFonts w:hint="eastAsia"/>
        </w:rPr>
        <w:t>汽包液位降低</w:t>
      </w:r>
    </w:p>
    <w:p w14:paraId="5B37EF15">
      <w:pPr>
        <w:pStyle w:val="174"/>
        <w:numPr>
          <w:ilvl w:val="0"/>
          <w:numId w:val="46"/>
        </w:numPr>
        <w:ind w:left="0" w:firstLine="0" w:firstLineChars="0"/>
        <w:outlineLvl w:val="3"/>
        <w:rPr>
          <w:b/>
          <w:bCs/>
        </w:rPr>
      </w:pPr>
      <w:r>
        <w:rPr>
          <w:rFonts w:hint="eastAsia"/>
          <w:b/>
          <w:bCs/>
        </w:rPr>
        <w:t>事故处理</w:t>
      </w:r>
    </w:p>
    <w:p w14:paraId="0BDBE26E">
      <w:pPr>
        <w:ind w:firstLine="0" w:firstLineChars="0"/>
      </w:pPr>
      <w:r>
        <w:rPr>
          <w:rFonts w:hint="eastAsia"/>
        </w:rPr>
        <w:t>紧急停车</w:t>
      </w:r>
    </w:p>
    <w:p w14:paraId="0D8A5BB9">
      <w:pPr>
        <w:pStyle w:val="174"/>
        <w:numPr>
          <w:ilvl w:val="0"/>
          <w:numId w:val="46"/>
        </w:numPr>
        <w:ind w:left="0" w:firstLine="0" w:firstLineChars="0"/>
        <w:outlineLvl w:val="3"/>
        <w:rPr>
          <w:b/>
          <w:bCs/>
        </w:rPr>
      </w:pPr>
      <w:r>
        <w:rPr>
          <w:rFonts w:hint="eastAsia"/>
          <w:b/>
          <w:bCs/>
        </w:rPr>
        <w:t>操作步骤</w:t>
      </w:r>
    </w:p>
    <w:p w14:paraId="0FED7FCF">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去现场，关闭BFW边界阀V</w:t>
      </w:r>
      <w:r>
        <w:rPr>
          <w:rFonts w:ascii="宋体" w:hAnsi="宋体" w:cs="仿宋"/>
          <w:szCs w:val="28"/>
        </w:rPr>
        <w:t>XF6BFX.</w:t>
      </w:r>
    </w:p>
    <w:p w14:paraId="254CD323">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去现场，关闭NAP边界手阀V</w:t>
      </w:r>
      <w:r>
        <w:rPr>
          <w:rFonts w:ascii="宋体" w:hAnsi="宋体" w:cs="仿宋"/>
          <w:szCs w:val="28"/>
        </w:rPr>
        <w:t>XF6NAP</w:t>
      </w:r>
    </w:p>
    <w:p w14:paraId="0F4C9C44">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去辅操台，</w:t>
      </w:r>
      <w:r>
        <w:rPr>
          <w:rFonts w:hint="eastAsia" w:ascii="宋体" w:hAnsi="宋体" w:cs="仿宋"/>
          <w:szCs w:val="28"/>
        </w:rPr>
        <w:t>炉膛A SD-1联锁按钮H</w:t>
      </w:r>
      <w:r>
        <w:rPr>
          <w:rFonts w:ascii="宋体" w:hAnsi="宋体" w:cs="仿宋"/>
          <w:szCs w:val="28"/>
        </w:rPr>
        <w:t>A116001A</w:t>
      </w:r>
      <w:r>
        <w:rPr>
          <w:rFonts w:hint="eastAsia" w:ascii="宋体" w:hAnsi="宋体" w:cs="仿宋"/>
          <w:szCs w:val="28"/>
        </w:rPr>
        <w:t>打到旁路</w:t>
      </w:r>
    </w:p>
    <w:p w14:paraId="0913992D">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去辅操台，</w:t>
      </w:r>
      <w:r>
        <w:rPr>
          <w:rFonts w:hint="eastAsia" w:ascii="宋体" w:hAnsi="宋体" w:cs="仿宋"/>
          <w:szCs w:val="28"/>
        </w:rPr>
        <w:t>炉膛B SD-1联锁按钮H</w:t>
      </w:r>
      <w:r>
        <w:rPr>
          <w:rFonts w:ascii="宋体" w:hAnsi="宋体" w:cs="仿宋"/>
          <w:szCs w:val="28"/>
        </w:rPr>
        <w:t>A116001B</w:t>
      </w:r>
      <w:r>
        <w:rPr>
          <w:rFonts w:hint="eastAsia" w:ascii="宋体" w:hAnsi="宋体" w:cs="仿宋"/>
          <w:szCs w:val="28"/>
        </w:rPr>
        <w:t>打到旁路</w:t>
      </w:r>
    </w:p>
    <w:p w14:paraId="4FE7F6DD">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去辅操台，</w:t>
      </w:r>
      <w:r>
        <w:rPr>
          <w:rFonts w:hint="eastAsia" w:ascii="宋体" w:hAnsi="宋体" w:cs="仿宋"/>
          <w:szCs w:val="28"/>
        </w:rPr>
        <w:t>A炉膛 SD-1联锁按钮H</w:t>
      </w:r>
      <w:r>
        <w:rPr>
          <w:rFonts w:ascii="宋体" w:hAnsi="宋体" w:cs="仿宋"/>
          <w:szCs w:val="28"/>
        </w:rPr>
        <w:t>XSR116001AR</w:t>
      </w:r>
      <w:r>
        <w:rPr>
          <w:rFonts w:hint="eastAsia" w:ascii="宋体" w:hAnsi="宋体" w:cs="仿宋"/>
          <w:szCs w:val="28"/>
        </w:rPr>
        <w:t>复位</w:t>
      </w:r>
    </w:p>
    <w:p w14:paraId="10F659E0">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去辅操台，</w:t>
      </w:r>
      <w:r>
        <w:rPr>
          <w:rFonts w:hint="eastAsia" w:ascii="宋体" w:hAnsi="宋体" w:cs="仿宋"/>
          <w:szCs w:val="28"/>
        </w:rPr>
        <w:t xml:space="preserve"> B炉膛 SD-1联锁按钮H</w:t>
      </w:r>
      <w:r>
        <w:rPr>
          <w:rFonts w:ascii="宋体" w:hAnsi="宋体" w:cs="仿宋"/>
          <w:szCs w:val="28"/>
        </w:rPr>
        <w:t>XSR116001BR</w:t>
      </w:r>
      <w:r>
        <w:rPr>
          <w:rFonts w:hint="eastAsia" w:ascii="宋体" w:hAnsi="宋体" w:cs="仿宋"/>
          <w:szCs w:val="28"/>
        </w:rPr>
        <w:t>复位</w:t>
      </w:r>
    </w:p>
    <w:p w14:paraId="55E294D4">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去现场，打开清焦蒸汽阀门VX1F6DFDS</w:t>
      </w:r>
    </w:p>
    <w:p w14:paraId="70747A88">
      <w:pPr>
        <w:numPr>
          <w:ilvl w:val="0"/>
          <w:numId w:val="47"/>
        </w:numPr>
        <w:tabs>
          <w:tab w:val="left" w:pos="360"/>
        </w:tabs>
        <w:wordWrap/>
        <w:adjustRightInd/>
        <w:ind w:left="0" w:firstLine="0" w:firstLineChars="0"/>
        <w:jc w:val="both"/>
        <w:textAlignment w:val="auto"/>
        <w:rPr>
          <w:rFonts w:ascii="宋体" w:hAnsi="宋体" w:cs="仿宋"/>
          <w:color w:val="auto"/>
          <w:szCs w:val="28"/>
        </w:rPr>
      </w:pPr>
      <w:r>
        <w:rPr>
          <w:rFonts w:hint="eastAsia" w:ascii="宋体" w:hAnsi="宋体" w:cs="仿宋"/>
          <w:color w:val="auto"/>
          <w:szCs w:val="28"/>
        </w:rPr>
        <w:t>去现场，打开清焦蒸汽阀门VX</w:t>
      </w:r>
      <w:r>
        <w:rPr>
          <w:rFonts w:ascii="宋体" w:hAnsi="宋体" w:cs="仿宋"/>
          <w:color w:val="auto"/>
          <w:szCs w:val="28"/>
        </w:rPr>
        <w:t>2</w:t>
      </w:r>
      <w:r>
        <w:rPr>
          <w:rFonts w:hint="eastAsia" w:ascii="宋体" w:hAnsi="宋体" w:cs="仿宋"/>
          <w:color w:val="auto"/>
          <w:szCs w:val="28"/>
        </w:rPr>
        <w:t>F6DFDS</w:t>
      </w:r>
    </w:p>
    <w:p w14:paraId="3F8D945D">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去现场，清焦完毕关闭清焦蒸汽阀门VX1F6DFDS</w:t>
      </w:r>
    </w:p>
    <w:p w14:paraId="35818F6C">
      <w:pPr>
        <w:numPr>
          <w:ilvl w:val="0"/>
          <w:numId w:val="47"/>
        </w:numPr>
        <w:tabs>
          <w:tab w:val="left" w:pos="360"/>
        </w:tabs>
        <w:wordWrap/>
        <w:adjustRightInd/>
        <w:ind w:left="0" w:firstLine="0" w:firstLineChars="0"/>
        <w:jc w:val="both"/>
        <w:textAlignment w:val="auto"/>
        <w:rPr>
          <w:rFonts w:ascii="宋体" w:hAnsi="宋体" w:cs="仿宋"/>
          <w:color w:val="auto"/>
          <w:szCs w:val="28"/>
        </w:rPr>
      </w:pPr>
      <w:r>
        <w:rPr>
          <w:rFonts w:hint="eastAsia" w:ascii="宋体" w:hAnsi="宋体" w:cs="仿宋"/>
          <w:color w:val="auto"/>
          <w:szCs w:val="28"/>
        </w:rPr>
        <w:t>去现场，清焦完毕关闭清焦蒸汽阀门VX</w:t>
      </w:r>
      <w:r>
        <w:rPr>
          <w:rFonts w:ascii="宋体" w:hAnsi="宋体" w:cs="仿宋"/>
          <w:color w:val="auto"/>
          <w:szCs w:val="28"/>
        </w:rPr>
        <w:t>2</w:t>
      </w:r>
      <w:r>
        <w:rPr>
          <w:rFonts w:hint="eastAsia" w:ascii="宋体" w:hAnsi="宋体" w:cs="仿宋"/>
          <w:color w:val="auto"/>
          <w:szCs w:val="28"/>
        </w:rPr>
        <w:t>F6DFDS</w:t>
      </w:r>
    </w:p>
    <w:p w14:paraId="466801B1">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w:t>
      </w:r>
      <w:r>
        <w:rPr>
          <w:rFonts w:hint="eastAsia" w:ascii="宋体" w:hAnsi="宋体" w:cs="仿宋"/>
          <w:szCs w:val="28"/>
        </w:rPr>
        <w:t>关闭急冷油电磁阀</w:t>
      </w:r>
      <w:r>
        <w:rPr>
          <w:rFonts w:ascii="宋体" w:hAnsi="宋体" w:cs="仿宋"/>
          <w:szCs w:val="28"/>
        </w:rPr>
        <w:t>XXV116006</w:t>
      </w:r>
    </w:p>
    <w:p w14:paraId="1F15CCE1">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w:t>
      </w:r>
      <w:r>
        <w:rPr>
          <w:rFonts w:hint="eastAsia" w:ascii="宋体" w:hAnsi="宋体" w:cs="仿宋"/>
          <w:szCs w:val="28"/>
        </w:rPr>
        <w:t>关闭急冷油电磁阀</w:t>
      </w:r>
      <w:r>
        <w:rPr>
          <w:rFonts w:ascii="宋体" w:hAnsi="宋体" w:cs="仿宋"/>
          <w:szCs w:val="28"/>
        </w:rPr>
        <w:t>XXV116007</w:t>
      </w:r>
    </w:p>
    <w:p w14:paraId="22618498">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w:t>
      </w:r>
      <w:r>
        <w:rPr>
          <w:rFonts w:hint="eastAsia" w:ascii="宋体" w:hAnsi="宋体" w:cs="仿宋"/>
          <w:szCs w:val="28"/>
        </w:rPr>
        <w:t>将辅操盘上A炉膛裂解模式改为模式3</w:t>
      </w:r>
      <w:r>
        <w:rPr>
          <w:rFonts w:ascii="宋体" w:hAnsi="宋体" w:cs="仿宋"/>
          <w:szCs w:val="28"/>
        </w:rPr>
        <w:t>(</w:t>
      </w:r>
      <w:r>
        <w:rPr>
          <w:rFonts w:hint="eastAsia" w:ascii="宋体" w:hAnsi="宋体" w:cs="仿宋"/>
          <w:szCs w:val="28"/>
        </w:rPr>
        <w:t>开车</w:t>
      </w:r>
      <w:r>
        <w:rPr>
          <w:rFonts w:ascii="宋体" w:hAnsi="宋体" w:cs="仿宋"/>
          <w:szCs w:val="28"/>
        </w:rPr>
        <w:t>)</w:t>
      </w:r>
    </w:p>
    <w:p w14:paraId="12287F2F">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w:t>
      </w:r>
      <w:r>
        <w:rPr>
          <w:rFonts w:hint="eastAsia" w:ascii="宋体" w:hAnsi="宋体" w:cs="仿宋"/>
          <w:szCs w:val="28"/>
        </w:rPr>
        <w:t>将辅操盘上B炉膛裂解模式改为模式3（开车）</w:t>
      </w:r>
    </w:p>
    <w:p w14:paraId="36A3D7E3">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去现场，打开阀门H</w:t>
      </w:r>
      <w:r>
        <w:rPr>
          <w:rFonts w:ascii="宋体" w:hAnsi="宋体" w:cs="仿宋"/>
          <w:szCs w:val="28"/>
        </w:rPr>
        <w:t>V116005,</w:t>
      </w:r>
      <w:r>
        <w:rPr>
          <w:rFonts w:hint="eastAsia" w:ascii="宋体" w:hAnsi="宋体" w:cs="仿宋"/>
          <w:szCs w:val="28"/>
        </w:rPr>
        <w:t>打通消音器流程</w:t>
      </w:r>
    </w:p>
    <w:p w14:paraId="469DE094">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去现场，关闭阀门V</w:t>
      </w:r>
      <w:r>
        <w:rPr>
          <w:rFonts w:ascii="宋体" w:hAnsi="宋体" w:cs="仿宋"/>
          <w:szCs w:val="28"/>
        </w:rPr>
        <w:t>XSPDS61,</w:t>
      </w:r>
      <w:r>
        <w:rPr>
          <w:rFonts w:hint="eastAsia" w:ascii="宋体" w:hAnsi="宋体" w:cs="仿宋"/>
          <w:szCs w:val="28"/>
        </w:rPr>
        <w:t>将SS切出管网</w:t>
      </w:r>
    </w:p>
    <w:p w14:paraId="31BD61B0">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w:t>
      </w:r>
      <w:r>
        <w:rPr>
          <w:rFonts w:hint="eastAsia" w:ascii="宋体" w:hAnsi="宋体" w:cs="仿宋"/>
          <w:szCs w:val="28"/>
        </w:rPr>
        <w:t>关闭MOV116001</w:t>
      </w:r>
    </w:p>
    <w:p w14:paraId="49596132">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w:t>
      </w:r>
      <w:r>
        <w:rPr>
          <w:rFonts w:hint="eastAsia" w:ascii="宋体" w:hAnsi="宋体" w:cs="仿宋"/>
          <w:szCs w:val="28"/>
        </w:rPr>
        <w:t>打开MOV116002</w:t>
      </w:r>
    </w:p>
    <w:p w14:paraId="04F2A737">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w:t>
      </w:r>
      <w:r>
        <w:rPr>
          <w:rFonts w:hint="eastAsia" w:ascii="宋体" w:hAnsi="宋体" w:cs="仿宋"/>
          <w:szCs w:val="28"/>
        </w:rPr>
        <w:t>关闭MOV116003</w:t>
      </w:r>
    </w:p>
    <w:p w14:paraId="6C05999B">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去F</w:t>
      </w:r>
      <w:r>
        <w:rPr>
          <w:rFonts w:ascii="宋体" w:hAnsi="宋体" w:cs="仿宋"/>
        </w:rPr>
        <w:t>1160</w:t>
      </w:r>
      <w:r>
        <w:rPr>
          <w:rFonts w:hint="eastAsia" w:ascii="宋体" w:hAnsi="宋体" w:cs="仿宋"/>
        </w:rPr>
        <w:t>急冷器D</w:t>
      </w:r>
      <w:r>
        <w:rPr>
          <w:rFonts w:ascii="宋体" w:hAnsi="宋体" w:cs="仿宋"/>
        </w:rPr>
        <w:t>CS</w:t>
      </w:r>
      <w:r>
        <w:rPr>
          <w:rFonts w:hint="eastAsia" w:ascii="宋体" w:hAnsi="宋体" w:cs="仿宋"/>
        </w:rPr>
        <w:t>画面，</w:t>
      </w:r>
      <w:r>
        <w:rPr>
          <w:rFonts w:hint="eastAsia" w:ascii="宋体" w:hAnsi="宋体" w:cs="仿宋"/>
          <w:szCs w:val="28"/>
        </w:rPr>
        <w:t>打开MOV116004</w:t>
      </w:r>
    </w:p>
    <w:p w14:paraId="2DE2CB17">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画面，点击“去点火画面”，一键点击“A炉膛长明灯点火”</w:t>
      </w:r>
      <w:r>
        <w:rPr>
          <w:rFonts w:hint="eastAsia" w:ascii="宋体" w:hAnsi="宋体" w:cs="仿宋"/>
          <w:szCs w:val="28"/>
        </w:rPr>
        <w:t>关闭长明线考克</w:t>
      </w:r>
    </w:p>
    <w:p w14:paraId="61109AB3">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画面，点击“去点火画面”，一键点击“</w:t>
      </w:r>
      <w:r>
        <w:rPr>
          <w:rFonts w:ascii="宋体" w:hAnsi="宋体" w:cs="仿宋"/>
        </w:rPr>
        <w:t>B</w:t>
      </w:r>
      <w:r>
        <w:rPr>
          <w:rFonts w:hint="eastAsia" w:ascii="宋体" w:hAnsi="宋体" w:cs="仿宋"/>
        </w:rPr>
        <w:t>炉膛长明灯点火”</w:t>
      </w:r>
      <w:r>
        <w:rPr>
          <w:rFonts w:hint="eastAsia" w:ascii="宋体" w:hAnsi="宋体" w:cs="仿宋"/>
          <w:szCs w:val="28"/>
        </w:rPr>
        <w:t>，关闭长明线考克</w:t>
      </w:r>
    </w:p>
    <w:p w14:paraId="70960DE4">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画面，点击“去点火画面”，一键点击“A炉膛火嘴阀”，</w:t>
      </w:r>
      <w:r>
        <w:rPr>
          <w:rFonts w:hint="eastAsia" w:ascii="宋体" w:hAnsi="宋体" w:cs="仿宋"/>
          <w:szCs w:val="28"/>
        </w:rPr>
        <w:t>关闭燃料气考克</w:t>
      </w:r>
    </w:p>
    <w:p w14:paraId="4A35324F">
      <w:pPr>
        <w:numPr>
          <w:ilvl w:val="0"/>
          <w:numId w:val="47"/>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投料监控D</w:t>
      </w:r>
      <w:r>
        <w:rPr>
          <w:rFonts w:ascii="宋体" w:hAnsi="宋体" w:cs="仿宋"/>
        </w:rPr>
        <w:t>CS</w:t>
      </w:r>
      <w:r>
        <w:rPr>
          <w:rFonts w:hint="eastAsia" w:ascii="宋体" w:hAnsi="宋体" w:cs="仿宋"/>
        </w:rPr>
        <w:t>画面，点击“去点火画面”，一键点击“A炉膛火嘴阀”</w:t>
      </w:r>
      <w:r>
        <w:rPr>
          <w:rFonts w:hint="eastAsia" w:ascii="宋体" w:hAnsi="宋体" w:cs="仿宋"/>
          <w:szCs w:val="28"/>
        </w:rPr>
        <w:t xml:space="preserve"> ，关闭燃料气考克</w:t>
      </w:r>
    </w:p>
    <w:p w14:paraId="479FCA2E">
      <w:pPr>
        <w:pStyle w:val="174"/>
        <w:numPr>
          <w:ilvl w:val="0"/>
          <w:numId w:val="48"/>
        </w:numPr>
        <w:ind w:left="0" w:firstLine="0" w:firstLineChars="0"/>
        <w:outlineLvl w:val="2"/>
        <w:rPr>
          <w:rFonts w:ascii="宋体" w:hAnsi="宋体"/>
          <w:b/>
          <w:bCs/>
          <w:sz w:val="28"/>
          <w:szCs w:val="28"/>
        </w:rPr>
      </w:pPr>
      <w:r>
        <w:rPr>
          <w:rFonts w:hint="eastAsia" w:ascii="宋体" w:hAnsi="宋体"/>
          <w:b/>
          <w:bCs/>
          <w:sz w:val="28"/>
          <w:szCs w:val="28"/>
        </w:rPr>
        <w:t xml:space="preserve"> 裂解原料中断</w:t>
      </w:r>
    </w:p>
    <w:p w14:paraId="581C2558">
      <w:pPr>
        <w:pStyle w:val="174"/>
        <w:numPr>
          <w:ilvl w:val="0"/>
          <w:numId w:val="49"/>
        </w:numPr>
        <w:ind w:left="0" w:firstLine="0" w:firstLineChars="0"/>
        <w:outlineLvl w:val="3"/>
        <w:rPr>
          <w:b/>
          <w:bCs/>
        </w:rPr>
      </w:pPr>
      <w:r>
        <w:rPr>
          <w:rFonts w:hint="eastAsia"/>
          <w:b/>
          <w:bCs/>
        </w:rPr>
        <w:t>事故现象</w:t>
      </w:r>
    </w:p>
    <w:p w14:paraId="4AD18A9E">
      <w:pPr>
        <w:ind w:firstLine="0" w:firstLineChars="0"/>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w:t>
      </w:r>
      <w:r>
        <w:rPr>
          <w:rFonts w:hint="eastAsia"/>
        </w:rPr>
        <w:t>炉温升高</w:t>
      </w:r>
    </w:p>
    <w:p w14:paraId="63BFAD95">
      <w:pPr>
        <w:pStyle w:val="174"/>
        <w:numPr>
          <w:ilvl w:val="0"/>
          <w:numId w:val="50"/>
        </w:numPr>
        <w:ind w:left="0" w:firstLine="0" w:firstLineChars="0"/>
        <w:outlineLvl w:val="3"/>
        <w:rPr>
          <w:b/>
          <w:bCs/>
        </w:rPr>
      </w:pPr>
      <w:r>
        <w:rPr>
          <w:rFonts w:hint="eastAsia"/>
          <w:b/>
          <w:bCs/>
        </w:rPr>
        <w:t>事故处理</w:t>
      </w:r>
    </w:p>
    <w:p w14:paraId="4B731355">
      <w:pPr>
        <w:wordWrap/>
        <w:adjustRightInd/>
        <w:ind w:firstLine="0" w:firstLineChars="0"/>
        <w:jc w:val="both"/>
        <w:textAlignment w:val="auto"/>
        <w:rPr>
          <w:rFonts w:ascii="宋体" w:hAnsi="宋体" w:cs="仿宋"/>
        </w:rPr>
      </w:pPr>
      <w:r>
        <w:rPr>
          <w:rFonts w:hint="eastAsia" w:ascii="宋体" w:hAnsi="宋体" w:cs="仿宋"/>
        </w:rPr>
        <w:t>1）去F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画面，点击“辅操台”选择按钮，A炉膛切换到模式</w:t>
      </w:r>
      <w:r>
        <w:rPr>
          <w:rFonts w:ascii="宋体" w:hAnsi="宋体" w:cs="仿宋"/>
        </w:rPr>
        <w:t>2(</w:t>
      </w:r>
      <w:r>
        <w:rPr>
          <w:rFonts w:hint="eastAsia" w:ascii="宋体" w:hAnsi="宋体" w:cs="仿宋"/>
        </w:rPr>
        <w:t>热备</w:t>
      </w:r>
      <w:r>
        <w:rPr>
          <w:rFonts w:ascii="宋体" w:hAnsi="宋体" w:cs="仿宋"/>
        </w:rPr>
        <w:t>)</w:t>
      </w:r>
    </w:p>
    <w:p w14:paraId="7DEA175A">
      <w:pPr>
        <w:wordWrap/>
        <w:adjustRightInd/>
        <w:ind w:firstLine="0" w:firstLineChars="0"/>
        <w:jc w:val="both"/>
        <w:textAlignment w:val="auto"/>
        <w:rPr>
          <w:rFonts w:ascii="宋体" w:hAnsi="宋体" w:cs="仿宋"/>
        </w:rPr>
      </w:pPr>
      <w:r>
        <w:rPr>
          <w:rFonts w:hint="eastAsia" w:ascii="宋体" w:hAnsi="宋体" w:cs="仿宋"/>
        </w:rPr>
        <w:t>2）去F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画面，点击“辅操台”选择按钮，</w:t>
      </w:r>
      <w:r>
        <w:rPr>
          <w:rFonts w:ascii="宋体" w:hAnsi="宋体" w:cs="仿宋"/>
        </w:rPr>
        <w:t>B</w:t>
      </w:r>
      <w:r>
        <w:rPr>
          <w:rFonts w:hint="eastAsia" w:ascii="宋体" w:hAnsi="宋体" w:cs="仿宋"/>
        </w:rPr>
        <w:t>炉膛切换到模式</w:t>
      </w:r>
      <w:r>
        <w:rPr>
          <w:rFonts w:ascii="宋体" w:hAnsi="宋体" w:cs="仿宋"/>
        </w:rPr>
        <w:t>2(</w:t>
      </w:r>
      <w:r>
        <w:rPr>
          <w:rFonts w:hint="eastAsia" w:ascii="宋体" w:hAnsi="宋体" w:cs="仿宋"/>
        </w:rPr>
        <w:t>热备</w:t>
      </w:r>
      <w:r>
        <w:rPr>
          <w:rFonts w:ascii="宋体" w:hAnsi="宋体" w:cs="仿宋"/>
        </w:rPr>
        <w:t>)</w:t>
      </w:r>
    </w:p>
    <w:p w14:paraId="18B9746E">
      <w:pPr>
        <w:pStyle w:val="174"/>
        <w:numPr>
          <w:ilvl w:val="0"/>
          <w:numId w:val="50"/>
        </w:numPr>
        <w:ind w:left="0" w:firstLine="0" w:firstLineChars="0"/>
        <w:outlineLvl w:val="3"/>
        <w:rPr>
          <w:b/>
          <w:bCs/>
        </w:rPr>
      </w:pPr>
      <w:r>
        <w:rPr>
          <w:rFonts w:hint="eastAsia"/>
          <w:b/>
          <w:bCs/>
        </w:rPr>
        <w:t>操作步骤</w:t>
      </w:r>
    </w:p>
    <w:p w14:paraId="1DB45D8E">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去现场，关闭NAP边界手阀V</w:t>
      </w:r>
      <w:r>
        <w:rPr>
          <w:rFonts w:ascii="宋体" w:hAnsi="宋体" w:cs="仿宋"/>
          <w:szCs w:val="28"/>
        </w:rPr>
        <w:t>XF6NAP</w:t>
      </w:r>
    </w:p>
    <w:p w14:paraId="2B75CFE7">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去辅操台，</w:t>
      </w:r>
      <w:r>
        <w:rPr>
          <w:rFonts w:hint="eastAsia" w:ascii="宋体" w:hAnsi="宋体" w:cs="仿宋"/>
          <w:szCs w:val="28"/>
        </w:rPr>
        <w:t>将SD-1联锁H</w:t>
      </w:r>
      <w:r>
        <w:rPr>
          <w:rFonts w:ascii="宋体" w:hAnsi="宋体" w:cs="仿宋"/>
          <w:szCs w:val="28"/>
        </w:rPr>
        <w:t>S116001A</w:t>
      </w:r>
      <w:r>
        <w:rPr>
          <w:rFonts w:hint="eastAsia" w:ascii="宋体" w:hAnsi="宋体" w:cs="仿宋"/>
          <w:szCs w:val="28"/>
        </w:rPr>
        <w:t>旁路投用</w:t>
      </w:r>
    </w:p>
    <w:p w14:paraId="61B5970D">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去辅操台，</w:t>
      </w:r>
      <w:r>
        <w:rPr>
          <w:rFonts w:hint="eastAsia" w:ascii="宋体" w:hAnsi="宋体" w:cs="仿宋"/>
          <w:szCs w:val="28"/>
        </w:rPr>
        <w:t>将SD-1联锁H</w:t>
      </w:r>
      <w:r>
        <w:rPr>
          <w:rFonts w:ascii="宋体" w:hAnsi="宋体" w:cs="仿宋"/>
          <w:szCs w:val="28"/>
        </w:rPr>
        <w:t>S116001B</w:t>
      </w:r>
      <w:r>
        <w:rPr>
          <w:rFonts w:hint="eastAsia" w:ascii="宋体" w:hAnsi="宋体" w:cs="仿宋"/>
          <w:szCs w:val="28"/>
        </w:rPr>
        <w:t>旁路投用</w:t>
      </w:r>
    </w:p>
    <w:p w14:paraId="0E70A82A">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去辅操台，按</w:t>
      </w:r>
      <w:r>
        <w:rPr>
          <w:rFonts w:hint="eastAsia" w:ascii="宋体" w:hAnsi="宋体" w:cs="仿宋"/>
          <w:szCs w:val="28"/>
        </w:rPr>
        <w:t xml:space="preserve"> A炉膛 SD-1联锁按钮H</w:t>
      </w:r>
      <w:r>
        <w:rPr>
          <w:rFonts w:ascii="宋体" w:hAnsi="宋体" w:cs="仿宋"/>
          <w:szCs w:val="28"/>
        </w:rPr>
        <w:t>XSR116001AR</w:t>
      </w:r>
      <w:r>
        <w:rPr>
          <w:rFonts w:hint="eastAsia" w:ascii="宋体" w:hAnsi="宋体" w:cs="仿宋"/>
          <w:szCs w:val="28"/>
        </w:rPr>
        <w:t>复位</w:t>
      </w:r>
    </w:p>
    <w:p w14:paraId="76BAFEE2">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去辅操台，按 B</w:t>
      </w:r>
      <w:r>
        <w:rPr>
          <w:rFonts w:hint="eastAsia" w:ascii="宋体" w:hAnsi="宋体" w:cs="仿宋"/>
          <w:szCs w:val="28"/>
        </w:rPr>
        <w:t>炉膛 SD-1联锁按钮H</w:t>
      </w:r>
      <w:r>
        <w:rPr>
          <w:rFonts w:ascii="宋体" w:hAnsi="宋体" w:cs="仿宋"/>
          <w:szCs w:val="28"/>
        </w:rPr>
        <w:t>XSR116001BR</w:t>
      </w:r>
      <w:r>
        <w:rPr>
          <w:rFonts w:hint="eastAsia" w:ascii="宋体" w:hAnsi="宋体" w:cs="仿宋"/>
          <w:szCs w:val="28"/>
        </w:rPr>
        <w:t xml:space="preserve">复位 </w:t>
      </w:r>
    </w:p>
    <w:p w14:paraId="1EA0BC10">
      <w:pPr>
        <w:numPr>
          <w:ilvl w:val="0"/>
          <w:numId w:val="51"/>
        </w:numPr>
        <w:tabs>
          <w:tab w:val="left" w:pos="360"/>
        </w:tabs>
        <w:wordWrap/>
        <w:adjustRightInd/>
        <w:ind w:left="0" w:firstLine="0" w:firstLineChars="0"/>
        <w:jc w:val="both"/>
        <w:textAlignment w:val="auto"/>
        <w:rPr>
          <w:rFonts w:ascii="宋体" w:hAnsi="宋体" w:cs="仿宋"/>
          <w:color w:val="auto"/>
          <w:szCs w:val="28"/>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燃烧气系统D</w:t>
      </w:r>
      <w:r>
        <w:rPr>
          <w:rFonts w:ascii="宋体" w:hAnsi="宋体" w:cs="仿宋"/>
          <w:color w:val="auto"/>
        </w:rPr>
        <w:t>CS</w:t>
      </w:r>
      <w:r>
        <w:rPr>
          <w:rFonts w:hint="eastAsia" w:ascii="宋体" w:hAnsi="宋体" w:cs="仿宋"/>
          <w:color w:val="auto"/>
        </w:rPr>
        <w:t>画面，</w:t>
      </w:r>
      <w:r>
        <w:rPr>
          <w:rFonts w:hint="eastAsia" w:ascii="宋体" w:hAnsi="宋体" w:cs="仿宋"/>
          <w:color w:val="auto"/>
          <w:szCs w:val="28"/>
        </w:rPr>
        <w:t>复位燃料气电磁阀F</w:t>
      </w:r>
      <w:r>
        <w:rPr>
          <w:rFonts w:ascii="宋体" w:hAnsi="宋体" w:cs="仿宋"/>
          <w:color w:val="auto"/>
          <w:szCs w:val="28"/>
        </w:rPr>
        <w:t>Y116011A</w:t>
      </w:r>
    </w:p>
    <w:p w14:paraId="175B830A">
      <w:pPr>
        <w:numPr>
          <w:ilvl w:val="0"/>
          <w:numId w:val="51"/>
        </w:numPr>
        <w:tabs>
          <w:tab w:val="left" w:pos="360"/>
        </w:tabs>
        <w:wordWrap/>
        <w:adjustRightInd/>
        <w:ind w:left="0" w:firstLine="0" w:firstLineChars="0"/>
        <w:jc w:val="both"/>
        <w:textAlignment w:val="auto"/>
        <w:rPr>
          <w:rFonts w:ascii="宋体" w:hAnsi="宋体" w:cs="仿宋"/>
          <w:color w:val="auto"/>
          <w:szCs w:val="28"/>
        </w:rPr>
      </w:pPr>
      <w:r>
        <w:rPr>
          <w:rFonts w:hint="eastAsia" w:ascii="宋体" w:hAnsi="宋体" w:cs="仿宋"/>
          <w:color w:val="auto"/>
        </w:rPr>
        <w:t>去F</w:t>
      </w:r>
      <w:r>
        <w:rPr>
          <w:rFonts w:ascii="宋体" w:hAnsi="宋体" w:cs="仿宋"/>
          <w:color w:val="auto"/>
        </w:rPr>
        <w:t>1160</w:t>
      </w:r>
      <w:r>
        <w:rPr>
          <w:rFonts w:hint="eastAsia" w:ascii="宋体" w:hAnsi="宋体" w:cs="仿宋"/>
          <w:color w:val="auto"/>
        </w:rPr>
        <w:t>燃烧气系统D</w:t>
      </w:r>
      <w:r>
        <w:rPr>
          <w:rFonts w:ascii="宋体" w:hAnsi="宋体" w:cs="仿宋"/>
          <w:color w:val="auto"/>
        </w:rPr>
        <w:t>CS</w:t>
      </w:r>
      <w:r>
        <w:rPr>
          <w:rFonts w:hint="eastAsia" w:ascii="宋体" w:hAnsi="宋体" w:cs="仿宋"/>
          <w:color w:val="auto"/>
        </w:rPr>
        <w:t>画面，</w:t>
      </w:r>
      <w:r>
        <w:rPr>
          <w:rFonts w:hint="eastAsia" w:ascii="宋体" w:hAnsi="宋体" w:cs="仿宋"/>
          <w:color w:val="auto"/>
          <w:szCs w:val="28"/>
        </w:rPr>
        <w:t>复位燃料气电磁阀F</w:t>
      </w:r>
      <w:r>
        <w:rPr>
          <w:rFonts w:ascii="宋体" w:hAnsi="宋体" w:cs="仿宋"/>
          <w:color w:val="auto"/>
          <w:szCs w:val="28"/>
        </w:rPr>
        <w:t>Y116012A</w:t>
      </w:r>
    </w:p>
    <w:p w14:paraId="2CBEC637">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w:t>
      </w:r>
      <w:r>
        <w:rPr>
          <w:rFonts w:hint="eastAsia" w:ascii="宋体" w:hAnsi="宋体" w:cs="仿宋"/>
          <w:szCs w:val="28"/>
        </w:rPr>
        <w:t>将主DS流量F</w:t>
      </w:r>
      <w:r>
        <w:rPr>
          <w:rFonts w:ascii="宋体" w:hAnsi="宋体" w:cs="仿宋"/>
          <w:szCs w:val="28"/>
        </w:rPr>
        <w:t>FIC116112</w:t>
      </w:r>
      <w:r>
        <w:rPr>
          <w:rFonts w:hint="eastAsia" w:ascii="宋体" w:hAnsi="宋体" w:cs="仿宋"/>
          <w:szCs w:val="28"/>
        </w:rPr>
        <w:t>设置到7500kg/h</w:t>
      </w:r>
    </w:p>
    <w:p w14:paraId="2DC6EC92">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w:t>
      </w:r>
      <w:r>
        <w:rPr>
          <w:rFonts w:hint="eastAsia" w:ascii="宋体" w:hAnsi="宋体" w:cs="仿宋"/>
          <w:szCs w:val="28"/>
        </w:rPr>
        <w:t>将主DS流量F</w:t>
      </w:r>
      <w:r>
        <w:rPr>
          <w:rFonts w:ascii="宋体" w:hAnsi="宋体" w:cs="仿宋"/>
          <w:szCs w:val="28"/>
        </w:rPr>
        <w:t>FIC116212</w:t>
      </w:r>
      <w:r>
        <w:rPr>
          <w:rFonts w:hint="eastAsia" w:ascii="宋体" w:hAnsi="宋体" w:cs="仿宋"/>
          <w:szCs w:val="28"/>
        </w:rPr>
        <w:t>设置到7500kg/h</w:t>
      </w:r>
    </w:p>
    <w:p w14:paraId="436E668B">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w:t>
      </w:r>
      <w:r>
        <w:rPr>
          <w:rFonts w:hint="eastAsia" w:ascii="宋体" w:hAnsi="宋体" w:cs="仿宋"/>
          <w:szCs w:val="28"/>
        </w:rPr>
        <w:t>将主DS流量F</w:t>
      </w:r>
      <w:r>
        <w:rPr>
          <w:rFonts w:ascii="宋体" w:hAnsi="宋体" w:cs="仿宋"/>
          <w:szCs w:val="28"/>
        </w:rPr>
        <w:t>FIC116312</w:t>
      </w:r>
      <w:r>
        <w:rPr>
          <w:rFonts w:hint="eastAsia" w:ascii="宋体" w:hAnsi="宋体" w:cs="仿宋"/>
          <w:szCs w:val="28"/>
        </w:rPr>
        <w:t>设置到7500kg/h</w:t>
      </w:r>
    </w:p>
    <w:p w14:paraId="7D60C39A">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稀释蒸汽进料分配D</w:t>
      </w:r>
      <w:r>
        <w:rPr>
          <w:rFonts w:ascii="宋体" w:hAnsi="宋体" w:cs="仿宋"/>
        </w:rPr>
        <w:t>CS</w:t>
      </w:r>
      <w:r>
        <w:rPr>
          <w:rFonts w:hint="eastAsia" w:ascii="宋体" w:hAnsi="宋体" w:cs="仿宋"/>
        </w:rPr>
        <w:t>画面，</w:t>
      </w:r>
      <w:r>
        <w:rPr>
          <w:rFonts w:hint="eastAsia" w:ascii="宋体" w:hAnsi="宋体" w:cs="仿宋"/>
          <w:szCs w:val="28"/>
        </w:rPr>
        <w:t>将主DS流量F</w:t>
      </w:r>
      <w:r>
        <w:rPr>
          <w:rFonts w:ascii="宋体" w:hAnsi="宋体" w:cs="仿宋"/>
          <w:szCs w:val="28"/>
        </w:rPr>
        <w:t>FIC116412</w:t>
      </w:r>
      <w:r>
        <w:rPr>
          <w:rFonts w:hint="eastAsia" w:ascii="宋体" w:hAnsi="宋体" w:cs="仿宋"/>
          <w:szCs w:val="28"/>
        </w:rPr>
        <w:t>设置到7500kg/h</w:t>
      </w:r>
    </w:p>
    <w:p w14:paraId="043CD460">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w:t>
      </w:r>
      <w:r>
        <w:rPr>
          <w:rFonts w:hint="eastAsia" w:ascii="宋体" w:hAnsi="宋体" w:cs="仿宋"/>
          <w:szCs w:val="28"/>
        </w:rPr>
        <w:t>将吹扫DS流量F</w:t>
      </w:r>
      <w:r>
        <w:rPr>
          <w:rFonts w:ascii="宋体" w:hAnsi="宋体" w:cs="仿宋"/>
          <w:szCs w:val="28"/>
        </w:rPr>
        <w:t>IC116104</w:t>
      </w:r>
      <w:r>
        <w:rPr>
          <w:rFonts w:hint="eastAsia" w:ascii="宋体" w:hAnsi="宋体" w:cs="仿宋"/>
          <w:szCs w:val="28"/>
        </w:rPr>
        <w:t>设置到2000kg/h</w:t>
      </w:r>
    </w:p>
    <w:p w14:paraId="2CAC09DE">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w:t>
      </w:r>
      <w:r>
        <w:rPr>
          <w:rFonts w:hint="eastAsia" w:ascii="宋体" w:hAnsi="宋体" w:cs="仿宋"/>
          <w:szCs w:val="28"/>
        </w:rPr>
        <w:t>将吹扫DS流量F</w:t>
      </w:r>
      <w:r>
        <w:rPr>
          <w:rFonts w:ascii="宋体" w:hAnsi="宋体" w:cs="仿宋"/>
          <w:szCs w:val="28"/>
        </w:rPr>
        <w:t>IC116204</w:t>
      </w:r>
      <w:r>
        <w:rPr>
          <w:rFonts w:hint="eastAsia" w:ascii="宋体" w:hAnsi="宋体" w:cs="仿宋"/>
          <w:szCs w:val="28"/>
        </w:rPr>
        <w:t>设置到2000kg/h</w:t>
      </w:r>
    </w:p>
    <w:p w14:paraId="5F035CD1">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ASS1&amp;3</w:t>
      </w:r>
      <w:r>
        <w:rPr>
          <w:rFonts w:hint="eastAsia" w:ascii="宋体" w:hAnsi="宋体" w:cs="仿宋"/>
        </w:rPr>
        <w:t>进料分配D</w:t>
      </w:r>
      <w:r>
        <w:rPr>
          <w:rFonts w:ascii="宋体" w:hAnsi="宋体" w:cs="仿宋"/>
        </w:rPr>
        <w:t>CS</w:t>
      </w:r>
      <w:r>
        <w:rPr>
          <w:rFonts w:hint="eastAsia" w:ascii="宋体" w:hAnsi="宋体" w:cs="仿宋"/>
        </w:rPr>
        <w:t>画面,</w:t>
      </w:r>
      <w:r>
        <w:rPr>
          <w:rFonts w:hint="eastAsia" w:ascii="宋体" w:hAnsi="宋体" w:cs="仿宋"/>
          <w:szCs w:val="28"/>
        </w:rPr>
        <w:t>将吹扫DS流量F</w:t>
      </w:r>
      <w:r>
        <w:rPr>
          <w:rFonts w:ascii="宋体" w:hAnsi="宋体" w:cs="仿宋"/>
          <w:szCs w:val="28"/>
        </w:rPr>
        <w:t>IC116304</w:t>
      </w:r>
      <w:r>
        <w:rPr>
          <w:rFonts w:hint="eastAsia" w:ascii="宋体" w:hAnsi="宋体" w:cs="仿宋"/>
          <w:szCs w:val="28"/>
        </w:rPr>
        <w:t>设置到2000kg/h</w:t>
      </w:r>
    </w:p>
    <w:p w14:paraId="1F0CAF98">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szCs w:val="28"/>
        </w:rPr>
        <w:t xml:space="preserve"> </w:t>
      </w:r>
      <w:r>
        <w:rPr>
          <w:rFonts w:hint="eastAsia" w:ascii="宋体" w:hAnsi="宋体" w:cs="仿宋"/>
        </w:rPr>
        <w:t>去F</w:t>
      </w:r>
      <w:r>
        <w:rPr>
          <w:rFonts w:ascii="宋体" w:hAnsi="宋体" w:cs="仿宋"/>
        </w:rPr>
        <w:t>1160</w:t>
      </w:r>
      <w:r>
        <w:rPr>
          <w:rFonts w:hint="eastAsia" w:ascii="宋体" w:hAnsi="宋体" w:cs="仿宋"/>
        </w:rPr>
        <w:t>烃P</w:t>
      </w:r>
      <w:r>
        <w:rPr>
          <w:rFonts w:ascii="宋体" w:hAnsi="宋体" w:cs="仿宋"/>
        </w:rPr>
        <w:t>ASS2&amp;4</w:t>
      </w:r>
      <w:r>
        <w:rPr>
          <w:rFonts w:hint="eastAsia" w:ascii="宋体" w:hAnsi="宋体" w:cs="仿宋"/>
        </w:rPr>
        <w:t>进料分配D</w:t>
      </w:r>
      <w:r>
        <w:rPr>
          <w:rFonts w:ascii="宋体" w:hAnsi="宋体" w:cs="仿宋"/>
        </w:rPr>
        <w:t>CS</w:t>
      </w:r>
      <w:r>
        <w:rPr>
          <w:rFonts w:hint="eastAsia" w:ascii="宋体" w:hAnsi="宋体" w:cs="仿宋"/>
        </w:rPr>
        <w:t>画面,</w:t>
      </w:r>
      <w:r>
        <w:rPr>
          <w:rFonts w:hint="eastAsia" w:ascii="宋体" w:hAnsi="宋体" w:cs="仿宋"/>
          <w:szCs w:val="28"/>
        </w:rPr>
        <w:t>将吹扫DS流量F</w:t>
      </w:r>
      <w:r>
        <w:rPr>
          <w:rFonts w:ascii="宋体" w:hAnsi="宋体" w:cs="仿宋"/>
          <w:szCs w:val="28"/>
        </w:rPr>
        <w:t>IC116404</w:t>
      </w:r>
      <w:r>
        <w:rPr>
          <w:rFonts w:hint="eastAsia" w:ascii="宋体" w:hAnsi="宋体" w:cs="仿宋"/>
          <w:szCs w:val="28"/>
        </w:rPr>
        <w:t>设置到2000kg/h</w:t>
      </w:r>
    </w:p>
    <w:p w14:paraId="44B922C0">
      <w:pPr>
        <w:numPr>
          <w:ilvl w:val="0"/>
          <w:numId w:val="51"/>
        </w:numPr>
        <w:tabs>
          <w:tab w:val="left" w:pos="360"/>
        </w:tabs>
        <w:wordWrap/>
        <w:adjustRightInd/>
        <w:ind w:left="0" w:firstLine="0" w:firstLineChars="0"/>
        <w:jc w:val="both"/>
        <w:textAlignment w:val="auto"/>
        <w:rPr>
          <w:rFonts w:ascii="宋体" w:hAnsi="宋体" w:cs="仿宋"/>
          <w:szCs w:val="28"/>
        </w:rPr>
      </w:pPr>
      <w:r>
        <w:rPr>
          <w:rFonts w:hint="eastAsia" w:ascii="宋体" w:hAnsi="宋体" w:cs="仿宋"/>
        </w:rPr>
        <w:t>去F</w:t>
      </w:r>
      <w:r>
        <w:rPr>
          <w:rFonts w:ascii="宋体" w:hAnsi="宋体" w:cs="仿宋"/>
        </w:rPr>
        <w:t>1160</w:t>
      </w:r>
      <w:r>
        <w:rPr>
          <w:rFonts w:hint="eastAsia" w:ascii="宋体" w:hAnsi="宋体" w:cs="仿宋"/>
        </w:rPr>
        <w:t>裂解炉D</w:t>
      </w:r>
      <w:r>
        <w:rPr>
          <w:rFonts w:ascii="宋体" w:hAnsi="宋体" w:cs="仿宋"/>
        </w:rPr>
        <w:t>CS</w:t>
      </w:r>
      <w:r>
        <w:rPr>
          <w:rFonts w:hint="eastAsia" w:ascii="宋体" w:hAnsi="宋体" w:cs="仿宋"/>
        </w:rPr>
        <w:t>画面，</w:t>
      </w:r>
      <w:r>
        <w:rPr>
          <w:rFonts w:hint="eastAsia" w:ascii="宋体" w:hAnsi="宋体" w:cs="仿宋"/>
          <w:szCs w:val="28"/>
        </w:rPr>
        <w:t>控制COT在815℃.</w:t>
      </w:r>
    </w:p>
    <w:p w14:paraId="0D76F300">
      <w:pPr>
        <w:ind w:firstLine="0" w:firstLineChars="0"/>
      </w:pPr>
    </w:p>
    <w:p w14:paraId="2754F2E9">
      <w:pPr>
        <w:ind w:firstLine="0" w:firstLineChars="0"/>
      </w:pPr>
    </w:p>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50"/>
    <w:bookmarkEnd w:id="51"/>
    <w:bookmarkEnd w:id="52"/>
    <w:bookmarkEnd w:id="53"/>
    <w:bookmarkEnd w:id="56"/>
    <w:bookmarkEnd w:id="67"/>
    <w:bookmarkEnd w:id="68"/>
    <w:p w14:paraId="315650FA">
      <w:pPr>
        <w:pStyle w:val="2"/>
        <w:numPr>
          <w:ilvl w:val="0"/>
          <w:numId w:val="0"/>
        </w:numPr>
        <w:tabs>
          <w:tab w:val="center" w:pos="4269"/>
        </w:tabs>
        <w:jc w:val="left"/>
        <w:rPr>
          <w:rFonts w:ascii="宋体" w:hAnsi="宋体" w:eastAsia="宋体"/>
        </w:rPr>
        <w:sectPr>
          <w:headerReference r:id="rId15" w:type="default"/>
          <w:footerReference r:id="rId16" w:type="default"/>
          <w:pgSz w:w="11906" w:h="16838"/>
          <w:pgMar w:top="1440" w:right="1797" w:bottom="1440" w:left="1570" w:header="851" w:footer="850" w:gutter="0"/>
          <w:cols w:space="720" w:num="1"/>
          <w:docGrid w:type="lines" w:linePitch="326" w:charSpace="0"/>
        </w:sectPr>
      </w:pPr>
      <w:bookmarkStart w:id="69" w:name="_Toc9442"/>
    </w:p>
    <w:p w14:paraId="35B781B5">
      <w:pPr>
        <w:pStyle w:val="2"/>
        <w:spacing w:after="0"/>
        <w:jc w:val="left"/>
        <w:rPr>
          <w:rFonts w:ascii="宋体" w:hAnsi="宋体" w:eastAsia="宋体"/>
        </w:rPr>
      </w:pPr>
      <w:bookmarkStart w:id="70" w:name="_Toc90644865"/>
      <w:r>
        <w:rPr>
          <w:rFonts w:hint="eastAsia" w:ascii="宋体" w:hAnsi="宋体" w:eastAsia="宋体"/>
        </w:rPr>
        <w:t>附录一：</w:t>
      </w:r>
      <w:r>
        <w:rPr>
          <w:rFonts w:ascii="宋体" w:hAnsi="宋体" w:eastAsia="宋体"/>
        </w:rPr>
        <w:t>DCS</w:t>
      </w:r>
      <w:bookmarkEnd w:id="69"/>
      <w:r>
        <w:rPr>
          <w:rFonts w:ascii="宋体" w:hAnsi="宋体" w:eastAsia="宋体"/>
        </w:rPr>
        <w:t>画面</w:t>
      </w:r>
      <w:bookmarkEnd w:id="70"/>
      <w:r>
        <w:drawing>
          <wp:inline distT="0" distB="0" distL="114300" distR="114300">
            <wp:extent cx="8404860" cy="4552315"/>
            <wp:effectExtent l="0" t="0" r="152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8404860" cy="4552315"/>
                    </a:xfrm>
                    <a:prstGeom prst="rect">
                      <a:avLst/>
                    </a:prstGeom>
                    <a:noFill/>
                    <a:ln>
                      <a:noFill/>
                    </a:ln>
                  </pic:spPr>
                </pic:pic>
              </a:graphicData>
            </a:graphic>
          </wp:inline>
        </w:drawing>
      </w:r>
    </w:p>
    <w:p w14:paraId="5BF7CB81">
      <w:pPr>
        <w:pStyle w:val="18"/>
        <w:framePr w:w="3117" w:h="377" w:wrap="around" w:x="6820" w:y="12"/>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STYLEREF 1 \s</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SEQ 图 \* ARABIC \s 1</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1</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轻质原料进料预热器</w:t>
      </w:r>
    </w:p>
    <w:p w14:paraId="4C46F57F">
      <w:pPr>
        <w:ind w:firstLine="0" w:firstLineChars="0"/>
        <w:jc w:val="center"/>
        <w:rPr>
          <w:rFonts w:ascii="宋体" w:hAnsi="宋体"/>
        </w:rPr>
      </w:pPr>
    </w:p>
    <w:p w14:paraId="5944D69D">
      <w:pPr>
        <w:ind w:firstLine="0" w:firstLineChars="0"/>
        <w:jc w:val="center"/>
        <w:rPr>
          <w:rFonts w:ascii="宋体" w:hAnsi="宋体"/>
        </w:rPr>
      </w:pPr>
      <w:r>
        <w:drawing>
          <wp:inline distT="0" distB="0" distL="114300" distR="114300">
            <wp:extent cx="8851265" cy="4794250"/>
            <wp:effectExtent l="0" t="0" r="6985"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8"/>
                    <a:stretch>
                      <a:fillRect/>
                    </a:stretch>
                  </pic:blipFill>
                  <pic:spPr>
                    <a:xfrm>
                      <a:off x="0" y="0"/>
                      <a:ext cx="8851265" cy="4794250"/>
                    </a:xfrm>
                    <a:prstGeom prst="rect">
                      <a:avLst/>
                    </a:prstGeom>
                    <a:noFill/>
                    <a:ln>
                      <a:noFill/>
                    </a:ln>
                  </pic:spPr>
                </pic:pic>
              </a:graphicData>
            </a:graphic>
          </wp:inline>
        </w:drawing>
      </w:r>
    </w:p>
    <w:p w14:paraId="40EA17D5">
      <w:pPr>
        <w:pStyle w:val="18"/>
        <w:framePr w:w="2641" w:h="490" w:wrap="around" w:x="7008" w:y="99"/>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STYLEREF 1 \s</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SEQ 图 \* ARABIC \s 1</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2</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循环丙烷气化器</w:t>
      </w:r>
    </w:p>
    <w:p w14:paraId="6FA11533">
      <w:pPr>
        <w:ind w:firstLine="0" w:firstLineChars="0"/>
        <w:jc w:val="center"/>
        <w:rPr>
          <w:rFonts w:ascii="宋体" w:hAnsi="宋体"/>
        </w:rPr>
      </w:pPr>
    </w:p>
    <w:p w14:paraId="11B74908">
      <w:pPr>
        <w:ind w:firstLine="0" w:firstLineChars="0"/>
        <w:jc w:val="center"/>
        <w:rPr>
          <w:rFonts w:ascii="宋体" w:hAnsi="宋体"/>
        </w:rPr>
      </w:pPr>
      <w:r>
        <w:drawing>
          <wp:inline distT="0" distB="0" distL="114300" distR="114300">
            <wp:extent cx="8851265" cy="4794250"/>
            <wp:effectExtent l="0" t="0" r="6985"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9"/>
                    <a:stretch>
                      <a:fillRect/>
                    </a:stretch>
                  </pic:blipFill>
                  <pic:spPr>
                    <a:xfrm>
                      <a:off x="0" y="0"/>
                      <a:ext cx="8851265" cy="4794250"/>
                    </a:xfrm>
                    <a:prstGeom prst="rect">
                      <a:avLst/>
                    </a:prstGeom>
                    <a:noFill/>
                    <a:ln>
                      <a:noFill/>
                    </a:ln>
                  </pic:spPr>
                </pic:pic>
              </a:graphicData>
            </a:graphic>
          </wp:inline>
        </w:drawing>
      </w:r>
    </w:p>
    <w:p w14:paraId="3F7962FE">
      <w:pPr>
        <w:pStyle w:val="18"/>
        <w:framePr w:w="2078" w:h="339" w:wrap="around" w:x="7596" w:y="49"/>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STYLEREF 1 \s</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SEQ 图 \* ARABIC \s 1</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3</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裂解炉控制</w:t>
      </w:r>
    </w:p>
    <w:p w14:paraId="2ED76EC2">
      <w:pPr>
        <w:ind w:firstLine="0" w:firstLineChars="0"/>
        <w:jc w:val="center"/>
        <w:rPr>
          <w:rFonts w:ascii="宋体" w:hAnsi="宋体"/>
        </w:rPr>
      </w:pPr>
    </w:p>
    <w:p w14:paraId="19C0E311">
      <w:pPr>
        <w:ind w:firstLine="0" w:firstLineChars="0"/>
        <w:jc w:val="center"/>
        <w:rPr>
          <w:rFonts w:ascii="宋体" w:hAnsi="宋体"/>
        </w:rPr>
      </w:pPr>
      <w:r>
        <w:drawing>
          <wp:inline distT="0" distB="0" distL="114300" distR="114300">
            <wp:extent cx="8851265" cy="4794250"/>
            <wp:effectExtent l="0" t="0" r="6985"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0"/>
                    <a:stretch>
                      <a:fillRect/>
                    </a:stretch>
                  </pic:blipFill>
                  <pic:spPr>
                    <a:xfrm>
                      <a:off x="0" y="0"/>
                      <a:ext cx="8851265" cy="4794250"/>
                    </a:xfrm>
                    <a:prstGeom prst="rect">
                      <a:avLst/>
                    </a:prstGeom>
                    <a:noFill/>
                    <a:ln>
                      <a:noFill/>
                    </a:ln>
                  </pic:spPr>
                </pic:pic>
              </a:graphicData>
            </a:graphic>
          </wp:inline>
        </w:drawing>
      </w:r>
    </w:p>
    <w:p w14:paraId="17D3CDCF">
      <w:pPr>
        <w:pStyle w:val="18"/>
        <w:framePr w:w="2340" w:h="415" w:wrap="around" w:x="7305" w:y="64"/>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STYLEREF 1 \s</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SEQ 图 \* ARABIC \s 1</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裂解炉总貌</w:t>
      </w:r>
    </w:p>
    <w:p w14:paraId="338B2E61">
      <w:pPr>
        <w:ind w:firstLine="0" w:firstLineChars="0"/>
        <w:jc w:val="center"/>
        <w:rPr>
          <w:rFonts w:ascii="宋体" w:hAnsi="宋体"/>
        </w:rPr>
      </w:pPr>
    </w:p>
    <w:p w14:paraId="7D7F1135">
      <w:pPr>
        <w:ind w:firstLine="0" w:firstLineChars="0"/>
        <w:jc w:val="center"/>
        <w:rPr>
          <w:rFonts w:ascii="宋体" w:hAnsi="宋体"/>
        </w:rPr>
      </w:pPr>
      <w:r>
        <w:drawing>
          <wp:inline distT="0" distB="0" distL="114300" distR="114300">
            <wp:extent cx="8851265" cy="4794250"/>
            <wp:effectExtent l="0" t="0" r="6985"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1"/>
                    <a:stretch>
                      <a:fillRect/>
                    </a:stretch>
                  </pic:blipFill>
                  <pic:spPr>
                    <a:xfrm>
                      <a:off x="0" y="0"/>
                      <a:ext cx="8851265" cy="4794250"/>
                    </a:xfrm>
                    <a:prstGeom prst="rect">
                      <a:avLst/>
                    </a:prstGeom>
                    <a:noFill/>
                    <a:ln>
                      <a:noFill/>
                    </a:ln>
                  </pic:spPr>
                </pic:pic>
              </a:graphicData>
            </a:graphic>
          </wp:inline>
        </w:drawing>
      </w:r>
    </w:p>
    <w:p w14:paraId="0EC41385">
      <w:pPr>
        <w:pStyle w:val="18"/>
        <w:framePr w:wrap="around" w:x="6571" w:y="84"/>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STYLEREF 1 \s</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SEQ 图 \* ARABIC \s 1</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5</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烃1&amp;</w:t>
      </w:r>
      <w:r>
        <w:rPr>
          <w:rFonts w:ascii="宋体" w:hAnsi="宋体"/>
          <w:sz w:val="21"/>
          <w:szCs w:val="21"/>
        </w:rPr>
        <w:t>3</w:t>
      </w:r>
      <w:r>
        <w:rPr>
          <w:rFonts w:hint="eastAsia" w:ascii="宋体" w:hAnsi="宋体"/>
          <w:sz w:val="21"/>
          <w:szCs w:val="21"/>
        </w:rPr>
        <w:t>股进料分配</w:t>
      </w:r>
    </w:p>
    <w:p w14:paraId="132D9323">
      <w:pPr>
        <w:ind w:firstLine="0" w:firstLineChars="0"/>
        <w:jc w:val="center"/>
        <w:rPr>
          <w:rFonts w:ascii="宋体" w:hAnsi="宋体"/>
        </w:rPr>
      </w:pPr>
    </w:p>
    <w:p w14:paraId="56725392">
      <w:pPr>
        <w:ind w:firstLine="0" w:firstLineChars="0"/>
        <w:jc w:val="center"/>
        <w:rPr>
          <w:rFonts w:ascii="宋体" w:hAnsi="宋体"/>
        </w:rPr>
      </w:pPr>
      <w:r>
        <w:drawing>
          <wp:inline distT="0" distB="0" distL="114300" distR="114300">
            <wp:extent cx="8851265" cy="4794250"/>
            <wp:effectExtent l="0" t="0" r="6985" b="635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32"/>
                    <a:stretch>
                      <a:fillRect/>
                    </a:stretch>
                  </pic:blipFill>
                  <pic:spPr>
                    <a:xfrm>
                      <a:off x="0" y="0"/>
                      <a:ext cx="8851265" cy="4794250"/>
                    </a:xfrm>
                    <a:prstGeom prst="rect">
                      <a:avLst/>
                    </a:prstGeom>
                    <a:noFill/>
                    <a:ln>
                      <a:noFill/>
                    </a:ln>
                  </pic:spPr>
                </pic:pic>
              </a:graphicData>
            </a:graphic>
          </wp:inline>
        </w:drawing>
      </w:r>
    </w:p>
    <w:p w14:paraId="7AFCE82B">
      <w:pPr>
        <w:pStyle w:val="18"/>
        <w:framePr w:wrap="around" w:y="63"/>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STYLEREF 1 \s</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SEQ 图 \* ARABIC \s 1</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6</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烃2&amp;</w:t>
      </w:r>
      <w:r>
        <w:rPr>
          <w:rFonts w:ascii="宋体" w:hAnsi="宋体"/>
          <w:sz w:val="21"/>
          <w:szCs w:val="21"/>
        </w:rPr>
        <w:t>4</w:t>
      </w:r>
      <w:r>
        <w:rPr>
          <w:rFonts w:hint="eastAsia" w:ascii="宋体" w:hAnsi="宋体"/>
          <w:sz w:val="21"/>
          <w:szCs w:val="21"/>
        </w:rPr>
        <w:t>股进料分配</w:t>
      </w:r>
    </w:p>
    <w:p w14:paraId="5363BB8C">
      <w:pPr>
        <w:ind w:firstLine="0" w:firstLineChars="0"/>
        <w:jc w:val="center"/>
        <w:rPr>
          <w:rFonts w:ascii="宋体" w:hAnsi="宋体"/>
        </w:rPr>
      </w:pPr>
    </w:p>
    <w:p w14:paraId="341EC280">
      <w:pPr>
        <w:ind w:firstLine="0" w:firstLineChars="0"/>
        <w:jc w:val="center"/>
        <w:rPr>
          <w:rFonts w:ascii="宋体" w:hAnsi="宋体"/>
        </w:rPr>
      </w:pPr>
      <w:r>
        <w:drawing>
          <wp:inline distT="0" distB="0" distL="114300" distR="114300">
            <wp:extent cx="8851265" cy="4794250"/>
            <wp:effectExtent l="0" t="0" r="6985" b="635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33"/>
                    <a:stretch>
                      <a:fillRect/>
                    </a:stretch>
                  </pic:blipFill>
                  <pic:spPr>
                    <a:xfrm>
                      <a:off x="0" y="0"/>
                      <a:ext cx="8851265" cy="4794250"/>
                    </a:xfrm>
                    <a:prstGeom prst="rect">
                      <a:avLst/>
                    </a:prstGeom>
                    <a:noFill/>
                    <a:ln>
                      <a:noFill/>
                    </a:ln>
                  </pic:spPr>
                </pic:pic>
              </a:graphicData>
            </a:graphic>
          </wp:inline>
        </w:drawing>
      </w:r>
    </w:p>
    <w:p w14:paraId="1B187DC5">
      <w:pPr>
        <w:pStyle w:val="18"/>
        <w:framePr w:wrap="around" w:y="28"/>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STYLEREF 1 \s</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SEQ 图 \* ARABIC \s 1</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7</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稀释蒸汽进料分配</w:t>
      </w:r>
    </w:p>
    <w:p w14:paraId="159DBD2B">
      <w:pPr>
        <w:ind w:firstLine="0" w:firstLineChars="0"/>
        <w:jc w:val="center"/>
        <w:rPr>
          <w:rFonts w:ascii="宋体" w:hAnsi="宋体"/>
        </w:rPr>
      </w:pPr>
    </w:p>
    <w:p w14:paraId="5F6EE2DA">
      <w:pPr>
        <w:ind w:firstLine="0" w:firstLineChars="0"/>
        <w:jc w:val="center"/>
        <w:rPr>
          <w:rFonts w:ascii="宋体" w:hAnsi="宋体"/>
        </w:rPr>
      </w:pPr>
      <w:r>
        <w:drawing>
          <wp:inline distT="0" distB="0" distL="114300" distR="114300">
            <wp:extent cx="8851265" cy="4794250"/>
            <wp:effectExtent l="0" t="0" r="6985" b="635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34"/>
                    <a:stretch>
                      <a:fillRect/>
                    </a:stretch>
                  </pic:blipFill>
                  <pic:spPr>
                    <a:xfrm>
                      <a:off x="0" y="0"/>
                      <a:ext cx="8851265" cy="4794250"/>
                    </a:xfrm>
                    <a:prstGeom prst="rect">
                      <a:avLst/>
                    </a:prstGeom>
                    <a:noFill/>
                    <a:ln>
                      <a:noFill/>
                    </a:ln>
                  </pic:spPr>
                </pic:pic>
              </a:graphicData>
            </a:graphic>
          </wp:inline>
        </w:drawing>
      </w:r>
    </w:p>
    <w:p w14:paraId="3C01A2EE">
      <w:pPr>
        <w:pStyle w:val="18"/>
        <w:framePr w:wrap="around" w:y="6"/>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STYLEREF 1 \s</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SEQ 图 \* ARABIC \s 1</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8</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投料监控</w:t>
      </w:r>
    </w:p>
    <w:p w14:paraId="25D46738">
      <w:pPr>
        <w:ind w:firstLine="0" w:firstLineChars="0"/>
        <w:jc w:val="center"/>
        <w:rPr>
          <w:rFonts w:ascii="宋体" w:hAnsi="宋体"/>
        </w:rPr>
      </w:pPr>
    </w:p>
    <w:p w14:paraId="60889241">
      <w:pPr>
        <w:ind w:firstLine="0" w:firstLineChars="0"/>
        <w:jc w:val="center"/>
        <w:rPr>
          <w:rFonts w:ascii="宋体" w:hAnsi="宋体"/>
        </w:rPr>
      </w:pPr>
      <w:r>
        <w:drawing>
          <wp:inline distT="0" distB="0" distL="114300" distR="114300">
            <wp:extent cx="8851265" cy="4794250"/>
            <wp:effectExtent l="0" t="0" r="6985" b="635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35"/>
                    <a:stretch>
                      <a:fillRect/>
                    </a:stretch>
                  </pic:blipFill>
                  <pic:spPr>
                    <a:xfrm>
                      <a:off x="0" y="0"/>
                      <a:ext cx="8851265" cy="4794250"/>
                    </a:xfrm>
                    <a:prstGeom prst="rect">
                      <a:avLst/>
                    </a:prstGeom>
                    <a:noFill/>
                    <a:ln>
                      <a:noFill/>
                    </a:ln>
                  </pic:spPr>
                </pic:pic>
              </a:graphicData>
            </a:graphic>
          </wp:inline>
        </w:drawing>
      </w:r>
    </w:p>
    <w:p w14:paraId="725FA951">
      <w:pPr>
        <w:pStyle w:val="18"/>
        <w:framePr w:wrap="around" w:x="6318" w:y="121"/>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STYLEREF 1 \s</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SEQ 图 \* ARABIC \s 1</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9</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裂解炉进料</w:t>
      </w:r>
    </w:p>
    <w:p w14:paraId="5AEF833B">
      <w:pPr>
        <w:ind w:firstLine="0" w:firstLineChars="0"/>
        <w:jc w:val="center"/>
        <w:rPr>
          <w:rFonts w:ascii="宋体" w:hAnsi="宋体"/>
        </w:rPr>
      </w:pPr>
    </w:p>
    <w:p w14:paraId="318A638C">
      <w:pPr>
        <w:ind w:firstLine="0" w:firstLineChars="0"/>
        <w:jc w:val="center"/>
        <w:rPr>
          <w:rFonts w:ascii="宋体" w:hAnsi="宋体"/>
        </w:rPr>
      </w:pPr>
      <w:r>
        <w:drawing>
          <wp:inline distT="0" distB="0" distL="114300" distR="114300">
            <wp:extent cx="8851265" cy="4794250"/>
            <wp:effectExtent l="0" t="0" r="6985" b="635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36"/>
                    <a:stretch>
                      <a:fillRect/>
                    </a:stretch>
                  </pic:blipFill>
                  <pic:spPr>
                    <a:xfrm>
                      <a:off x="0" y="0"/>
                      <a:ext cx="8851265" cy="4794250"/>
                    </a:xfrm>
                    <a:prstGeom prst="rect">
                      <a:avLst/>
                    </a:prstGeom>
                    <a:noFill/>
                    <a:ln>
                      <a:noFill/>
                    </a:ln>
                  </pic:spPr>
                </pic:pic>
              </a:graphicData>
            </a:graphic>
          </wp:inline>
        </w:drawing>
      </w:r>
    </w:p>
    <w:p w14:paraId="2519C807">
      <w:pPr>
        <w:pStyle w:val="18"/>
        <w:framePr w:wrap="around" w:x="6341" w:y="133"/>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STYLEREF 1 \s</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SEQ 图 \* ARABIC \s 1</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10</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急冷器</w:t>
      </w:r>
    </w:p>
    <w:p w14:paraId="691B8A09">
      <w:pPr>
        <w:ind w:firstLine="0" w:firstLineChars="0"/>
        <w:jc w:val="center"/>
        <w:rPr>
          <w:rFonts w:ascii="宋体" w:hAnsi="宋体"/>
        </w:rPr>
      </w:pPr>
    </w:p>
    <w:p w14:paraId="608B5EC6">
      <w:pPr>
        <w:ind w:firstLine="0" w:firstLineChars="0"/>
        <w:jc w:val="center"/>
        <w:rPr>
          <w:rFonts w:ascii="宋体" w:hAnsi="宋体"/>
        </w:rPr>
      </w:pPr>
      <w:r>
        <w:drawing>
          <wp:inline distT="0" distB="0" distL="114300" distR="114300">
            <wp:extent cx="8851265" cy="4794250"/>
            <wp:effectExtent l="0" t="0" r="6985" b="635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37"/>
                    <a:stretch>
                      <a:fillRect/>
                    </a:stretch>
                  </pic:blipFill>
                  <pic:spPr>
                    <a:xfrm>
                      <a:off x="0" y="0"/>
                      <a:ext cx="8851265" cy="4794250"/>
                    </a:xfrm>
                    <a:prstGeom prst="rect">
                      <a:avLst/>
                    </a:prstGeom>
                    <a:noFill/>
                    <a:ln>
                      <a:noFill/>
                    </a:ln>
                  </pic:spPr>
                </pic:pic>
              </a:graphicData>
            </a:graphic>
          </wp:inline>
        </w:drawing>
      </w:r>
    </w:p>
    <w:p w14:paraId="5DBFB429">
      <w:pPr>
        <w:pStyle w:val="18"/>
        <w:framePr w:wrap="around" w:y="75"/>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STYLEREF 1 \s</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SEQ 图 \* ARABIC \s 1</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11</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燃烧气系统</w:t>
      </w:r>
    </w:p>
    <w:p w14:paraId="1E6F67C2">
      <w:pPr>
        <w:ind w:firstLine="0" w:firstLineChars="0"/>
        <w:jc w:val="center"/>
        <w:rPr>
          <w:rFonts w:ascii="宋体" w:hAnsi="宋体"/>
        </w:rPr>
      </w:pPr>
    </w:p>
    <w:p w14:paraId="32EC2F4E">
      <w:pPr>
        <w:ind w:firstLine="0" w:firstLineChars="0"/>
        <w:jc w:val="center"/>
        <w:rPr>
          <w:rFonts w:ascii="宋体" w:hAnsi="宋体"/>
        </w:rPr>
      </w:pPr>
      <w:r>
        <w:drawing>
          <wp:inline distT="0" distB="0" distL="114300" distR="114300">
            <wp:extent cx="8851265" cy="4794250"/>
            <wp:effectExtent l="0" t="0" r="6985" b="635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38"/>
                    <a:stretch>
                      <a:fillRect/>
                    </a:stretch>
                  </pic:blipFill>
                  <pic:spPr>
                    <a:xfrm>
                      <a:off x="0" y="0"/>
                      <a:ext cx="8851265" cy="4794250"/>
                    </a:xfrm>
                    <a:prstGeom prst="rect">
                      <a:avLst/>
                    </a:prstGeom>
                    <a:noFill/>
                    <a:ln>
                      <a:noFill/>
                    </a:ln>
                  </pic:spPr>
                </pic:pic>
              </a:graphicData>
            </a:graphic>
          </wp:inline>
        </w:drawing>
      </w:r>
    </w:p>
    <w:p w14:paraId="29DF9529">
      <w:pPr>
        <w:pStyle w:val="18"/>
        <w:framePr w:wrap="around" w:y="64"/>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STYLEREF 1 \s</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SEQ 图 \* ARABIC \s 1</w:instrText>
      </w:r>
      <w:r>
        <w:rPr>
          <w:rFonts w:ascii="宋体" w:hAnsi="宋体"/>
          <w:sz w:val="21"/>
          <w:szCs w:val="21"/>
        </w:rPr>
        <w:instrText xml:space="preserve"> </w:instrText>
      </w:r>
      <w:r>
        <w:rPr>
          <w:rFonts w:ascii="宋体" w:hAnsi="宋体"/>
          <w:sz w:val="21"/>
          <w:szCs w:val="21"/>
        </w:rPr>
        <w:fldChar w:fldCharType="separate"/>
      </w:r>
      <w:r>
        <w:rPr>
          <w:rFonts w:ascii="宋体" w:hAnsi="宋体"/>
          <w:sz w:val="21"/>
          <w:szCs w:val="21"/>
        </w:rPr>
        <w:t>12</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汽包</w:t>
      </w:r>
    </w:p>
    <w:p w14:paraId="016A06DD">
      <w:pPr>
        <w:ind w:left="480" w:firstLine="0" w:firstLineChars="0"/>
      </w:pPr>
    </w:p>
    <w:p w14:paraId="5B95EBE7">
      <w:pPr>
        <w:pStyle w:val="174"/>
        <w:numPr>
          <w:ilvl w:val="0"/>
          <w:numId w:val="52"/>
        </w:numPr>
        <w:ind w:left="0" w:firstLine="0" w:firstLineChars="0"/>
        <w:outlineLvl w:val="0"/>
      </w:pPr>
      <w:bookmarkStart w:id="71" w:name="_Toc90644866"/>
      <w:r>
        <w:rPr>
          <w:rFonts w:ascii="宋体" w:hAnsi="宋体"/>
          <w:b/>
          <w:bCs/>
          <w:kern w:val="44"/>
          <w:sz w:val="44"/>
          <w:szCs w:val="44"/>
        </w:rPr>
        <w:t>附录二：现场画面</w:t>
      </w:r>
      <w:bookmarkEnd w:id="71"/>
      <w:r>
        <w:drawing>
          <wp:inline distT="0" distB="0" distL="114300" distR="114300">
            <wp:extent cx="8463915" cy="4584700"/>
            <wp:effectExtent l="0" t="0" r="13335" b="635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39"/>
                    <a:stretch>
                      <a:fillRect/>
                    </a:stretch>
                  </pic:blipFill>
                  <pic:spPr>
                    <a:xfrm>
                      <a:off x="0" y="0"/>
                      <a:ext cx="8463915" cy="4584700"/>
                    </a:xfrm>
                    <a:prstGeom prst="rect">
                      <a:avLst/>
                    </a:prstGeom>
                    <a:noFill/>
                    <a:ln>
                      <a:noFill/>
                    </a:ln>
                  </pic:spPr>
                </pic:pic>
              </a:graphicData>
            </a:graphic>
          </wp:inline>
        </w:drawing>
      </w:r>
    </w:p>
    <w:p w14:paraId="2187EFC9">
      <w:pPr>
        <w:pStyle w:val="18"/>
        <w:framePr w:wrap="around" w:y="40"/>
        <w:spacing w:line="360" w:lineRule="auto"/>
        <w:jc w:val="center"/>
        <w:rPr>
          <w:rFonts w:ascii="宋体" w:hAnsi="宋体"/>
          <w:sz w:val="21"/>
          <w:szCs w:val="21"/>
        </w:rPr>
      </w:pPr>
      <w:r>
        <w:rPr>
          <w:rFonts w:hint="eastAsia" w:ascii="宋体" w:hAnsi="宋体"/>
          <w:sz w:val="21"/>
          <w:szCs w:val="21"/>
        </w:rPr>
        <w:t>图</w:t>
      </w:r>
      <w:r>
        <w:rPr>
          <w:rFonts w:ascii="宋体" w:hAnsi="宋体"/>
          <w:sz w:val="21"/>
          <w:szCs w:val="21"/>
        </w:rPr>
        <w:t>5</w:t>
      </w:r>
      <w:r>
        <w:rPr>
          <w:rFonts w:ascii="宋体" w:hAnsi="宋体"/>
          <w:sz w:val="21"/>
          <w:szCs w:val="21"/>
        </w:rPr>
        <w:noBreakHyphen/>
      </w:r>
      <w:r>
        <w:rPr>
          <w:rFonts w:ascii="宋体" w:hAnsi="宋体"/>
          <w:sz w:val="21"/>
          <w:szCs w:val="21"/>
        </w:rPr>
        <w:t xml:space="preserve">1 </w:t>
      </w:r>
      <w:r>
        <w:rPr>
          <w:rFonts w:hint="eastAsia" w:ascii="宋体" w:hAnsi="宋体"/>
          <w:sz w:val="21"/>
          <w:szCs w:val="21"/>
        </w:rPr>
        <w:t>原料进料预热器</w:t>
      </w:r>
    </w:p>
    <w:p w14:paraId="7706C26A">
      <w:pPr>
        <w:ind w:left="480" w:firstLine="0" w:firstLineChars="0"/>
      </w:pPr>
      <w:r>
        <w:drawing>
          <wp:inline distT="0" distB="0" distL="114300" distR="114300">
            <wp:extent cx="8851265" cy="4794250"/>
            <wp:effectExtent l="0" t="0" r="6985" b="635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40"/>
                    <a:stretch>
                      <a:fillRect/>
                    </a:stretch>
                  </pic:blipFill>
                  <pic:spPr>
                    <a:xfrm>
                      <a:off x="0" y="0"/>
                      <a:ext cx="8851265" cy="4794250"/>
                    </a:xfrm>
                    <a:prstGeom prst="rect">
                      <a:avLst/>
                    </a:prstGeom>
                    <a:noFill/>
                    <a:ln>
                      <a:noFill/>
                    </a:ln>
                  </pic:spPr>
                </pic:pic>
              </a:graphicData>
            </a:graphic>
          </wp:inline>
        </w:drawing>
      </w:r>
    </w:p>
    <w:p w14:paraId="595D58E3">
      <w:pPr>
        <w:pStyle w:val="18"/>
        <w:framePr w:wrap="around" w:x="6330" w:y="18"/>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t>5</w:t>
      </w:r>
      <w:r>
        <w:rPr>
          <w:rFonts w:ascii="宋体" w:hAnsi="宋体"/>
          <w:sz w:val="21"/>
          <w:szCs w:val="21"/>
        </w:rPr>
        <w:noBreakHyphen/>
      </w:r>
      <w:r>
        <w:rPr>
          <w:rFonts w:ascii="宋体" w:hAnsi="宋体"/>
          <w:sz w:val="21"/>
          <w:szCs w:val="21"/>
        </w:rPr>
        <w:t xml:space="preserve">2 </w:t>
      </w:r>
      <w:r>
        <w:rPr>
          <w:rFonts w:hint="eastAsia" w:ascii="宋体" w:hAnsi="宋体"/>
          <w:sz w:val="21"/>
          <w:szCs w:val="21"/>
        </w:rPr>
        <w:t>循环丙烷气化器</w:t>
      </w:r>
    </w:p>
    <w:p w14:paraId="6D27EA62">
      <w:pPr>
        <w:ind w:left="480" w:firstLine="0" w:firstLineChars="0"/>
      </w:pPr>
      <w:r>
        <w:drawing>
          <wp:inline distT="0" distB="0" distL="114300" distR="114300">
            <wp:extent cx="8851265" cy="4794250"/>
            <wp:effectExtent l="0" t="0" r="6985" b="635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41"/>
                    <a:stretch>
                      <a:fillRect/>
                    </a:stretch>
                  </pic:blipFill>
                  <pic:spPr>
                    <a:xfrm>
                      <a:off x="0" y="0"/>
                      <a:ext cx="8851265" cy="4794250"/>
                    </a:xfrm>
                    <a:prstGeom prst="rect">
                      <a:avLst/>
                    </a:prstGeom>
                    <a:noFill/>
                    <a:ln>
                      <a:noFill/>
                    </a:ln>
                  </pic:spPr>
                </pic:pic>
              </a:graphicData>
            </a:graphic>
          </wp:inline>
        </w:drawing>
      </w:r>
    </w:p>
    <w:p w14:paraId="2F579D5A">
      <w:pPr>
        <w:pStyle w:val="18"/>
        <w:framePr w:wrap="around" w:y="5"/>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t>5</w:t>
      </w:r>
      <w:r>
        <w:rPr>
          <w:rFonts w:ascii="宋体" w:hAnsi="宋体"/>
          <w:sz w:val="21"/>
          <w:szCs w:val="21"/>
        </w:rPr>
        <w:noBreakHyphen/>
      </w:r>
      <w:r>
        <w:rPr>
          <w:rFonts w:ascii="宋体" w:hAnsi="宋体"/>
          <w:sz w:val="21"/>
          <w:szCs w:val="21"/>
        </w:rPr>
        <w:t xml:space="preserve">3 </w:t>
      </w:r>
      <w:r>
        <w:rPr>
          <w:rFonts w:hint="eastAsia" w:ascii="宋体" w:hAnsi="宋体"/>
          <w:sz w:val="21"/>
          <w:szCs w:val="21"/>
        </w:rPr>
        <w:t>烃</w:t>
      </w:r>
      <w:r>
        <w:rPr>
          <w:rFonts w:ascii="宋体" w:hAnsi="宋体"/>
          <w:sz w:val="21"/>
          <w:szCs w:val="21"/>
        </w:rPr>
        <w:t>1&amp;3股进料分配</w:t>
      </w:r>
    </w:p>
    <w:p w14:paraId="4F3C40F7">
      <w:pPr>
        <w:ind w:left="480" w:firstLine="0" w:firstLineChars="0"/>
      </w:pPr>
      <w:r>
        <w:drawing>
          <wp:inline distT="0" distB="0" distL="114300" distR="114300">
            <wp:extent cx="8851265" cy="4794250"/>
            <wp:effectExtent l="0" t="0" r="6985" b="635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42"/>
                    <a:stretch>
                      <a:fillRect/>
                    </a:stretch>
                  </pic:blipFill>
                  <pic:spPr>
                    <a:xfrm>
                      <a:off x="0" y="0"/>
                      <a:ext cx="8851265" cy="4794250"/>
                    </a:xfrm>
                    <a:prstGeom prst="rect">
                      <a:avLst/>
                    </a:prstGeom>
                    <a:noFill/>
                    <a:ln>
                      <a:noFill/>
                    </a:ln>
                  </pic:spPr>
                </pic:pic>
              </a:graphicData>
            </a:graphic>
          </wp:inline>
        </w:drawing>
      </w:r>
    </w:p>
    <w:p w14:paraId="55951135">
      <w:pPr>
        <w:pStyle w:val="18"/>
        <w:framePr w:wrap="around" w:y="52"/>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t>5</w:t>
      </w:r>
      <w:r>
        <w:rPr>
          <w:rFonts w:ascii="宋体" w:hAnsi="宋体"/>
          <w:sz w:val="21"/>
          <w:szCs w:val="21"/>
        </w:rPr>
        <w:noBreakHyphen/>
      </w:r>
      <w:r>
        <w:rPr>
          <w:rFonts w:ascii="宋体" w:hAnsi="宋体"/>
          <w:sz w:val="21"/>
          <w:szCs w:val="21"/>
        </w:rPr>
        <w:fldChar w:fldCharType="begin"/>
      </w:r>
      <w:r>
        <w:rPr>
          <w:rFonts w:ascii="宋体" w:hAnsi="宋体"/>
          <w:sz w:val="21"/>
          <w:szCs w:val="21"/>
        </w:rPr>
        <w:instrText xml:space="preserve"> STYLEREF 1 \s </w:instrText>
      </w:r>
      <w:r>
        <w:rPr>
          <w:rFonts w:ascii="宋体" w:hAnsi="宋体"/>
          <w:sz w:val="21"/>
          <w:szCs w:val="21"/>
        </w:rPr>
        <w:fldChar w:fldCharType="separate"/>
      </w:r>
      <w:r>
        <w:rPr>
          <w:rFonts w:ascii="宋体" w:hAnsi="宋体"/>
          <w:sz w:val="21"/>
          <w:szCs w:val="21"/>
        </w:rPr>
        <w:t>4</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烃2&amp;</w:t>
      </w:r>
      <w:r>
        <w:rPr>
          <w:rFonts w:ascii="宋体" w:hAnsi="宋体"/>
          <w:sz w:val="21"/>
          <w:szCs w:val="21"/>
        </w:rPr>
        <w:t>4</w:t>
      </w:r>
      <w:r>
        <w:rPr>
          <w:rFonts w:hint="eastAsia" w:ascii="宋体" w:hAnsi="宋体"/>
          <w:sz w:val="21"/>
          <w:szCs w:val="21"/>
        </w:rPr>
        <w:t>股进料分配</w:t>
      </w:r>
    </w:p>
    <w:p w14:paraId="52C1F10D">
      <w:pPr>
        <w:ind w:left="480" w:firstLine="0" w:firstLineChars="0"/>
      </w:pPr>
    </w:p>
    <w:p w14:paraId="75494E8B">
      <w:pPr>
        <w:ind w:left="480" w:firstLine="0" w:firstLineChars="0"/>
      </w:pPr>
      <w:r>
        <w:drawing>
          <wp:inline distT="0" distB="0" distL="114300" distR="114300">
            <wp:extent cx="8851265" cy="4794250"/>
            <wp:effectExtent l="0" t="0" r="6985" b="635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43"/>
                    <a:stretch>
                      <a:fillRect/>
                    </a:stretch>
                  </pic:blipFill>
                  <pic:spPr>
                    <a:xfrm>
                      <a:off x="0" y="0"/>
                      <a:ext cx="8851265" cy="4794250"/>
                    </a:xfrm>
                    <a:prstGeom prst="rect">
                      <a:avLst/>
                    </a:prstGeom>
                    <a:noFill/>
                    <a:ln>
                      <a:noFill/>
                    </a:ln>
                  </pic:spPr>
                </pic:pic>
              </a:graphicData>
            </a:graphic>
          </wp:inline>
        </w:drawing>
      </w:r>
    </w:p>
    <w:p w14:paraId="18572DFF">
      <w:pPr>
        <w:pStyle w:val="18"/>
        <w:framePr w:wrap="around" w:x="6376" w:y="110"/>
        <w:spacing w:line="360" w:lineRule="auto"/>
        <w:jc w:val="center"/>
        <w:rPr>
          <w:rFonts w:ascii="宋体" w:hAnsi="宋体"/>
          <w:sz w:val="21"/>
          <w:szCs w:val="21"/>
        </w:rPr>
      </w:pPr>
      <w:r>
        <w:rPr>
          <w:rFonts w:hint="eastAsia" w:ascii="宋体" w:hAnsi="宋体"/>
          <w:sz w:val="21"/>
          <w:szCs w:val="21"/>
        </w:rPr>
        <w:t xml:space="preserve">图 </w:t>
      </w:r>
      <w:r>
        <w:rPr>
          <w:rFonts w:ascii="宋体" w:hAnsi="宋体"/>
          <w:sz w:val="21"/>
          <w:szCs w:val="21"/>
        </w:rPr>
        <w:t>5</w:t>
      </w:r>
      <w:r>
        <w:rPr>
          <w:rFonts w:ascii="宋体" w:hAnsi="宋体"/>
          <w:sz w:val="21"/>
          <w:szCs w:val="21"/>
        </w:rPr>
        <w:noBreakHyphen/>
      </w:r>
      <w:r>
        <w:rPr>
          <w:rFonts w:ascii="宋体" w:hAnsi="宋体"/>
          <w:sz w:val="21"/>
          <w:szCs w:val="21"/>
        </w:rPr>
        <w:t xml:space="preserve">5 </w:t>
      </w:r>
      <w:r>
        <w:rPr>
          <w:rFonts w:hint="eastAsia" w:ascii="宋体" w:hAnsi="宋体"/>
          <w:sz w:val="21"/>
          <w:szCs w:val="21"/>
        </w:rPr>
        <w:t>稀释蒸汽进料分配</w:t>
      </w:r>
    </w:p>
    <w:p w14:paraId="638C6115">
      <w:pPr>
        <w:ind w:left="480" w:firstLine="0" w:firstLineChars="0"/>
      </w:pPr>
    </w:p>
    <w:p w14:paraId="1B754D7B">
      <w:pPr>
        <w:ind w:left="480" w:firstLine="0" w:firstLineChars="0"/>
      </w:pPr>
      <w:r>
        <w:drawing>
          <wp:inline distT="0" distB="0" distL="114300" distR="114300">
            <wp:extent cx="8851265" cy="4794250"/>
            <wp:effectExtent l="0" t="0" r="6985" b="635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44"/>
                    <a:stretch>
                      <a:fillRect/>
                    </a:stretch>
                  </pic:blipFill>
                  <pic:spPr>
                    <a:xfrm>
                      <a:off x="0" y="0"/>
                      <a:ext cx="8851265" cy="4794250"/>
                    </a:xfrm>
                    <a:prstGeom prst="rect">
                      <a:avLst/>
                    </a:prstGeom>
                    <a:noFill/>
                    <a:ln>
                      <a:noFill/>
                    </a:ln>
                  </pic:spPr>
                </pic:pic>
              </a:graphicData>
            </a:graphic>
          </wp:inline>
        </w:drawing>
      </w:r>
    </w:p>
    <w:p w14:paraId="7E2A1BE8">
      <w:pPr>
        <w:pStyle w:val="18"/>
        <w:framePr w:wrap="around" w:y="1"/>
        <w:spacing w:line="360" w:lineRule="auto"/>
        <w:ind w:firstLine="420"/>
        <w:jc w:val="center"/>
        <w:rPr>
          <w:rFonts w:ascii="宋体" w:hAnsi="宋体"/>
          <w:sz w:val="21"/>
          <w:szCs w:val="21"/>
        </w:rPr>
      </w:pPr>
      <w:r>
        <w:rPr>
          <w:rFonts w:hint="eastAsia" w:ascii="宋体" w:hAnsi="宋体"/>
          <w:sz w:val="21"/>
          <w:szCs w:val="21"/>
        </w:rPr>
        <w:t xml:space="preserve">图 </w:t>
      </w:r>
      <w:r>
        <w:rPr>
          <w:rFonts w:ascii="宋体" w:hAnsi="宋体"/>
          <w:sz w:val="21"/>
          <w:szCs w:val="21"/>
        </w:rPr>
        <w:t>5</w:t>
      </w:r>
      <w:r>
        <w:rPr>
          <w:rFonts w:ascii="宋体" w:hAnsi="宋体"/>
          <w:sz w:val="21"/>
          <w:szCs w:val="21"/>
        </w:rPr>
        <w:noBreakHyphen/>
      </w:r>
      <w:r>
        <w:rPr>
          <w:rFonts w:ascii="宋体" w:hAnsi="宋体"/>
          <w:sz w:val="21"/>
          <w:szCs w:val="21"/>
        </w:rPr>
        <w:t xml:space="preserve">6 </w:t>
      </w:r>
      <w:r>
        <w:rPr>
          <w:rFonts w:hint="eastAsia" w:ascii="宋体" w:hAnsi="宋体"/>
          <w:sz w:val="21"/>
          <w:szCs w:val="21"/>
        </w:rPr>
        <w:t>急冷器</w:t>
      </w:r>
    </w:p>
    <w:p w14:paraId="307D8446">
      <w:pPr>
        <w:tabs>
          <w:tab w:val="left" w:pos="12480"/>
        </w:tabs>
        <w:ind w:firstLine="0" w:firstLineChars="0"/>
      </w:pPr>
      <w:r>
        <w:tab/>
      </w:r>
    </w:p>
    <w:p w14:paraId="5A4847F8">
      <w:pPr>
        <w:ind w:firstLine="0" w:firstLineChars="0"/>
        <w:rPr>
          <w:rFonts w:ascii="宋体" w:hAnsi="宋体"/>
        </w:rPr>
      </w:pPr>
      <w:r>
        <w:drawing>
          <wp:inline distT="0" distB="0" distL="114300" distR="114300">
            <wp:extent cx="8851265" cy="4794250"/>
            <wp:effectExtent l="0" t="0" r="6985" b="635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45"/>
                    <a:stretch>
                      <a:fillRect/>
                    </a:stretch>
                  </pic:blipFill>
                  <pic:spPr>
                    <a:xfrm>
                      <a:off x="0" y="0"/>
                      <a:ext cx="8851265" cy="4794250"/>
                    </a:xfrm>
                    <a:prstGeom prst="rect">
                      <a:avLst/>
                    </a:prstGeom>
                    <a:noFill/>
                    <a:ln>
                      <a:noFill/>
                    </a:ln>
                  </pic:spPr>
                </pic:pic>
              </a:graphicData>
            </a:graphic>
          </wp:inline>
        </w:drawing>
      </w:r>
    </w:p>
    <w:p w14:paraId="21FDED6E">
      <w:pPr>
        <w:pStyle w:val="18"/>
        <w:framePr w:wrap="around" w:y="1"/>
        <w:spacing w:line="360" w:lineRule="auto"/>
        <w:ind w:firstLine="420"/>
        <w:jc w:val="center"/>
        <w:rPr>
          <w:rFonts w:ascii="宋体" w:hAnsi="宋体"/>
          <w:sz w:val="21"/>
          <w:szCs w:val="21"/>
        </w:rPr>
      </w:pPr>
      <w:r>
        <w:rPr>
          <w:rFonts w:hint="eastAsia" w:ascii="宋体" w:hAnsi="宋体"/>
          <w:sz w:val="21"/>
          <w:szCs w:val="21"/>
        </w:rPr>
        <w:t xml:space="preserve">图 </w:t>
      </w:r>
      <w:r>
        <w:rPr>
          <w:rFonts w:ascii="宋体" w:hAnsi="宋体"/>
          <w:sz w:val="21"/>
          <w:szCs w:val="21"/>
        </w:rPr>
        <w:t>5</w:t>
      </w:r>
      <w:r>
        <w:rPr>
          <w:rFonts w:ascii="宋体" w:hAnsi="宋体"/>
          <w:sz w:val="21"/>
          <w:szCs w:val="21"/>
        </w:rPr>
        <w:noBreakHyphen/>
      </w:r>
      <w:r>
        <w:rPr>
          <w:rFonts w:ascii="宋体" w:hAnsi="宋体"/>
          <w:sz w:val="21"/>
          <w:szCs w:val="21"/>
        </w:rPr>
        <w:t xml:space="preserve">7 </w:t>
      </w:r>
      <w:r>
        <w:rPr>
          <w:rFonts w:hint="eastAsia" w:ascii="宋体" w:hAnsi="宋体"/>
          <w:sz w:val="21"/>
          <w:szCs w:val="21"/>
        </w:rPr>
        <w:t>燃烧气系统</w:t>
      </w:r>
    </w:p>
    <w:p w14:paraId="258A63DD">
      <w:pPr>
        <w:ind w:firstLine="0" w:firstLineChars="0"/>
        <w:rPr>
          <w:rFonts w:ascii="宋体" w:hAnsi="宋体"/>
        </w:rPr>
      </w:pPr>
    </w:p>
    <w:p w14:paraId="4925D307">
      <w:pPr>
        <w:ind w:firstLine="480"/>
        <w:rPr>
          <w:rFonts w:ascii="宋体" w:hAnsi="宋体"/>
        </w:rPr>
      </w:pPr>
      <w:r>
        <w:drawing>
          <wp:inline distT="0" distB="0" distL="114300" distR="114300">
            <wp:extent cx="8851265" cy="4794250"/>
            <wp:effectExtent l="0" t="0" r="6985" b="635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46"/>
                    <a:stretch>
                      <a:fillRect/>
                    </a:stretch>
                  </pic:blipFill>
                  <pic:spPr>
                    <a:xfrm>
                      <a:off x="0" y="0"/>
                      <a:ext cx="8851265" cy="4794250"/>
                    </a:xfrm>
                    <a:prstGeom prst="rect">
                      <a:avLst/>
                    </a:prstGeom>
                    <a:noFill/>
                    <a:ln>
                      <a:noFill/>
                    </a:ln>
                  </pic:spPr>
                </pic:pic>
              </a:graphicData>
            </a:graphic>
          </wp:inline>
        </w:drawing>
      </w:r>
    </w:p>
    <w:p w14:paraId="4B1D80CB">
      <w:pPr>
        <w:pStyle w:val="18"/>
        <w:framePr w:wrap="around" w:y="1"/>
        <w:spacing w:line="360" w:lineRule="auto"/>
        <w:ind w:firstLine="420"/>
        <w:jc w:val="center"/>
        <w:rPr>
          <w:rFonts w:ascii="宋体" w:hAnsi="宋体"/>
          <w:sz w:val="21"/>
          <w:szCs w:val="21"/>
        </w:rPr>
      </w:pPr>
      <w:r>
        <w:rPr>
          <w:rFonts w:hint="eastAsia" w:ascii="宋体" w:hAnsi="宋体"/>
          <w:sz w:val="21"/>
          <w:szCs w:val="21"/>
        </w:rPr>
        <w:t xml:space="preserve">图 </w:t>
      </w:r>
      <w:r>
        <w:rPr>
          <w:rFonts w:ascii="宋体" w:hAnsi="宋体"/>
          <w:sz w:val="21"/>
          <w:szCs w:val="21"/>
        </w:rPr>
        <w:t>5</w:t>
      </w:r>
      <w:r>
        <w:rPr>
          <w:rFonts w:ascii="宋体" w:hAnsi="宋体"/>
          <w:sz w:val="21"/>
          <w:szCs w:val="21"/>
        </w:rPr>
        <w:noBreakHyphen/>
      </w:r>
      <w:r>
        <w:rPr>
          <w:rFonts w:ascii="宋体" w:hAnsi="宋体"/>
          <w:sz w:val="21"/>
          <w:szCs w:val="21"/>
        </w:rPr>
        <w:t xml:space="preserve">8 </w:t>
      </w:r>
      <w:r>
        <w:rPr>
          <w:rFonts w:hint="eastAsia" w:ascii="宋体" w:hAnsi="宋体"/>
          <w:sz w:val="21"/>
          <w:szCs w:val="21"/>
        </w:rPr>
        <w:t>汽包</w:t>
      </w:r>
    </w:p>
    <w:p w14:paraId="45E2D000">
      <w:pPr>
        <w:ind w:firstLine="480"/>
        <w:rPr>
          <w:rFonts w:ascii="宋体" w:hAnsi="宋体"/>
        </w:rPr>
      </w:pPr>
    </w:p>
    <w:sectPr>
      <w:pgSz w:w="16838" w:h="11906" w:orient="landscape"/>
      <w:pgMar w:top="1571" w:right="1440" w:bottom="1797" w:left="1440" w:header="851" w:footer="992" w:gutter="0"/>
      <w:cols w:space="720"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体">
    <w:altName w:val="宋体"/>
    <w:panose1 w:val="00000000000000000000"/>
    <w:charset w:val="86"/>
    <w:family w:val="roma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Calibri Light">
    <w:panose1 w:val="020F0302020204030204"/>
    <w:charset w:val="00"/>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CG Times">
    <w:altName w:val="Times New Roman"/>
    <w:panose1 w:val="00000000000000000000"/>
    <w:charset w:val="00"/>
    <w:family w:val="roman"/>
    <w:pitch w:val="default"/>
    <w:sig w:usb0="00000000" w:usb1="00000000" w:usb2="00000000" w:usb3="00000000" w:csb0="00000001" w:csb1="00000000"/>
  </w:font>
  <w:font w:name="CG Times (WN)">
    <w:altName w:val="Times New Roman"/>
    <w:panose1 w:val="00000000000000000000"/>
    <w:charset w:val="00"/>
    <w:family w:val="roman"/>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ourier">
    <w:altName w:val="Courier New"/>
    <w:panose1 w:val="02070409020205020404"/>
    <w:charset w:val="00"/>
    <w:family w:val="modern"/>
    <w:pitch w:val="default"/>
    <w:sig w:usb0="00000000" w:usb1="00000000" w:usb2="00000000" w:usb3="00000000" w:csb0="00000001" w:csb1="00000000"/>
  </w:font>
  <w:font w:name="華康中楷體">
    <w:altName w:val="Microsoft JhengHei"/>
    <w:panose1 w:val="00000000000000000000"/>
    <w:charset w:val="88"/>
    <w:family w:val="modern"/>
    <w:pitch w:val="default"/>
    <w:sig w:usb0="00000000" w:usb1="00000000" w:usb2="00000010" w:usb3="00000000" w:csb0="00100000" w:csb1="00000000"/>
  </w:font>
  <w:font w:name="Microsoft JhengHei">
    <w:panose1 w:val="020B0604030504040204"/>
    <w:charset w:val="88"/>
    <w:family w:val="auto"/>
    <w:pitch w:val="default"/>
    <w:sig w:usb0="000002A7" w:usb1="28CF4400" w:usb2="00000016" w:usb3="00000000" w:csb0="00100009"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华文新魏">
    <w:panose1 w:val="02010800040101010101"/>
    <w:charset w:val="86"/>
    <w:family w:val="auto"/>
    <w:pitch w:val="default"/>
    <w:sig w:usb0="00000001" w:usb1="080F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5CA94">
    <w:pPr>
      <w:pStyle w:val="148"/>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96542">
    <w:pPr>
      <w:pStyle w:val="47"/>
      <w:framePr w:wrap="around" w:vAnchor="text" w:hAnchor="margin" w:xAlign="center" w:y="1"/>
      <w:ind w:firstLine="360"/>
      <w:rPr>
        <w:rStyle w:val="87"/>
      </w:rPr>
    </w:pPr>
    <w:r>
      <w:fldChar w:fldCharType="begin"/>
    </w:r>
    <w:r>
      <w:rPr>
        <w:rStyle w:val="87"/>
      </w:rPr>
      <w:instrText xml:space="preserve">PAGE  </w:instrText>
    </w:r>
    <w:r>
      <w:fldChar w:fldCharType="end"/>
    </w:r>
  </w:p>
  <w:p w14:paraId="437E5DF5">
    <w:pPr>
      <w:pStyle w:val="4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04032">
    <w:pPr>
      <w:pStyle w:val="47"/>
      <w:ind w:right="360" w:firstLine="36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7E8FB">
    <w:pPr>
      <w:keepNext/>
      <w:keepLines/>
      <w:pBdr>
        <w:top w:val="double" w:color="auto" w:sz="4" w:space="1"/>
      </w:pBdr>
      <w:tabs>
        <w:tab w:val="center" w:pos="4153"/>
        <w:tab w:val="right" w:pos="8306"/>
      </w:tabs>
      <w:adjustRightInd/>
      <w:snapToGrid w:val="0"/>
      <w:ind w:right="360" w:firstLine="0" w:firstLineChars="0"/>
      <w:jc w:val="center"/>
      <w:textAlignment w:val="auto"/>
      <w:rPr>
        <w:rFonts w:ascii="Calibri"/>
        <w:sz w:val="18"/>
        <w:szCs w:val="18"/>
      </w:rPr>
    </w:pPr>
    <w:r>
      <w:rPr>
        <w:rFonts w:hint="eastAsia" w:ascii="Calibri"/>
        <w:sz w:val="18"/>
        <w:szCs w:val="18"/>
      </w:rPr>
      <w:t>助力中国制造业的人才培养与能力素质提升</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8A79F">
    <w:pPr>
      <w:pStyle w:val="148"/>
      <w:jc w:val="center"/>
      <w:rPr>
        <w:sz w:val="21"/>
        <w:szCs w:val="21"/>
      </w:rPr>
    </w:pPr>
    <w:r>
      <w:rPr>
        <w:rFonts w:hint="eastAsia" w:ascii="Calibri"/>
        <w:sz w:val="18"/>
        <w:szCs w:val="18"/>
      </w:rPr>
      <w:t xml:space="preserve"> </w:t>
    </w:r>
  </w:p>
  <w:p w14:paraId="15B3505D">
    <w:pPr>
      <w:keepNext/>
      <w:keepLines/>
      <w:pBdr>
        <w:top w:val="double" w:color="auto" w:sz="4" w:space="0"/>
      </w:pBdr>
      <w:tabs>
        <w:tab w:val="center" w:pos="4153"/>
        <w:tab w:val="right" w:pos="8306"/>
      </w:tabs>
      <w:adjustRightInd/>
      <w:snapToGrid w:val="0"/>
      <w:ind w:right="360" w:firstLine="0" w:firstLineChars="0"/>
      <w:jc w:val="center"/>
      <w:textAlignment w:val="auto"/>
      <w:rPr>
        <w:rFonts w:ascii="宋体" w:hAnsi="宋体"/>
        <w:sz w:val="21"/>
        <w:szCs w:val="21"/>
      </w:rPr>
    </w:pPr>
    <w:r>
      <w:rPr>
        <w:rFonts w:ascii="宋体" w:hAnsi="宋体"/>
        <w:sz w:val="21"/>
        <w:szCs w:val="21"/>
      </w:rPr>
      <w:t xml:space="preserve"> </w:t>
    </w:r>
  </w:p>
  <w:p w14:paraId="1B1EABD8">
    <w:pPr>
      <w:keepNext/>
      <w:keepLines/>
      <w:pBdr>
        <w:top w:val="double" w:color="auto" w:sz="4" w:space="0"/>
      </w:pBdr>
      <w:tabs>
        <w:tab w:val="center" w:pos="4153"/>
        <w:tab w:val="right" w:pos="8306"/>
      </w:tabs>
      <w:adjustRightInd/>
      <w:snapToGrid w:val="0"/>
      <w:ind w:right="360" w:firstLine="0" w:firstLineChars="0"/>
      <w:jc w:val="center"/>
      <w:textAlignment w:val="auto"/>
      <w:rPr>
        <w:rFonts w:ascii="Calibri"/>
        <w:sz w:val="18"/>
        <w:szCs w:val="18"/>
      </w:rPr>
    </w:pPr>
    <w:r>
      <w:rPr>
        <w:rFonts w:ascii="Calibri"/>
        <w:sz w:val="18"/>
        <w:szCs w:val="18"/>
      </w:rPr>
      <w:t xml:space="preserve">           </w:t>
    </w:r>
    <w:r>
      <w:rPr>
        <w:rFonts w:ascii="Calibri"/>
        <w:sz w:val="18"/>
        <w:szCs w:val="18"/>
        <w:lang w:val="zh-CN"/>
      </w:rPr>
      <w:t xml:space="preserve"> </w:t>
    </w:r>
    <w:r>
      <w:rPr>
        <w:rFonts w:ascii="Calibri"/>
        <w:b/>
        <w:bCs/>
        <w:sz w:val="18"/>
        <w:szCs w:val="18"/>
      </w:rPr>
      <w:fldChar w:fldCharType="begin"/>
    </w:r>
    <w:r>
      <w:rPr>
        <w:rFonts w:ascii="Calibri"/>
        <w:b/>
        <w:bCs/>
        <w:sz w:val="18"/>
        <w:szCs w:val="18"/>
      </w:rPr>
      <w:instrText xml:space="preserve">PAGE  \* Arabic  \* MERGEFORMAT</w:instrText>
    </w:r>
    <w:r>
      <w:rPr>
        <w:rFonts w:ascii="Calibri"/>
        <w:b/>
        <w:bCs/>
        <w:sz w:val="18"/>
        <w:szCs w:val="18"/>
      </w:rPr>
      <w:fldChar w:fldCharType="separate"/>
    </w:r>
    <w:r>
      <w:rPr>
        <w:rFonts w:ascii="Calibri"/>
        <w:b/>
        <w:bCs/>
        <w:sz w:val="18"/>
        <w:szCs w:val="18"/>
        <w:lang w:val="zh-CN"/>
      </w:rPr>
      <w:t>1</w:t>
    </w:r>
    <w:r>
      <w:rPr>
        <w:rFonts w:ascii="Calibri"/>
        <w:b/>
        <w:bCs/>
        <w:sz w:val="18"/>
        <w:szCs w:val="18"/>
      </w:rPr>
      <w:fldChar w:fldCharType="end"/>
    </w:r>
    <w:r>
      <w:rPr>
        <w:rFonts w:ascii="Calibri"/>
        <w:sz w:val="18"/>
        <w:szCs w:val="18"/>
        <w:lang w:val="zh-CN"/>
      </w:rPr>
      <w:t xml:space="preserve"> / </w:t>
    </w:r>
    <w:r>
      <w:rPr>
        <w:rFonts w:ascii="Calibri"/>
        <w:b/>
        <w:bCs/>
        <w:sz w:val="18"/>
        <w:szCs w:val="18"/>
      </w:rPr>
      <w:fldChar w:fldCharType="begin"/>
    </w:r>
    <w:r>
      <w:rPr>
        <w:rFonts w:ascii="Calibri"/>
        <w:b/>
        <w:bCs/>
        <w:sz w:val="18"/>
        <w:szCs w:val="18"/>
      </w:rPr>
      <w:instrText xml:space="preserve">NUMPAGES  \* Arabic  \* MERGEFORMAT</w:instrText>
    </w:r>
    <w:r>
      <w:rPr>
        <w:rFonts w:ascii="Calibri"/>
        <w:b/>
        <w:bCs/>
        <w:sz w:val="18"/>
        <w:szCs w:val="18"/>
      </w:rPr>
      <w:fldChar w:fldCharType="separate"/>
    </w:r>
    <w:r>
      <w:rPr>
        <w:rFonts w:ascii="Calibri"/>
        <w:b/>
        <w:bCs/>
        <w:sz w:val="18"/>
        <w:szCs w:val="18"/>
        <w:lang w:val="zh-CN"/>
      </w:rPr>
      <w:t>2</w:t>
    </w:r>
    <w:r>
      <w:rPr>
        <w:rFonts w:ascii="Calibri"/>
        <w:b/>
        <w:bCs/>
        <w:sz w:val="18"/>
        <w:szCs w:val="18"/>
      </w:rPr>
      <w:fldChar w:fldCharType="end"/>
    </w:r>
    <w:r>
      <w:rPr>
        <w:rFonts w:ascii="Calibri"/>
        <w:sz w:val="18"/>
        <w:szCs w:val="1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DB6AA">
    <w:pPr>
      <w:keepNext/>
      <w:keepLines/>
      <w:pBdr>
        <w:top w:val="double" w:color="auto" w:sz="4" w:space="1"/>
      </w:pBdr>
      <w:tabs>
        <w:tab w:val="center" w:pos="4153"/>
        <w:tab w:val="right" w:pos="8306"/>
      </w:tabs>
      <w:adjustRightInd/>
      <w:snapToGrid w:val="0"/>
      <w:ind w:right="360" w:firstLine="0" w:firstLineChars="0"/>
      <w:jc w:val="center"/>
      <w:textAlignment w:val="auto"/>
      <w:rPr>
        <w:rFonts w:ascii="Calibri"/>
        <w:sz w:val="18"/>
        <w:szCs w:val="18"/>
      </w:rPr>
    </w:pPr>
    <w:r>
      <w:rPr>
        <w:rFonts w:hint="eastAsia" w:ascii="Calibri"/>
        <w:sz w:val="18"/>
        <w:szCs w:val="18"/>
      </w:rPr>
      <w:t xml:space="preserve">   </w:t>
    </w:r>
  </w:p>
  <w:p w14:paraId="6EB586CD">
    <w:pPr>
      <w:keepNext/>
      <w:keepLines/>
      <w:pBdr>
        <w:top w:val="double" w:color="auto" w:sz="4" w:space="1"/>
      </w:pBdr>
      <w:tabs>
        <w:tab w:val="center" w:pos="4153"/>
        <w:tab w:val="right" w:pos="8306"/>
      </w:tabs>
      <w:adjustRightInd/>
      <w:snapToGrid w:val="0"/>
      <w:ind w:right="360" w:firstLine="0" w:firstLineChars="0"/>
      <w:jc w:val="center"/>
      <w:textAlignment w:val="auto"/>
      <w:rPr>
        <w:rFonts w:ascii="Calibri"/>
        <w:sz w:val="18"/>
        <w:szCs w:val="18"/>
      </w:rPr>
    </w:pPr>
    <w:r>
      <w:rPr>
        <w:rFonts w:ascii="Calibri"/>
        <w:sz w:val="18"/>
        <w:szCs w:val="18"/>
      </w:rPr>
      <w:t xml:space="preserve">          </w:t>
    </w:r>
    <w:r>
      <w:rPr>
        <w:rFonts w:ascii="Calibri"/>
        <w:sz w:val="18"/>
        <w:szCs w:val="18"/>
        <w:lang w:val="zh-CN"/>
      </w:rPr>
      <w:t xml:space="preserve"> </w:t>
    </w:r>
    <w:r>
      <w:rPr>
        <w:rFonts w:ascii="Calibri"/>
        <w:b/>
        <w:bCs/>
        <w:sz w:val="18"/>
        <w:szCs w:val="18"/>
      </w:rPr>
      <w:fldChar w:fldCharType="begin"/>
    </w:r>
    <w:r>
      <w:rPr>
        <w:rFonts w:ascii="Calibri"/>
        <w:b/>
        <w:bCs/>
        <w:sz w:val="18"/>
        <w:szCs w:val="18"/>
      </w:rPr>
      <w:instrText xml:space="preserve">PAGE  \* Arabic  \* MERGEFORMAT</w:instrText>
    </w:r>
    <w:r>
      <w:rPr>
        <w:rFonts w:ascii="Calibri"/>
        <w:b/>
        <w:bCs/>
        <w:sz w:val="18"/>
        <w:szCs w:val="18"/>
      </w:rPr>
      <w:fldChar w:fldCharType="separate"/>
    </w:r>
    <w:r>
      <w:rPr>
        <w:rFonts w:ascii="Calibri"/>
        <w:b/>
        <w:bCs/>
        <w:sz w:val="18"/>
        <w:szCs w:val="18"/>
        <w:lang w:val="zh-CN"/>
      </w:rPr>
      <w:t>1</w:t>
    </w:r>
    <w:r>
      <w:rPr>
        <w:rFonts w:ascii="Calibri"/>
        <w:b/>
        <w:bCs/>
        <w:sz w:val="18"/>
        <w:szCs w:val="18"/>
      </w:rPr>
      <w:fldChar w:fldCharType="end"/>
    </w:r>
    <w:r>
      <w:rPr>
        <w:rFonts w:ascii="Calibri"/>
        <w:sz w:val="18"/>
        <w:szCs w:val="18"/>
        <w:lang w:val="zh-CN"/>
      </w:rPr>
      <w:t xml:space="preserve"> / </w:t>
    </w:r>
    <w:r>
      <w:rPr>
        <w:rFonts w:ascii="Calibri"/>
        <w:b/>
        <w:bCs/>
        <w:sz w:val="18"/>
        <w:szCs w:val="18"/>
      </w:rPr>
      <w:fldChar w:fldCharType="begin"/>
    </w:r>
    <w:r>
      <w:rPr>
        <w:rFonts w:ascii="Calibri"/>
        <w:b/>
        <w:bCs/>
        <w:sz w:val="18"/>
        <w:szCs w:val="18"/>
      </w:rPr>
      <w:instrText xml:space="preserve">NUMPAGES  \* Arabic  \* MERGEFORMAT</w:instrText>
    </w:r>
    <w:r>
      <w:rPr>
        <w:rFonts w:ascii="Calibri"/>
        <w:b/>
        <w:bCs/>
        <w:sz w:val="18"/>
        <w:szCs w:val="18"/>
      </w:rPr>
      <w:fldChar w:fldCharType="separate"/>
    </w:r>
    <w:r>
      <w:rPr>
        <w:rFonts w:ascii="Calibri"/>
        <w:b/>
        <w:bCs/>
        <w:sz w:val="18"/>
        <w:szCs w:val="18"/>
        <w:lang w:val="zh-CN"/>
      </w:rPr>
      <w:t>2</w:t>
    </w:r>
    <w:r>
      <w:rPr>
        <w:rFonts w:ascii="Calibri"/>
        <w:b/>
        <w:bCs/>
        <w:sz w:val="18"/>
        <w:szCs w:val="18"/>
      </w:rPr>
      <w:fldChar w:fldCharType="end"/>
    </w:r>
    <w:r>
      <w:rPr>
        <w:rFonts w:ascii="Calibri"/>
        <w:b/>
        <w:bCs/>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FEFFD">
    <w:pPr>
      <w:pStyle w:val="48"/>
      <w:ind w:firstLine="360"/>
      <w:jc w:val="left"/>
      <w:rPr>
        <w:b/>
        <w:bCs/>
        <w:color w:val="000000" w:themeColor="text1"/>
        <w:sz w:val="32"/>
        <w:szCs w:val="32"/>
        <w14:textFill>
          <w14:solidFill>
            <w14:schemeClr w14:val="tx1"/>
          </w14:solidFill>
        </w14:textFill>
      </w:rPr>
    </w:pPr>
    <w:r>
      <w:drawing>
        <wp:inline distT="0" distB="0" distL="0" distR="0">
          <wp:extent cx="1333500" cy="457200"/>
          <wp:effectExtent l="0" t="0" r="0" b="0"/>
          <wp:docPr id="7" name="图片 7" descr="公司正式LOGO300分辨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公司正式LOGO300分辨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3500" cy="45720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54E07">
    <w:pPr>
      <w:pStyle w:val="4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5944F">
    <w:pPr>
      <w:pStyle w:val="48"/>
      <w:pBdr>
        <w:bottom w:val="none" w:color="auto" w:sz="0" w:space="0"/>
      </w:pBdr>
      <w:ind w:firstLine="321" w:firstLineChars="100"/>
      <w:rPr>
        <w:b/>
        <w:bCs/>
        <w:color w:val="FF0000"/>
        <w:sz w:val="32"/>
        <w:szCs w:val="32"/>
      </w:rPr>
    </w:pPr>
    <w:r>
      <w:rPr>
        <w:rFonts w:hint="eastAsia"/>
        <w:b/>
        <w:bCs/>
        <w:color w:val="FF0000"/>
        <w:sz w:val="32"/>
        <w:szCs w:val="32"/>
      </w:rPr>
      <w:t>北京东方仿真集团公司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8E38C">
    <w:pPr>
      <w:pStyle w:val="48"/>
      <w:ind w:firstLine="360"/>
    </w:pPr>
    <w:r>
      <w:drawing>
        <wp:anchor distT="0" distB="0" distL="114300" distR="114300" simplePos="0" relativeHeight="251663360" behindDoc="0" locked="0" layoutInCell="1" allowOverlap="1">
          <wp:simplePos x="0" y="0"/>
          <wp:positionH relativeFrom="column">
            <wp:posOffset>60960</wp:posOffset>
          </wp:positionH>
          <wp:positionV relativeFrom="paragraph">
            <wp:posOffset>-99060</wp:posOffset>
          </wp:positionV>
          <wp:extent cx="1333500" cy="457200"/>
          <wp:effectExtent l="0" t="0" r="0" b="0"/>
          <wp:wrapNone/>
          <wp:docPr id="8" name="图片 8" descr="公司正式LOGO300分辨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公司正式LOGO300分辨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3500" cy="457200"/>
                  </a:xfrm>
                  <a:prstGeom prst="rect">
                    <a:avLst/>
                  </a:prstGeom>
                  <a:noFill/>
                  <a:ln>
                    <a:noFill/>
                  </a:ln>
                </pic:spPr>
              </pic:pic>
            </a:graphicData>
          </a:graphic>
        </wp:anchor>
      </w:drawing>
    </w:r>
  </w:p>
  <w:p w14:paraId="7A5E61CD">
    <w:pPr>
      <w:pStyle w:val="4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C58FC">
    <w:pPr>
      <w:pStyle w:val="48"/>
      <w:ind w:firstLine="360"/>
    </w:pPr>
    <w:r>
      <w:drawing>
        <wp:anchor distT="0" distB="0" distL="114300" distR="114300" simplePos="0" relativeHeight="251664384" behindDoc="0" locked="0" layoutInCell="1" allowOverlap="1">
          <wp:simplePos x="0" y="0"/>
          <wp:positionH relativeFrom="column">
            <wp:posOffset>22860</wp:posOffset>
          </wp:positionH>
          <wp:positionV relativeFrom="paragraph">
            <wp:posOffset>-83820</wp:posOffset>
          </wp:positionV>
          <wp:extent cx="1333500" cy="457200"/>
          <wp:effectExtent l="0" t="0" r="0" b="0"/>
          <wp:wrapNone/>
          <wp:docPr id="83" name="图片 83" descr="公司正式LOGO300分辨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公司正式LOGO300分辨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3500" cy="457200"/>
                  </a:xfrm>
                  <a:prstGeom prst="rect">
                    <a:avLst/>
                  </a:prstGeom>
                  <a:noFill/>
                  <a:ln>
                    <a:noFill/>
                  </a:ln>
                  <a:effectLst/>
                </pic:spPr>
              </pic:pic>
            </a:graphicData>
          </a:graphic>
        </wp:anchor>
      </w:drawing>
    </w:r>
  </w:p>
  <w:p w14:paraId="4B4E960F">
    <w:pPr>
      <w:pStyle w:val="48"/>
      <w:ind w:firstLine="420"/>
    </w:pPr>
    <w:r>
      <w:rPr>
        <w:sz w:val="21"/>
        <w:szCs w:val="21"/>
      </w:rPr>
      <w:t xml:space="preserve">                                         </w:t>
    </w:r>
    <w:r>
      <w:rPr>
        <w:rFonts w:hint="eastAsia"/>
        <w:sz w:val="21"/>
        <w:szCs w:val="21"/>
      </w:rPr>
      <w:t>乙烯生产半实物仿真工厂软件操作手册</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9D04E">
    <w:pPr>
      <w:pStyle w:val="48"/>
      <w:ind w:firstLine="360"/>
    </w:pPr>
    <w:r>
      <w:drawing>
        <wp:anchor distT="0" distB="0" distL="114300" distR="114300" simplePos="0" relativeHeight="251662336" behindDoc="0" locked="0" layoutInCell="1" allowOverlap="1">
          <wp:simplePos x="0" y="0"/>
          <wp:positionH relativeFrom="column">
            <wp:posOffset>60960</wp:posOffset>
          </wp:positionH>
          <wp:positionV relativeFrom="paragraph">
            <wp:posOffset>-99060</wp:posOffset>
          </wp:positionV>
          <wp:extent cx="1333500" cy="457200"/>
          <wp:effectExtent l="0" t="0" r="0" b="0"/>
          <wp:wrapNone/>
          <wp:docPr id="85" name="图片 85" descr="公司正式LOGO300分辨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公司正式LOGO300分辨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3500" cy="457200"/>
                  </a:xfrm>
                  <a:prstGeom prst="rect">
                    <a:avLst/>
                  </a:prstGeom>
                  <a:noFill/>
                  <a:ln>
                    <a:noFill/>
                  </a:ln>
                  <a:effectLst/>
                </pic:spPr>
              </pic:pic>
            </a:graphicData>
          </a:graphic>
        </wp:anchor>
      </w:drawing>
    </w:r>
  </w:p>
  <w:p w14:paraId="77890FD6">
    <w:pPr>
      <w:pStyle w:val="48"/>
      <w:ind w:firstLine="420"/>
      <w:jc w:val="right"/>
    </w:pPr>
    <w:r>
      <w:rPr>
        <w:rFonts w:hint="eastAsia"/>
        <w:sz w:val="21"/>
        <w:szCs w:val="21"/>
      </w:rPr>
      <w:t>**半实物仿真工厂软件操作手册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2"/>
    <w:multiLevelType w:val="singleLevel"/>
    <w:tmpl w:val="FFFFFF82"/>
    <w:lvl w:ilvl="0" w:tentative="0">
      <w:start w:val="1"/>
      <w:numFmt w:val="bullet"/>
      <w:pStyle w:val="27"/>
      <w:lvlText w:val=""/>
      <w:lvlJc w:val="left"/>
      <w:pPr>
        <w:tabs>
          <w:tab w:val="left" w:pos="1200"/>
        </w:tabs>
        <w:ind w:left="1200" w:hanging="360"/>
      </w:pPr>
      <w:rPr>
        <w:rFonts w:hint="default" w:ascii="Wingdings" w:hAnsi="Wingdings"/>
      </w:rPr>
    </w:lvl>
  </w:abstractNum>
  <w:abstractNum w:abstractNumId="1">
    <w:nsid w:val="FFFFFF83"/>
    <w:multiLevelType w:val="singleLevel"/>
    <w:tmpl w:val="FFFFFF83"/>
    <w:lvl w:ilvl="0" w:tentative="0">
      <w:start w:val="1"/>
      <w:numFmt w:val="bullet"/>
      <w:pStyle w:val="34"/>
      <w:lvlText w:val=""/>
      <w:lvlJc w:val="left"/>
      <w:pPr>
        <w:tabs>
          <w:tab w:val="left" w:pos="780"/>
        </w:tabs>
        <w:ind w:left="780" w:hanging="360"/>
      </w:pPr>
      <w:rPr>
        <w:rFonts w:hint="default" w:ascii="Wingdings" w:hAnsi="Wingdings"/>
      </w:rPr>
    </w:lvl>
  </w:abstractNum>
  <w:abstractNum w:abstractNumId="2">
    <w:nsid w:val="08107912"/>
    <w:multiLevelType w:val="multilevel"/>
    <w:tmpl w:val="08107912"/>
    <w:lvl w:ilvl="0" w:tentative="0">
      <w:start w:val="1"/>
      <w:numFmt w:val="decimalEnclosedCircle"/>
      <w:pStyle w:val="355"/>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0AE52BC7"/>
    <w:multiLevelType w:val="multilevel"/>
    <w:tmpl w:val="0AE52BC7"/>
    <w:lvl w:ilvl="0" w:tentative="0">
      <w:start w:val="1"/>
      <w:numFmt w:val="decimal"/>
      <w:lvlText w:val="3.3.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BA27723"/>
    <w:multiLevelType w:val="multilevel"/>
    <w:tmpl w:val="0BA277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C8328C9"/>
    <w:multiLevelType w:val="multilevel"/>
    <w:tmpl w:val="0C8328C9"/>
    <w:lvl w:ilvl="0" w:tentative="0">
      <w:start w:val="1"/>
      <w:numFmt w:val="decimal"/>
      <w:lvlText w:val="%1)"/>
      <w:lvlJc w:val="left"/>
      <w:pPr>
        <w:tabs>
          <w:tab w:val="left" w:pos="708"/>
        </w:tabs>
        <w:ind w:left="708"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10262237"/>
    <w:multiLevelType w:val="multilevel"/>
    <w:tmpl w:val="10262237"/>
    <w:lvl w:ilvl="0" w:tentative="0">
      <w:start w:val="1"/>
      <w:numFmt w:val="decimal"/>
      <w:pStyle w:val="20"/>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0664F35"/>
    <w:multiLevelType w:val="multilevel"/>
    <w:tmpl w:val="10664F35"/>
    <w:lvl w:ilvl="0" w:tentative="0">
      <w:start w:val="2"/>
      <w:numFmt w:val="decimal"/>
      <w:lvlText w:val="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3AC4EE8"/>
    <w:multiLevelType w:val="multilevel"/>
    <w:tmpl w:val="13AC4EE8"/>
    <w:lvl w:ilvl="0" w:tentative="0">
      <w:start w:val="1"/>
      <w:numFmt w:val="decimal"/>
      <w:pStyle w:val="2"/>
      <w:lvlText w:val="%1."/>
      <w:lvlJc w:val="left"/>
      <w:pPr>
        <w:ind w:left="0" w:firstLine="0"/>
      </w:pPr>
      <w:rPr>
        <w:rFonts w:hint="eastAsia"/>
      </w:rPr>
    </w:lvl>
    <w:lvl w:ilvl="1" w:tentative="0">
      <w:start w:val="1"/>
      <w:numFmt w:val="none"/>
      <w:pStyle w:val="3"/>
      <w:suff w:val="nothing"/>
      <w:lvlText w:val=""/>
      <w:lvlJc w:val="left"/>
      <w:pPr>
        <w:ind w:left="0" w:firstLine="0"/>
      </w:pPr>
      <w:rPr>
        <w:rFonts w:hint="eastAsia"/>
      </w:rPr>
    </w:lvl>
    <w:lvl w:ilvl="2" w:tentative="0">
      <w:start w:val="1"/>
      <w:numFmt w:val="none"/>
      <w:pStyle w:val="4"/>
      <w:suff w:val="nothing"/>
      <w:lvlText w:val=""/>
      <w:lvlJc w:val="left"/>
      <w:pPr>
        <w:ind w:left="0" w:firstLine="0"/>
      </w:pPr>
      <w:rPr>
        <w:rFonts w:hint="eastAsia"/>
      </w:rPr>
    </w:lvl>
    <w:lvl w:ilvl="3" w:tentative="0">
      <w:start w:val="1"/>
      <w:numFmt w:val="none"/>
      <w:pStyle w:val="6"/>
      <w:suff w:val="nothing"/>
      <w:lvlText w:val=""/>
      <w:lvlJc w:val="left"/>
      <w:pPr>
        <w:ind w:left="0" w:firstLine="0"/>
      </w:pPr>
      <w:rPr>
        <w:rFonts w:hint="eastAsia"/>
      </w:rPr>
    </w:lvl>
    <w:lvl w:ilvl="4" w:tentative="0">
      <w:start w:val="1"/>
      <w:numFmt w:val="none"/>
      <w:pStyle w:val="7"/>
      <w:suff w:val="nothing"/>
      <w:lvlText w:val=""/>
      <w:lvlJc w:val="left"/>
      <w:pPr>
        <w:ind w:left="0" w:firstLine="0"/>
      </w:pPr>
      <w:rPr>
        <w:rFonts w:hint="eastAsia"/>
      </w:rPr>
    </w:lvl>
    <w:lvl w:ilvl="5" w:tentative="0">
      <w:start w:val="1"/>
      <w:numFmt w:val="none"/>
      <w:pStyle w:val="8"/>
      <w:suff w:val="nothing"/>
      <w:lvlText w:val=""/>
      <w:lvlJc w:val="left"/>
      <w:pPr>
        <w:ind w:left="0" w:firstLine="0"/>
      </w:pPr>
      <w:rPr>
        <w:rFonts w:hint="eastAsia"/>
      </w:rPr>
    </w:lvl>
    <w:lvl w:ilvl="6" w:tentative="0">
      <w:start w:val="1"/>
      <w:numFmt w:val="none"/>
      <w:pStyle w:val="9"/>
      <w:suff w:val="nothing"/>
      <w:lvlText w:val=""/>
      <w:lvlJc w:val="left"/>
      <w:pPr>
        <w:ind w:left="0" w:firstLine="0"/>
      </w:pPr>
      <w:rPr>
        <w:rFonts w:hint="eastAsia"/>
      </w:rPr>
    </w:lvl>
    <w:lvl w:ilvl="7" w:tentative="0">
      <w:start w:val="1"/>
      <w:numFmt w:val="none"/>
      <w:pStyle w:val="10"/>
      <w:suff w:val="nothing"/>
      <w:lvlText w:val=""/>
      <w:lvlJc w:val="left"/>
      <w:pPr>
        <w:ind w:left="0" w:firstLine="0"/>
      </w:pPr>
      <w:rPr>
        <w:rFonts w:hint="eastAsia"/>
      </w:rPr>
    </w:lvl>
    <w:lvl w:ilvl="8" w:tentative="0">
      <w:start w:val="1"/>
      <w:numFmt w:val="none"/>
      <w:pStyle w:val="11"/>
      <w:suff w:val="nothing"/>
      <w:lvlText w:val=""/>
      <w:lvlJc w:val="left"/>
      <w:pPr>
        <w:ind w:left="0" w:firstLine="0"/>
      </w:pPr>
      <w:rPr>
        <w:rFonts w:hint="eastAsia"/>
      </w:rPr>
    </w:lvl>
  </w:abstractNum>
  <w:abstractNum w:abstractNumId="9">
    <w:nsid w:val="13F970F2"/>
    <w:multiLevelType w:val="multilevel"/>
    <w:tmpl w:val="13F970F2"/>
    <w:lvl w:ilvl="0" w:tentative="0">
      <w:start w:val="1"/>
      <w:numFmt w:val="decimal"/>
      <w:lvlText w:val="3.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C6C2477"/>
    <w:multiLevelType w:val="multilevel"/>
    <w:tmpl w:val="1C6C247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EFE2314"/>
    <w:multiLevelType w:val="multilevel"/>
    <w:tmpl w:val="1EFE2314"/>
    <w:lvl w:ilvl="0" w:tentative="0">
      <w:start w:val="1"/>
      <w:numFmt w:val="decimal"/>
      <w:lvlText w:val="1.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3471198"/>
    <w:multiLevelType w:val="multilevel"/>
    <w:tmpl w:val="234711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3744D84"/>
    <w:multiLevelType w:val="multilevel"/>
    <w:tmpl w:val="23744D84"/>
    <w:lvl w:ilvl="0" w:tentative="0">
      <w:start w:val="5"/>
      <w:numFmt w:val="decimal"/>
      <w:lvlText w:val="%1."/>
      <w:lvlJc w:val="left"/>
      <w:pPr>
        <w:ind w:left="420" w:hanging="420"/>
      </w:pPr>
      <w:rPr>
        <w:rFonts w:hint="eastAsia" w:ascii="宋体" w:hAnsi="宋体" w:eastAsia="宋体"/>
        <w:b/>
        <w:bCs/>
        <w:sz w:val="44"/>
        <w:szCs w:val="4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A523612"/>
    <w:multiLevelType w:val="multilevel"/>
    <w:tmpl w:val="2A523612"/>
    <w:lvl w:ilvl="0" w:tentative="0">
      <w:start w:val="1"/>
      <w:numFmt w:val="japaneseCounting"/>
      <w:lvlText w:val="%1、"/>
      <w:lvlJc w:val="left"/>
      <w:pPr>
        <w:tabs>
          <w:tab w:val="left" w:pos="720"/>
        </w:tabs>
        <w:ind w:left="720" w:hanging="720"/>
      </w:pPr>
      <w:rPr>
        <w:rFonts w:hint="eastAsia" w:cs="Times New Roman"/>
      </w:rPr>
    </w:lvl>
    <w:lvl w:ilvl="1" w:tentative="0">
      <w:start w:val="1"/>
      <w:numFmt w:val="decimal"/>
      <w:lvlText w:val="%2、"/>
      <w:lvlJc w:val="left"/>
      <w:pPr>
        <w:tabs>
          <w:tab w:val="left" w:pos="1140"/>
        </w:tabs>
        <w:ind w:left="1140" w:hanging="720"/>
      </w:pPr>
      <w:rPr>
        <w:rFonts w:hint="eastAsia" w:cs="Times New Roman"/>
      </w:rPr>
    </w:lvl>
    <w:lvl w:ilvl="2" w:tentative="0">
      <w:start w:val="1"/>
      <w:numFmt w:val="decimal"/>
      <w:pStyle w:val="167"/>
      <w:lvlText w:val="（%3）"/>
      <w:lvlJc w:val="left"/>
      <w:pPr>
        <w:tabs>
          <w:tab w:val="left" w:pos="1920"/>
        </w:tabs>
        <w:ind w:left="1920" w:hanging="1080"/>
      </w:pPr>
      <w:rPr>
        <w:rFonts w:hint="eastAsia" w:cs="Times New Roman"/>
      </w:rPr>
    </w:lvl>
    <w:lvl w:ilvl="3" w:tentative="0">
      <w:start w:val="1"/>
      <w:numFmt w:val="decimal"/>
      <w:lvlText w:val="%4、"/>
      <w:lvlJc w:val="left"/>
      <w:pPr>
        <w:tabs>
          <w:tab w:val="left" w:pos="1980"/>
        </w:tabs>
        <w:ind w:left="1980" w:hanging="720"/>
      </w:pPr>
      <w:rPr>
        <w:rFonts w:hint="eastAsia" w:cs="Times New Roman"/>
      </w:rPr>
    </w:lvl>
    <w:lvl w:ilvl="4" w:tentative="0">
      <w:start w:val="1"/>
      <w:numFmt w:val="lowerLetter"/>
      <w:lvlText w:val="%5、"/>
      <w:lvlJc w:val="left"/>
      <w:pPr>
        <w:tabs>
          <w:tab w:val="left" w:pos="2400"/>
        </w:tabs>
        <w:ind w:left="2400" w:hanging="720"/>
      </w:pPr>
      <w:rPr>
        <w:rFonts w:hint="eastAsia" w:cs="Times New Roman"/>
      </w:rPr>
    </w:lvl>
    <w:lvl w:ilvl="5" w:tentative="0">
      <w:start w:val="1"/>
      <w:numFmt w:val="upperLetter"/>
      <w:lvlText w:val="%6、"/>
      <w:lvlJc w:val="left"/>
      <w:pPr>
        <w:tabs>
          <w:tab w:val="left" w:pos="2820"/>
        </w:tabs>
        <w:ind w:left="2820" w:hanging="720"/>
      </w:pPr>
      <w:rPr>
        <w:rFonts w:hint="eastAsia"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15">
    <w:nsid w:val="2AAD6F30"/>
    <w:multiLevelType w:val="multilevel"/>
    <w:tmpl w:val="2AAD6F30"/>
    <w:lvl w:ilvl="0" w:tentative="0">
      <w:start w:val="1"/>
      <w:numFmt w:val="decimal"/>
      <w:lvlText w:val="%1)"/>
      <w:lvlJc w:val="left"/>
      <w:pPr>
        <w:tabs>
          <w:tab w:val="left" w:pos="708"/>
        </w:tabs>
        <w:ind w:left="708"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2AD30DA2"/>
    <w:multiLevelType w:val="multilevel"/>
    <w:tmpl w:val="2AD30DA2"/>
    <w:lvl w:ilvl="0" w:tentative="0">
      <w:start w:val="1"/>
      <w:numFmt w:val="decimal"/>
      <w:lvlText w:val="%1."/>
      <w:lvlJc w:val="left"/>
      <w:pPr>
        <w:ind w:left="0" w:firstLine="0"/>
      </w:pPr>
      <w:rPr>
        <w:rFonts w:hint="eastAsia"/>
      </w:rPr>
    </w:lvl>
    <w:lvl w:ilvl="1" w:tentative="0">
      <w:start w:val="2"/>
      <w:numFmt w:val="decimal"/>
      <w:lvlText w:val="1.%2."/>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7">
    <w:nsid w:val="2BBE511F"/>
    <w:multiLevelType w:val="multilevel"/>
    <w:tmpl w:val="2BBE511F"/>
    <w:lvl w:ilvl="0" w:tentative="0">
      <w:start w:val="1"/>
      <w:numFmt w:val="decimal"/>
      <w:lvlText w:val="%1."/>
      <w:lvlJc w:val="left"/>
      <w:pPr>
        <w:ind w:left="0" w:firstLine="0"/>
      </w:pPr>
      <w:rPr>
        <w:rFonts w:hint="eastAsia"/>
      </w:rPr>
    </w:lvl>
    <w:lvl w:ilvl="1" w:tentative="0">
      <w:start w:val="1"/>
      <w:numFmt w:val="decimal"/>
      <w:lvlText w:val="3.%2"/>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8">
    <w:nsid w:val="2CF72E25"/>
    <w:multiLevelType w:val="multilevel"/>
    <w:tmpl w:val="2CF72E2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F877CD1"/>
    <w:multiLevelType w:val="multilevel"/>
    <w:tmpl w:val="2F877CD1"/>
    <w:lvl w:ilvl="0" w:tentative="0">
      <w:start w:val="1"/>
      <w:numFmt w:val="decimal"/>
      <w:lvlText w:val="%1)"/>
      <w:lvlJc w:val="left"/>
      <w:pPr>
        <w:tabs>
          <w:tab w:val="left" w:pos="708"/>
        </w:tabs>
        <w:ind w:left="659"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31E83B6F"/>
    <w:multiLevelType w:val="multilevel"/>
    <w:tmpl w:val="31E83B6F"/>
    <w:lvl w:ilvl="0" w:tentative="0">
      <w:start w:val="1"/>
      <w:numFmt w:val="decimal"/>
      <w:lvlText w:val="3.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344B71E8"/>
    <w:multiLevelType w:val="multilevel"/>
    <w:tmpl w:val="344B71E8"/>
    <w:lvl w:ilvl="0" w:tentative="0">
      <w:start w:val="1"/>
      <w:numFmt w:val="decimal"/>
      <w:lvlText w:val="%1)"/>
      <w:lvlJc w:val="left"/>
      <w:pPr>
        <w:tabs>
          <w:tab w:val="left" w:pos="708"/>
        </w:tabs>
        <w:ind w:left="659"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35E00200"/>
    <w:multiLevelType w:val="multilevel"/>
    <w:tmpl w:val="35E00200"/>
    <w:lvl w:ilvl="0" w:tentative="0">
      <w:start w:val="1"/>
      <w:numFmt w:val="decimal"/>
      <w:lvlText w:val="%1)"/>
      <w:lvlJc w:val="left"/>
      <w:pPr>
        <w:tabs>
          <w:tab w:val="left" w:pos="469"/>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36C011DA"/>
    <w:multiLevelType w:val="multilevel"/>
    <w:tmpl w:val="36C011DA"/>
    <w:lvl w:ilvl="0" w:tentative="0">
      <w:start w:val="1"/>
      <w:numFmt w:val="decimalEnclosedCircle"/>
      <w:pStyle w:val="353"/>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38067A30"/>
    <w:multiLevelType w:val="multilevel"/>
    <w:tmpl w:val="38067A30"/>
    <w:lvl w:ilvl="0" w:tentative="0">
      <w:start w:val="1"/>
      <w:numFmt w:val="decimal"/>
      <w:pStyle w:val="302"/>
      <w:lvlText w:val="3.%1"/>
      <w:lvlJc w:val="left"/>
      <w:pPr>
        <w:tabs>
          <w:tab w:val="left" w:pos="420"/>
        </w:tabs>
        <w:ind w:left="420" w:hanging="420"/>
      </w:pPr>
      <w:rPr>
        <w:rFonts w:hint="eastAsia" w:ascii="黑体" w:eastAsia="黑体"/>
      </w:rPr>
    </w:lvl>
    <w:lvl w:ilvl="1" w:tentative="0">
      <w:start w:val="1"/>
      <w:numFmt w:val="lowerLetter"/>
      <w:lvlText w:val="%2)"/>
      <w:lvlJc w:val="left"/>
      <w:pPr>
        <w:tabs>
          <w:tab w:val="left" w:pos="840"/>
        </w:tabs>
        <w:ind w:left="840" w:hanging="420"/>
      </w:pPr>
    </w:lvl>
    <w:lvl w:ilvl="2" w:tentative="0">
      <w:start w:val="1"/>
      <w:numFmt w:val="lowerRoman"/>
      <w:pStyle w:val="341"/>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3A285036"/>
    <w:multiLevelType w:val="multilevel"/>
    <w:tmpl w:val="3A285036"/>
    <w:lvl w:ilvl="0" w:tentative="0">
      <w:start w:val="2"/>
      <w:numFmt w:val="decimal"/>
      <w:pStyle w:val="309"/>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3E3C39C5"/>
    <w:multiLevelType w:val="multilevel"/>
    <w:tmpl w:val="3E3C39C5"/>
    <w:lvl w:ilvl="0" w:tentative="0">
      <w:start w:val="1"/>
      <w:numFmt w:val="decimal"/>
      <w:pStyle w:val="351"/>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EC136E1"/>
    <w:multiLevelType w:val="multilevel"/>
    <w:tmpl w:val="3EC136E1"/>
    <w:lvl w:ilvl="0" w:tentative="0">
      <w:start w:val="1"/>
      <w:numFmt w:val="decimal"/>
      <w:lvlText w:val="%1."/>
      <w:lvlJc w:val="left"/>
      <w:pPr>
        <w:ind w:left="0" w:firstLine="0"/>
      </w:pPr>
      <w:rPr>
        <w:rFonts w:hint="eastAsia"/>
      </w:rPr>
    </w:lvl>
    <w:lvl w:ilvl="1" w:tentative="0">
      <w:start w:val="1"/>
      <w:numFmt w:val="decimal"/>
      <w:lvlText w:val="1.%2"/>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8">
    <w:nsid w:val="41B57B9C"/>
    <w:multiLevelType w:val="multilevel"/>
    <w:tmpl w:val="41B57B9C"/>
    <w:lvl w:ilvl="0" w:tentative="0">
      <w:start w:val="2"/>
      <w:numFmt w:val="decimal"/>
      <w:lvlText w:val="3.3.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42447EFF"/>
    <w:multiLevelType w:val="multilevel"/>
    <w:tmpl w:val="42447EFF"/>
    <w:lvl w:ilvl="0" w:tentative="0">
      <w:start w:val="1"/>
      <w:numFmt w:val="decimal"/>
      <w:lvlText w:val="%1."/>
      <w:lvlJc w:val="left"/>
      <w:pPr>
        <w:ind w:left="0" w:firstLine="0"/>
      </w:pPr>
      <w:rPr>
        <w:rFonts w:hint="eastAsia"/>
      </w:rPr>
    </w:lvl>
    <w:lvl w:ilvl="1" w:tentative="0">
      <w:start w:val="3"/>
      <w:numFmt w:val="decimal"/>
      <w:lvlText w:val="1.%2."/>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0">
    <w:nsid w:val="424B04E7"/>
    <w:multiLevelType w:val="multilevel"/>
    <w:tmpl w:val="424B04E7"/>
    <w:lvl w:ilvl="0" w:tentative="0">
      <w:start w:val="20"/>
      <w:numFmt w:val="decimal"/>
      <w:lvlText w:val="%1)"/>
      <w:lvlJc w:val="left"/>
      <w:pPr>
        <w:tabs>
          <w:tab w:val="left" w:pos="469"/>
        </w:tabs>
        <w:ind w:left="420" w:hanging="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1">
    <w:nsid w:val="472231D6"/>
    <w:multiLevelType w:val="singleLevel"/>
    <w:tmpl w:val="472231D6"/>
    <w:lvl w:ilvl="0" w:tentative="0">
      <w:start w:val="1"/>
      <w:numFmt w:val="bullet"/>
      <w:pStyle w:val="121"/>
      <w:lvlText w:val=""/>
      <w:lvlJc w:val="left"/>
      <w:pPr>
        <w:tabs>
          <w:tab w:val="left" w:pos="360"/>
        </w:tabs>
        <w:ind w:left="245" w:hanging="245"/>
      </w:pPr>
      <w:rPr>
        <w:rFonts w:hint="default" w:ascii="Symbol" w:hAnsi="Symbol"/>
        <w:sz w:val="22"/>
      </w:rPr>
    </w:lvl>
  </w:abstractNum>
  <w:abstractNum w:abstractNumId="32">
    <w:nsid w:val="47652BDB"/>
    <w:multiLevelType w:val="multilevel"/>
    <w:tmpl w:val="47652BDB"/>
    <w:lvl w:ilvl="0" w:tentative="0">
      <w:start w:val="1"/>
      <w:numFmt w:val="decimal"/>
      <w:lvlText w:val="%1."/>
      <w:lvlJc w:val="left"/>
      <w:pPr>
        <w:ind w:left="0" w:firstLine="0"/>
      </w:pPr>
      <w:rPr>
        <w:rFonts w:hint="eastAsia"/>
      </w:rPr>
    </w:lvl>
    <w:lvl w:ilvl="1" w:tentative="0">
      <w:start w:val="2"/>
      <w:numFmt w:val="decimal"/>
      <w:lvlText w:val="2.%2"/>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3">
    <w:nsid w:val="4D3C43AB"/>
    <w:multiLevelType w:val="multilevel"/>
    <w:tmpl w:val="4D3C43AB"/>
    <w:lvl w:ilvl="0" w:tentative="0">
      <w:start w:val="1"/>
      <w:numFmt w:val="decimal"/>
      <w:pStyle w:val="17"/>
      <w:lvlText w:val="%1."/>
      <w:lvlJc w:val="left"/>
      <w:pPr>
        <w:tabs>
          <w:tab w:val="left" w:pos="420"/>
        </w:tabs>
        <w:ind w:left="420" w:hanging="420"/>
      </w:pPr>
      <w:rPr>
        <w:rFonts w:hint="eastAsia"/>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4DFF699A"/>
    <w:multiLevelType w:val="multilevel"/>
    <w:tmpl w:val="4DFF699A"/>
    <w:lvl w:ilvl="0" w:tentative="0">
      <w:start w:val="2"/>
      <w:numFmt w:val="decimal"/>
      <w:lvlText w:val="3.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4FB17250"/>
    <w:multiLevelType w:val="multilevel"/>
    <w:tmpl w:val="4FB17250"/>
    <w:lvl w:ilvl="0" w:tentative="0">
      <w:start w:val="1"/>
      <w:numFmt w:val="decimal"/>
      <w:lvlText w:val="2.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5379051A"/>
    <w:multiLevelType w:val="multilevel"/>
    <w:tmpl w:val="5379051A"/>
    <w:lvl w:ilvl="0" w:tentative="0">
      <w:start w:val="3"/>
      <w:numFmt w:val="decimal"/>
      <w:lvlText w:val="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53E23AD3"/>
    <w:multiLevelType w:val="multilevel"/>
    <w:tmpl w:val="53E23AD3"/>
    <w:lvl w:ilvl="0" w:tentative="0">
      <w:start w:val="2"/>
      <w:numFmt w:val="decimal"/>
      <w:lvlText w:val="3.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57577700"/>
    <w:multiLevelType w:val="multilevel"/>
    <w:tmpl w:val="57577700"/>
    <w:lvl w:ilvl="0" w:tentative="0">
      <w:start w:val="1"/>
      <w:numFmt w:val="japaneseCounting"/>
      <w:lvlText w:val="第%1章"/>
      <w:lvlJc w:val="left"/>
      <w:pPr>
        <w:tabs>
          <w:tab w:val="left" w:pos="720"/>
        </w:tabs>
        <w:ind w:left="720" w:hanging="720"/>
      </w:pPr>
      <w:rPr>
        <w:rFonts w:hint="eastAsia" w:cs="Times New Roman"/>
      </w:rPr>
    </w:lvl>
    <w:lvl w:ilvl="1" w:tentative="0">
      <w:start w:val="1"/>
      <w:numFmt w:val="lowerLetter"/>
      <w:pStyle w:val="155"/>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39">
    <w:nsid w:val="57966EF3"/>
    <w:multiLevelType w:val="multilevel"/>
    <w:tmpl w:val="57966EF3"/>
    <w:lvl w:ilvl="0" w:tentative="0">
      <w:start w:val="1"/>
      <w:numFmt w:val="decimal"/>
      <w:lvlText w:val="%1."/>
      <w:lvlJc w:val="left"/>
      <w:pPr>
        <w:ind w:left="0" w:firstLine="0"/>
      </w:pPr>
      <w:rPr>
        <w:rFonts w:hint="eastAsia"/>
      </w:rPr>
    </w:lvl>
    <w:lvl w:ilvl="1" w:tentative="0">
      <w:start w:val="3"/>
      <w:numFmt w:val="decimal"/>
      <w:lvlText w:val="2.%2"/>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0">
    <w:nsid w:val="5B337222"/>
    <w:multiLevelType w:val="multilevel"/>
    <w:tmpl w:val="5B337222"/>
    <w:lvl w:ilvl="0" w:tentative="0">
      <w:start w:val="1"/>
      <w:numFmt w:val="bullet"/>
      <w:pStyle w:val="287"/>
      <w:lvlText w:val=""/>
      <w:lvlJc w:val="left"/>
      <w:pPr>
        <w:tabs>
          <w:tab w:val="left" w:pos="1080"/>
        </w:tabs>
        <w:ind w:left="1080" w:hanging="360"/>
      </w:pPr>
      <w:rPr>
        <w:rFonts w:hint="default" w:ascii="Wingdings" w:hAnsi="Wingdings"/>
      </w:rPr>
    </w:lvl>
    <w:lvl w:ilvl="1" w:tentative="0">
      <w:start w:val="1"/>
      <w:numFmt w:val="bullet"/>
      <w:lvlText w:val="o"/>
      <w:lvlJc w:val="left"/>
      <w:pPr>
        <w:tabs>
          <w:tab w:val="left" w:pos="1800"/>
        </w:tabs>
        <w:ind w:left="1800" w:hanging="360"/>
      </w:pPr>
      <w:rPr>
        <w:rFonts w:hint="default" w:ascii="Courier New" w:hAnsi="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41">
    <w:nsid w:val="5DF67C4C"/>
    <w:multiLevelType w:val="multilevel"/>
    <w:tmpl w:val="5DF67C4C"/>
    <w:lvl w:ilvl="0" w:tentative="0">
      <w:start w:val="1"/>
      <w:numFmt w:val="decimal"/>
      <w:lvlText w:val="%1)"/>
      <w:lvlJc w:val="left"/>
      <w:pPr>
        <w:tabs>
          <w:tab w:val="left" w:pos="708"/>
        </w:tabs>
        <w:ind w:left="659"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61B402A5"/>
    <w:multiLevelType w:val="multilevel"/>
    <w:tmpl w:val="61B402A5"/>
    <w:lvl w:ilvl="0" w:tentative="0">
      <w:start w:val="1"/>
      <w:numFmt w:val="decimal"/>
      <w:lvlText w:val="3.3.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63272DF6"/>
    <w:multiLevelType w:val="multilevel"/>
    <w:tmpl w:val="63272DF6"/>
    <w:lvl w:ilvl="0" w:tentative="0">
      <w:start w:val="1"/>
      <w:numFmt w:val="decimal"/>
      <w:lvlText w:val="1.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161"/>
      <w:suff w:val="nothing"/>
      <w:lvlText w:val="%1%2　"/>
      <w:lvlJc w:val="left"/>
      <w:pPr>
        <w:ind w:left="0" w:firstLine="0"/>
      </w:pPr>
      <w:rPr>
        <w:rFonts w:hint="eastAsia" w:ascii="黑体" w:hAnsi="Times New Roman" w:eastAsia="黑体"/>
        <w:b w:val="0"/>
        <w:i w:val="0"/>
        <w:sz w:val="21"/>
      </w:rPr>
    </w:lvl>
    <w:lvl w:ilvl="2" w:tentative="0">
      <w:start w:val="1"/>
      <w:numFmt w:val="decimal"/>
      <w:pStyle w:val="160"/>
      <w:suff w:val="nothing"/>
      <w:lvlText w:val="%1%2.%3　"/>
      <w:lvlJc w:val="left"/>
      <w:pPr>
        <w:ind w:left="3403" w:firstLine="0"/>
      </w:pPr>
      <w:rPr>
        <w:rFonts w:hint="eastAsia" w:ascii="黑体" w:hAnsi="Times New Roman" w:eastAsia="黑体"/>
        <w:b w:val="0"/>
        <w:i w:val="0"/>
        <w:sz w:val="21"/>
      </w:rPr>
    </w:lvl>
    <w:lvl w:ilvl="3" w:tentative="0">
      <w:start w:val="1"/>
      <w:numFmt w:val="decimal"/>
      <w:pStyle w:val="162"/>
      <w:suff w:val="nothing"/>
      <w:lvlText w:val="%1%2.%3.%4　"/>
      <w:lvlJc w:val="left"/>
      <w:pPr>
        <w:ind w:left="0" w:firstLine="0"/>
      </w:pPr>
      <w:rPr>
        <w:rFonts w:hint="eastAsia" w:ascii="黑体" w:hAnsi="Times New Roman" w:eastAsia="黑体"/>
        <w:b w:val="0"/>
        <w:i w:val="0"/>
        <w:sz w:val="21"/>
      </w:rPr>
    </w:lvl>
    <w:lvl w:ilvl="4" w:tentative="0">
      <w:start w:val="1"/>
      <w:numFmt w:val="decimal"/>
      <w:pStyle w:val="163"/>
      <w:suff w:val="nothing"/>
      <w:lvlText w:val="%1%2.%3.%4.%5　"/>
      <w:lvlJc w:val="left"/>
      <w:pPr>
        <w:ind w:left="2415" w:firstLine="0"/>
      </w:pPr>
      <w:rPr>
        <w:rFonts w:hint="eastAsia" w:ascii="黑体" w:hAnsi="Times New Roman" w:eastAsia="黑体"/>
        <w:b w:val="0"/>
        <w:i w:val="0"/>
        <w:sz w:val="21"/>
      </w:rPr>
    </w:lvl>
    <w:lvl w:ilvl="5" w:tentative="0">
      <w:start w:val="1"/>
      <w:numFmt w:val="decimal"/>
      <w:suff w:val="nothing"/>
      <w:lvlText w:val="%1%2.%3.%4.%5.%6　"/>
      <w:lvlJc w:val="left"/>
      <w:pPr>
        <w:ind w:left="84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5">
    <w:nsid w:val="72C947CB"/>
    <w:multiLevelType w:val="multilevel"/>
    <w:tmpl w:val="72C947C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75162DD2"/>
    <w:multiLevelType w:val="multilevel"/>
    <w:tmpl w:val="75162DD2"/>
    <w:lvl w:ilvl="0" w:tentative="0">
      <w:start w:val="2"/>
      <w:numFmt w:val="decimal"/>
      <w:pStyle w:val="39"/>
      <w:lvlText w:val="%1."/>
      <w:lvlJc w:val="left"/>
      <w:pPr>
        <w:tabs>
          <w:tab w:val="left" w:pos="465"/>
        </w:tabs>
        <w:ind w:left="465" w:hanging="360"/>
      </w:pPr>
      <w:rPr>
        <w:rFonts w:hint="default"/>
      </w:rPr>
    </w:lvl>
    <w:lvl w:ilvl="1" w:tentative="0">
      <w:start w:val="1"/>
      <w:numFmt w:val="lowerLetter"/>
      <w:lvlText w:val="%2)"/>
      <w:lvlJc w:val="left"/>
      <w:pPr>
        <w:tabs>
          <w:tab w:val="left" w:pos="945"/>
        </w:tabs>
        <w:ind w:left="945" w:hanging="420"/>
      </w:pPr>
    </w:lvl>
    <w:lvl w:ilvl="2" w:tentative="0">
      <w:start w:val="1"/>
      <w:numFmt w:val="lowerRoman"/>
      <w:lvlText w:val="%3."/>
      <w:lvlJc w:val="right"/>
      <w:pPr>
        <w:tabs>
          <w:tab w:val="left" w:pos="1365"/>
        </w:tabs>
        <w:ind w:left="1365" w:hanging="420"/>
      </w:pPr>
    </w:lvl>
    <w:lvl w:ilvl="3" w:tentative="0">
      <w:start w:val="1"/>
      <w:numFmt w:val="decimal"/>
      <w:lvlText w:val="%4."/>
      <w:lvlJc w:val="left"/>
      <w:pPr>
        <w:tabs>
          <w:tab w:val="left" w:pos="1785"/>
        </w:tabs>
        <w:ind w:left="1785" w:hanging="420"/>
      </w:pPr>
    </w:lvl>
    <w:lvl w:ilvl="4" w:tentative="0">
      <w:start w:val="1"/>
      <w:numFmt w:val="lowerLetter"/>
      <w:lvlText w:val="%5)"/>
      <w:lvlJc w:val="left"/>
      <w:pPr>
        <w:tabs>
          <w:tab w:val="left" w:pos="2205"/>
        </w:tabs>
        <w:ind w:left="2205" w:hanging="420"/>
      </w:pPr>
    </w:lvl>
    <w:lvl w:ilvl="5" w:tentative="0">
      <w:start w:val="1"/>
      <w:numFmt w:val="lowerRoman"/>
      <w:lvlText w:val="%6."/>
      <w:lvlJc w:val="right"/>
      <w:pPr>
        <w:tabs>
          <w:tab w:val="left" w:pos="2625"/>
        </w:tabs>
        <w:ind w:left="2625" w:hanging="420"/>
      </w:pPr>
    </w:lvl>
    <w:lvl w:ilvl="6" w:tentative="0">
      <w:start w:val="1"/>
      <w:numFmt w:val="decimal"/>
      <w:lvlText w:val="%7."/>
      <w:lvlJc w:val="left"/>
      <w:pPr>
        <w:tabs>
          <w:tab w:val="left" w:pos="3045"/>
        </w:tabs>
        <w:ind w:left="3045" w:hanging="420"/>
      </w:pPr>
    </w:lvl>
    <w:lvl w:ilvl="7" w:tentative="0">
      <w:start w:val="1"/>
      <w:numFmt w:val="lowerLetter"/>
      <w:lvlText w:val="%8)"/>
      <w:lvlJc w:val="left"/>
      <w:pPr>
        <w:tabs>
          <w:tab w:val="left" w:pos="3465"/>
        </w:tabs>
        <w:ind w:left="3465" w:hanging="420"/>
      </w:pPr>
    </w:lvl>
    <w:lvl w:ilvl="8" w:tentative="0">
      <w:start w:val="1"/>
      <w:numFmt w:val="lowerRoman"/>
      <w:lvlText w:val="%9."/>
      <w:lvlJc w:val="right"/>
      <w:pPr>
        <w:tabs>
          <w:tab w:val="left" w:pos="3885"/>
        </w:tabs>
        <w:ind w:left="3885" w:hanging="420"/>
      </w:pPr>
    </w:lvl>
  </w:abstractNum>
  <w:abstractNum w:abstractNumId="47">
    <w:nsid w:val="76740426"/>
    <w:multiLevelType w:val="multilevel"/>
    <w:tmpl w:val="76740426"/>
    <w:lvl w:ilvl="0" w:tentative="0">
      <w:start w:val="1"/>
      <w:numFmt w:val="lowerLetter"/>
      <w:pStyle w:val="340"/>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8">
    <w:nsid w:val="784A02BB"/>
    <w:multiLevelType w:val="multilevel"/>
    <w:tmpl w:val="784A02BB"/>
    <w:lvl w:ilvl="0" w:tentative="0">
      <w:start w:val="1"/>
      <w:numFmt w:val="decimal"/>
      <w:lvlText w:val="%1."/>
      <w:lvlJc w:val="left"/>
      <w:pPr>
        <w:ind w:left="0" w:firstLine="0"/>
      </w:pPr>
      <w:rPr>
        <w:rFonts w:hint="eastAsia"/>
      </w:rPr>
    </w:lvl>
    <w:lvl w:ilvl="1" w:tentative="0">
      <w:start w:val="1"/>
      <w:numFmt w:val="decimal"/>
      <w:lvlText w:val="2.%2"/>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9">
    <w:nsid w:val="7B541EDD"/>
    <w:multiLevelType w:val="multilevel"/>
    <w:tmpl w:val="7B541EDD"/>
    <w:lvl w:ilvl="0" w:tentative="0">
      <w:start w:val="1"/>
      <w:numFmt w:val="decimal"/>
      <w:lvlText w:val="3.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7B7468D8"/>
    <w:multiLevelType w:val="multilevel"/>
    <w:tmpl w:val="7B7468D8"/>
    <w:lvl w:ilvl="0" w:tentative="0">
      <w:start w:val="1"/>
      <w:numFmt w:val="decimal"/>
      <w:lvlText w:val="%1."/>
      <w:lvlJc w:val="left"/>
      <w:pPr>
        <w:ind w:left="0" w:firstLine="0"/>
      </w:pPr>
      <w:rPr>
        <w:rFonts w:hint="eastAsia"/>
      </w:rPr>
    </w:lvl>
    <w:lvl w:ilvl="1" w:tentative="0">
      <w:start w:val="4"/>
      <w:numFmt w:val="decimal"/>
      <w:lvlText w:val="2.%2"/>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51">
    <w:nsid w:val="7FA1081A"/>
    <w:multiLevelType w:val="multilevel"/>
    <w:tmpl w:val="7FA1081A"/>
    <w:lvl w:ilvl="0" w:tentative="0">
      <w:start w:val="1"/>
      <w:numFmt w:val="decimal"/>
      <w:lvlText w:val="%1)"/>
      <w:lvlJc w:val="left"/>
      <w:pPr>
        <w:tabs>
          <w:tab w:val="left" w:pos="708"/>
        </w:tabs>
        <w:ind w:left="708"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8"/>
  </w:num>
  <w:num w:numId="2">
    <w:abstractNumId w:val="33"/>
  </w:num>
  <w:num w:numId="3">
    <w:abstractNumId w:val="6"/>
  </w:num>
  <w:num w:numId="4">
    <w:abstractNumId w:val="0"/>
  </w:num>
  <w:num w:numId="5">
    <w:abstractNumId w:val="1"/>
  </w:num>
  <w:num w:numId="6">
    <w:abstractNumId w:val="46"/>
  </w:num>
  <w:num w:numId="7">
    <w:abstractNumId w:val="31"/>
  </w:num>
  <w:num w:numId="8">
    <w:abstractNumId w:val="38"/>
  </w:num>
  <w:num w:numId="9">
    <w:abstractNumId w:val="44"/>
  </w:num>
  <w:num w:numId="10">
    <w:abstractNumId w:val="14"/>
  </w:num>
  <w:num w:numId="11">
    <w:abstractNumId w:val="40"/>
  </w:num>
  <w:num w:numId="12">
    <w:abstractNumId w:val="24"/>
  </w:num>
  <w:num w:numId="13">
    <w:abstractNumId w:val="25"/>
  </w:num>
  <w:num w:numId="14">
    <w:abstractNumId w:val="47"/>
  </w:num>
  <w:num w:numId="15">
    <w:abstractNumId w:val="26"/>
  </w:num>
  <w:num w:numId="16">
    <w:abstractNumId w:val="23"/>
  </w:num>
  <w:num w:numId="17">
    <w:abstractNumId w:val="2"/>
  </w:num>
  <w:num w:numId="18">
    <w:abstractNumId w:val="27"/>
  </w:num>
  <w:num w:numId="19">
    <w:abstractNumId w:val="16"/>
  </w:num>
  <w:num w:numId="20">
    <w:abstractNumId w:val="43"/>
  </w:num>
  <w:num w:numId="21">
    <w:abstractNumId w:val="29"/>
  </w:num>
  <w:num w:numId="22">
    <w:abstractNumId w:val="11"/>
  </w:num>
  <w:num w:numId="23">
    <w:abstractNumId w:val="48"/>
  </w:num>
  <w:num w:numId="24">
    <w:abstractNumId w:val="12"/>
  </w:num>
  <w:num w:numId="25">
    <w:abstractNumId w:val="4"/>
  </w:num>
  <w:num w:numId="26">
    <w:abstractNumId w:val="18"/>
  </w:num>
  <w:num w:numId="27">
    <w:abstractNumId w:val="32"/>
  </w:num>
  <w:num w:numId="28">
    <w:abstractNumId w:val="35"/>
  </w:num>
  <w:num w:numId="29">
    <w:abstractNumId w:val="45"/>
  </w:num>
  <w:num w:numId="30">
    <w:abstractNumId w:val="39"/>
  </w:num>
  <w:num w:numId="31">
    <w:abstractNumId w:val="10"/>
  </w:num>
  <w:num w:numId="32">
    <w:abstractNumId w:val="50"/>
  </w:num>
  <w:num w:numId="33">
    <w:abstractNumId w:val="17"/>
  </w:num>
  <w:num w:numId="34">
    <w:abstractNumId w:val="20"/>
  </w:num>
  <w:num w:numId="35">
    <w:abstractNumId w:val="15"/>
  </w:num>
  <w:num w:numId="36">
    <w:abstractNumId w:val="51"/>
  </w:num>
  <w:num w:numId="37">
    <w:abstractNumId w:val="7"/>
  </w:num>
  <w:num w:numId="38">
    <w:abstractNumId w:val="49"/>
  </w:num>
  <w:num w:numId="39">
    <w:abstractNumId w:val="5"/>
  </w:num>
  <w:num w:numId="40">
    <w:abstractNumId w:val="37"/>
  </w:num>
  <w:num w:numId="41">
    <w:abstractNumId w:val="22"/>
  </w:num>
  <w:num w:numId="42">
    <w:abstractNumId w:val="21"/>
  </w:num>
  <w:num w:numId="43">
    <w:abstractNumId w:val="30"/>
  </w:num>
  <w:num w:numId="44">
    <w:abstractNumId w:val="36"/>
  </w:num>
  <w:num w:numId="45">
    <w:abstractNumId w:val="9"/>
  </w:num>
  <w:num w:numId="46">
    <w:abstractNumId w:val="42"/>
  </w:num>
  <w:num w:numId="47">
    <w:abstractNumId w:val="41"/>
  </w:num>
  <w:num w:numId="48">
    <w:abstractNumId w:val="34"/>
  </w:num>
  <w:num w:numId="49">
    <w:abstractNumId w:val="3"/>
  </w:num>
  <w:num w:numId="50">
    <w:abstractNumId w:val="28"/>
  </w:num>
  <w:num w:numId="51">
    <w:abstractNumId w:val="19"/>
  </w:num>
  <w:num w:numId="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hideSpellingErrors/>
  <w:documentProtection w:enforcement="0"/>
  <w:defaultTabStop w:val="420"/>
  <w:drawingGridHorizontalSpacing w:val="120"/>
  <w:drawingGridVerticalSpacing w:val="163"/>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BA"/>
    <w:rsid w:val="00002799"/>
    <w:rsid w:val="00004438"/>
    <w:rsid w:val="000047B7"/>
    <w:rsid w:val="0001077F"/>
    <w:rsid w:val="00011447"/>
    <w:rsid w:val="00012681"/>
    <w:rsid w:val="00012F7C"/>
    <w:rsid w:val="00015702"/>
    <w:rsid w:val="0002249C"/>
    <w:rsid w:val="000226BE"/>
    <w:rsid w:val="00022E5B"/>
    <w:rsid w:val="00024DF3"/>
    <w:rsid w:val="000258D8"/>
    <w:rsid w:val="00025AF0"/>
    <w:rsid w:val="000263B3"/>
    <w:rsid w:val="0003268D"/>
    <w:rsid w:val="00033CF5"/>
    <w:rsid w:val="00033DAB"/>
    <w:rsid w:val="000347EA"/>
    <w:rsid w:val="000354FA"/>
    <w:rsid w:val="0003550F"/>
    <w:rsid w:val="00035523"/>
    <w:rsid w:val="0003579B"/>
    <w:rsid w:val="00036108"/>
    <w:rsid w:val="00040A98"/>
    <w:rsid w:val="00043046"/>
    <w:rsid w:val="00044EB0"/>
    <w:rsid w:val="0004692B"/>
    <w:rsid w:val="000473F4"/>
    <w:rsid w:val="000475D6"/>
    <w:rsid w:val="00050997"/>
    <w:rsid w:val="0005147D"/>
    <w:rsid w:val="000527BD"/>
    <w:rsid w:val="00055A4C"/>
    <w:rsid w:val="000646CB"/>
    <w:rsid w:val="000650E4"/>
    <w:rsid w:val="00065689"/>
    <w:rsid w:val="00065E9B"/>
    <w:rsid w:val="00066B6A"/>
    <w:rsid w:val="00066E4C"/>
    <w:rsid w:val="00070606"/>
    <w:rsid w:val="0007180F"/>
    <w:rsid w:val="00073B13"/>
    <w:rsid w:val="00073FAA"/>
    <w:rsid w:val="00074A20"/>
    <w:rsid w:val="00075A84"/>
    <w:rsid w:val="00080220"/>
    <w:rsid w:val="00080CEE"/>
    <w:rsid w:val="000816B9"/>
    <w:rsid w:val="000821E3"/>
    <w:rsid w:val="000837E4"/>
    <w:rsid w:val="00092526"/>
    <w:rsid w:val="000954E3"/>
    <w:rsid w:val="000A09BB"/>
    <w:rsid w:val="000A1E16"/>
    <w:rsid w:val="000A2C15"/>
    <w:rsid w:val="000A2E7E"/>
    <w:rsid w:val="000A5ACC"/>
    <w:rsid w:val="000A6F83"/>
    <w:rsid w:val="000A73A4"/>
    <w:rsid w:val="000A7AC8"/>
    <w:rsid w:val="000B0D57"/>
    <w:rsid w:val="000B300E"/>
    <w:rsid w:val="000B4A05"/>
    <w:rsid w:val="000B53A2"/>
    <w:rsid w:val="000B5C04"/>
    <w:rsid w:val="000B5CB1"/>
    <w:rsid w:val="000B6D44"/>
    <w:rsid w:val="000B6D7E"/>
    <w:rsid w:val="000C0419"/>
    <w:rsid w:val="000C08E4"/>
    <w:rsid w:val="000C0C2C"/>
    <w:rsid w:val="000C3066"/>
    <w:rsid w:val="000C5F2D"/>
    <w:rsid w:val="000C6A1D"/>
    <w:rsid w:val="000C7228"/>
    <w:rsid w:val="000D0870"/>
    <w:rsid w:val="000D2D5D"/>
    <w:rsid w:val="000D45A9"/>
    <w:rsid w:val="000D4CB9"/>
    <w:rsid w:val="000D55D7"/>
    <w:rsid w:val="000E08B9"/>
    <w:rsid w:val="000E2126"/>
    <w:rsid w:val="000E34BB"/>
    <w:rsid w:val="000E37F0"/>
    <w:rsid w:val="000E45F9"/>
    <w:rsid w:val="000E4B59"/>
    <w:rsid w:val="000F1592"/>
    <w:rsid w:val="000F19BD"/>
    <w:rsid w:val="000F1B5B"/>
    <w:rsid w:val="000F2284"/>
    <w:rsid w:val="000F4074"/>
    <w:rsid w:val="000F6F66"/>
    <w:rsid w:val="000F79F2"/>
    <w:rsid w:val="000F79F9"/>
    <w:rsid w:val="001006B5"/>
    <w:rsid w:val="00100C98"/>
    <w:rsid w:val="001048BD"/>
    <w:rsid w:val="00105683"/>
    <w:rsid w:val="001076A7"/>
    <w:rsid w:val="001111D0"/>
    <w:rsid w:val="00111FCF"/>
    <w:rsid w:val="00115222"/>
    <w:rsid w:val="001170CC"/>
    <w:rsid w:val="001170F1"/>
    <w:rsid w:val="00121192"/>
    <w:rsid w:val="001237D5"/>
    <w:rsid w:val="00124620"/>
    <w:rsid w:val="00131C4D"/>
    <w:rsid w:val="00133A10"/>
    <w:rsid w:val="00134158"/>
    <w:rsid w:val="001402A8"/>
    <w:rsid w:val="00140442"/>
    <w:rsid w:val="001428FE"/>
    <w:rsid w:val="00142F31"/>
    <w:rsid w:val="00143E4F"/>
    <w:rsid w:val="001442AC"/>
    <w:rsid w:val="00144A9F"/>
    <w:rsid w:val="0014591E"/>
    <w:rsid w:val="00151A9A"/>
    <w:rsid w:val="001535EF"/>
    <w:rsid w:val="00156B9B"/>
    <w:rsid w:val="00160B02"/>
    <w:rsid w:val="00162BC7"/>
    <w:rsid w:val="00165A37"/>
    <w:rsid w:val="00166D33"/>
    <w:rsid w:val="00167441"/>
    <w:rsid w:val="00170310"/>
    <w:rsid w:val="00171CF1"/>
    <w:rsid w:val="00171E5B"/>
    <w:rsid w:val="001729FA"/>
    <w:rsid w:val="00172A27"/>
    <w:rsid w:val="00173F46"/>
    <w:rsid w:val="00176D4C"/>
    <w:rsid w:val="00176E33"/>
    <w:rsid w:val="00180123"/>
    <w:rsid w:val="0018058C"/>
    <w:rsid w:val="00181C74"/>
    <w:rsid w:val="001823DA"/>
    <w:rsid w:val="001833B4"/>
    <w:rsid w:val="00184E7C"/>
    <w:rsid w:val="00187F5B"/>
    <w:rsid w:val="00190280"/>
    <w:rsid w:val="0019298D"/>
    <w:rsid w:val="00192C5F"/>
    <w:rsid w:val="00193DFF"/>
    <w:rsid w:val="0019444A"/>
    <w:rsid w:val="0019445E"/>
    <w:rsid w:val="00194844"/>
    <w:rsid w:val="001A0165"/>
    <w:rsid w:val="001A058E"/>
    <w:rsid w:val="001A1BA8"/>
    <w:rsid w:val="001A43F0"/>
    <w:rsid w:val="001A48C0"/>
    <w:rsid w:val="001A48EE"/>
    <w:rsid w:val="001A49F5"/>
    <w:rsid w:val="001A63B8"/>
    <w:rsid w:val="001A7149"/>
    <w:rsid w:val="001A7CD3"/>
    <w:rsid w:val="001B0548"/>
    <w:rsid w:val="001B122A"/>
    <w:rsid w:val="001B301E"/>
    <w:rsid w:val="001C01DE"/>
    <w:rsid w:val="001C5B35"/>
    <w:rsid w:val="001C678F"/>
    <w:rsid w:val="001D0ACE"/>
    <w:rsid w:val="001D6CC7"/>
    <w:rsid w:val="001D74B4"/>
    <w:rsid w:val="001D7500"/>
    <w:rsid w:val="001E248D"/>
    <w:rsid w:val="001E3FCB"/>
    <w:rsid w:val="001E5AE4"/>
    <w:rsid w:val="001E600B"/>
    <w:rsid w:val="001F13C2"/>
    <w:rsid w:val="001F1513"/>
    <w:rsid w:val="001F25E2"/>
    <w:rsid w:val="001F2E2B"/>
    <w:rsid w:val="001F3D5E"/>
    <w:rsid w:val="001F3FC1"/>
    <w:rsid w:val="001F4E32"/>
    <w:rsid w:val="001F50FC"/>
    <w:rsid w:val="001F5ABE"/>
    <w:rsid w:val="001F63FC"/>
    <w:rsid w:val="001F68E5"/>
    <w:rsid w:val="002022A9"/>
    <w:rsid w:val="002026EB"/>
    <w:rsid w:val="002036D1"/>
    <w:rsid w:val="00204E7C"/>
    <w:rsid w:val="00204ED7"/>
    <w:rsid w:val="00206228"/>
    <w:rsid w:val="002101F7"/>
    <w:rsid w:val="00213697"/>
    <w:rsid w:val="0021633A"/>
    <w:rsid w:val="002173A9"/>
    <w:rsid w:val="002206A1"/>
    <w:rsid w:val="00220BA6"/>
    <w:rsid w:val="002213BE"/>
    <w:rsid w:val="002224CA"/>
    <w:rsid w:val="00222A1D"/>
    <w:rsid w:val="00222EC9"/>
    <w:rsid w:val="00225AFC"/>
    <w:rsid w:val="002267F7"/>
    <w:rsid w:val="002271B7"/>
    <w:rsid w:val="00227B44"/>
    <w:rsid w:val="00233C9B"/>
    <w:rsid w:val="00236FDD"/>
    <w:rsid w:val="00240F97"/>
    <w:rsid w:val="0024150D"/>
    <w:rsid w:val="00241903"/>
    <w:rsid w:val="00242E0E"/>
    <w:rsid w:val="00243F27"/>
    <w:rsid w:val="002448EA"/>
    <w:rsid w:val="002449B6"/>
    <w:rsid w:val="00244FEE"/>
    <w:rsid w:val="00252A1E"/>
    <w:rsid w:val="002538EB"/>
    <w:rsid w:val="002548AB"/>
    <w:rsid w:val="00256432"/>
    <w:rsid w:val="00257E17"/>
    <w:rsid w:val="00257FE8"/>
    <w:rsid w:val="0026093B"/>
    <w:rsid w:val="00261B96"/>
    <w:rsid w:val="00263BDF"/>
    <w:rsid w:val="0026518C"/>
    <w:rsid w:val="0027064E"/>
    <w:rsid w:val="002711C6"/>
    <w:rsid w:val="002739AF"/>
    <w:rsid w:val="002739E7"/>
    <w:rsid w:val="00275C73"/>
    <w:rsid w:val="00276196"/>
    <w:rsid w:val="002765D9"/>
    <w:rsid w:val="00277D11"/>
    <w:rsid w:val="0028086E"/>
    <w:rsid w:val="00284810"/>
    <w:rsid w:val="00285747"/>
    <w:rsid w:val="00287948"/>
    <w:rsid w:val="002918D2"/>
    <w:rsid w:val="002926AB"/>
    <w:rsid w:val="00292D3D"/>
    <w:rsid w:val="0029330D"/>
    <w:rsid w:val="00293A26"/>
    <w:rsid w:val="00295062"/>
    <w:rsid w:val="00295635"/>
    <w:rsid w:val="00296E13"/>
    <w:rsid w:val="002A0BDC"/>
    <w:rsid w:val="002A14B8"/>
    <w:rsid w:val="002A21F0"/>
    <w:rsid w:val="002A23A8"/>
    <w:rsid w:val="002A2624"/>
    <w:rsid w:val="002A2D01"/>
    <w:rsid w:val="002A3911"/>
    <w:rsid w:val="002A3C55"/>
    <w:rsid w:val="002A4382"/>
    <w:rsid w:val="002A5A4F"/>
    <w:rsid w:val="002A6578"/>
    <w:rsid w:val="002A6B00"/>
    <w:rsid w:val="002B2226"/>
    <w:rsid w:val="002B2376"/>
    <w:rsid w:val="002B6F98"/>
    <w:rsid w:val="002C33AE"/>
    <w:rsid w:val="002C3A9A"/>
    <w:rsid w:val="002C3E02"/>
    <w:rsid w:val="002D07F2"/>
    <w:rsid w:val="002D129D"/>
    <w:rsid w:val="002D320C"/>
    <w:rsid w:val="002D3A0B"/>
    <w:rsid w:val="002D4F18"/>
    <w:rsid w:val="002E18C4"/>
    <w:rsid w:val="002E32E5"/>
    <w:rsid w:val="002E3960"/>
    <w:rsid w:val="002E5D9A"/>
    <w:rsid w:val="002F245D"/>
    <w:rsid w:val="002F2C34"/>
    <w:rsid w:val="002F43BC"/>
    <w:rsid w:val="002F638A"/>
    <w:rsid w:val="002F7075"/>
    <w:rsid w:val="002F70B8"/>
    <w:rsid w:val="002F7792"/>
    <w:rsid w:val="002F7AAE"/>
    <w:rsid w:val="00300DFD"/>
    <w:rsid w:val="00301E82"/>
    <w:rsid w:val="00302BA8"/>
    <w:rsid w:val="00302F91"/>
    <w:rsid w:val="00303644"/>
    <w:rsid w:val="00303658"/>
    <w:rsid w:val="00304ECF"/>
    <w:rsid w:val="0030631C"/>
    <w:rsid w:val="003074BD"/>
    <w:rsid w:val="00312A3A"/>
    <w:rsid w:val="003137F6"/>
    <w:rsid w:val="00314835"/>
    <w:rsid w:val="00315EA5"/>
    <w:rsid w:val="00316DBA"/>
    <w:rsid w:val="003172D1"/>
    <w:rsid w:val="00322538"/>
    <w:rsid w:val="00324D32"/>
    <w:rsid w:val="00325AE0"/>
    <w:rsid w:val="0032605C"/>
    <w:rsid w:val="0032644E"/>
    <w:rsid w:val="0032791E"/>
    <w:rsid w:val="00327D51"/>
    <w:rsid w:val="00330F1F"/>
    <w:rsid w:val="0033196B"/>
    <w:rsid w:val="00332D50"/>
    <w:rsid w:val="0033326D"/>
    <w:rsid w:val="00334853"/>
    <w:rsid w:val="003351D2"/>
    <w:rsid w:val="0033534F"/>
    <w:rsid w:val="0033621A"/>
    <w:rsid w:val="00336C5C"/>
    <w:rsid w:val="00337066"/>
    <w:rsid w:val="00337110"/>
    <w:rsid w:val="003401F5"/>
    <w:rsid w:val="00340CC8"/>
    <w:rsid w:val="003439E8"/>
    <w:rsid w:val="00344EE7"/>
    <w:rsid w:val="0034558D"/>
    <w:rsid w:val="003457B1"/>
    <w:rsid w:val="00347367"/>
    <w:rsid w:val="0034738A"/>
    <w:rsid w:val="00353770"/>
    <w:rsid w:val="00356A1D"/>
    <w:rsid w:val="00356A69"/>
    <w:rsid w:val="00356FDD"/>
    <w:rsid w:val="0037089A"/>
    <w:rsid w:val="00370E5B"/>
    <w:rsid w:val="003715E1"/>
    <w:rsid w:val="00371E56"/>
    <w:rsid w:val="00373F35"/>
    <w:rsid w:val="003744EA"/>
    <w:rsid w:val="00376418"/>
    <w:rsid w:val="00381E29"/>
    <w:rsid w:val="00383B64"/>
    <w:rsid w:val="0038410A"/>
    <w:rsid w:val="00385DED"/>
    <w:rsid w:val="00395AE3"/>
    <w:rsid w:val="003A0775"/>
    <w:rsid w:val="003A0EEA"/>
    <w:rsid w:val="003A32DD"/>
    <w:rsid w:val="003A64E5"/>
    <w:rsid w:val="003A74F9"/>
    <w:rsid w:val="003A756C"/>
    <w:rsid w:val="003B44FF"/>
    <w:rsid w:val="003B49DC"/>
    <w:rsid w:val="003B4A60"/>
    <w:rsid w:val="003B6604"/>
    <w:rsid w:val="003C1203"/>
    <w:rsid w:val="003C331B"/>
    <w:rsid w:val="003C3E67"/>
    <w:rsid w:val="003C47D9"/>
    <w:rsid w:val="003D0149"/>
    <w:rsid w:val="003D4BD4"/>
    <w:rsid w:val="003E16B5"/>
    <w:rsid w:val="003E37EE"/>
    <w:rsid w:val="003E513E"/>
    <w:rsid w:val="003E6751"/>
    <w:rsid w:val="003E7425"/>
    <w:rsid w:val="003F0272"/>
    <w:rsid w:val="003F10A8"/>
    <w:rsid w:val="003F1DA5"/>
    <w:rsid w:val="003F61EA"/>
    <w:rsid w:val="003F7840"/>
    <w:rsid w:val="003F7BE1"/>
    <w:rsid w:val="004007A4"/>
    <w:rsid w:val="00400C62"/>
    <w:rsid w:val="00403769"/>
    <w:rsid w:val="00405F63"/>
    <w:rsid w:val="00407ABE"/>
    <w:rsid w:val="00410B59"/>
    <w:rsid w:val="00411294"/>
    <w:rsid w:val="00411685"/>
    <w:rsid w:val="004118B8"/>
    <w:rsid w:val="00411D31"/>
    <w:rsid w:val="00411FDF"/>
    <w:rsid w:val="004134DB"/>
    <w:rsid w:val="00414227"/>
    <w:rsid w:val="004173EF"/>
    <w:rsid w:val="00420D51"/>
    <w:rsid w:val="00421595"/>
    <w:rsid w:val="00422B9A"/>
    <w:rsid w:val="00424E87"/>
    <w:rsid w:val="00425192"/>
    <w:rsid w:val="00425AF7"/>
    <w:rsid w:val="00427345"/>
    <w:rsid w:val="004274CB"/>
    <w:rsid w:val="004307DE"/>
    <w:rsid w:val="00431FA4"/>
    <w:rsid w:val="00432886"/>
    <w:rsid w:val="004344FD"/>
    <w:rsid w:val="004409F4"/>
    <w:rsid w:val="00441AA9"/>
    <w:rsid w:val="00445A34"/>
    <w:rsid w:val="00446426"/>
    <w:rsid w:val="0044698A"/>
    <w:rsid w:val="00447C52"/>
    <w:rsid w:val="00450153"/>
    <w:rsid w:val="0045145A"/>
    <w:rsid w:val="00454340"/>
    <w:rsid w:val="0045506E"/>
    <w:rsid w:val="004551DF"/>
    <w:rsid w:val="00455821"/>
    <w:rsid w:val="00455CFA"/>
    <w:rsid w:val="00455FA1"/>
    <w:rsid w:val="0045751C"/>
    <w:rsid w:val="00461083"/>
    <w:rsid w:val="0046139C"/>
    <w:rsid w:val="00463A1B"/>
    <w:rsid w:val="004664B1"/>
    <w:rsid w:val="004677B2"/>
    <w:rsid w:val="00470297"/>
    <w:rsid w:val="00471743"/>
    <w:rsid w:val="0047573F"/>
    <w:rsid w:val="0048568E"/>
    <w:rsid w:val="00485BF1"/>
    <w:rsid w:val="0048701D"/>
    <w:rsid w:val="0048754A"/>
    <w:rsid w:val="00487D02"/>
    <w:rsid w:val="004923FC"/>
    <w:rsid w:val="00493134"/>
    <w:rsid w:val="00493D50"/>
    <w:rsid w:val="00495BF3"/>
    <w:rsid w:val="00497ED5"/>
    <w:rsid w:val="004A037F"/>
    <w:rsid w:val="004A03A7"/>
    <w:rsid w:val="004A149E"/>
    <w:rsid w:val="004A1F61"/>
    <w:rsid w:val="004A333F"/>
    <w:rsid w:val="004A35D3"/>
    <w:rsid w:val="004A57BC"/>
    <w:rsid w:val="004A780A"/>
    <w:rsid w:val="004A788B"/>
    <w:rsid w:val="004B0107"/>
    <w:rsid w:val="004B0CFB"/>
    <w:rsid w:val="004B16C1"/>
    <w:rsid w:val="004B3283"/>
    <w:rsid w:val="004B3768"/>
    <w:rsid w:val="004B61CC"/>
    <w:rsid w:val="004B7A66"/>
    <w:rsid w:val="004C4A24"/>
    <w:rsid w:val="004C5181"/>
    <w:rsid w:val="004D064A"/>
    <w:rsid w:val="004D1899"/>
    <w:rsid w:val="004D2232"/>
    <w:rsid w:val="004D35D8"/>
    <w:rsid w:val="004D7C50"/>
    <w:rsid w:val="004E07FD"/>
    <w:rsid w:val="004E16BA"/>
    <w:rsid w:val="004E3150"/>
    <w:rsid w:val="004E37A9"/>
    <w:rsid w:val="004E3B35"/>
    <w:rsid w:val="004E4FC0"/>
    <w:rsid w:val="004E5595"/>
    <w:rsid w:val="004E5F0A"/>
    <w:rsid w:val="004E7055"/>
    <w:rsid w:val="004F13EC"/>
    <w:rsid w:val="004F3EE2"/>
    <w:rsid w:val="004F7BA4"/>
    <w:rsid w:val="00501583"/>
    <w:rsid w:val="00501C9F"/>
    <w:rsid w:val="005020DB"/>
    <w:rsid w:val="00502390"/>
    <w:rsid w:val="00503709"/>
    <w:rsid w:val="005039E9"/>
    <w:rsid w:val="005068D4"/>
    <w:rsid w:val="00506CAF"/>
    <w:rsid w:val="005073DC"/>
    <w:rsid w:val="0050784F"/>
    <w:rsid w:val="005105C9"/>
    <w:rsid w:val="00510B55"/>
    <w:rsid w:val="005113C6"/>
    <w:rsid w:val="00511C9F"/>
    <w:rsid w:val="00511F38"/>
    <w:rsid w:val="00511F48"/>
    <w:rsid w:val="00513391"/>
    <w:rsid w:val="00513F13"/>
    <w:rsid w:val="005164E9"/>
    <w:rsid w:val="00516C0B"/>
    <w:rsid w:val="00517339"/>
    <w:rsid w:val="00517B85"/>
    <w:rsid w:val="00520D7F"/>
    <w:rsid w:val="00522BAB"/>
    <w:rsid w:val="00522F86"/>
    <w:rsid w:val="00523CF2"/>
    <w:rsid w:val="005262CB"/>
    <w:rsid w:val="0052687C"/>
    <w:rsid w:val="00527C60"/>
    <w:rsid w:val="00533CD1"/>
    <w:rsid w:val="00534692"/>
    <w:rsid w:val="00534BB4"/>
    <w:rsid w:val="00535AC6"/>
    <w:rsid w:val="00537672"/>
    <w:rsid w:val="00537A18"/>
    <w:rsid w:val="00537B16"/>
    <w:rsid w:val="00542A87"/>
    <w:rsid w:val="00543572"/>
    <w:rsid w:val="005457D6"/>
    <w:rsid w:val="00545934"/>
    <w:rsid w:val="005461A0"/>
    <w:rsid w:val="00546A82"/>
    <w:rsid w:val="005471A9"/>
    <w:rsid w:val="00547BD8"/>
    <w:rsid w:val="00551E9B"/>
    <w:rsid w:val="00557C4A"/>
    <w:rsid w:val="0056062A"/>
    <w:rsid w:val="00560FEE"/>
    <w:rsid w:val="0056188B"/>
    <w:rsid w:val="00562683"/>
    <w:rsid w:val="00562F12"/>
    <w:rsid w:val="005671A8"/>
    <w:rsid w:val="00570146"/>
    <w:rsid w:val="00572FD7"/>
    <w:rsid w:val="00574AB5"/>
    <w:rsid w:val="00575FEB"/>
    <w:rsid w:val="00576764"/>
    <w:rsid w:val="00577135"/>
    <w:rsid w:val="00580C4B"/>
    <w:rsid w:val="005834FA"/>
    <w:rsid w:val="0058450C"/>
    <w:rsid w:val="0058586E"/>
    <w:rsid w:val="00586043"/>
    <w:rsid w:val="00590373"/>
    <w:rsid w:val="005928AC"/>
    <w:rsid w:val="00594DFE"/>
    <w:rsid w:val="0059509F"/>
    <w:rsid w:val="00595A74"/>
    <w:rsid w:val="005A0998"/>
    <w:rsid w:val="005A3F59"/>
    <w:rsid w:val="005A43D6"/>
    <w:rsid w:val="005A6FD6"/>
    <w:rsid w:val="005A7A7D"/>
    <w:rsid w:val="005B11E4"/>
    <w:rsid w:val="005B183E"/>
    <w:rsid w:val="005B2343"/>
    <w:rsid w:val="005B38DA"/>
    <w:rsid w:val="005B4642"/>
    <w:rsid w:val="005B6E23"/>
    <w:rsid w:val="005C05B7"/>
    <w:rsid w:val="005C1384"/>
    <w:rsid w:val="005C1922"/>
    <w:rsid w:val="005C2B4F"/>
    <w:rsid w:val="005C43A5"/>
    <w:rsid w:val="005C7729"/>
    <w:rsid w:val="005D1A06"/>
    <w:rsid w:val="005D1C6E"/>
    <w:rsid w:val="005D47B5"/>
    <w:rsid w:val="005D661A"/>
    <w:rsid w:val="005D72D9"/>
    <w:rsid w:val="005E032A"/>
    <w:rsid w:val="005E25A1"/>
    <w:rsid w:val="005E2768"/>
    <w:rsid w:val="005E37A8"/>
    <w:rsid w:val="005E481D"/>
    <w:rsid w:val="005E4F26"/>
    <w:rsid w:val="005E5BC9"/>
    <w:rsid w:val="005E5CEC"/>
    <w:rsid w:val="005E5E74"/>
    <w:rsid w:val="005E5F41"/>
    <w:rsid w:val="005E6605"/>
    <w:rsid w:val="005E730B"/>
    <w:rsid w:val="005E7CA4"/>
    <w:rsid w:val="005F0722"/>
    <w:rsid w:val="005F0D9B"/>
    <w:rsid w:val="005F0F4B"/>
    <w:rsid w:val="005F1829"/>
    <w:rsid w:val="005F1A61"/>
    <w:rsid w:val="005F524D"/>
    <w:rsid w:val="005F5C58"/>
    <w:rsid w:val="00603574"/>
    <w:rsid w:val="006051B5"/>
    <w:rsid w:val="006059FB"/>
    <w:rsid w:val="006070DE"/>
    <w:rsid w:val="006102F1"/>
    <w:rsid w:val="006146CE"/>
    <w:rsid w:val="006152DA"/>
    <w:rsid w:val="00615DF4"/>
    <w:rsid w:val="00616728"/>
    <w:rsid w:val="0061765C"/>
    <w:rsid w:val="00617964"/>
    <w:rsid w:val="00620266"/>
    <w:rsid w:val="0062144E"/>
    <w:rsid w:val="00623338"/>
    <w:rsid w:val="00623C54"/>
    <w:rsid w:val="00625F3B"/>
    <w:rsid w:val="006268F1"/>
    <w:rsid w:val="006270E6"/>
    <w:rsid w:val="00632052"/>
    <w:rsid w:val="00633B57"/>
    <w:rsid w:val="00633BBD"/>
    <w:rsid w:val="00634D63"/>
    <w:rsid w:val="00637439"/>
    <w:rsid w:val="00637AC4"/>
    <w:rsid w:val="00641F7C"/>
    <w:rsid w:val="006426A3"/>
    <w:rsid w:val="00642D23"/>
    <w:rsid w:val="00646CFF"/>
    <w:rsid w:val="006526E8"/>
    <w:rsid w:val="00652CCF"/>
    <w:rsid w:val="00656A47"/>
    <w:rsid w:val="00656A7D"/>
    <w:rsid w:val="00657E55"/>
    <w:rsid w:val="00660D09"/>
    <w:rsid w:val="006632BA"/>
    <w:rsid w:val="006647D1"/>
    <w:rsid w:val="006652DC"/>
    <w:rsid w:val="006665E0"/>
    <w:rsid w:val="006717F8"/>
    <w:rsid w:val="00673789"/>
    <w:rsid w:val="00673A2B"/>
    <w:rsid w:val="006749B0"/>
    <w:rsid w:val="00675024"/>
    <w:rsid w:val="00676338"/>
    <w:rsid w:val="00680D43"/>
    <w:rsid w:val="00682F41"/>
    <w:rsid w:val="0068526B"/>
    <w:rsid w:val="006854C1"/>
    <w:rsid w:val="00685C08"/>
    <w:rsid w:val="00685FBD"/>
    <w:rsid w:val="006861F6"/>
    <w:rsid w:val="00686427"/>
    <w:rsid w:val="00686FBF"/>
    <w:rsid w:val="006907A1"/>
    <w:rsid w:val="00690E18"/>
    <w:rsid w:val="00693AD0"/>
    <w:rsid w:val="00694F0B"/>
    <w:rsid w:val="006954D9"/>
    <w:rsid w:val="00696596"/>
    <w:rsid w:val="006969D3"/>
    <w:rsid w:val="00697B63"/>
    <w:rsid w:val="006A242D"/>
    <w:rsid w:val="006A2E28"/>
    <w:rsid w:val="006A31F6"/>
    <w:rsid w:val="006A510C"/>
    <w:rsid w:val="006A6832"/>
    <w:rsid w:val="006A6EEF"/>
    <w:rsid w:val="006A7785"/>
    <w:rsid w:val="006B125C"/>
    <w:rsid w:val="006B15A3"/>
    <w:rsid w:val="006B4793"/>
    <w:rsid w:val="006B48DE"/>
    <w:rsid w:val="006B603D"/>
    <w:rsid w:val="006B6206"/>
    <w:rsid w:val="006B7D43"/>
    <w:rsid w:val="006B7F3A"/>
    <w:rsid w:val="006C0212"/>
    <w:rsid w:val="006C1607"/>
    <w:rsid w:val="006C1808"/>
    <w:rsid w:val="006C1F2C"/>
    <w:rsid w:val="006C21AF"/>
    <w:rsid w:val="006C469D"/>
    <w:rsid w:val="006C6050"/>
    <w:rsid w:val="006C6574"/>
    <w:rsid w:val="006C6BE5"/>
    <w:rsid w:val="006C70C5"/>
    <w:rsid w:val="006C7973"/>
    <w:rsid w:val="006D0342"/>
    <w:rsid w:val="006D0502"/>
    <w:rsid w:val="006D066E"/>
    <w:rsid w:val="006D156D"/>
    <w:rsid w:val="006D1EFE"/>
    <w:rsid w:val="006D2ED3"/>
    <w:rsid w:val="006D5B48"/>
    <w:rsid w:val="006D7B48"/>
    <w:rsid w:val="006E120D"/>
    <w:rsid w:val="006E1EBF"/>
    <w:rsid w:val="006E2BDC"/>
    <w:rsid w:val="006E2C91"/>
    <w:rsid w:val="006E3751"/>
    <w:rsid w:val="006E42AE"/>
    <w:rsid w:val="006E5625"/>
    <w:rsid w:val="006E6262"/>
    <w:rsid w:val="006E63F3"/>
    <w:rsid w:val="006E7687"/>
    <w:rsid w:val="006F16B5"/>
    <w:rsid w:val="006F2378"/>
    <w:rsid w:val="006F4B01"/>
    <w:rsid w:val="006F566E"/>
    <w:rsid w:val="00700C12"/>
    <w:rsid w:val="00702757"/>
    <w:rsid w:val="007036C9"/>
    <w:rsid w:val="00705099"/>
    <w:rsid w:val="00705F1E"/>
    <w:rsid w:val="007103A1"/>
    <w:rsid w:val="007111E7"/>
    <w:rsid w:val="007137E8"/>
    <w:rsid w:val="0071437B"/>
    <w:rsid w:val="007178A5"/>
    <w:rsid w:val="00722AE4"/>
    <w:rsid w:val="0072332D"/>
    <w:rsid w:val="007255C5"/>
    <w:rsid w:val="00725B26"/>
    <w:rsid w:val="007261CF"/>
    <w:rsid w:val="007262B6"/>
    <w:rsid w:val="00730F2E"/>
    <w:rsid w:val="00732A64"/>
    <w:rsid w:val="00735470"/>
    <w:rsid w:val="00736833"/>
    <w:rsid w:val="007376E3"/>
    <w:rsid w:val="00737981"/>
    <w:rsid w:val="00737F24"/>
    <w:rsid w:val="00742478"/>
    <w:rsid w:val="00742C06"/>
    <w:rsid w:val="00742F7F"/>
    <w:rsid w:val="0074424E"/>
    <w:rsid w:val="00744252"/>
    <w:rsid w:val="00745937"/>
    <w:rsid w:val="00745F00"/>
    <w:rsid w:val="0074729C"/>
    <w:rsid w:val="00751315"/>
    <w:rsid w:val="007524A1"/>
    <w:rsid w:val="007536C4"/>
    <w:rsid w:val="0075435D"/>
    <w:rsid w:val="007572BB"/>
    <w:rsid w:val="007572CF"/>
    <w:rsid w:val="00762C7C"/>
    <w:rsid w:val="00763294"/>
    <w:rsid w:val="0076349E"/>
    <w:rsid w:val="00763FF2"/>
    <w:rsid w:val="00764480"/>
    <w:rsid w:val="0077537D"/>
    <w:rsid w:val="0077626B"/>
    <w:rsid w:val="00783326"/>
    <w:rsid w:val="007845A6"/>
    <w:rsid w:val="00784612"/>
    <w:rsid w:val="0078515E"/>
    <w:rsid w:val="00785235"/>
    <w:rsid w:val="00786511"/>
    <w:rsid w:val="00786DCE"/>
    <w:rsid w:val="00787F4B"/>
    <w:rsid w:val="00791160"/>
    <w:rsid w:val="00791493"/>
    <w:rsid w:val="00791BD6"/>
    <w:rsid w:val="00792C8D"/>
    <w:rsid w:val="00792D85"/>
    <w:rsid w:val="00793145"/>
    <w:rsid w:val="007953B7"/>
    <w:rsid w:val="007966E3"/>
    <w:rsid w:val="0079695A"/>
    <w:rsid w:val="007A0F54"/>
    <w:rsid w:val="007A17C8"/>
    <w:rsid w:val="007A22FE"/>
    <w:rsid w:val="007A28EB"/>
    <w:rsid w:val="007A3B48"/>
    <w:rsid w:val="007A4074"/>
    <w:rsid w:val="007A4232"/>
    <w:rsid w:val="007A63A8"/>
    <w:rsid w:val="007A7654"/>
    <w:rsid w:val="007A7AE9"/>
    <w:rsid w:val="007A7BB6"/>
    <w:rsid w:val="007A7C10"/>
    <w:rsid w:val="007B1178"/>
    <w:rsid w:val="007B132A"/>
    <w:rsid w:val="007B1EC9"/>
    <w:rsid w:val="007B22A5"/>
    <w:rsid w:val="007B317D"/>
    <w:rsid w:val="007B58D2"/>
    <w:rsid w:val="007B64D3"/>
    <w:rsid w:val="007B7AE7"/>
    <w:rsid w:val="007C026F"/>
    <w:rsid w:val="007C0FC0"/>
    <w:rsid w:val="007C1553"/>
    <w:rsid w:val="007C162F"/>
    <w:rsid w:val="007C2170"/>
    <w:rsid w:val="007C551C"/>
    <w:rsid w:val="007C5B7B"/>
    <w:rsid w:val="007C6CE2"/>
    <w:rsid w:val="007C7826"/>
    <w:rsid w:val="007D0C48"/>
    <w:rsid w:val="007D155C"/>
    <w:rsid w:val="007D3D5B"/>
    <w:rsid w:val="007D42F2"/>
    <w:rsid w:val="007D49EC"/>
    <w:rsid w:val="007D602A"/>
    <w:rsid w:val="007D68F4"/>
    <w:rsid w:val="007D7342"/>
    <w:rsid w:val="007E3753"/>
    <w:rsid w:val="007E39BB"/>
    <w:rsid w:val="007E41D7"/>
    <w:rsid w:val="007F048D"/>
    <w:rsid w:val="007F0A9A"/>
    <w:rsid w:val="007F14E3"/>
    <w:rsid w:val="007F1725"/>
    <w:rsid w:val="007F182C"/>
    <w:rsid w:val="007F320C"/>
    <w:rsid w:val="007F4D15"/>
    <w:rsid w:val="007F61B0"/>
    <w:rsid w:val="007F6DE9"/>
    <w:rsid w:val="008019C4"/>
    <w:rsid w:val="00803C0A"/>
    <w:rsid w:val="00807588"/>
    <w:rsid w:val="00807B36"/>
    <w:rsid w:val="00810542"/>
    <w:rsid w:val="00811BD9"/>
    <w:rsid w:val="00812810"/>
    <w:rsid w:val="00814358"/>
    <w:rsid w:val="0081510A"/>
    <w:rsid w:val="00816645"/>
    <w:rsid w:val="0081718C"/>
    <w:rsid w:val="00820740"/>
    <w:rsid w:val="00823B39"/>
    <w:rsid w:val="00823C9F"/>
    <w:rsid w:val="00824F78"/>
    <w:rsid w:val="008251FD"/>
    <w:rsid w:val="008278F2"/>
    <w:rsid w:val="008310F9"/>
    <w:rsid w:val="008323F5"/>
    <w:rsid w:val="008323FD"/>
    <w:rsid w:val="00832C51"/>
    <w:rsid w:val="008332D0"/>
    <w:rsid w:val="00833580"/>
    <w:rsid w:val="0083697C"/>
    <w:rsid w:val="00837FB5"/>
    <w:rsid w:val="008406BD"/>
    <w:rsid w:val="008420B0"/>
    <w:rsid w:val="008443F7"/>
    <w:rsid w:val="00845A76"/>
    <w:rsid w:val="00845F21"/>
    <w:rsid w:val="008511DC"/>
    <w:rsid w:val="0085169E"/>
    <w:rsid w:val="00852554"/>
    <w:rsid w:val="00855347"/>
    <w:rsid w:val="00856EA5"/>
    <w:rsid w:val="00860BEE"/>
    <w:rsid w:val="0086242B"/>
    <w:rsid w:val="0086407E"/>
    <w:rsid w:val="00864EA6"/>
    <w:rsid w:val="00865A06"/>
    <w:rsid w:val="00873E85"/>
    <w:rsid w:val="008743DB"/>
    <w:rsid w:val="00874CFE"/>
    <w:rsid w:val="008765E0"/>
    <w:rsid w:val="00882A54"/>
    <w:rsid w:val="0088346E"/>
    <w:rsid w:val="00883852"/>
    <w:rsid w:val="00886079"/>
    <w:rsid w:val="008868D2"/>
    <w:rsid w:val="0089039C"/>
    <w:rsid w:val="008917F2"/>
    <w:rsid w:val="00892092"/>
    <w:rsid w:val="00892F0F"/>
    <w:rsid w:val="008942A9"/>
    <w:rsid w:val="00894719"/>
    <w:rsid w:val="008955F0"/>
    <w:rsid w:val="00897090"/>
    <w:rsid w:val="008A56CC"/>
    <w:rsid w:val="008A687F"/>
    <w:rsid w:val="008A69D9"/>
    <w:rsid w:val="008A774E"/>
    <w:rsid w:val="008B0CB6"/>
    <w:rsid w:val="008B1314"/>
    <w:rsid w:val="008B1D70"/>
    <w:rsid w:val="008B7D23"/>
    <w:rsid w:val="008C00CC"/>
    <w:rsid w:val="008C037D"/>
    <w:rsid w:val="008C0D99"/>
    <w:rsid w:val="008C146F"/>
    <w:rsid w:val="008C3A5F"/>
    <w:rsid w:val="008C4F7C"/>
    <w:rsid w:val="008C5286"/>
    <w:rsid w:val="008C5DA8"/>
    <w:rsid w:val="008C6456"/>
    <w:rsid w:val="008C6640"/>
    <w:rsid w:val="008C7C7F"/>
    <w:rsid w:val="008D10B4"/>
    <w:rsid w:val="008D2DD6"/>
    <w:rsid w:val="008D3679"/>
    <w:rsid w:val="008D74E9"/>
    <w:rsid w:val="008E24D2"/>
    <w:rsid w:val="008E2D8A"/>
    <w:rsid w:val="008E2F91"/>
    <w:rsid w:val="008E5253"/>
    <w:rsid w:val="008E6397"/>
    <w:rsid w:val="008E6E68"/>
    <w:rsid w:val="008F2EBE"/>
    <w:rsid w:val="00901CC3"/>
    <w:rsid w:val="00903D6F"/>
    <w:rsid w:val="009041B2"/>
    <w:rsid w:val="00905095"/>
    <w:rsid w:val="0090565A"/>
    <w:rsid w:val="009103B5"/>
    <w:rsid w:val="0091125B"/>
    <w:rsid w:val="00911AF2"/>
    <w:rsid w:val="009128EA"/>
    <w:rsid w:val="009144E2"/>
    <w:rsid w:val="00915ECB"/>
    <w:rsid w:val="00917DBB"/>
    <w:rsid w:val="00920219"/>
    <w:rsid w:val="00920702"/>
    <w:rsid w:val="009208C7"/>
    <w:rsid w:val="00923018"/>
    <w:rsid w:val="00924A84"/>
    <w:rsid w:val="009339D6"/>
    <w:rsid w:val="00934395"/>
    <w:rsid w:val="0094245B"/>
    <w:rsid w:val="00942B09"/>
    <w:rsid w:val="00942E22"/>
    <w:rsid w:val="009430BF"/>
    <w:rsid w:val="00943D72"/>
    <w:rsid w:val="009451AF"/>
    <w:rsid w:val="00945B47"/>
    <w:rsid w:val="009463B6"/>
    <w:rsid w:val="00946F33"/>
    <w:rsid w:val="00947E08"/>
    <w:rsid w:val="0095111B"/>
    <w:rsid w:val="00956A74"/>
    <w:rsid w:val="00957233"/>
    <w:rsid w:val="009579B9"/>
    <w:rsid w:val="00961D9B"/>
    <w:rsid w:val="0096304C"/>
    <w:rsid w:val="0096368C"/>
    <w:rsid w:val="0096539D"/>
    <w:rsid w:val="00966822"/>
    <w:rsid w:val="009707A7"/>
    <w:rsid w:val="009716BC"/>
    <w:rsid w:val="00973129"/>
    <w:rsid w:val="00974857"/>
    <w:rsid w:val="009766FB"/>
    <w:rsid w:val="0097688E"/>
    <w:rsid w:val="009768C5"/>
    <w:rsid w:val="00976F9F"/>
    <w:rsid w:val="00977E4C"/>
    <w:rsid w:val="00983176"/>
    <w:rsid w:val="009843C9"/>
    <w:rsid w:val="00984808"/>
    <w:rsid w:val="00984E85"/>
    <w:rsid w:val="00986027"/>
    <w:rsid w:val="009869A5"/>
    <w:rsid w:val="0099263E"/>
    <w:rsid w:val="009927A3"/>
    <w:rsid w:val="009927F8"/>
    <w:rsid w:val="009941A8"/>
    <w:rsid w:val="00994B93"/>
    <w:rsid w:val="00994F1D"/>
    <w:rsid w:val="00996D53"/>
    <w:rsid w:val="00996F73"/>
    <w:rsid w:val="0099741E"/>
    <w:rsid w:val="009A149C"/>
    <w:rsid w:val="009A1894"/>
    <w:rsid w:val="009A2634"/>
    <w:rsid w:val="009A413E"/>
    <w:rsid w:val="009A43FE"/>
    <w:rsid w:val="009A5E02"/>
    <w:rsid w:val="009A74D1"/>
    <w:rsid w:val="009B13E0"/>
    <w:rsid w:val="009B1A7B"/>
    <w:rsid w:val="009B1CB4"/>
    <w:rsid w:val="009B2AB1"/>
    <w:rsid w:val="009B2CC8"/>
    <w:rsid w:val="009B3A48"/>
    <w:rsid w:val="009B530B"/>
    <w:rsid w:val="009B64AA"/>
    <w:rsid w:val="009B6BD1"/>
    <w:rsid w:val="009C023D"/>
    <w:rsid w:val="009C2D2A"/>
    <w:rsid w:val="009C2EAE"/>
    <w:rsid w:val="009C65B3"/>
    <w:rsid w:val="009C7CC9"/>
    <w:rsid w:val="009C7D3C"/>
    <w:rsid w:val="009D1F40"/>
    <w:rsid w:val="009D3523"/>
    <w:rsid w:val="009D7C74"/>
    <w:rsid w:val="009E108E"/>
    <w:rsid w:val="009E1C59"/>
    <w:rsid w:val="009E32C4"/>
    <w:rsid w:val="009E3A41"/>
    <w:rsid w:val="009E470B"/>
    <w:rsid w:val="009E4943"/>
    <w:rsid w:val="009E7F02"/>
    <w:rsid w:val="009F26AF"/>
    <w:rsid w:val="009F2DAB"/>
    <w:rsid w:val="009F2F14"/>
    <w:rsid w:val="009F4B95"/>
    <w:rsid w:val="00A027FC"/>
    <w:rsid w:val="00A0366C"/>
    <w:rsid w:val="00A036E7"/>
    <w:rsid w:val="00A037DF"/>
    <w:rsid w:val="00A03F9B"/>
    <w:rsid w:val="00A04C08"/>
    <w:rsid w:val="00A076E5"/>
    <w:rsid w:val="00A077E8"/>
    <w:rsid w:val="00A118DF"/>
    <w:rsid w:val="00A11BCB"/>
    <w:rsid w:val="00A13621"/>
    <w:rsid w:val="00A13764"/>
    <w:rsid w:val="00A13D97"/>
    <w:rsid w:val="00A16EF3"/>
    <w:rsid w:val="00A2045A"/>
    <w:rsid w:val="00A20585"/>
    <w:rsid w:val="00A21D31"/>
    <w:rsid w:val="00A22A12"/>
    <w:rsid w:val="00A2451B"/>
    <w:rsid w:val="00A24AF8"/>
    <w:rsid w:val="00A258B7"/>
    <w:rsid w:val="00A279E0"/>
    <w:rsid w:val="00A313BD"/>
    <w:rsid w:val="00A31554"/>
    <w:rsid w:val="00A31604"/>
    <w:rsid w:val="00A332F0"/>
    <w:rsid w:val="00A340B6"/>
    <w:rsid w:val="00A34734"/>
    <w:rsid w:val="00A34FC4"/>
    <w:rsid w:val="00A362DA"/>
    <w:rsid w:val="00A36412"/>
    <w:rsid w:val="00A3729E"/>
    <w:rsid w:val="00A37426"/>
    <w:rsid w:val="00A404DF"/>
    <w:rsid w:val="00A406C1"/>
    <w:rsid w:val="00A41178"/>
    <w:rsid w:val="00A41525"/>
    <w:rsid w:val="00A427A2"/>
    <w:rsid w:val="00A46180"/>
    <w:rsid w:val="00A46699"/>
    <w:rsid w:val="00A473DD"/>
    <w:rsid w:val="00A500E4"/>
    <w:rsid w:val="00A5169C"/>
    <w:rsid w:val="00A53A86"/>
    <w:rsid w:val="00A546C9"/>
    <w:rsid w:val="00A54CA0"/>
    <w:rsid w:val="00A566AD"/>
    <w:rsid w:val="00A62A7B"/>
    <w:rsid w:val="00A63843"/>
    <w:rsid w:val="00A650AF"/>
    <w:rsid w:val="00A655E8"/>
    <w:rsid w:val="00A6774C"/>
    <w:rsid w:val="00A67C87"/>
    <w:rsid w:val="00A67C9C"/>
    <w:rsid w:val="00A70363"/>
    <w:rsid w:val="00A70B78"/>
    <w:rsid w:val="00A70EE7"/>
    <w:rsid w:val="00A7262B"/>
    <w:rsid w:val="00A72C07"/>
    <w:rsid w:val="00A754C9"/>
    <w:rsid w:val="00A76EB6"/>
    <w:rsid w:val="00A80BA7"/>
    <w:rsid w:val="00A8203A"/>
    <w:rsid w:val="00A833F1"/>
    <w:rsid w:val="00A87CF7"/>
    <w:rsid w:val="00A903FC"/>
    <w:rsid w:val="00A90BC6"/>
    <w:rsid w:val="00A910FC"/>
    <w:rsid w:val="00A93D4C"/>
    <w:rsid w:val="00A944AB"/>
    <w:rsid w:val="00A95456"/>
    <w:rsid w:val="00A95E32"/>
    <w:rsid w:val="00A9640C"/>
    <w:rsid w:val="00A97AAE"/>
    <w:rsid w:val="00A97EA3"/>
    <w:rsid w:val="00AA1BAB"/>
    <w:rsid w:val="00AA2377"/>
    <w:rsid w:val="00AA3008"/>
    <w:rsid w:val="00AA34BA"/>
    <w:rsid w:val="00AA519F"/>
    <w:rsid w:val="00AA5B29"/>
    <w:rsid w:val="00AA68EE"/>
    <w:rsid w:val="00AB0636"/>
    <w:rsid w:val="00AB2ECB"/>
    <w:rsid w:val="00AB2F0B"/>
    <w:rsid w:val="00AB38EA"/>
    <w:rsid w:val="00AB5124"/>
    <w:rsid w:val="00AB565C"/>
    <w:rsid w:val="00AC1AD7"/>
    <w:rsid w:val="00AC7A51"/>
    <w:rsid w:val="00AD03CC"/>
    <w:rsid w:val="00AD07C6"/>
    <w:rsid w:val="00AD0C82"/>
    <w:rsid w:val="00AD1684"/>
    <w:rsid w:val="00AD2A53"/>
    <w:rsid w:val="00AD2B90"/>
    <w:rsid w:val="00AD313B"/>
    <w:rsid w:val="00AD31AE"/>
    <w:rsid w:val="00AD59D5"/>
    <w:rsid w:val="00AE1003"/>
    <w:rsid w:val="00AE2A4A"/>
    <w:rsid w:val="00AE2BDB"/>
    <w:rsid w:val="00AE4C1C"/>
    <w:rsid w:val="00AE5484"/>
    <w:rsid w:val="00AE55FD"/>
    <w:rsid w:val="00AF1CFC"/>
    <w:rsid w:val="00AF3727"/>
    <w:rsid w:val="00AF4A63"/>
    <w:rsid w:val="00AF5C73"/>
    <w:rsid w:val="00AF71C2"/>
    <w:rsid w:val="00AF7616"/>
    <w:rsid w:val="00B00DE0"/>
    <w:rsid w:val="00B0101E"/>
    <w:rsid w:val="00B02628"/>
    <w:rsid w:val="00B03195"/>
    <w:rsid w:val="00B03DEE"/>
    <w:rsid w:val="00B05991"/>
    <w:rsid w:val="00B05B4C"/>
    <w:rsid w:val="00B05E21"/>
    <w:rsid w:val="00B10998"/>
    <w:rsid w:val="00B13820"/>
    <w:rsid w:val="00B139E0"/>
    <w:rsid w:val="00B13DDC"/>
    <w:rsid w:val="00B15CA8"/>
    <w:rsid w:val="00B1636D"/>
    <w:rsid w:val="00B16D4B"/>
    <w:rsid w:val="00B16E80"/>
    <w:rsid w:val="00B178B4"/>
    <w:rsid w:val="00B17963"/>
    <w:rsid w:val="00B20C82"/>
    <w:rsid w:val="00B21230"/>
    <w:rsid w:val="00B21D38"/>
    <w:rsid w:val="00B224A9"/>
    <w:rsid w:val="00B22E82"/>
    <w:rsid w:val="00B235E7"/>
    <w:rsid w:val="00B259A5"/>
    <w:rsid w:val="00B26213"/>
    <w:rsid w:val="00B2672E"/>
    <w:rsid w:val="00B26881"/>
    <w:rsid w:val="00B26A85"/>
    <w:rsid w:val="00B27408"/>
    <w:rsid w:val="00B3013E"/>
    <w:rsid w:val="00B31666"/>
    <w:rsid w:val="00B32299"/>
    <w:rsid w:val="00B33C31"/>
    <w:rsid w:val="00B34CED"/>
    <w:rsid w:val="00B352BF"/>
    <w:rsid w:val="00B35658"/>
    <w:rsid w:val="00B35EF5"/>
    <w:rsid w:val="00B364F4"/>
    <w:rsid w:val="00B40547"/>
    <w:rsid w:val="00B441D4"/>
    <w:rsid w:val="00B443B1"/>
    <w:rsid w:val="00B44809"/>
    <w:rsid w:val="00B467B9"/>
    <w:rsid w:val="00B476CD"/>
    <w:rsid w:val="00B50739"/>
    <w:rsid w:val="00B521A7"/>
    <w:rsid w:val="00B54439"/>
    <w:rsid w:val="00B5753A"/>
    <w:rsid w:val="00B60B27"/>
    <w:rsid w:val="00B60BF7"/>
    <w:rsid w:val="00B61643"/>
    <w:rsid w:val="00B616F7"/>
    <w:rsid w:val="00B631C6"/>
    <w:rsid w:val="00B63476"/>
    <w:rsid w:val="00B70E53"/>
    <w:rsid w:val="00B71912"/>
    <w:rsid w:val="00B72C50"/>
    <w:rsid w:val="00B74C53"/>
    <w:rsid w:val="00B74CFA"/>
    <w:rsid w:val="00B75088"/>
    <w:rsid w:val="00B75117"/>
    <w:rsid w:val="00B76B3F"/>
    <w:rsid w:val="00B7704F"/>
    <w:rsid w:val="00B77B5A"/>
    <w:rsid w:val="00B86274"/>
    <w:rsid w:val="00B875CE"/>
    <w:rsid w:val="00B902D2"/>
    <w:rsid w:val="00B90D78"/>
    <w:rsid w:val="00B93CD4"/>
    <w:rsid w:val="00B94CD8"/>
    <w:rsid w:val="00B94D56"/>
    <w:rsid w:val="00B95C4E"/>
    <w:rsid w:val="00BA056D"/>
    <w:rsid w:val="00BA16A5"/>
    <w:rsid w:val="00BA2BF2"/>
    <w:rsid w:val="00BA3221"/>
    <w:rsid w:val="00BA4D61"/>
    <w:rsid w:val="00BA4E66"/>
    <w:rsid w:val="00BA55E2"/>
    <w:rsid w:val="00BA798F"/>
    <w:rsid w:val="00BB0EF0"/>
    <w:rsid w:val="00BB1F49"/>
    <w:rsid w:val="00BB24DD"/>
    <w:rsid w:val="00BB6DEE"/>
    <w:rsid w:val="00BC10B1"/>
    <w:rsid w:val="00BC3F97"/>
    <w:rsid w:val="00BC61EF"/>
    <w:rsid w:val="00BC670D"/>
    <w:rsid w:val="00BC742D"/>
    <w:rsid w:val="00BC7508"/>
    <w:rsid w:val="00BD001A"/>
    <w:rsid w:val="00BD06AB"/>
    <w:rsid w:val="00BD1052"/>
    <w:rsid w:val="00BD1ECC"/>
    <w:rsid w:val="00BD26F3"/>
    <w:rsid w:val="00BD2856"/>
    <w:rsid w:val="00BD2953"/>
    <w:rsid w:val="00BD29BC"/>
    <w:rsid w:val="00BD69F7"/>
    <w:rsid w:val="00BD6CCF"/>
    <w:rsid w:val="00BD7AC0"/>
    <w:rsid w:val="00BE16C2"/>
    <w:rsid w:val="00BE16CE"/>
    <w:rsid w:val="00BE3765"/>
    <w:rsid w:val="00BE58EE"/>
    <w:rsid w:val="00BE5A6C"/>
    <w:rsid w:val="00BF195D"/>
    <w:rsid w:val="00BF2B9E"/>
    <w:rsid w:val="00BF2D9D"/>
    <w:rsid w:val="00BF4A17"/>
    <w:rsid w:val="00C019A5"/>
    <w:rsid w:val="00C0433A"/>
    <w:rsid w:val="00C04861"/>
    <w:rsid w:val="00C1103D"/>
    <w:rsid w:val="00C11497"/>
    <w:rsid w:val="00C133A5"/>
    <w:rsid w:val="00C14A73"/>
    <w:rsid w:val="00C1576F"/>
    <w:rsid w:val="00C15BB1"/>
    <w:rsid w:val="00C160FF"/>
    <w:rsid w:val="00C211DB"/>
    <w:rsid w:val="00C22513"/>
    <w:rsid w:val="00C231CC"/>
    <w:rsid w:val="00C23D46"/>
    <w:rsid w:val="00C2618C"/>
    <w:rsid w:val="00C27452"/>
    <w:rsid w:val="00C340A9"/>
    <w:rsid w:val="00C34982"/>
    <w:rsid w:val="00C34F93"/>
    <w:rsid w:val="00C3536E"/>
    <w:rsid w:val="00C45966"/>
    <w:rsid w:val="00C4660F"/>
    <w:rsid w:val="00C473BD"/>
    <w:rsid w:val="00C500BC"/>
    <w:rsid w:val="00C51C01"/>
    <w:rsid w:val="00C547E5"/>
    <w:rsid w:val="00C5533E"/>
    <w:rsid w:val="00C55369"/>
    <w:rsid w:val="00C56962"/>
    <w:rsid w:val="00C6161F"/>
    <w:rsid w:val="00C620E6"/>
    <w:rsid w:val="00C622EA"/>
    <w:rsid w:val="00C62D38"/>
    <w:rsid w:val="00C63ECD"/>
    <w:rsid w:val="00C67670"/>
    <w:rsid w:val="00C67ED4"/>
    <w:rsid w:val="00C70EF5"/>
    <w:rsid w:val="00C70F79"/>
    <w:rsid w:val="00C7330A"/>
    <w:rsid w:val="00C76022"/>
    <w:rsid w:val="00C77B6F"/>
    <w:rsid w:val="00C811EF"/>
    <w:rsid w:val="00C8132D"/>
    <w:rsid w:val="00C830D2"/>
    <w:rsid w:val="00C8357F"/>
    <w:rsid w:val="00C837F3"/>
    <w:rsid w:val="00C84BBA"/>
    <w:rsid w:val="00C86E1A"/>
    <w:rsid w:val="00C879D1"/>
    <w:rsid w:val="00C90B43"/>
    <w:rsid w:val="00C90EA8"/>
    <w:rsid w:val="00C90FCE"/>
    <w:rsid w:val="00C910AE"/>
    <w:rsid w:val="00C916CF"/>
    <w:rsid w:val="00C947CE"/>
    <w:rsid w:val="00C94F9A"/>
    <w:rsid w:val="00C951CD"/>
    <w:rsid w:val="00C96D61"/>
    <w:rsid w:val="00CA017E"/>
    <w:rsid w:val="00CA0689"/>
    <w:rsid w:val="00CA11D4"/>
    <w:rsid w:val="00CA268C"/>
    <w:rsid w:val="00CA6625"/>
    <w:rsid w:val="00CB14ED"/>
    <w:rsid w:val="00CB18AF"/>
    <w:rsid w:val="00CB33C0"/>
    <w:rsid w:val="00CB391C"/>
    <w:rsid w:val="00CB71CE"/>
    <w:rsid w:val="00CB7330"/>
    <w:rsid w:val="00CB7613"/>
    <w:rsid w:val="00CC1A1E"/>
    <w:rsid w:val="00CC23D8"/>
    <w:rsid w:val="00CC2A00"/>
    <w:rsid w:val="00CC40AC"/>
    <w:rsid w:val="00CC441C"/>
    <w:rsid w:val="00CC5B54"/>
    <w:rsid w:val="00CC6042"/>
    <w:rsid w:val="00CC669C"/>
    <w:rsid w:val="00CC696E"/>
    <w:rsid w:val="00CD19C7"/>
    <w:rsid w:val="00CD256B"/>
    <w:rsid w:val="00CD3E35"/>
    <w:rsid w:val="00CD4335"/>
    <w:rsid w:val="00CD7989"/>
    <w:rsid w:val="00CE06C9"/>
    <w:rsid w:val="00CE12AD"/>
    <w:rsid w:val="00CE2482"/>
    <w:rsid w:val="00CE2EBA"/>
    <w:rsid w:val="00CE4EDA"/>
    <w:rsid w:val="00CE58FE"/>
    <w:rsid w:val="00CE6C39"/>
    <w:rsid w:val="00CE79D8"/>
    <w:rsid w:val="00CF0FF9"/>
    <w:rsid w:val="00CF20D3"/>
    <w:rsid w:val="00CF2D1A"/>
    <w:rsid w:val="00CF4DB5"/>
    <w:rsid w:val="00CF6040"/>
    <w:rsid w:val="00D0581A"/>
    <w:rsid w:val="00D06018"/>
    <w:rsid w:val="00D07A9B"/>
    <w:rsid w:val="00D1031A"/>
    <w:rsid w:val="00D11266"/>
    <w:rsid w:val="00D153A4"/>
    <w:rsid w:val="00D157F1"/>
    <w:rsid w:val="00D16BD1"/>
    <w:rsid w:val="00D21885"/>
    <w:rsid w:val="00D21990"/>
    <w:rsid w:val="00D2405F"/>
    <w:rsid w:val="00D26596"/>
    <w:rsid w:val="00D26D59"/>
    <w:rsid w:val="00D278CB"/>
    <w:rsid w:val="00D31BFF"/>
    <w:rsid w:val="00D3254D"/>
    <w:rsid w:val="00D33275"/>
    <w:rsid w:val="00D33DFF"/>
    <w:rsid w:val="00D358E1"/>
    <w:rsid w:val="00D410F7"/>
    <w:rsid w:val="00D422AB"/>
    <w:rsid w:val="00D42F16"/>
    <w:rsid w:val="00D43CDB"/>
    <w:rsid w:val="00D43E95"/>
    <w:rsid w:val="00D5204E"/>
    <w:rsid w:val="00D556C1"/>
    <w:rsid w:val="00D5637D"/>
    <w:rsid w:val="00D61082"/>
    <w:rsid w:val="00D62152"/>
    <w:rsid w:val="00D642EE"/>
    <w:rsid w:val="00D64E03"/>
    <w:rsid w:val="00D6515B"/>
    <w:rsid w:val="00D667F2"/>
    <w:rsid w:val="00D7026D"/>
    <w:rsid w:val="00D7042C"/>
    <w:rsid w:val="00D70BB9"/>
    <w:rsid w:val="00D71758"/>
    <w:rsid w:val="00D72887"/>
    <w:rsid w:val="00D73D1D"/>
    <w:rsid w:val="00D7558C"/>
    <w:rsid w:val="00D76E33"/>
    <w:rsid w:val="00D775BA"/>
    <w:rsid w:val="00D77602"/>
    <w:rsid w:val="00D77F27"/>
    <w:rsid w:val="00D82023"/>
    <w:rsid w:val="00D823E3"/>
    <w:rsid w:val="00D8303F"/>
    <w:rsid w:val="00D8415D"/>
    <w:rsid w:val="00D8492E"/>
    <w:rsid w:val="00D874CE"/>
    <w:rsid w:val="00D87D76"/>
    <w:rsid w:val="00D91ABE"/>
    <w:rsid w:val="00D929FE"/>
    <w:rsid w:val="00D9397D"/>
    <w:rsid w:val="00D94D76"/>
    <w:rsid w:val="00DA17E8"/>
    <w:rsid w:val="00DA20CB"/>
    <w:rsid w:val="00DA2140"/>
    <w:rsid w:val="00DA3F08"/>
    <w:rsid w:val="00DA40AA"/>
    <w:rsid w:val="00DA5D6C"/>
    <w:rsid w:val="00DA5FBF"/>
    <w:rsid w:val="00DB15EE"/>
    <w:rsid w:val="00DB1691"/>
    <w:rsid w:val="00DB2C31"/>
    <w:rsid w:val="00DB6920"/>
    <w:rsid w:val="00DB790E"/>
    <w:rsid w:val="00DC0572"/>
    <w:rsid w:val="00DC212E"/>
    <w:rsid w:val="00DD1AE9"/>
    <w:rsid w:val="00DD32B5"/>
    <w:rsid w:val="00DD34C3"/>
    <w:rsid w:val="00DD464A"/>
    <w:rsid w:val="00DD478D"/>
    <w:rsid w:val="00DD7C1C"/>
    <w:rsid w:val="00DD7D7D"/>
    <w:rsid w:val="00DE107E"/>
    <w:rsid w:val="00DE1C68"/>
    <w:rsid w:val="00DE20E7"/>
    <w:rsid w:val="00DE34FA"/>
    <w:rsid w:val="00DE3744"/>
    <w:rsid w:val="00DE3A87"/>
    <w:rsid w:val="00DE3C98"/>
    <w:rsid w:val="00DE56AA"/>
    <w:rsid w:val="00DE5721"/>
    <w:rsid w:val="00DE6DF1"/>
    <w:rsid w:val="00DE77CF"/>
    <w:rsid w:val="00DF07D5"/>
    <w:rsid w:val="00DF0B8B"/>
    <w:rsid w:val="00DF26BA"/>
    <w:rsid w:val="00DF2730"/>
    <w:rsid w:val="00DF6D8E"/>
    <w:rsid w:val="00E04CA9"/>
    <w:rsid w:val="00E05721"/>
    <w:rsid w:val="00E06008"/>
    <w:rsid w:val="00E07B44"/>
    <w:rsid w:val="00E134B8"/>
    <w:rsid w:val="00E13557"/>
    <w:rsid w:val="00E15B4D"/>
    <w:rsid w:val="00E16C8A"/>
    <w:rsid w:val="00E1703B"/>
    <w:rsid w:val="00E2252D"/>
    <w:rsid w:val="00E2485A"/>
    <w:rsid w:val="00E24D9B"/>
    <w:rsid w:val="00E252C7"/>
    <w:rsid w:val="00E252FA"/>
    <w:rsid w:val="00E27B32"/>
    <w:rsid w:val="00E327FF"/>
    <w:rsid w:val="00E35594"/>
    <w:rsid w:val="00E35D9D"/>
    <w:rsid w:val="00E35F28"/>
    <w:rsid w:val="00E37E7D"/>
    <w:rsid w:val="00E40EA1"/>
    <w:rsid w:val="00E412C9"/>
    <w:rsid w:val="00E416FE"/>
    <w:rsid w:val="00E43B25"/>
    <w:rsid w:val="00E44820"/>
    <w:rsid w:val="00E455AA"/>
    <w:rsid w:val="00E45D36"/>
    <w:rsid w:val="00E4653B"/>
    <w:rsid w:val="00E471CF"/>
    <w:rsid w:val="00E50A30"/>
    <w:rsid w:val="00E52508"/>
    <w:rsid w:val="00E54BBF"/>
    <w:rsid w:val="00E54D44"/>
    <w:rsid w:val="00E54DAA"/>
    <w:rsid w:val="00E614F8"/>
    <w:rsid w:val="00E6180D"/>
    <w:rsid w:val="00E61F1A"/>
    <w:rsid w:val="00E6397F"/>
    <w:rsid w:val="00E63DCD"/>
    <w:rsid w:val="00E651CB"/>
    <w:rsid w:val="00E65347"/>
    <w:rsid w:val="00E659A5"/>
    <w:rsid w:val="00E66B23"/>
    <w:rsid w:val="00E70010"/>
    <w:rsid w:val="00E719CB"/>
    <w:rsid w:val="00E74F51"/>
    <w:rsid w:val="00E77E87"/>
    <w:rsid w:val="00E80A50"/>
    <w:rsid w:val="00E817AA"/>
    <w:rsid w:val="00E81C7D"/>
    <w:rsid w:val="00E84D63"/>
    <w:rsid w:val="00E91326"/>
    <w:rsid w:val="00E9260E"/>
    <w:rsid w:val="00E92683"/>
    <w:rsid w:val="00E9324F"/>
    <w:rsid w:val="00E937F7"/>
    <w:rsid w:val="00E9427C"/>
    <w:rsid w:val="00E948C8"/>
    <w:rsid w:val="00E95BC1"/>
    <w:rsid w:val="00E97E46"/>
    <w:rsid w:val="00EA09B6"/>
    <w:rsid w:val="00EA360F"/>
    <w:rsid w:val="00EA3A99"/>
    <w:rsid w:val="00EA3CB5"/>
    <w:rsid w:val="00EA3E59"/>
    <w:rsid w:val="00EA5584"/>
    <w:rsid w:val="00EA7980"/>
    <w:rsid w:val="00EB0894"/>
    <w:rsid w:val="00EB1674"/>
    <w:rsid w:val="00EB1E23"/>
    <w:rsid w:val="00EB1FDA"/>
    <w:rsid w:val="00EB3518"/>
    <w:rsid w:val="00EB3EA2"/>
    <w:rsid w:val="00EB4D61"/>
    <w:rsid w:val="00EB74DE"/>
    <w:rsid w:val="00EC30E2"/>
    <w:rsid w:val="00EC4CA7"/>
    <w:rsid w:val="00EC5CE6"/>
    <w:rsid w:val="00EC62ED"/>
    <w:rsid w:val="00ED55BE"/>
    <w:rsid w:val="00ED64AA"/>
    <w:rsid w:val="00EE072B"/>
    <w:rsid w:val="00EE4FD4"/>
    <w:rsid w:val="00EE54CD"/>
    <w:rsid w:val="00EE593B"/>
    <w:rsid w:val="00EE5E4F"/>
    <w:rsid w:val="00EF0944"/>
    <w:rsid w:val="00EF4256"/>
    <w:rsid w:val="00EF6473"/>
    <w:rsid w:val="00F001E1"/>
    <w:rsid w:val="00F015D4"/>
    <w:rsid w:val="00F02279"/>
    <w:rsid w:val="00F02A0D"/>
    <w:rsid w:val="00F04235"/>
    <w:rsid w:val="00F0694F"/>
    <w:rsid w:val="00F06C40"/>
    <w:rsid w:val="00F07487"/>
    <w:rsid w:val="00F115FC"/>
    <w:rsid w:val="00F132A6"/>
    <w:rsid w:val="00F166F7"/>
    <w:rsid w:val="00F2149F"/>
    <w:rsid w:val="00F21824"/>
    <w:rsid w:val="00F22729"/>
    <w:rsid w:val="00F2287B"/>
    <w:rsid w:val="00F233BE"/>
    <w:rsid w:val="00F25827"/>
    <w:rsid w:val="00F27176"/>
    <w:rsid w:val="00F27937"/>
    <w:rsid w:val="00F27CCC"/>
    <w:rsid w:val="00F30277"/>
    <w:rsid w:val="00F30E03"/>
    <w:rsid w:val="00F31E99"/>
    <w:rsid w:val="00F32669"/>
    <w:rsid w:val="00F33007"/>
    <w:rsid w:val="00F33ABD"/>
    <w:rsid w:val="00F35CB5"/>
    <w:rsid w:val="00F3684E"/>
    <w:rsid w:val="00F36E82"/>
    <w:rsid w:val="00F37B64"/>
    <w:rsid w:val="00F37B85"/>
    <w:rsid w:val="00F41AD8"/>
    <w:rsid w:val="00F4311A"/>
    <w:rsid w:val="00F46F2C"/>
    <w:rsid w:val="00F525B7"/>
    <w:rsid w:val="00F5327C"/>
    <w:rsid w:val="00F533F2"/>
    <w:rsid w:val="00F54791"/>
    <w:rsid w:val="00F54953"/>
    <w:rsid w:val="00F567AB"/>
    <w:rsid w:val="00F571D4"/>
    <w:rsid w:val="00F6078E"/>
    <w:rsid w:val="00F60862"/>
    <w:rsid w:val="00F6265A"/>
    <w:rsid w:val="00F62AF1"/>
    <w:rsid w:val="00F64537"/>
    <w:rsid w:val="00F658BA"/>
    <w:rsid w:val="00F65F3D"/>
    <w:rsid w:val="00F66DAA"/>
    <w:rsid w:val="00F66F2A"/>
    <w:rsid w:val="00F67C55"/>
    <w:rsid w:val="00F71253"/>
    <w:rsid w:val="00F7199C"/>
    <w:rsid w:val="00F73A76"/>
    <w:rsid w:val="00F73CFD"/>
    <w:rsid w:val="00F74477"/>
    <w:rsid w:val="00F74593"/>
    <w:rsid w:val="00F74C59"/>
    <w:rsid w:val="00F74E8F"/>
    <w:rsid w:val="00F7550B"/>
    <w:rsid w:val="00F755E6"/>
    <w:rsid w:val="00F76E82"/>
    <w:rsid w:val="00F77BB9"/>
    <w:rsid w:val="00F80F5D"/>
    <w:rsid w:val="00F8181A"/>
    <w:rsid w:val="00F827CC"/>
    <w:rsid w:val="00F850FB"/>
    <w:rsid w:val="00F86232"/>
    <w:rsid w:val="00F9155A"/>
    <w:rsid w:val="00F91CD9"/>
    <w:rsid w:val="00F926C9"/>
    <w:rsid w:val="00FA163C"/>
    <w:rsid w:val="00FA1A24"/>
    <w:rsid w:val="00FA616A"/>
    <w:rsid w:val="00FA718A"/>
    <w:rsid w:val="00FB07EC"/>
    <w:rsid w:val="00FB11AC"/>
    <w:rsid w:val="00FB4048"/>
    <w:rsid w:val="00FB4EA5"/>
    <w:rsid w:val="00FB53E3"/>
    <w:rsid w:val="00FB53F2"/>
    <w:rsid w:val="00FB5F1C"/>
    <w:rsid w:val="00FB72D4"/>
    <w:rsid w:val="00FC4E2E"/>
    <w:rsid w:val="00FC5014"/>
    <w:rsid w:val="00FC7902"/>
    <w:rsid w:val="00FD06D3"/>
    <w:rsid w:val="00FD0EA9"/>
    <w:rsid w:val="00FD1407"/>
    <w:rsid w:val="00FD2920"/>
    <w:rsid w:val="00FD48F8"/>
    <w:rsid w:val="00FD4FD2"/>
    <w:rsid w:val="00FD7148"/>
    <w:rsid w:val="00FD7B8D"/>
    <w:rsid w:val="00FD7F22"/>
    <w:rsid w:val="00FE0360"/>
    <w:rsid w:val="00FE0F80"/>
    <w:rsid w:val="00FE27DA"/>
    <w:rsid w:val="00FE3940"/>
    <w:rsid w:val="00FE4DAF"/>
    <w:rsid w:val="00FE4F19"/>
    <w:rsid w:val="00FE6F77"/>
    <w:rsid w:val="00FE70E8"/>
    <w:rsid w:val="00FF2263"/>
    <w:rsid w:val="00FF4DC0"/>
    <w:rsid w:val="00FF5DAD"/>
    <w:rsid w:val="00FF5FC4"/>
    <w:rsid w:val="00FF7B9B"/>
    <w:rsid w:val="018D7336"/>
    <w:rsid w:val="01D3030E"/>
    <w:rsid w:val="0205637C"/>
    <w:rsid w:val="02AC4C35"/>
    <w:rsid w:val="030D2FC8"/>
    <w:rsid w:val="033355EE"/>
    <w:rsid w:val="033A4121"/>
    <w:rsid w:val="04197532"/>
    <w:rsid w:val="0452726A"/>
    <w:rsid w:val="04EB374D"/>
    <w:rsid w:val="055D1B76"/>
    <w:rsid w:val="06133805"/>
    <w:rsid w:val="066C2243"/>
    <w:rsid w:val="0693608A"/>
    <w:rsid w:val="073D26B3"/>
    <w:rsid w:val="07B003BA"/>
    <w:rsid w:val="08A460BD"/>
    <w:rsid w:val="09265392"/>
    <w:rsid w:val="0A03263C"/>
    <w:rsid w:val="0ACF7C24"/>
    <w:rsid w:val="0AF2473D"/>
    <w:rsid w:val="0AF40E05"/>
    <w:rsid w:val="0B4153D8"/>
    <w:rsid w:val="0B73496D"/>
    <w:rsid w:val="0BC9548E"/>
    <w:rsid w:val="0CC100FC"/>
    <w:rsid w:val="0D0C1474"/>
    <w:rsid w:val="0D693BAA"/>
    <w:rsid w:val="0DBA7295"/>
    <w:rsid w:val="0E85092E"/>
    <w:rsid w:val="0E907072"/>
    <w:rsid w:val="0E956D7D"/>
    <w:rsid w:val="0E9E609E"/>
    <w:rsid w:val="0EBC662C"/>
    <w:rsid w:val="0EC230C4"/>
    <w:rsid w:val="0EEE60C4"/>
    <w:rsid w:val="0FEB3936"/>
    <w:rsid w:val="112259DF"/>
    <w:rsid w:val="11436B8E"/>
    <w:rsid w:val="11573295"/>
    <w:rsid w:val="11EE3A75"/>
    <w:rsid w:val="12AC14B5"/>
    <w:rsid w:val="12C10CAC"/>
    <w:rsid w:val="130A321F"/>
    <w:rsid w:val="14B24B13"/>
    <w:rsid w:val="15442011"/>
    <w:rsid w:val="16634D9D"/>
    <w:rsid w:val="16FD3FD6"/>
    <w:rsid w:val="1729478D"/>
    <w:rsid w:val="17DD1CB2"/>
    <w:rsid w:val="18086596"/>
    <w:rsid w:val="184077D8"/>
    <w:rsid w:val="189204DC"/>
    <w:rsid w:val="18E20714"/>
    <w:rsid w:val="1956151F"/>
    <w:rsid w:val="19E8688F"/>
    <w:rsid w:val="1AFB64BB"/>
    <w:rsid w:val="1B697C85"/>
    <w:rsid w:val="1BA953AF"/>
    <w:rsid w:val="1CCE78AF"/>
    <w:rsid w:val="1CDD48AF"/>
    <w:rsid w:val="1D35796E"/>
    <w:rsid w:val="1D5F2DBA"/>
    <w:rsid w:val="1DA34FA1"/>
    <w:rsid w:val="1DF47537"/>
    <w:rsid w:val="1E1261F2"/>
    <w:rsid w:val="1EBF6074"/>
    <w:rsid w:val="1F3D0BDC"/>
    <w:rsid w:val="1F683601"/>
    <w:rsid w:val="200C7AF4"/>
    <w:rsid w:val="20702C67"/>
    <w:rsid w:val="21120551"/>
    <w:rsid w:val="217776AB"/>
    <w:rsid w:val="217A2F3A"/>
    <w:rsid w:val="21880F71"/>
    <w:rsid w:val="220B656A"/>
    <w:rsid w:val="237A41C3"/>
    <w:rsid w:val="24281AF1"/>
    <w:rsid w:val="24513471"/>
    <w:rsid w:val="25572F0B"/>
    <w:rsid w:val="2649655F"/>
    <w:rsid w:val="27756EF6"/>
    <w:rsid w:val="287113E7"/>
    <w:rsid w:val="29BB2171"/>
    <w:rsid w:val="29F23B7C"/>
    <w:rsid w:val="2A3A60A9"/>
    <w:rsid w:val="2AC57715"/>
    <w:rsid w:val="2ADB237B"/>
    <w:rsid w:val="2BD043F0"/>
    <w:rsid w:val="2CAD1EF7"/>
    <w:rsid w:val="2CC51381"/>
    <w:rsid w:val="2E7C0A53"/>
    <w:rsid w:val="2EF9389F"/>
    <w:rsid w:val="2F20375F"/>
    <w:rsid w:val="2F5D5C71"/>
    <w:rsid w:val="2F7C0A0C"/>
    <w:rsid w:val="2F9821C5"/>
    <w:rsid w:val="2FC831A0"/>
    <w:rsid w:val="2FEA6D8F"/>
    <w:rsid w:val="30D00554"/>
    <w:rsid w:val="312304B2"/>
    <w:rsid w:val="31682315"/>
    <w:rsid w:val="31C72739"/>
    <w:rsid w:val="327C0F63"/>
    <w:rsid w:val="32886F74"/>
    <w:rsid w:val="32DC53A7"/>
    <w:rsid w:val="33041FE3"/>
    <w:rsid w:val="33B27080"/>
    <w:rsid w:val="35A2192F"/>
    <w:rsid w:val="35CA164F"/>
    <w:rsid w:val="35D05C27"/>
    <w:rsid w:val="36CD3B28"/>
    <w:rsid w:val="36DE38B3"/>
    <w:rsid w:val="36E2469A"/>
    <w:rsid w:val="37391582"/>
    <w:rsid w:val="375B06A3"/>
    <w:rsid w:val="37820674"/>
    <w:rsid w:val="37D508B0"/>
    <w:rsid w:val="37DD682B"/>
    <w:rsid w:val="38830618"/>
    <w:rsid w:val="39E2369F"/>
    <w:rsid w:val="3AD16E8E"/>
    <w:rsid w:val="3B720C48"/>
    <w:rsid w:val="3CE9224D"/>
    <w:rsid w:val="3D11697D"/>
    <w:rsid w:val="3D471A96"/>
    <w:rsid w:val="3D58367C"/>
    <w:rsid w:val="3E0257CC"/>
    <w:rsid w:val="3E7F2E17"/>
    <w:rsid w:val="3FF73DCD"/>
    <w:rsid w:val="40CD3961"/>
    <w:rsid w:val="419B2762"/>
    <w:rsid w:val="420E771E"/>
    <w:rsid w:val="42356F6D"/>
    <w:rsid w:val="4333084C"/>
    <w:rsid w:val="435E7FA3"/>
    <w:rsid w:val="4387095A"/>
    <w:rsid w:val="43C57BD8"/>
    <w:rsid w:val="43F72D31"/>
    <w:rsid w:val="444D7A25"/>
    <w:rsid w:val="44B25285"/>
    <w:rsid w:val="469B78E4"/>
    <w:rsid w:val="474D1AB8"/>
    <w:rsid w:val="47A533A1"/>
    <w:rsid w:val="48131480"/>
    <w:rsid w:val="48257208"/>
    <w:rsid w:val="4850203C"/>
    <w:rsid w:val="48A764C6"/>
    <w:rsid w:val="48AD604A"/>
    <w:rsid w:val="49233A8B"/>
    <w:rsid w:val="49C2488D"/>
    <w:rsid w:val="49C8115C"/>
    <w:rsid w:val="4A0D148A"/>
    <w:rsid w:val="4A236EB1"/>
    <w:rsid w:val="4A245D22"/>
    <w:rsid w:val="4ACD18C8"/>
    <w:rsid w:val="4B4E45ED"/>
    <w:rsid w:val="4BD71D7A"/>
    <w:rsid w:val="4BEE7B13"/>
    <w:rsid w:val="4CCE3B87"/>
    <w:rsid w:val="4DCD3185"/>
    <w:rsid w:val="4F175FC6"/>
    <w:rsid w:val="4F2639A8"/>
    <w:rsid w:val="5043345B"/>
    <w:rsid w:val="505D59E6"/>
    <w:rsid w:val="50C14B60"/>
    <w:rsid w:val="5190705D"/>
    <w:rsid w:val="519F323D"/>
    <w:rsid w:val="520C7020"/>
    <w:rsid w:val="52C12C52"/>
    <w:rsid w:val="531810C0"/>
    <w:rsid w:val="53597311"/>
    <w:rsid w:val="53826731"/>
    <w:rsid w:val="54A42A94"/>
    <w:rsid w:val="550D435F"/>
    <w:rsid w:val="554A4462"/>
    <w:rsid w:val="56D26446"/>
    <w:rsid w:val="56EE00C6"/>
    <w:rsid w:val="575A551A"/>
    <w:rsid w:val="576F5DB3"/>
    <w:rsid w:val="57C03085"/>
    <w:rsid w:val="57DE01C3"/>
    <w:rsid w:val="57FF2042"/>
    <w:rsid w:val="582905BE"/>
    <w:rsid w:val="584242C0"/>
    <w:rsid w:val="589E657D"/>
    <w:rsid w:val="58A00174"/>
    <w:rsid w:val="5908689F"/>
    <w:rsid w:val="59100E18"/>
    <w:rsid w:val="59882670"/>
    <w:rsid w:val="59AB0729"/>
    <w:rsid w:val="5A0C3EDE"/>
    <w:rsid w:val="5A877B27"/>
    <w:rsid w:val="5AA54ECE"/>
    <w:rsid w:val="5ADB3678"/>
    <w:rsid w:val="5BAD7DC2"/>
    <w:rsid w:val="5BAF32FA"/>
    <w:rsid w:val="5C212334"/>
    <w:rsid w:val="5C6C5828"/>
    <w:rsid w:val="5C9A36A8"/>
    <w:rsid w:val="5CB42BA8"/>
    <w:rsid w:val="5CF14A1F"/>
    <w:rsid w:val="5D0C31DD"/>
    <w:rsid w:val="5D1E38B8"/>
    <w:rsid w:val="5DEC09C6"/>
    <w:rsid w:val="5DF8781B"/>
    <w:rsid w:val="5E2265ED"/>
    <w:rsid w:val="5E426CD4"/>
    <w:rsid w:val="5EB61211"/>
    <w:rsid w:val="5ED44ED9"/>
    <w:rsid w:val="5F597BB9"/>
    <w:rsid w:val="5F793C55"/>
    <w:rsid w:val="611F6795"/>
    <w:rsid w:val="61834A0A"/>
    <w:rsid w:val="618C1A96"/>
    <w:rsid w:val="62284338"/>
    <w:rsid w:val="6242470F"/>
    <w:rsid w:val="624B3309"/>
    <w:rsid w:val="63620506"/>
    <w:rsid w:val="638B7719"/>
    <w:rsid w:val="63EC3521"/>
    <w:rsid w:val="649319A3"/>
    <w:rsid w:val="64AA5237"/>
    <w:rsid w:val="64C25AA9"/>
    <w:rsid w:val="653E39C2"/>
    <w:rsid w:val="657324F2"/>
    <w:rsid w:val="65BA1822"/>
    <w:rsid w:val="67433876"/>
    <w:rsid w:val="67826C2D"/>
    <w:rsid w:val="679A623F"/>
    <w:rsid w:val="683E1326"/>
    <w:rsid w:val="68536C0D"/>
    <w:rsid w:val="690B0444"/>
    <w:rsid w:val="69BF37A7"/>
    <w:rsid w:val="6A2F5081"/>
    <w:rsid w:val="6A706185"/>
    <w:rsid w:val="6A880378"/>
    <w:rsid w:val="6AA9740B"/>
    <w:rsid w:val="6B62364E"/>
    <w:rsid w:val="6B8721AD"/>
    <w:rsid w:val="6B89378F"/>
    <w:rsid w:val="6BB411EF"/>
    <w:rsid w:val="6C383399"/>
    <w:rsid w:val="6D1902A6"/>
    <w:rsid w:val="6D4973DA"/>
    <w:rsid w:val="6D8008E1"/>
    <w:rsid w:val="6E1938AF"/>
    <w:rsid w:val="6EE75201"/>
    <w:rsid w:val="6F416B95"/>
    <w:rsid w:val="6FC46455"/>
    <w:rsid w:val="70AF6B89"/>
    <w:rsid w:val="70D1624B"/>
    <w:rsid w:val="70E104EA"/>
    <w:rsid w:val="71062F37"/>
    <w:rsid w:val="72B22CB9"/>
    <w:rsid w:val="731C3468"/>
    <w:rsid w:val="734325A8"/>
    <w:rsid w:val="739D19BD"/>
    <w:rsid w:val="75400D68"/>
    <w:rsid w:val="75FE4550"/>
    <w:rsid w:val="761D10EB"/>
    <w:rsid w:val="762337DC"/>
    <w:rsid w:val="762D3ADD"/>
    <w:rsid w:val="763428FA"/>
    <w:rsid w:val="76AD78DD"/>
    <w:rsid w:val="76D76D8C"/>
    <w:rsid w:val="770706E7"/>
    <w:rsid w:val="784450A5"/>
    <w:rsid w:val="789A3071"/>
    <w:rsid w:val="78CC4B3D"/>
    <w:rsid w:val="78DB6F2F"/>
    <w:rsid w:val="79166CAF"/>
    <w:rsid w:val="79C14150"/>
    <w:rsid w:val="7ACC4282"/>
    <w:rsid w:val="7BA17D3F"/>
    <w:rsid w:val="7C8A4D78"/>
    <w:rsid w:val="7C9C28F1"/>
    <w:rsid w:val="7CE2387F"/>
    <w:rsid w:val="7D7C43EF"/>
    <w:rsid w:val="7DA45CEB"/>
    <w:rsid w:val="7EDD50F9"/>
    <w:rsid w:val="7F5709D6"/>
    <w:rsid w:val="7FB72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semiHidden="0" w:name="heading 8"/>
    <w:lsdException w:qFormat="1" w:uiPriority="0" w:semiHidden="0" w:name="heading 9"/>
    <w:lsdException w:qFormat="1" w:unhideWhenUsed="0" w:uiPriority="99" w:name="index 1"/>
    <w:lsdException w:qFormat="1" w:unhideWhenUsed="0" w:uiPriority="99" w:name="index 2"/>
    <w:lsdException w:qFormat="1" w:unhideWhenUsed="0" w:uiPriority="99" w:name="index 3"/>
    <w:lsdException w:qFormat="1" w:unhideWhenUsed="0" w:uiPriority="99" w:name="index 4"/>
    <w:lsdException w:qFormat="1" w:unhideWhenUsed="0" w:uiPriority="99" w:name="index 5"/>
    <w:lsdException w:qFormat="1" w:unhideWhenUsed="0" w:uiPriority="99" w:name="index 6"/>
    <w:lsdException w:qFormat="1" w:unhideWhenUsed="0" w:uiPriority="99" w:name="index 7"/>
    <w:lsdException w:qFormat="1" w:unhideWhenUsed="0" w:uiPriority="99" w:name="index 8"/>
    <w:lsdException w:qFormat="1" w:unhideWhenUsed="0"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0" w:semiHidden="0" w:name="caption"/>
    <w:lsdException w:qFormat="1" w:unhideWhenUsed="0" w:uiPriority="0"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qFormat="1" w:unhideWhenUsed="0" w:uiPriority="0" w:semiHidden="0" w:name="endnote text"/>
    <w:lsdException w:uiPriority="0" w:name="table of authorities"/>
    <w:lsdException w:uiPriority="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iPriority="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iPriority="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iPriority="0" w:name="List Continue 4"/>
    <w:lsdException w:uiPriority="0" w:name="List Continue 5"/>
    <w:lsdException w:uiPriority="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qFormat="1" w:unhideWhenUsed="0" w:uiPriority="0" w:semiHidden="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qFormat="1" w:unhideWhenUsed="0" w:uiPriority="0" w:semiHidden="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qFormat="1" w:unhideWhenUsed="0" w:uiPriority="0" w:semiHidden="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99" w:semiHidden="0" w:name="Table Elegant"/>
    <w:lsdException w:uiPriority="0" w:name="Table Professional"/>
    <w:lsdException w:uiPriority="0" w:name="Table Subtle 1"/>
    <w:lsdException w:uiPriority="0" w:name="Table Subtle 2"/>
    <w:lsdException w:qFormat="1" w:unhideWhenUsed="0" w:uiPriority="0" w:semiHidden="0" w:name="Table Web 1"/>
    <w:lsdException w:qFormat="1" w:unhideWhenUsed="0" w:uiPriority="0" w:semiHidden="0" w:name="Table Web 2"/>
    <w:lsdException w:uiPriority="0" w:name="Table Web 3"/>
    <w:lsdException w:qFormat="1" w:unhideWhenUsed="0" w:uiPriority="0" w:name="Balloon Text"/>
    <w:lsdException w:qFormat="1" w:unhideWhenUsed="0" w:uiPriority="59"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djustRightInd w:val="0"/>
      <w:spacing w:line="360" w:lineRule="auto"/>
      <w:ind w:firstLine="720" w:firstLineChars="200"/>
      <w:textAlignment w:val="baseline"/>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92"/>
    <w:qFormat/>
    <w:uiPriority w:val="0"/>
    <w:pPr>
      <w:keepNext/>
      <w:keepLines/>
      <w:numPr>
        <w:ilvl w:val="0"/>
        <w:numId w:val="1"/>
      </w:numPr>
      <w:spacing w:after="160"/>
      <w:ind w:firstLineChars="0"/>
      <w:jc w:val="center"/>
      <w:textAlignment w:val="center"/>
      <w:outlineLvl w:val="0"/>
    </w:pPr>
    <w:rPr>
      <w:rFonts w:eastAsia="黑体"/>
      <w:b/>
      <w:bCs/>
      <w:kern w:val="44"/>
      <w:sz w:val="44"/>
      <w:szCs w:val="44"/>
    </w:rPr>
  </w:style>
  <w:style w:type="paragraph" w:styleId="3">
    <w:name w:val="heading 2"/>
    <w:basedOn w:val="1"/>
    <w:next w:val="1"/>
    <w:link w:val="93"/>
    <w:qFormat/>
    <w:uiPriority w:val="0"/>
    <w:pPr>
      <w:keepNext/>
      <w:keepLines/>
      <w:numPr>
        <w:ilvl w:val="1"/>
        <w:numId w:val="1"/>
      </w:numPr>
      <w:adjustRightInd/>
      <w:spacing w:after="260"/>
      <w:ind w:firstLineChars="0"/>
      <w:textAlignment w:val="auto"/>
      <w:outlineLvl w:val="1"/>
    </w:pPr>
    <w:rPr>
      <w:rFonts w:ascii="Arial" w:hAnsi="Arial" w:eastAsia="黑体"/>
      <w:b/>
      <w:bCs/>
      <w:sz w:val="32"/>
      <w:szCs w:val="32"/>
    </w:rPr>
  </w:style>
  <w:style w:type="paragraph" w:styleId="4">
    <w:name w:val="heading 3"/>
    <w:basedOn w:val="1"/>
    <w:next w:val="5"/>
    <w:link w:val="94"/>
    <w:qFormat/>
    <w:uiPriority w:val="0"/>
    <w:pPr>
      <w:keepNext/>
      <w:keepLines/>
      <w:numPr>
        <w:ilvl w:val="2"/>
        <w:numId w:val="1"/>
      </w:numPr>
      <w:adjustRightInd/>
      <w:spacing w:before="15" w:after="120"/>
      <w:ind w:firstLineChars="0"/>
      <w:textAlignment w:val="auto"/>
      <w:outlineLvl w:val="2"/>
    </w:pPr>
    <w:rPr>
      <w:rFonts w:ascii="宋体" w:hAnsi="宋体"/>
      <w:b/>
      <w:kern w:val="0"/>
    </w:rPr>
  </w:style>
  <w:style w:type="paragraph" w:styleId="6">
    <w:name w:val="heading 4"/>
    <w:basedOn w:val="1"/>
    <w:next w:val="1"/>
    <w:link w:val="95"/>
    <w:qFormat/>
    <w:uiPriority w:val="0"/>
    <w:pPr>
      <w:keepNext/>
      <w:numPr>
        <w:ilvl w:val="3"/>
        <w:numId w:val="1"/>
      </w:numPr>
      <w:tabs>
        <w:tab w:val="left" w:pos="0"/>
        <w:tab w:val="left" w:pos="2820"/>
      </w:tabs>
      <w:adjustRightInd/>
      <w:spacing w:line="240" w:lineRule="auto"/>
      <w:ind w:firstLineChars="0"/>
      <w:textAlignment w:val="auto"/>
      <w:outlineLvl w:val="3"/>
    </w:pPr>
    <w:rPr>
      <w:sz w:val="32"/>
    </w:rPr>
  </w:style>
  <w:style w:type="paragraph" w:styleId="7">
    <w:name w:val="heading 5"/>
    <w:basedOn w:val="1"/>
    <w:next w:val="1"/>
    <w:link w:val="96"/>
    <w:qFormat/>
    <w:uiPriority w:val="0"/>
    <w:pPr>
      <w:keepNext/>
      <w:keepLines/>
      <w:numPr>
        <w:ilvl w:val="4"/>
        <w:numId w:val="1"/>
      </w:numPr>
      <w:adjustRightInd/>
      <w:spacing w:before="280" w:after="290"/>
      <w:ind w:firstLineChars="0"/>
      <w:textAlignment w:val="auto"/>
      <w:outlineLvl w:val="4"/>
    </w:pPr>
    <w:rPr>
      <w:b/>
      <w:bCs/>
      <w:sz w:val="28"/>
      <w:szCs w:val="28"/>
    </w:rPr>
  </w:style>
  <w:style w:type="paragraph" w:styleId="8">
    <w:name w:val="heading 6"/>
    <w:basedOn w:val="1"/>
    <w:next w:val="5"/>
    <w:link w:val="97"/>
    <w:qFormat/>
    <w:uiPriority w:val="0"/>
    <w:pPr>
      <w:keepNext/>
      <w:numPr>
        <w:ilvl w:val="5"/>
        <w:numId w:val="1"/>
      </w:numPr>
      <w:adjustRightInd/>
      <w:spacing w:line="240" w:lineRule="auto"/>
      <w:ind w:firstLineChars="0"/>
      <w:textAlignment w:val="auto"/>
      <w:outlineLvl w:val="5"/>
    </w:pPr>
    <w:rPr>
      <w:rFonts w:ascii="宋体"/>
      <w:sz w:val="28"/>
    </w:rPr>
  </w:style>
  <w:style w:type="paragraph" w:styleId="9">
    <w:name w:val="heading 7"/>
    <w:basedOn w:val="1"/>
    <w:next w:val="1"/>
    <w:link w:val="98"/>
    <w:qFormat/>
    <w:uiPriority w:val="0"/>
    <w:pPr>
      <w:keepNext/>
      <w:keepLines/>
      <w:numPr>
        <w:ilvl w:val="6"/>
        <w:numId w:val="1"/>
      </w:numPr>
      <w:adjustRightInd/>
      <w:spacing w:before="240" w:after="64" w:line="320" w:lineRule="auto"/>
      <w:ind w:firstLineChars="0"/>
      <w:textAlignment w:val="auto"/>
      <w:outlineLvl w:val="6"/>
    </w:pPr>
    <w:rPr>
      <w:rFonts w:ascii="宋体" w:hAnsi="宋体" w:cs="Arial"/>
      <w:b/>
      <w:bCs/>
      <w:kern w:val="0"/>
    </w:rPr>
  </w:style>
  <w:style w:type="paragraph" w:styleId="10">
    <w:name w:val="heading 8"/>
    <w:basedOn w:val="1"/>
    <w:next w:val="1"/>
    <w:link w:val="170"/>
    <w:unhideWhenUsed/>
    <w:qFormat/>
    <w:uiPriority w:val="0"/>
    <w:pPr>
      <w:keepNext/>
      <w:keepLines/>
      <w:numPr>
        <w:ilvl w:val="7"/>
        <w:numId w:val="1"/>
      </w:numPr>
      <w:spacing w:before="240" w:after="64" w:line="320" w:lineRule="auto"/>
      <w:ind w:firstLineChars="0"/>
      <w:outlineLvl w:val="7"/>
    </w:pPr>
    <w:rPr>
      <w:rFonts w:asciiTheme="majorHAnsi" w:hAnsiTheme="majorHAnsi" w:eastAsiaTheme="majorEastAsia" w:cstheme="majorBidi"/>
    </w:rPr>
  </w:style>
  <w:style w:type="paragraph" w:styleId="11">
    <w:name w:val="heading 9"/>
    <w:basedOn w:val="1"/>
    <w:next w:val="1"/>
    <w:link w:val="171"/>
    <w:unhideWhenUsed/>
    <w:qFormat/>
    <w:uiPriority w:val="0"/>
    <w:pPr>
      <w:keepNext/>
      <w:keepLines/>
      <w:numPr>
        <w:ilvl w:val="8"/>
        <w:numId w:val="1"/>
      </w:numPr>
      <w:spacing w:before="240" w:after="64" w:line="320" w:lineRule="auto"/>
      <w:ind w:firstLineChars="0"/>
      <w:outlineLvl w:val="8"/>
    </w:pPr>
    <w:rPr>
      <w:rFonts w:asciiTheme="majorHAnsi" w:hAnsiTheme="majorHAnsi" w:eastAsiaTheme="majorEastAsia" w:cstheme="majorBidi"/>
      <w:sz w:val="21"/>
      <w:szCs w:val="21"/>
    </w:rPr>
  </w:style>
  <w:style w:type="character" w:default="1" w:styleId="85">
    <w:name w:val="Default Paragraph Font"/>
    <w:semiHidden/>
    <w:unhideWhenUsed/>
    <w:qFormat/>
    <w:uiPriority w:val="1"/>
  </w:style>
  <w:style w:type="table" w:default="1" w:styleId="76">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176"/>
    <w:qFormat/>
    <w:uiPriority w:val="0"/>
    <w:pPr>
      <w:adjustRightInd/>
      <w:spacing w:line="240" w:lineRule="auto"/>
      <w:ind w:firstLine="0" w:firstLineChars="0"/>
      <w:textAlignment w:val="auto"/>
    </w:pPr>
    <w:rPr>
      <w:szCs w:val="21"/>
    </w:rPr>
  </w:style>
  <w:style w:type="paragraph" w:styleId="12">
    <w:name w:val="List 3"/>
    <w:basedOn w:val="1"/>
    <w:qFormat/>
    <w:uiPriority w:val="0"/>
    <w:pPr>
      <w:wordWrap/>
      <w:adjustRightInd/>
      <w:spacing w:line="240" w:lineRule="auto"/>
      <w:ind w:left="100" w:leftChars="400" w:hanging="200" w:hangingChars="200"/>
      <w:contextualSpacing/>
      <w:jc w:val="both"/>
      <w:textAlignment w:val="auto"/>
    </w:pPr>
    <w:rPr>
      <w:rFonts w:ascii="宋体" w:hAnsi="Courier New"/>
      <w:color w:val="auto"/>
      <w:sz w:val="21"/>
      <w:szCs w:val="21"/>
    </w:rPr>
  </w:style>
  <w:style w:type="paragraph" w:styleId="13">
    <w:name w:val="toc 7"/>
    <w:basedOn w:val="1"/>
    <w:next w:val="1"/>
    <w:qFormat/>
    <w:uiPriority w:val="39"/>
    <w:pPr>
      <w:ind w:left="2520" w:leftChars="1200"/>
    </w:pPr>
  </w:style>
  <w:style w:type="paragraph" w:styleId="14">
    <w:name w:val="List Number 2"/>
    <w:basedOn w:val="1"/>
    <w:qFormat/>
    <w:uiPriority w:val="0"/>
    <w:pPr>
      <w:tabs>
        <w:tab w:val="left" w:pos="1080"/>
      </w:tabs>
      <w:wordWrap/>
      <w:adjustRightInd/>
      <w:ind w:left="1080" w:hanging="360" w:firstLineChars="0"/>
      <w:textAlignment w:val="auto"/>
    </w:pPr>
    <w:rPr>
      <w:rFonts w:ascii="Courier New" w:hAnsi="Courier New"/>
      <w:snapToGrid w:val="0"/>
      <w:color w:val="auto"/>
      <w:kern w:val="0"/>
      <w:sz w:val="20"/>
      <w:szCs w:val="20"/>
      <w:lang w:eastAsia="en-US"/>
    </w:rPr>
  </w:style>
  <w:style w:type="paragraph" w:styleId="15">
    <w:name w:val="List Bullet 4"/>
    <w:basedOn w:val="1"/>
    <w:qFormat/>
    <w:uiPriority w:val="0"/>
    <w:pPr>
      <w:tabs>
        <w:tab w:val="left" w:pos="420"/>
      </w:tabs>
      <w:wordWrap/>
      <w:adjustRightInd/>
      <w:ind w:left="420" w:hanging="420" w:firstLineChars="0"/>
      <w:textAlignment w:val="auto"/>
    </w:pPr>
    <w:rPr>
      <w:rFonts w:ascii="Courier New" w:hAnsi="Courier New"/>
      <w:snapToGrid w:val="0"/>
      <w:color w:val="auto"/>
      <w:kern w:val="0"/>
      <w:sz w:val="20"/>
      <w:szCs w:val="20"/>
      <w:lang w:eastAsia="en-US"/>
    </w:rPr>
  </w:style>
  <w:style w:type="paragraph" w:styleId="16">
    <w:name w:val="index 8"/>
    <w:basedOn w:val="1"/>
    <w:next w:val="1"/>
    <w:semiHidden/>
    <w:qFormat/>
    <w:uiPriority w:val="99"/>
    <w:pPr>
      <w:adjustRightInd/>
      <w:spacing w:line="240" w:lineRule="auto"/>
      <w:ind w:left="1400" w:leftChars="1400" w:firstLine="0" w:firstLineChars="0"/>
      <w:textAlignment w:val="auto"/>
    </w:pPr>
  </w:style>
  <w:style w:type="paragraph" w:styleId="17">
    <w:name w:val="List Number"/>
    <w:basedOn w:val="1"/>
    <w:qFormat/>
    <w:uiPriority w:val="0"/>
    <w:pPr>
      <w:numPr>
        <w:ilvl w:val="0"/>
        <w:numId w:val="2"/>
      </w:numPr>
      <w:wordWrap/>
      <w:adjustRightInd/>
      <w:ind w:firstLine="0" w:firstLineChars="0"/>
      <w:textAlignment w:val="auto"/>
    </w:pPr>
    <w:rPr>
      <w:rFonts w:ascii="Courier New" w:hAnsi="Courier New"/>
      <w:snapToGrid w:val="0"/>
      <w:color w:val="auto"/>
      <w:kern w:val="0"/>
      <w:sz w:val="20"/>
      <w:szCs w:val="20"/>
      <w:lang w:eastAsia="en-US"/>
    </w:rPr>
  </w:style>
  <w:style w:type="paragraph" w:styleId="18">
    <w:name w:val="caption"/>
    <w:basedOn w:val="1"/>
    <w:next w:val="1"/>
    <w:qFormat/>
    <w:uiPriority w:val="0"/>
    <w:pPr>
      <w:framePr w:w="3621" w:h="628" w:hSpace="180" w:wrap="around" w:vAnchor="text" w:hAnchor="page" w:x="6296" w:y="-29"/>
      <w:wordWrap/>
      <w:adjustRightInd/>
      <w:spacing w:line="160" w:lineRule="atLeast"/>
      <w:ind w:firstLine="0" w:firstLineChars="0"/>
      <w:jc w:val="both"/>
      <w:textAlignment w:val="auto"/>
    </w:pPr>
    <w:rPr>
      <w:color w:val="auto"/>
      <w:sz w:val="18"/>
      <w:szCs w:val="20"/>
    </w:rPr>
  </w:style>
  <w:style w:type="paragraph" w:styleId="19">
    <w:name w:val="index 5"/>
    <w:basedOn w:val="1"/>
    <w:next w:val="1"/>
    <w:semiHidden/>
    <w:qFormat/>
    <w:uiPriority w:val="99"/>
    <w:pPr>
      <w:adjustRightInd/>
      <w:spacing w:line="240" w:lineRule="auto"/>
      <w:ind w:left="800" w:leftChars="800" w:firstLine="0" w:firstLineChars="0"/>
      <w:textAlignment w:val="auto"/>
    </w:pPr>
  </w:style>
  <w:style w:type="paragraph" w:styleId="20">
    <w:name w:val="List Bullet"/>
    <w:basedOn w:val="1"/>
    <w:qFormat/>
    <w:uiPriority w:val="0"/>
    <w:pPr>
      <w:numPr>
        <w:ilvl w:val="0"/>
        <w:numId w:val="3"/>
      </w:numPr>
      <w:wordWrap/>
      <w:adjustRightInd/>
      <w:ind w:firstLine="0" w:firstLineChars="0"/>
      <w:textAlignment w:val="auto"/>
    </w:pPr>
    <w:rPr>
      <w:rFonts w:ascii="Courier New" w:hAnsi="Courier New"/>
      <w:snapToGrid w:val="0"/>
      <w:color w:val="auto"/>
      <w:kern w:val="0"/>
      <w:sz w:val="20"/>
      <w:szCs w:val="20"/>
      <w:lang w:eastAsia="en-US"/>
    </w:rPr>
  </w:style>
  <w:style w:type="paragraph" w:styleId="21">
    <w:name w:val="Document Map"/>
    <w:basedOn w:val="1"/>
    <w:link w:val="116"/>
    <w:qFormat/>
    <w:uiPriority w:val="0"/>
    <w:pPr>
      <w:shd w:val="clear" w:color="auto" w:fill="000080"/>
      <w:adjustRightInd/>
      <w:spacing w:line="240" w:lineRule="auto"/>
      <w:ind w:firstLine="0" w:firstLineChars="0"/>
      <w:textAlignment w:val="auto"/>
    </w:pPr>
  </w:style>
  <w:style w:type="paragraph" w:styleId="22">
    <w:name w:val="toa heading"/>
    <w:basedOn w:val="1"/>
    <w:next w:val="1"/>
    <w:qFormat/>
    <w:uiPriority w:val="0"/>
    <w:pPr>
      <w:wordWrap/>
      <w:adjustRightInd/>
      <w:spacing w:before="120" w:line="240" w:lineRule="auto"/>
      <w:ind w:firstLine="0" w:firstLineChars="0"/>
      <w:jc w:val="both"/>
      <w:textAlignment w:val="auto"/>
    </w:pPr>
    <w:rPr>
      <w:rFonts w:ascii="Arial" w:hAnsi="Arial"/>
      <w:color w:val="auto"/>
      <w:szCs w:val="20"/>
    </w:rPr>
  </w:style>
  <w:style w:type="paragraph" w:styleId="23">
    <w:name w:val="annotation text"/>
    <w:basedOn w:val="1"/>
    <w:link w:val="103"/>
    <w:qFormat/>
    <w:uiPriority w:val="0"/>
    <w:pPr>
      <w:adjustRightInd/>
      <w:spacing w:line="240" w:lineRule="auto"/>
      <w:ind w:firstLine="0" w:firstLineChars="0"/>
      <w:textAlignment w:val="auto"/>
    </w:pPr>
  </w:style>
  <w:style w:type="paragraph" w:styleId="24">
    <w:name w:val="index 6"/>
    <w:basedOn w:val="1"/>
    <w:next w:val="1"/>
    <w:semiHidden/>
    <w:qFormat/>
    <w:uiPriority w:val="99"/>
    <w:pPr>
      <w:adjustRightInd/>
      <w:spacing w:line="240" w:lineRule="auto"/>
      <w:ind w:left="2100" w:leftChars="1000" w:firstLine="0" w:firstLineChars="0"/>
      <w:textAlignment w:val="auto"/>
    </w:pPr>
  </w:style>
  <w:style w:type="paragraph" w:styleId="25">
    <w:name w:val="Salutation"/>
    <w:basedOn w:val="1"/>
    <w:next w:val="1"/>
    <w:link w:val="277"/>
    <w:qFormat/>
    <w:uiPriority w:val="0"/>
    <w:pPr>
      <w:wordWrap/>
      <w:adjustRightInd/>
      <w:spacing w:line="240" w:lineRule="auto"/>
      <w:ind w:firstLine="0" w:firstLineChars="0"/>
      <w:jc w:val="both"/>
      <w:textAlignment w:val="auto"/>
    </w:pPr>
    <w:rPr>
      <w:color w:val="auto"/>
      <w:szCs w:val="20"/>
    </w:rPr>
  </w:style>
  <w:style w:type="paragraph" w:styleId="26">
    <w:name w:val="Body Text 3"/>
    <w:basedOn w:val="1"/>
    <w:link w:val="193"/>
    <w:qFormat/>
    <w:uiPriority w:val="0"/>
    <w:pPr>
      <w:wordWrap/>
      <w:adjustRightInd/>
      <w:spacing w:after="120" w:line="240" w:lineRule="auto"/>
      <w:ind w:firstLine="0" w:firstLineChars="0"/>
      <w:jc w:val="both"/>
      <w:textAlignment w:val="auto"/>
    </w:pPr>
    <w:rPr>
      <w:rFonts w:ascii="宋体" w:hAnsi="宋体"/>
      <w:color w:val="auto"/>
      <w:sz w:val="16"/>
      <w:szCs w:val="16"/>
    </w:rPr>
  </w:style>
  <w:style w:type="paragraph" w:styleId="27">
    <w:name w:val="List Bullet 3"/>
    <w:basedOn w:val="1"/>
    <w:qFormat/>
    <w:uiPriority w:val="0"/>
    <w:pPr>
      <w:numPr>
        <w:ilvl w:val="0"/>
        <w:numId w:val="4"/>
      </w:numPr>
      <w:adjustRightInd/>
      <w:spacing w:line="240" w:lineRule="auto"/>
      <w:ind w:left="400" w:leftChars="400" w:hanging="200" w:hangingChars="200"/>
      <w:textAlignment w:val="auto"/>
    </w:pPr>
  </w:style>
  <w:style w:type="paragraph" w:styleId="28">
    <w:name w:val="Body Text"/>
    <w:basedOn w:val="1"/>
    <w:link w:val="100"/>
    <w:qFormat/>
    <w:uiPriority w:val="0"/>
    <w:pPr>
      <w:adjustRightInd/>
      <w:spacing w:line="240" w:lineRule="auto"/>
      <w:ind w:firstLine="0" w:firstLineChars="0"/>
      <w:jc w:val="center"/>
      <w:textAlignment w:val="auto"/>
    </w:pPr>
    <w:rPr>
      <w:rFonts w:ascii="宋体" w:hAnsi="宋体"/>
      <w:kern w:val="0"/>
    </w:rPr>
  </w:style>
  <w:style w:type="paragraph" w:styleId="29">
    <w:name w:val="Body Text Indent"/>
    <w:basedOn w:val="1"/>
    <w:link w:val="106"/>
    <w:qFormat/>
    <w:uiPriority w:val="0"/>
    <w:pPr>
      <w:spacing w:after="120"/>
      <w:ind w:left="420" w:leftChars="200"/>
    </w:pPr>
  </w:style>
  <w:style w:type="paragraph" w:styleId="30">
    <w:name w:val="List Number 3"/>
    <w:basedOn w:val="1"/>
    <w:qFormat/>
    <w:uiPriority w:val="0"/>
    <w:pPr>
      <w:tabs>
        <w:tab w:val="left" w:pos="705"/>
      </w:tabs>
      <w:wordWrap/>
      <w:adjustRightInd/>
      <w:ind w:left="705" w:hanging="285" w:firstLineChars="0"/>
      <w:textAlignment w:val="auto"/>
    </w:pPr>
    <w:rPr>
      <w:rFonts w:ascii="Courier New" w:hAnsi="Courier New"/>
      <w:snapToGrid w:val="0"/>
      <w:color w:val="auto"/>
      <w:kern w:val="0"/>
      <w:sz w:val="20"/>
      <w:szCs w:val="20"/>
      <w:lang w:eastAsia="en-US"/>
    </w:rPr>
  </w:style>
  <w:style w:type="paragraph" w:styleId="31">
    <w:name w:val="List 2"/>
    <w:basedOn w:val="1"/>
    <w:qFormat/>
    <w:uiPriority w:val="0"/>
    <w:pPr>
      <w:tabs>
        <w:tab w:val="left" w:pos="840"/>
      </w:tabs>
      <w:wordWrap/>
      <w:adjustRightInd/>
      <w:spacing w:line="240" w:lineRule="auto"/>
      <w:ind w:left="840" w:hanging="420" w:firstLineChars="0"/>
      <w:jc w:val="both"/>
      <w:textAlignment w:val="auto"/>
    </w:pPr>
    <w:rPr>
      <w:rFonts w:ascii="宋体" w:hAnsi="宋体" w:cs="宋体"/>
      <w:sz w:val="21"/>
      <w:szCs w:val="21"/>
    </w:rPr>
  </w:style>
  <w:style w:type="paragraph" w:styleId="32">
    <w:name w:val="List Continue"/>
    <w:basedOn w:val="1"/>
    <w:qFormat/>
    <w:uiPriority w:val="0"/>
    <w:pPr>
      <w:wordWrap/>
      <w:adjustRightInd/>
      <w:spacing w:after="120" w:line="240" w:lineRule="auto"/>
      <w:ind w:left="420" w:leftChars="200" w:firstLine="0" w:firstLineChars="0"/>
      <w:jc w:val="both"/>
      <w:textAlignment w:val="auto"/>
    </w:pPr>
    <w:rPr>
      <w:color w:val="auto"/>
      <w:sz w:val="21"/>
      <w:szCs w:val="20"/>
    </w:rPr>
  </w:style>
  <w:style w:type="paragraph" w:styleId="33">
    <w:name w:val="Block Text"/>
    <w:basedOn w:val="1"/>
    <w:qFormat/>
    <w:uiPriority w:val="0"/>
    <w:pPr>
      <w:tabs>
        <w:tab w:val="left" w:pos="-2100"/>
      </w:tabs>
      <w:adjustRightInd/>
      <w:spacing w:line="240" w:lineRule="auto"/>
      <w:ind w:left="360" w:leftChars="171" w:right="384" w:rightChars="183" w:hanging="1" w:firstLineChars="0"/>
      <w:textAlignment w:val="auto"/>
    </w:pPr>
    <w:rPr>
      <w:rFonts w:ascii="宋体" w:hAnsi="宋体"/>
    </w:rPr>
  </w:style>
  <w:style w:type="paragraph" w:styleId="34">
    <w:name w:val="List Bullet 2"/>
    <w:basedOn w:val="1"/>
    <w:qFormat/>
    <w:uiPriority w:val="0"/>
    <w:pPr>
      <w:numPr>
        <w:ilvl w:val="0"/>
        <w:numId w:val="5"/>
      </w:numPr>
      <w:adjustRightInd/>
      <w:spacing w:line="240" w:lineRule="auto"/>
      <w:ind w:left="200" w:leftChars="200" w:hanging="200" w:hangingChars="200"/>
      <w:textAlignment w:val="auto"/>
    </w:pPr>
  </w:style>
  <w:style w:type="paragraph" w:styleId="35">
    <w:name w:val="index 4"/>
    <w:basedOn w:val="1"/>
    <w:next w:val="1"/>
    <w:semiHidden/>
    <w:qFormat/>
    <w:uiPriority w:val="99"/>
    <w:pPr>
      <w:adjustRightInd/>
      <w:spacing w:line="240" w:lineRule="auto"/>
      <w:ind w:left="600" w:leftChars="600" w:firstLine="0" w:firstLineChars="0"/>
      <w:textAlignment w:val="auto"/>
    </w:pPr>
  </w:style>
  <w:style w:type="paragraph" w:styleId="36">
    <w:name w:val="toc 5"/>
    <w:basedOn w:val="1"/>
    <w:next w:val="1"/>
    <w:qFormat/>
    <w:uiPriority w:val="39"/>
    <w:pPr>
      <w:ind w:left="1680" w:leftChars="800"/>
    </w:pPr>
  </w:style>
  <w:style w:type="paragraph" w:styleId="37">
    <w:name w:val="toc 3"/>
    <w:basedOn w:val="1"/>
    <w:next w:val="1"/>
    <w:qFormat/>
    <w:uiPriority w:val="39"/>
    <w:pPr>
      <w:ind w:left="840" w:leftChars="400"/>
    </w:pPr>
  </w:style>
  <w:style w:type="paragraph" w:styleId="38">
    <w:name w:val="Plain Text"/>
    <w:basedOn w:val="1"/>
    <w:link w:val="118"/>
    <w:qFormat/>
    <w:uiPriority w:val="0"/>
    <w:pPr>
      <w:adjustRightInd/>
      <w:spacing w:line="240" w:lineRule="auto"/>
      <w:ind w:firstLine="0" w:firstLineChars="0"/>
      <w:textAlignment w:val="auto"/>
    </w:pPr>
    <w:rPr>
      <w:rFonts w:ascii="宋体" w:hAnsi="Courier New"/>
    </w:rPr>
  </w:style>
  <w:style w:type="paragraph" w:styleId="39">
    <w:name w:val="List Bullet 5"/>
    <w:basedOn w:val="1"/>
    <w:qFormat/>
    <w:uiPriority w:val="0"/>
    <w:pPr>
      <w:numPr>
        <w:ilvl w:val="0"/>
        <w:numId w:val="6"/>
      </w:numPr>
      <w:wordWrap/>
      <w:adjustRightInd/>
      <w:ind w:firstLine="0" w:firstLineChars="0"/>
      <w:textAlignment w:val="auto"/>
    </w:pPr>
    <w:rPr>
      <w:rFonts w:ascii="Courier New" w:hAnsi="Courier New"/>
      <w:snapToGrid w:val="0"/>
      <w:color w:val="auto"/>
      <w:kern w:val="0"/>
      <w:sz w:val="20"/>
      <w:szCs w:val="20"/>
      <w:lang w:eastAsia="en-US"/>
    </w:rPr>
  </w:style>
  <w:style w:type="paragraph" w:styleId="40">
    <w:name w:val="List Number 4"/>
    <w:basedOn w:val="1"/>
    <w:qFormat/>
    <w:uiPriority w:val="0"/>
    <w:pPr>
      <w:tabs>
        <w:tab w:val="left" w:pos="360"/>
      </w:tabs>
      <w:wordWrap/>
      <w:adjustRightInd/>
      <w:ind w:left="360" w:hanging="360" w:firstLineChars="0"/>
      <w:textAlignment w:val="auto"/>
    </w:pPr>
    <w:rPr>
      <w:rFonts w:ascii="Courier New" w:hAnsi="Courier New"/>
      <w:snapToGrid w:val="0"/>
      <w:color w:val="auto"/>
      <w:kern w:val="0"/>
      <w:sz w:val="20"/>
      <w:szCs w:val="20"/>
      <w:lang w:eastAsia="en-US"/>
    </w:rPr>
  </w:style>
  <w:style w:type="paragraph" w:styleId="41">
    <w:name w:val="toc 8"/>
    <w:basedOn w:val="1"/>
    <w:next w:val="1"/>
    <w:qFormat/>
    <w:uiPriority w:val="39"/>
    <w:pPr>
      <w:ind w:left="2940" w:leftChars="1400"/>
    </w:pPr>
  </w:style>
  <w:style w:type="paragraph" w:styleId="42">
    <w:name w:val="index 3"/>
    <w:basedOn w:val="1"/>
    <w:next w:val="1"/>
    <w:semiHidden/>
    <w:qFormat/>
    <w:uiPriority w:val="99"/>
    <w:pPr>
      <w:adjustRightInd/>
      <w:spacing w:line="240" w:lineRule="auto"/>
      <w:ind w:left="400" w:leftChars="400" w:firstLine="0" w:firstLineChars="0"/>
      <w:textAlignment w:val="auto"/>
    </w:pPr>
  </w:style>
  <w:style w:type="paragraph" w:styleId="43">
    <w:name w:val="Date"/>
    <w:basedOn w:val="1"/>
    <w:next w:val="1"/>
    <w:link w:val="110"/>
    <w:qFormat/>
    <w:uiPriority w:val="0"/>
    <w:pPr>
      <w:ind w:left="100" w:leftChars="2500"/>
    </w:pPr>
  </w:style>
  <w:style w:type="paragraph" w:styleId="44">
    <w:name w:val="Body Text Indent 2"/>
    <w:basedOn w:val="1"/>
    <w:link w:val="115"/>
    <w:qFormat/>
    <w:uiPriority w:val="0"/>
    <w:pPr>
      <w:adjustRightInd/>
      <w:ind w:firstLine="630" w:firstLineChars="300"/>
      <w:textAlignment w:val="auto"/>
    </w:pPr>
    <w:rPr>
      <w:rFonts w:ascii="宋体" w:hAnsi="宋体"/>
      <w:szCs w:val="21"/>
    </w:rPr>
  </w:style>
  <w:style w:type="paragraph" w:styleId="45">
    <w:name w:val="endnote text"/>
    <w:basedOn w:val="1"/>
    <w:link w:val="326"/>
    <w:qFormat/>
    <w:uiPriority w:val="0"/>
    <w:pPr>
      <w:wordWrap/>
      <w:adjustRightInd/>
      <w:snapToGrid w:val="0"/>
      <w:ind w:firstLine="0" w:firstLineChars="0"/>
      <w:textAlignment w:val="auto"/>
    </w:pPr>
    <w:rPr>
      <w:rFonts w:ascii="宋体" w:hAnsi="宋体"/>
      <w:b/>
      <w:bCs/>
      <w:caps/>
      <w:smallCaps/>
      <w:color w:val="auto"/>
      <w:lang w:eastAsia="en-US"/>
    </w:rPr>
  </w:style>
  <w:style w:type="paragraph" w:styleId="46">
    <w:name w:val="Balloon Text"/>
    <w:basedOn w:val="1"/>
    <w:link w:val="119"/>
    <w:semiHidden/>
    <w:qFormat/>
    <w:uiPriority w:val="0"/>
    <w:pPr>
      <w:adjustRightInd/>
      <w:spacing w:line="240" w:lineRule="auto"/>
      <w:ind w:firstLine="0" w:firstLineChars="0"/>
      <w:textAlignment w:val="auto"/>
    </w:pPr>
    <w:rPr>
      <w:sz w:val="18"/>
      <w:szCs w:val="18"/>
    </w:rPr>
  </w:style>
  <w:style w:type="paragraph" w:styleId="47">
    <w:name w:val="footer"/>
    <w:basedOn w:val="1"/>
    <w:link w:val="108"/>
    <w:qFormat/>
    <w:uiPriority w:val="99"/>
    <w:pPr>
      <w:tabs>
        <w:tab w:val="center" w:pos="4153"/>
        <w:tab w:val="right" w:pos="8306"/>
      </w:tabs>
      <w:adjustRightInd/>
      <w:snapToGrid w:val="0"/>
      <w:textAlignment w:val="auto"/>
    </w:pPr>
    <w:rPr>
      <w:sz w:val="18"/>
      <w:szCs w:val="18"/>
    </w:rPr>
  </w:style>
  <w:style w:type="paragraph" w:styleId="48">
    <w:name w:val="header"/>
    <w:basedOn w:val="1"/>
    <w:link w:val="107"/>
    <w:qFormat/>
    <w:uiPriority w:val="99"/>
    <w:pPr>
      <w:pBdr>
        <w:bottom w:val="single" w:color="auto" w:sz="6" w:space="1"/>
      </w:pBdr>
      <w:tabs>
        <w:tab w:val="center" w:pos="4153"/>
        <w:tab w:val="right" w:pos="8306"/>
      </w:tabs>
      <w:adjustRightInd/>
      <w:snapToGrid w:val="0"/>
      <w:jc w:val="center"/>
      <w:textAlignment w:val="auto"/>
    </w:pPr>
    <w:rPr>
      <w:rFonts w:ascii="宋体" w:hAnsi="宋体" w:cs="Arial"/>
      <w:kern w:val="0"/>
      <w:sz w:val="18"/>
      <w:szCs w:val="18"/>
    </w:rPr>
  </w:style>
  <w:style w:type="paragraph" w:styleId="49">
    <w:name w:val="Signature"/>
    <w:basedOn w:val="1"/>
    <w:link w:val="246"/>
    <w:qFormat/>
    <w:uiPriority w:val="0"/>
    <w:pPr>
      <w:wordWrap/>
      <w:adjustRightInd/>
      <w:spacing w:line="240" w:lineRule="auto"/>
      <w:ind w:firstLine="0" w:firstLineChars="0"/>
      <w:jc w:val="center"/>
      <w:textAlignment w:val="auto"/>
    </w:pPr>
    <w:rPr>
      <w:color w:val="auto"/>
      <w:kern w:val="10"/>
      <w:sz w:val="21"/>
    </w:rPr>
  </w:style>
  <w:style w:type="paragraph" w:styleId="50">
    <w:name w:val="toc 1"/>
    <w:basedOn w:val="1"/>
    <w:next w:val="1"/>
    <w:link w:val="117"/>
    <w:qFormat/>
    <w:uiPriority w:val="39"/>
    <w:rPr>
      <w:b/>
    </w:rPr>
  </w:style>
  <w:style w:type="paragraph" w:styleId="51">
    <w:name w:val="toc 4"/>
    <w:basedOn w:val="1"/>
    <w:next w:val="1"/>
    <w:qFormat/>
    <w:uiPriority w:val="39"/>
    <w:pPr>
      <w:ind w:left="1260" w:leftChars="600"/>
    </w:pPr>
  </w:style>
  <w:style w:type="paragraph" w:styleId="52">
    <w:name w:val="index heading"/>
    <w:basedOn w:val="1"/>
    <w:next w:val="53"/>
    <w:semiHidden/>
    <w:qFormat/>
    <w:uiPriority w:val="99"/>
    <w:pPr>
      <w:adjustRightInd/>
      <w:spacing w:line="240" w:lineRule="auto"/>
      <w:ind w:firstLine="0" w:firstLineChars="0"/>
      <w:textAlignment w:val="auto"/>
    </w:pPr>
  </w:style>
  <w:style w:type="paragraph" w:styleId="53">
    <w:name w:val="index 1"/>
    <w:basedOn w:val="1"/>
    <w:next w:val="1"/>
    <w:semiHidden/>
    <w:qFormat/>
    <w:uiPriority w:val="99"/>
    <w:pPr>
      <w:adjustRightInd/>
      <w:spacing w:line="240" w:lineRule="auto"/>
      <w:ind w:firstLine="0" w:firstLineChars="0"/>
      <w:textAlignment w:val="auto"/>
    </w:pPr>
  </w:style>
  <w:style w:type="paragraph" w:styleId="54">
    <w:name w:val="Subtitle"/>
    <w:basedOn w:val="1"/>
    <w:link w:val="269"/>
    <w:qFormat/>
    <w:uiPriority w:val="0"/>
    <w:pPr>
      <w:tabs>
        <w:tab w:val="left" w:pos="2520"/>
      </w:tabs>
      <w:wordWrap/>
      <w:adjustRightInd/>
      <w:ind w:firstLine="0" w:firstLineChars="0"/>
      <w:jc w:val="both"/>
      <w:textAlignment w:val="auto"/>
    </w:pPr>
    <w:rPr>
      <w:rFonts w:ascii="Arial" w:hAnsi="Arial" w:cs="Arial"/>
      <w:b/>
      <w:bCs/>
      <w:caps/>
      <w:color w:val="auto"/>
      <w:sz w:val="22"/>
    </w:rPr>
  </w:style>
  <w:style w:type="paragraph" w:styleId="55">
    <w:name w:val="List Number 5"/>
    <w:basedOn w:val="1"/>
    <w:qFormat/>
    <w:uiPriority w:val="0"/>
    <w:pPr>
      <w:wordWrap/>
      <w:adjustRightInd/>
      <w:ind w:left="840" w:hanging="420" w:firstLineChars="0"/>
      <w:textAlignment w:val="auto"/>
    </w:pPr>
    <w:rPr>
      <w:rFonts w:ascii="Courier New" w:hAnsi="Courier New"/>
      <w:snapToGrid w:val="0"/>
      <w:color w:val="auto"/>
      <w:kern w:val="0"/>
      <w:sz w:val="20"/>
      <w:szCs w:val="20"/>
      <w:lang w:eastAsia="en-US"/>
    </w:rPr>
  </w:style>
  <w:style w:type="paragraph" w:styleId="56">
    <w:name w:val="List"/>
    <w:basedOn w:val="1"/>
    <w:qFormat/>
    <w:uiPriority w:val="0"/>
    <w:pPr>
      <w:wordWrap/>
      <w:adjustRightInd/>
      <w:spacing w:line="240" w:lineRule="auto"/>
      <w:ind w:left="200" w:hanging="200" w:hangingChars="200"/>
      <w:jc w:val="both"/>
      <w:textAlignment w:val="auto"/>
    </w:pPr>
    <w:rPr>
      <w:color w:val="auto"/>
      <w:sz w:val="21"/>
      <w:szCs w:val="20"/>
    </w:rPr>
  </w:style>
  <w:style w:type="paragraph" w:styleId="57">
    <w:name w:val="footnote text"/>
    <w:basedOn w:val="1"/>
    <w:link w:val="104"/>
    <w:qFormat/>
    <w:uiPriority w:val="0"/>
    <w:pPr>
      <w:snapToGrid w:val="0"/>
    </w:pPr>
    <w:rPr>
      <w:sz w:val="18"/>
      <w:szCs w:val="18"/>
    </w:rPr>
  </w:style>
  <w:style w:type="paragraph" w:styleId="58">
    <w:name w:val="toc 6"/>
    <w:basedOn w:val="1"/>
    <w:next w:val="1"/>
    <w:qFormat/>
    <w:uiPriority w:val="39"/>
    <w:pPr>
      <w:ind w:left="2100" w:leftChars="1000"/>
    </w:pPr>
  </w:style>
  <w:style w:type="paragraph" w:styleId="59">
    <w:name w:val="Body Text Indent 3"/>
    <w:basedOn w:val="1"/>
    <w:link w:val="105"/>
    <w:qFormat/>
    <w:uiPriority w:val="0"/>
    <w:pPr>
      <w:adjustRightInd/>
      <w:spacing w:after="120" w:line="240" w:lineRule="auto"/>
      <w:ind w:left="420" w:leftChars="200" w:firstLine="0" w:firstLineChars="0"/>
      <w:textAlignment w:val="auto"/>
    </w:pPr>
    <w:rPr>
      <w:sz w:val="16"/>
      <w:szCs w:val="16"/>
    </w:rPr>
  </w:style>
  <w:style w:type="paragraph" w:styleId="60">
    <w:name w:val="index 7"/>
    <w:basedOn w:val="1"/>
    <w:next w:val="1"/>
    <w:semiHidden/>
    <w:qFormat/>
    <w:uiPriority w:val="99"/>
    <w:pPr>
      <w:adjustRightInd/>
      <w:spacing w:line="240" w:lineRule="auto"/>
      <w:ind w:left="1200" w:leftChars="1200" w:firstLine="0" w:firstLineChars="0"/>
      <w:textAlignment w:val="auto"/>
    </w:pPr>
  </w:style>
  <w:style w:type="paragraph" w:styleId="61">
    <w:name w:val="index 9"/>
    <w:basedOn w:val="1"/>
    <w:next w:val="1"/>
    <w:semiHidden/>
    <w:qFormat/>
    <w:uiPriority w:val="99"/>
    <w:pPr>
      <w:adjustRightInd/>
      <w:spacing w:line="240" w:lineRule="auto"/>
      <w:ind w:left="3360" w:leftChars="1600" w:firstLine="0" w:firstLineChars="0"/>
      <w:textAlignment w:val="auto"/>
    </w:pPr>
  </w:style>
  <w:style w:type="paragraph" w:styleId="62">
    <w:name w:val="table of figures"/>
    <w:basedOn w:val="1"/>
    <w:next w:val="1"/>
    <w:qFormat/>
    <w:uiPriority w:val="0"/>
    <w:pPr>
      <w:wordWrap/>
      <w:adjustRightInd/>
      <w:spacing w:line="240" w:lineRule="auto"/>
      <w:ind w:left="200" w:leftChars="200" w:hanging="200" w:hangingChars="200"/>
      <w:jc w:val="both"/>
      <w:textAlignment w:val="auto"/>
    </w:pPr>
    <w:rPr>
      <w:color w:val="auto"/>
    </w:rPr>
  </w:style>
  <w:style w:type="paragraph" w:styleId="63">
    <w:name w:val="toc 2"/>
    <w:basedOn w:val="1"/>
    <w:next w:val="1"/>
    <w:qFormat/>
    <w:uiPriority w:val="39"/>
    <w:pPr>
      <w:ind w:left="480" w:leftChars="200"/>
    </w:pPr>
  </w:style>
  <w:style w:type="paragraph" w:styleId="64">
    <w:name w:val="toc 9"/>
    <w:basedOn w:val="1"/>
    <w:next w:val="1"/>
    <w:qFormat/>
    <w:uiPriority w:val="39"/>
    <w:pPr>
      <w:ind w:left="3360" w:leftChars="1600"/>
    </w:pPr>
  </w:style>
  <w:style w:type="paragraph" w:styleId="65">
    <w:name w:val="Body Text 2"/>
    <w:basedOn w:val="1"/>
    <w:link w:val="109"/>
    <w:qFormat/>
    <w:uiPriority w:val="0"/>
    <w:pPr>
      <w:adjustRightInd/>
      <w:spacing w:line="240" w:lineRule="auto"/>
      <w:ind w:firstLine="0" w:firstLineChars="0"/>
      <w:textAlignment w:val="auto"/>
    </w:pPr>
    <w:rPr>
      <w:color w:val="FF6600"/>
    </w:rPr>
  </w:style>
  <w:style w:type="paragraph" w:styleId="66">
    <w:name w:val="List 4"/>
    <w:basedOn w:val="1"/>
    <w:qFormat/>
    <w:uiPriority w:val="0"/>
    <w:pPr>
      <w:wordWrap/>
      <w:adjustRightInd/>
      <w:spacing w:line="240" w:lineRule="auto"/>
      <w:ind w:left="100" w:leftChars="600" w:hanging="200" w:hangingChars="200"/>
      <w:jc w:val="both"/>
      <w:textAlignment w:val="auto"/>
    </w:pPr>
    <w:rPr>
      <w:color w:val="auto"/>
      <w:szCs w:val="20"/>
    </w:rPr>
  </w:style>
  <w:style w:type="paragraph" w:styleId="67">
    <w:name w:val="List Continue 2"/>
    <w:basedOn w:val="1"/>
    <w:qFormat/>
    <w:uiPriority w:val="0"/>
    <w:pPr>
      <w:wordWrap/>
      <w:adjustRightInd/>
      <w:spacing w:after="120" w:line="240" w:lineRule="auto"/>
      <w:ind w:left="840" w:leftChars="400" w:firstLine="0" w:firstLineChars="0"/>
      <w:jc w:val="both"/>
      <w:textAlignment w:val="auto"/>
    </w:pPr>
    <w:rPr>
      <w:color w:val="auto"/>
      <w:sz w:val="21"/>
      <w:szCs w:val="20"/>
    </w:rPr>
  </w:style>
  <w:style w:type="paragraph" w:styleId="68">
    <w:name w:val="HTML Preformatted"/>
    <w:basedOn w:val="1"/>
    <w:link w:val="32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djustRightInd/>
      <w:ind w:firstLine="0" w:firstLineChars="0"/>
      <w:textAlignment w:val="auto"/>
    </w:pPr>
    <w:rPr>
      <w:rFonts w:ascii="黑体" w:hAnsi="Courier New" w:eastAsia="黑体" w:cs="Courier New"/>
      <w:color w:val="auto"/>
      <w:kern w:val="0"/>
      <w:sz w:val="20"/>
      <w:szCs w:val="20"/>
    </w:rPr>
  </w:style>
  <w:style w:type="paragraph" w:styleId="69">
    <w:name w:val="Normal (Web)"/>
    <w:basedOn w:val="1"/>
    <w:qFormat/>
    <w:uiPriority w:val="0"/>
  </w:style>
  <w:style w:type="paragraph" w:styleId="70">
    <w:name w:val="List Continue 3"/>
    <w:basedOn w:val="1"/>
    <w:qFormat/>
    <w:uiPriority w:val="0"/>
    <w:pPr>
      <w:wordWrap/>
      <w:adjustRightInd/>
      <w:spacing w:after="120" w:line="240" w:lineRule="auto"/>
      <w:ind w:left="1260" w:leftChars="600" w:firstLine="0" w:firstLineChars="0"/>
      <w:jc w:val="both"/>
      <w:textAlignment w:val="auto"/>
    </w:pPr>
    <w:rPr>
      <w:color w:val="auto"/>
      <w:sz w:val="21"/>
      <w:szCs w:val="20"/>
    </w:rPr>
  </w:style>
  <w:style w:type="paragraph" w:styleId="71">
    <w:name w:val="index 2"/>
    <w:basedOn w:val="1"/>
    <w:next w:val="1"/>
    <w:semiHidden/>
    <w:qFormat/>
    <w:uiPriority w:val="99"/>
    <w:pPr>
      <w:adjustRightInd/>
      <w:spacing w:line="240" w:lineRule="auto"/>
      <w:ind w:left="200" w:leftChars="200" w:firstLine="0" w:firstLineChars="0"/>
      <w:textAlignment w:val="auto"/>
    </w:pPr>
  </w:style>
  <w:style w:type="paragraph" w:styleId="72">
    <w:name w:val="Title"/>
    <w:basedOn w:val="1"/>
    <w:link w:val="114"/>
    <w:qFormat/>
    <w:uiPriority w:val="0"/>
    <w:pPr>
      <w:adjustRightInd/>
      <w:jc w:val="center"/>
      <w:textAlignment w:val="auto"/>
    </w:pPr>
    <w:rPr>
      <w:sz w:val="32"/>
    </w:rPr>
  </w:style>
  <w:style w:type="paragraph" w:styleId="73">
    <w:name w:val="annotation subject"/>
    <w:basedOn w:val="23"/>
    <w:next w:val="23"/>
    <w:link w:val="102"/>
    <w:qFormat/>
    <w:uiPriority w:val="0"/>
    <w:rPr>
      <w:b/>
      <w:bCs/>
    </w:rPr>
  </w:style>
  <w:style w:type="paragraph" w:styleId="74">
    <w:name w:val="Body Text First Indent"/>
    <w:basedOn w:val="28"/>
    <w:link w:val="99"/>
    <w:qFormat/>
    <w:uiPriority w:val="0"/>
    <w:pPr>
      <w:ind w:firstLine="420" w:firstLineChars="100"/>
    </w:pPr>
  </w:style>
  <w:style w:type="paragraph" w:styleId="75">
    <w:name w:val="Body Text First Indent 2"/>
    <w:basedOn w:val="29"/>
    <w:link w:val="181"/>
    <w:qFormat/>
    <w:uiPriority w:val="0"/>
    <w:pPr>
      <w:wordWrap/>
      <w:adjustRightInd/>
      <w:spacing w:before="120" w:line="240" w:lineRule="auto"/>
      <w:ind w:firstLine="420"/>
      <w:jc w:val="both"/>
      <w:textAlignment w:val="auto"/>
    </w:pPr>
    <w:rPr>
      <w:color w:val="auto"/>
      <w:sz w:val="21"/>
      <w:szCs w:val="20"/>
    </w:rPr>
  </w:style>
  <w:style w:type="table" w:styleId="77">
    <w:name w:val="Table Grid"/>
    <w:basedOn w:val="7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8">
    <w:name w:val="Table Theme"/>
    <w:basedOn w:val="7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9">
    <w:name w:val="Table Elegant"/>
    <w:basedOn w:val="76"/>
    <w:qFormat/>
    <w:uiPriority w:val="99"/>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rFonts w:cs="Times New Roman"/>
        <w:caps/>
        <w:color w:val="auto"/>
      </w:rPr>
      <w:tblPr/>
      <w:tcPr>
        <w:tcBorders>
          <w:top w:val="nil"/>
          <w:left w:val="nil"/>
          <w:bottom w:val="nil"/>
          <w:right w:val="nil"/>
          <w:insideH w:val="nil"/>
          <w:insideV w:val="nil"/>
          <w:tl2br w:val="nil"/>
          <w:tr2bl w:val="nil"/>
        </w:tcBorders>
      </w:tcPr>
    </w:tblStylePr>
  </w:style>
  <w:style w:type="table" w:styleId="80">
    <w:name w:val="Table Classic 4"/>
    <w:basedOn w:val="76"/>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81">
    <w:name w:val="Table List 3"/>
    <w:basedOn w:val="76"/>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82">
    <w:name w:val="Table Grid 1"/>
    <w:basedOn w:val="7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83">
    <w:name w:val="Table Web 1"/>
    <w:basedOn w:val="76"/>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84">
    <w:name w:val="Table Web 2"/>
    <w:basedOn w:val="76"/>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character" w:styleId="86">
    <w:name w:val="Strong"/>
    <w:qFormat/>
    <w:uiPriority w:val="0"/>
    <w:rPr>
      <w:b/>
      <w:bCs/>
    </w:rPr>
  </w:style>
  <w:style w:type="character" w:styleId="87">
    <w:name w:val="page number"/>
    <w:qFormat/>
    <w:uiPriority w:val="0"/>
    <w:rPr>
      <w:rFonts w:cs="Times New Roman"/>
    </w:rPr>
  </w:style>
  <w:style w:type="character" w:styleId="88">
    <w:name w:val="FollowedHyperlink"/>
    <w:qFormat/>
    <w:uiPriority w:val="0"/>
    <w:rPr>
      <w:rFonts w:cs="Times New Roman"/>
      <w:color w:val="800080"/>
      <w:u w:val="single"/>
    </w:rPr>
  </w:style>
  <w:style w:type="character" w:styleId="89">
    <w:name w:val="Emphasis"/>
    <w:basedOn w:val="85"/>
    <w:qFormat/>
    <w:uiPriority w:val="0"/>
    <w:rPr>
      <w:i/>
    </w:rPr>
  </w:style>
  <w:style w:type="character" w:styleId="90">
    <w:name w:val="Hyperlink"/>
    <w:qFormat/>
    <w:uiPriority w:val="99"/>
    <w:rPr>
      <w:rFonts w:cs="Times New Roman"/>
      <w:color w:val="0000FF"/>
      <w:u w:val="single"/>
    </w:rPr>
  </w:style>
  <w:style w:type="character" w:styleId="91">
    <w:name w:val="annotation reference"/>
    <w:qFormat/>
    <w:uiPriority w:val="0"/>
    <w:rPr>
      <w:sz w:val="21"/>
      <w:szCs w:val="21"/>
    </w:rPr>
  </w:style>
  <w:style w:type="character" w:customStyle="1" w:styleId="92">
    <w:name w:val="标题 1 字符"/>
    <w:link w:val="2"/>
    <w:qFormat/>
    <w:uiPriority w:val="0"/>
    <w:rPr>
      <w:rFonts w:eastAsia="黑体"/>
      <w:b/>
      <w:bCs/>
      <w:color w:val="000000"/>
      <w:kern w:val="44"/>
      <w:sz w:val="44"/>
      <w:szCs w:val="44"/>
    </w:rPr>
  </w:style>
  <w:style w:type="character" w:customStyle="1" w:styleId="93">
    <w:name w:val="标题 2 字符"/>
    <w:link w:val="3"/>
    <w:qFormat/>
    <w:locked/>
    <w:uiPriority w:val="0"/>
    <w:rPr>
      <w:rFonts w:ascii="Arial" w:hAnsi="Arial" w:eastAsia="黑体"/>
      <w:b/>
      <w:bCs/>
      <w:color w:val="000000"/>
      <w:kern w:val="2"/>
      <w:sz w:val="32"/>
      <w:szCs w:val="32"/>
    </w:rPr>
  </w:style>
  <w:style w:type="character" w:customStyle="1" w:styleId="94">
    <w:name w:val="标题 3 字符"/>
    <w:link w:val="4"/>
    <w:qFormat/>
    <w:uiPriority w:val="0"/>
    <w:rPr>
      <w:rFonts w:ascii="宋体" w:hAnsi="宋体"/>
      <w:b/>
      <w:color w:val="000000"/>
      <w:sz w:val="24"/>
      <w:szCs w:val="24"/>
    </w:rPr>
  </w:style>
  <w:style w:type="character" w:customStyle="1" w:styleId="95">
    <w:name w:val="标题 4 字符"/>
    <w:link w:val="6"/>
    <w:qFormat/>
    <w:uiPriority w:val="0"/>
    <w:rPr>
      <w:color w:val="000000"/>
      <w:kern w:val="2"/>
      <w:sz w:val="32"/>
      <w:szCs w:val="24"/>
    </w:rPr>
  </w:style>
  <w:style w:type="character" w:customStyle="1" w:styleId="96">
    <w:name w:val="标题 5 字符"/>
    <w:link w:val="7"/>
    <w:qFormat/>
    <w:uiPriority w:val="0"/>
    <w:rPr>
      <w:b/>
      <w:bCs/>
      <w:color w:val="000000"/>
      <w:kern w:val="2"/>
      <w:sz w:val="28"/>
      <w:szCs w:val="28"/>
    </w:rPr>
  </w:style>
  <w:style w:type="character" w:customStyle="1" w:styleId="97">
    <w:name w:val="标题 6 字符"/>
    <w:link w:val="8"/>
    <w:qFormat/>
    <w:uiPriority w:val="0"/>
    <w:rPr>
      <w:rFonts w:ascii="宋体"/>
      <w:color w:val="000000"/>
      <w:kern w:val="2"/>
      <w:sz w:val="28"/>
      <w:szCs w:val="24"/>
    </w:rPr>
  </w:style>
  <w:style w:type="character" w:customStyle="1" w:styleId="98">
    <w:name w:val="标题 7 字符"/>
    <w:link w:val="9"/>
    <w:qFormat/>
    <w:uiPriority w:val="0"/>
    <w:rPr>
      <w:rFonts w:ascii="宋体" w:hAnsi="宋体" w:cs="Arial"/>
      <w:b/>
      <w:bCs/>
      <w:color w:val="000000"/>
      <w:sz w:val="24"/>
      <w:szCs w:val="24"/>
    </w:rPr>
  </w:style>
  <w:style w:type="character" w:customStyle="1" w:styleId="99">
    <w:name w:val="正文文本首行缩进 字符"/>
    <w:link w:val="74"/>
    <w:qFormat/>
    <w:uiPriority w:val="0"/>
    <w:rPr>
      <w:rFonts w:ascii="宋体" w:hAnsi="宋体" w:eastAsia="宋体" w:cs="Times New Roman"/>
      <w:kern w:val="2"/>
      <w:sz w:val="21"/>
    </w:rPr>
  </w:style>
  <w:style w:type="character" w:customStyle="1" w:styleId="100">
    <w:name w:val="正文文本 字符"/>
    <w:link w:val="28"/>
    <w:qFormat/>
    <w:uiPriority w:val="0"/>
    <w:rPr>
      <w:rFonts w:ascii="宋体" w:hAnsi="宋体" w:eastAsia="宋体" w:cs="Times New Roman"/>
      <w:kern w:val="2"/>
      <w:sz w:val="21"/>
    </w:rPr>
  </w:style>
  <w:style w:type="character" w:customStyle="1" w:styleId="101">
    <w:name w:val="@他1"/>
    <w:unhideWhenUsed/>
    <w:qFormat/>
    <w:uiPriority w:val="99"/>
    <w:rPr>
      <w:color w:val="2B579A"/>
      <w:shd w:val="clear" w:color="auto" w:fill="E6E6E6"/>
    </w:rPr>
  </w:style>
  <w:style w:type="character" w:customStyle="1" w:styleId="102">
    <w:name w:val="批注主题 字符"/>
    <w:link w:val="73"/>
    <w:qFormat/>
    <w:uiPriority w:val="0"/>
    <w:rPr>
      <w:b/>
      <w:bCs/>
      <w:kern w:val="2"/>
      <w:sz w:val="21"/>
    </w:rPr>
  </w:style>
  <w:style w:type="character" w:customStyle="1" w:styleId="103">
    <w:name w:val="批注文字 字符"/>
    <w:link w:val="23"/>
    <w:qFormat/>
    <w:uiPriority w:val="0"/>
    <w:rPr>
      <w:kern w:val="2"/>
      <w:sz w:val="21"/>
    </w:rPr>
  </w:style>
  <w:style w:type="character" w:customStyle="1" w:styleId="104">
    <w:name w:val="脚注文本 字符"/>
    <w:link w:val="57"/>
    <w:qFormat/>
    <w:uiPriority w:val="0"/>
    <w:rPr>
      <w:kern w:val="2"/>
      <w:sz w:val="18"/>
      <w:szCs w:val="18"/>
    </w:rPr>
  </w:style>
  <w:style w:type="character" w:customStyle="1" w:styleId="105">
    <w:name w:val="正文文本缩进 3 字符"/>
    <w:link w:val="59"/>
    <w:qFormat/>
    <w:uiPriority w:val="0"/>
    <w:rPr>
      <w:kern w:val="2"/>
      <w:sz w:val="16"/>
      <w:szCs w:val="16"/>
    </w:rPr>
  </w:style>
  <w:style w:type="character" w:customStyle="1" w:styleId="106">
    <w:name w:val="正文文本缩进 字符"/>
    <w:link w:val="29"/>
    <w:qFormat/>
    <w:uiPriority w:val="0"/>
    <w:rPr>
      <w:kern w:val="2"/>
      <w:sz w:val="21"/>
    </w:rPr>
  </w:style>
  <w:style w:type="character" w:customStyle="1" w:styleId="107">
    <w:name w:val="页眉 字符"/>
    <w:link w:val="48"/>
    <w:qFormat/>
    <w:locked/>
    <w:uiPriority w:val="99"/>
    <w:rPr>
      <w:rFonts w:ascii="宋体" w:eastAsia="宋体" w:cs="Arial"/>
      <w:color w:val="000000"/>
      <w:sz w:val="18"/>
      <w:szCs w:val="18"/>
    </w:rPr>
  </w:style>
  <w:style w:type="character" w:customStyle="1" w:styleId="108">
    <w:name w:val="页脚 字符"/>
    <w:link w:val="47"/>
    <w:qFormat/>
    <w:uiPriority w:val="99"/>
    <w:rPr>
      <w:kern w:val="2"/>
      <w:sz w:val="18"/>
      <w:szCs w:val="18"/>
    </w:rPr>
  </w:style>
  <w:style w:type="character" w:customStyle="1" w:styleId="109">
    <w:name w:val="正文文本 2 字符"/>
    <w:link w:val="65"/>
    <w:qFormat/>
    <w:uiPriority w:val="0"/>
    <w:rPr>
      <w:kern w:val="2"/>
      <w:sz w:val="21"/>
    </w:rPr>
  </w:style>
  <w:style w:type="character" w:customStyle="1" w:styleId="110">
    <w:name w:val="日期 字符"/>
    <w:link w:val="43"/>
    <w:qFormat/>
    <w:uiPriority w:val="0"/>
    <w:rPr>
      <w:kern w:val="2"/>
      <w:sz w:val="21"/>
    </w:rPr>
  </w:style>
  <w:style w:type="character" w:customStyle="1" w:styleId="111">
    <w:name w:val="Heading 2 Char"/>
    <w:semiHidden/>
    <w:qFormat/>
    <w:uiPriority w:val="9"/>
    <w:rPr>
      <w:rFonts w:ascii="Cambria" w:hAnsi="Cambria" w:eastAsia="宋体" w:cs="Times New Roman"/>
      <w:b/>
      <w:bCs/>
      <w:kern w:val="2"/>
      <w:sz w:val="32"/>
      <w:szCs w:val="32"/>
    </w:rPr>
  </w:style>
  <w:style w:type="character" w:customStyle="1" w:styleId="112">
    <w:name w:val="样式1 Char"/>
    <w:link w:val="113"/>
    <w:qFormat/>
    <w:locked/>
    <w:uiPriority w:val="0"/>
    <w:rPr>
      <w:rFonts w:eastAsia="黑体" w:cs="Times New Roman"/>
      <w:bCs/>
      <w:kern w:val="2"/>
      <w:sz w:val="18"/>
      <w:lang w:val="en-US" w:eastAsia="zh-CN" w:bidi="ar-SA"/>
    </w:rPr>
  </w:style>
  <w:style w:type="paragraph" w:customStyle="1" w:styleId="113">
    <w:name w:val="样式1"/>
    <w:basedOn w:val="48"/>
    <w:link w:val="112"/>
    <w:qFormat/>
    <w:uiPriority w:val="0"/>
    <w:pPr>
      <w:pBdr>
        <w:bottom w:val="thinThickSmallGap" w:color="000000" w:sz="18" w:space="6"/>
      </w:pBdr>
    </w:pPr>
    <w:rPr>
      <w:rFonts w:ascii="Times New Roman" w:hAnsi="Times New Roman" w:eastAsia="黑体" w:cs="Times New Roman"/>
      <w:bCs/>
      <w:color w:val="auto"/>
      <w:kern w:val="2"/>
      <w:szCs w:val="20"/>
    </w:rPr>
  </w:style>
  <w:style w:type="character" w:customStyle="1" w:styleId="114">
    <w:name w:val="标题 字符"/>
    <w:link w:val="72"/>
    <w:qFormat/>
    <w:uiPriority w:val="0"/>
    <w:rPr>
      <w:rFonts w:ascii="Cambria" w:hAnsi="Cambria" w:cs="Times New Roman"/>
      <w:b/>
      <w:bCs/>
      <w:kern w:val="2"/>
      <w:sz w:val="32"/>
      <w:szCs w:val="32"/>
    </w:rPr>
  </w:style>
  <w:style w:type="character" w:customStyle="1" w:styleId="115">
    <w:name w:val="正文文本缩进 2 字符"/>
    <w:link w:val="44"/>
    <w:qFormat/>
    <w:uiPriority w:val="0"/>
    <w:rPr>
      <w:kern w:val="2"/>
      <w:sz w:val="21"/>
    </w:rPr>
  </w:style>
  <w:style w:type="character" w:customStyle="1" w:styleId="116">
    <w:name w:val="文档结构图 字符"/>
    <w:link w:val="21"/>
    <w:qFormat/>
    <w:uiPriority w:val="0"/>
    <w:rPr>
      <w:kern w:val="2"/>
      <w:sz w:val="16"/>
      <w:szCs w:val="0"/>
    </w:rPr>
  </w:style>
  <w:style w:type="character" w:customStyle="1" w:styleId="117">
    <w:name w:val="TOC 1 字符"/>
    <w:link w:val="50"/>
    <w:qFormat/>
    <w:uiPriority w:val="39"/>
    <w:rPr>
      <w:rFonts w:ascii="Times New Roman" w:hAnsi="Times New Roman" w:eastAsia="宋体"/>
      <w:b/>
    </w:rPr>
  </w:style>
  <w:style w:type="character" w:customStyle="1" w:styleId="118">
    <w:name w:val="纯文本 字符"/>
    <w:link w:val="38"/>
    <w:qFormat/>
    <w:uiPriority w:val="0"/>
    <w:rPr>
      <w:rFonts w:ascii="宋体" w:hAnsi="Courier New" w:cs="Courier New"/>
      <w:kern w:val="2"/>
      <w:sz w:val="21"/>
      <w:szCs w:val="21"/>
    </w:rPr>
  </w:style>
  <w:style w:type="character" w:customStyle="1" w:styleId="119">
    <w:name w:val="批注框文本 字符"/>
    <w:link w:val="46"/>
    <w:semiHidden/>
    <w:qFormat/>
    <w:uiPriority w:val="0"/>
    <w:rPr>
      <w:kern w:val="2"/>
      <w:sz w:val="16"/>
      <w:szCs w:val="0"/>
    </w:rPr>
  </w:style>
  <w:style w:type="paragraph" w:customStyle="1" w:styleId="120">
    <w:name w:val="xl32"/>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textAlignment w:val="auto"/>
    </w:pPr>
    <w:rPr>
      <w:rFonts w:ascii="宋体" w:hAnsi="宋体"/>
      <w:kern w:val="0"/>
      <w:sz w:val="20"/>
    </w:rPr>
  </w:style>
  <w:style w:type="paragraph" w:customStyle="1" w:styleId="121">
    <w:name w:val="Achievement"/>
    <w:basedOn w:val="28"/>
    <w:qFormat/>
    <w:uiPriority w:val="0"/>
    <w:pPr>
      <w:widowControl/>
      <w:numPr>
        <w:ilvl w:val="0"/>
        <w:numId w:val="7"/>
      </w:numPr>
      <w:spacing w:after="60" w:line="220" w:lineRule="atLeast"/>
      <w:ind w:right="-360" w:firstLine="0"/>
      <w:jc w:val="left"/>
    </w:pPr>
    <w:rPr>
      <w:rFonts w:ascii="Times New Roman" w:hAnsi="Times New Roman"/>
      <w:color w:val="auto"/>
      <w:sz w:val="20"/>
      <w:szCs w:val="20"/>
    </w:rPr>
  </w:style>
  <w:style w:type="paragraph" w:customStyle="1" w:styleId="122">
    <w:name w:val="Char"/>
    <w:basedOn w:val="1"/>
    <w:link w:val="401"/>
    <w:qFormat/>
    <w:uiPriority w:val="0"/>
    <w:pPr>
      <w:adjustRightInd/>
      <w:spacing w:line="240" w:lineRule="auto"/>
      <w:ind w:firstLine="0" w:firstLineChars="0"/>
      <w:textAlignment w:val="auto"/>
    </w:pPr>
    <w:rPr>
      <w:szCs w:val="21"/>
    </w:rPr>
  </w:style>
  <w:style w:type="paragraph" w:customStyle="1" w:styleId="123">
    <w:name w:val="页号"/>
    <w:basedOn w:val="47"/>
    <w:qFormat/>
    <w:uiPriority w:val="0"/>
    <w:pPr>
      <w:tabs>
        <w:tab w:val="center" w:pos="4320"/>
        <w:tab w:val="right" w:pos="8640"/>
        <w:tab w:val="clear" w:pos="4153"/>
        <w:tab w:val="clear" w:pos="8306"/>
      </w:tabs>
      <w:adjustRightInd w:val="0"/>
      <w:snapToGrid/>
      <w:spacing w:line="240" w:lineRule="auto"/>
      <w:ind w:firstLine="0" w:firstLineChars="0"/>
      <w:jc w:val="center"/>
      <w:textAlignment w:val="baseline"/>
    </w:pPr>
    <w:rPr>
      <w:rFonts w:ascii="宋体" w:hAnsi="Arial"/>
      <w:spacing w:val="3"/>
      <w:kern w:val="24"/>
      <w:sz w:val="24"/>
      <w:szCs w:val="20"/>
    </w:rPr>
  </w:style>
  <w:style w:type="paragraph" w:customStyle="1" w:styleId="124">
    <w:name w:val="font9"/>
    <w:basedOn w:val="1"/>
    <w:qFormat/>
    <w:uiPriority w:val="0"/>
    <w:pPr>
      <w:widowControl/>
      <w:adjustRightInd/>
      <w:spacing w:before="100" w:beforeAutospacing="1" w:after="100" w:afterAutospacing="1" w:line="240" w:lineRule="auto"/>
      <w:ind w:firstLine="0" w:firstLineChars="0"/>
      <w:textAlignment w:val="auto"/>
    </w:pPr>
    <w:rPr>
      <w:kern w:val="0"/>
      <w:sz w:val="20"/>
    </w:rPr>
  </w:style>
  <w:style w:type="paragraph" w:customStyle="1" w:styleId="125">
    <w:name w:val="样式 样式 标题 7段无级项标题 7 表无节条表格标题1 Char表格标题1无节条 Char Char标7可研-标题... + ..."/>
    <w:basedOn w:val="1"/>
    <w:qFormat/>
    <w:uiPriority w:val="0"/>
    <w:pPr>
      <w:adjustRightInd/>
      <w:ind w:firstLine="480"/>
      <w:textAlignment w:val="auto"/>
      <w:outlineLvl w:val="6"/>
    </w:pPr>
    <w:rPr>
      <w:rFonts w:cs="宋体"/>
    </w:rPr>
  </w:style>
  <w:style w:type="paragraph" w:customStyle="1" w:styleId="126">
    <w:name w:val="font8"/>
    <w:basedOn w:val="1"/>
    <w:qFormat/>
    <w:uiPriority w:val="0"/>
    <w:pPr>
      <w:widowControl/>
      <w:adjustRightInd/>
      <w:spacing w:before="100" w:beforeAutospacing="1" w:after="100" w:afterAutospacing="1" w:line="240" w:lineRule="auto"/>
      <w:ind w:firstLine="0" w:firstLineChars="0"/>
      <w:textAlignment w:val="auto"/>
    </w:pPr>
    <w:rPr>
      <w:b/>
      <w:bCs/>
      <w:kern w:val="0"/>
      <w:sz w:val="20"/>
    </w:rPr>
  </w:style>
  <w:style w:type="paragraph" w:customStyle="1" w:styleId="127">
    <w:name w:val="xl33"/>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textAlignment w:val="auto"/>
    </w:pPr>
    <w:rPr>
      <w:kern w:val="0"/>
      <w:sz w:val="20"/>
    </w:rPr>
  </w:style>
  <w:style w:type="paragraph" w:customStyle="1" w:styleId="128">
    <w:name w:val="样式3"/>
    <w:basedOn w:val="1"/>
    <w:qFormat/>
    <w:uiPriority w:val="0"/>
    <w:pPr>
      <w:adjustRightInd/>
      <w:textAlignment w:val="auto"/>
    </w:pPr>
    <w:rPr>
      <w:rFonts w:eastAsia="黑体"/>
      <w:b/>
    </w:rPr>
  </w:style>
  <w:style w:type="paragraph" w:customStyle="1" w:styleId="129">
    <w:name w:val="moban"/>
    <w:basedOn w:val="1"/>
    <w:qFormat/>
    <w:uiPriority w:val="0"/>
    <w:pPr>
      <w:pBdr>
        <w:bottom w:val="single" w:color="auto" w:sz="4" w:space="5"/>
      </w:pBdr>
      <w:adjustRightInd/>
      <w:ind w:firstLine="0" w:firstLineChars="0"/>
      <w:textAlignment w:val="auto"/>
    </w:pPr>
  </w:style>
  <w:style w:type="paragraph" w:customStyle="1" w:styleId="130">
    <w:name w:val="Char Char Char Char"/>
    <w:basedOn w:val="1"/>
    <w:qFormat/>
    <w:uiPriority w:val="0"/>
    <w:pPr>
      <w:adjustRightInd/>
      <w:textAlignment w:val="auto"/>
    </w:pPr>
    <w:rPr>
      <w:szCs w:val="21"/>
    </w:rPr>
  </w:style>
  <w:style w:type="paragraph" w:customStyle="1" w:styleId="131">
    <w:name w:val="gb1"/>
    <w:basedOn w:val="1"/>
    <w:qFormat/>
    <w:uiPriority w:val="0"/>
    <w:pPr>
      <w:widowControl/>
      <w:tabs>
        <w:tab w:val="left" w:pos="227"/>
      </w:tabs>
      <w:overflowPunct w:val="0"/>
      <w:spacing w:before="120" w:after="120" w:line="240" w:lineRule="auto"/>
      <w:ind w:firstLine="0" w:firstLineChars="0"/>
    </w:pPr>
    <w:rPr>
      <w:rFonts w:ascii="Arial" w:hAnsi="Arial" w:eastAsia="仿宋体"/>
      <w:kern w:val="0"/>
    </w:rPr>
  </w:style>
  <w:style w:type="paragraph" w:customStyle="1" w:styleId="132">
    <w:name w:val="样式 标题 3 + 首行缩进:  2 字符"/>
    <w:basedOn w:val="4"/>
    <w:qFormat/>
    <w:uiPriority w:val="0"/>
    <w:pPr>
      <w:ind w:firstLine="420"/>
    </w:pPr>
    <w:rPr>
      <w:rFonts w:cs="宋体"/>
      <w:szCs w:val="20"/>
    </w:rPr>
  </w:style>
  <w:style w:type="paragraph" w:customStyle="1" w:styleId="133">
    <w:name w:val="样式 标题 3 + 首行缩进:  2 字符1"/>
    <w:basedOn w:val="4"/>
    <w:qFormat/>
    <w:uiPriority w:val="0"/>
    <w:pPr>
      <w:ind w:firstLine="420"/>
    </w:pPr>
    <w:rPr>
      <w:rFonts w:cs="宋体"/>
      <w:szCs w:val="20"/>
    </w:rPr>
  </w:style>
  <w:style w:type="paragraph" w:customStyle="1" w:styleId="134">
    <w:name w:val="xl36"/>
    <w:basedOn w:val="1"/>
    <w:qFormat/>
    <w:uiPriority w:val="0"/>
    <w:pPr>
      <w:widowControl/>
      <w:adjustRightInd/>
      <w:spacing w:before="100" w:beforeAutospacing="1" w:after="100" w:afterAutospacing="1" w:line="240" w:lineRule="auto"/>
      <w:ind w:firstLine="0" w:firstLineChars="0"/>
      <w:jc w:val="center"/>
      <w:textAlignment w:val="auto"/>
    </w:pPr>
    <w:rPr>
      <w:rFonts w:ascii="宋体" w:hAnsi="宋体"/>
      <w:kern w:val="0"/>
      <w:sz w:val="20"/>
    </w:rPr>
  </w:style>
  <w:style w:type="paragraph" w:customStyle="1" w:styleId="135">
    <w:name w:val="xl37"/>
    <w:basedOn w:val="1"/>
    <w:qFormat/>
    <w:uiPriority w:val="0"/>
    <w:pPr>
      <w:widowControl/>
      <w:pBdr>
        <w:top w:val="single" w:color="auto" w:sz="4" w:space="0"/>
        <w:left w:val="single" w:color="auto" w:sz="4" w:space="0"/>
        <w:bottom w:val="single" w:color="auto" w:sz="4" w:space="0"/>
      </w:pBdr>
      <w:adjustRightInd/>
      <w:spacing w:before="100" w:beforeAutospacing="1" w:after="100" w:afterAutospacing="1" w:line="240" w:lineRule="auto"/>
      <w:ind w:firstLine="0" w:firstLineChars="0"/>
      <w:jc w:val="center"/>
      <w:textAlignment w:val="auto"/>
    </w:pPr>
    <w:rPr>
      <w:rFonts w:ascii="宋体" w:hAnsi="宋体"/>
      <w:kern w:val="0"/>
      <w:sz w:val="20"/>
    </w:rPr>
  </w:style>
  <w:style w:type="paragraph" w:customStyle="1" w:styleId="136">
    <w:name w:val="xl2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center"/>
    </w:pPr>
    <w:rPr>
      <w:rFonts w:ascii="宋体" w:hAnsi="宋体"/>
      <w:b/>
      <w:bCs/>
      <w:kern w:val="0"/>
      <w:sz w:val="20"/>
    </w:rPr>
  </w:style>
  <w:style w:type="paragraph" w:customStyle="1" w:styleId="137">
    <w:name w:val="xl31"/>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textAlignment w:val="auto"/>
    </w:pPr>
    <w:rPr>
      <w:kern w:val="0"/>
      <w:sz w:val="20"/>
    </w:rPr>
  </w:style>
  <w:style w:type="paragraph" w:customStyle="1" w:styleId="138">
    <w:name w:val="Char Char Char Char1"/>
    <w:basedOn w:val="1"/>
    <w:qFormat/>
    <w:uiPriority w:val="0"/>
    <w:pPr>
      <w:adjustRightInd/>
      <w:textAlignment w:val="auto"/>
    </w:pPr>
  </w:style>
  <w:style w:type="paragraph" w:customStyle="1" w:styleId="139">
    <w:name w:val="xl38"/>
    <w:basedOn w:val="1"/>
    <w:qFormat/>
    <w:uiPriority w:val="0"/>
    <w:pPr>
      <w:widowControl/>
      <w:adjustRightInd/>
      <w:spacing w:before="100" w:beforeAutospacing="1" w:after="100" w:afterAutospacing="1" w:line="240" w:lineRule="auto"/>
      <w:ind w:firstLine="0" w:firstLineChars="0"/>
      <w:jc w:val="center"/>
      <w:textAlignment w:val="auto"/>
    </w:pPr>
    <w:rPr>
      <w:rFonts w:ascii="宋体" w:hAnsi="宋体"/>
      <w:b/>
      <w:bCs/>
      <w:kern w:val="0"/>
    </w:rPr>
  </w:style>
  <w:style w:type="paragraph" w:customStyle="1" w:styleId="140">
    <w:name w:val="xl34"/>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textAlignment w:val="auto"/>
    </w:pPr>
    <w:rPr>
      <w:rFonts w:ascii="宋体" w:hAnsi="宋体"/>
      <w:color w:val="FF0000"/>
      <w:kern w:val="0"/>
      <w:sz w:val="20"/>
    </w:rPr>
  </w:style>
  <w:style w:type="paragraph" w:customStyle="1" w:styleId="141">
    <w:name w:val="xl3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textAlignment w:val="auto"/>
    </w:pPr>
    <w:rPr>
      <w:rFonts w:ascii="宋体" w:hAnsi="宋体"/>
      <w:kern w:val="0"/>
      <w:sz w:val="20"/>
    </w:rPr>
  </w:style>
  <w:style w:type="paragraph" w:customStyle="1" w:styleId="142">
    <w:name w:val="font6"/>
    <w:basedOn w:val="1"/>
    <w:qFormat/>
    <w:uiPriority w:val="0"/>
    <w:pPr>
      <w:widowControl/>
      <w:adjustRightInd/>
      <w:spacing w:before="100" w:beforeAutospacing="1" w:after="100" w:afterAutospacing="1" w:line="240" w:lineRule="auto"/>
      <w:ind w:firstLine="0" w:firstLineChars="0"/>
      <w:textAlignment w:val="auto"/>
    </w:pPr>
    <w:rPr>
      <w:rFonts w:ascii="宋体" w:hAnsi="宋体"/>
      <w:kern w:val="0"/>
      <w:sz w:val="20"/>
    </w:rPr>
  </w:style>
  <w:style w:type="paragraph" w:customStyle="1" w:styleId="143">
    <w:name w:val="简单回函地址"/>
    <w:basedOn w:val="1"/>
    <w:qFormat/>
    <w:uiPriority w:val="0"/>
    <w:pPr>
      <w:adjustRightInd/>
      <w:spacing w:line="240" w:lineRule="auto"/>
      <w:ind w:firstLine="0" w:firstLineChars="0"/>
      <w:textAlignment w:val="auto"/>
    </w:pPr>
  </w:style>
  <w:style w:type="paragraph" w:customStyle="1" w:styleId="144">
    <w:name w:val="样式 样式 标题 1章标题 1 Char可研-标题 1标1第一章一级标题，黑粗，三号，序号PartH1H11H12... + 段..."/>
    <w:basedOn w:val="1"/>
    <w:qFormat/>
    <w:uiPriority w:val="0"/>
    <w:pPr>
      <w:keepNext/>
      <w:keepLines/>
      <w:tabs>
        <w:tab w:val="left" w:pos="280"/>
      </w:tabs>
      <w:adjustRightInd/>
      <w:spacing w:beforeLines="50" w:afterLines="50" w:line="240" w:lineRule="auto"/>
      <w:ind w:firstLine="0" w:firstLineChars="0"/>
      <w:textAlignment w:val="auto"/>
      <w:outlineLvl w:val="0"/>
    </w:pPr>
    <w:rPr>
      <w:rFonts w:eastAsia="黑体" w:cs="宋体"/>
      <w:b/>
      <w:bCs/>
      <w:kern w:val="44"/>
    </w:rPr>
  </w:style>
  <w:style w:type="paragraph" w:customStyle="1" w:styleId="145">
    <w:name w:val="Char Char Char Char Char Char Char"/>
    <w:basedOn w:val="1"/>
    <w:qFormat/>
    <w:uiPriority w:val="0"/>
    <w:pPr>
      <w:adjustRightInd/>
      <w:spacing w:line="240" w:lineRule="auto"/>
      <w:ind w:firstLine="0" w:firstLineChars="0"/>
      <w:textAlignment w:val="auto"/>
    </w:pPr>
    <w:rPr>
      <w:szCs w:val="21"/>
    </w:rPr>
  </w:style>
  <w:style w:type="paragraph" w:customStyle="1" w:styleId="146">
    <w:name w:val="正文1"/>
    <w:basedOn w:val="1"/>
    <w:link w:val="412"/>
    <w:qFormat/>
    <w:uiPriority w:val="0"/>
    <w:pPr>
      <w:adjustRightInd/>
      <w:spacing w:line="240" w:lineRule="auto"/>
      <w:ind w:firstLine="0" w:firstLineChars="0"/>
      <w:textAlignment w:val="auto"/>
    </w:pPr>
  </w:style>
  <w:style w:type="paragraph" w:customStyle="1" w:styleId="147">
    <w:name w:val="font5"/>
    <w:basedOn w:val="1"/>
    <w:qFormat/>
    <w:uiPriority w:val="0"/>
    <w:pPr>
      <w:widowControl/>
      <w:adjustRightInd/>
      <w:spacing w:before="100" w:beforeAutospacing="1" w:after="100" w:afterAutospacing="1" w:line="240" w:lineRule="auto"/>
      <w:ind w:firstLine="0" w:firstLineChars="0"/>
      <w:textAlignment w:val="auto"/>
    </w:pPr>
    <w:rPr>
      <w:rFonts w:ascii="宋体" w:hAnsi="宋体"/>
      <w:kern w:val="0"/>
      <w:sz w:val="18"/>
      <w:szCs w:val="18"/>
    </w:rPr>
  </w:style>
  <w:style w:type="paragraph" w:customStyle="1" w:styleId="148">
    <w:name w:val="font7"/>
    <w:basedOn w:val="1"/>
    <w:qFormat/>
    <w:uiPriority w:val="0"/>
    <w:pPr>
      <w:widowControl/>
      <w:adjustRightInd/>
      <w:spacing w:before="100" w:beforeAutospacing="1" w:after="100" w:afterAutospacing="1" w:line="240" w:lineRule="auto"/>
      <w:ind w:firstLine="0" w:firstLineChars="0"/>
      <w:textAlignment w:val="auto"/>
    </w:pPr>
    <w:rPr>
      <w:rFonts w:ascii="宋体" w:hAnsi="宋体"/>
      <w:kern w:val="0"/>
      <w:sz w:val="20"/>
    </w:rPr>
  </w:style>
  <w:style w:type="paragraph" w:customStyle="1" w:styleId="149">
    <w:name w:val="xl24"/>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center"/>
    </w:pPr>
    <w:rPr>
      <w:rFonts w:ascii="宋体" w:hAnsi="宋体"/>
      <w:b/>
      <w:bCs/>
      <w:kern w:val="0"/>
      <w:sz w:val="20"/>
    </w:rPr>
  </w:style>
  <w:style w:type="paragraph" w:customStyle="1" w:styleId="150">
    <w:name w:val="xl26"/>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textAlignment w:val="center"/>
    </w:pPr>
    <w:rPr>
      <w:rFonts w:ascii="宋体" w:hAnsi="宋体"/>
      <w:b/>
      <w:bCs/>
      <w:kern w:val="0"/>
      <w:sz w:val="20"/>
    </w:rPr>
  </w:style>
  <w:style w:type="paragraph" w:customStyle="1" w:styleId="151">
    <w:name w:val="xl27"/>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kern w:val="0"/>
      <w:sz w:val="20"/>
    </w:rPr>
  </w:style>
  <w:style w:type="paragraph" w:customStyle="1" w:styleId="152">
    <w:name w:val="xl28"/>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textAlignment w:val="auto"/>
    </w:pPr>
    <w:rPr>
      <w:rFonts w:ascii="宋体" w:hAnsi="宋体"/>
      <w:kern w:val="0"/>
      <w:sz w:val="20"/>
    </w:rPr>
  </w:style>
  <w:style w:type="paragraph" w:customStyle="1" w:styleId="153">
    <w:name w:val="xl29"/>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kern w:val="0"/>
      <w:sz w:val="20"/>
    </w:rPr>
  </w:style>
  <w:style w:type="paragraph" w:customStyle="1" w:styleId="154">
    <w:name w:val="xl30"/>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kern w:val="0"/>
      <w:sz w:val="20"/>
    </w:rPr>
  </w:style>
  <w:style w:type="paragraph" w:customStyle="1" w:styleId="155">
    <w:name w:val="样式 样式 标题 21.1标题 21.1标题2标题 2 Char1节一级条可研-标题 2_Heading 2标2... + Ti...1"/>
    <w:basedOn w:val="1"/>
    <w:qFormat/>
    <w:uiPriority w:val="0"/>
    <w:pPr>
      <w:keepNext/>
      <w:keepLines/>
      <w:numPr>
        <w:ilvl w:val="1"/>
        <w:numId w:val="8"/>
      </w:numPr>
      <w:adjustRightInd/>
      <w:spacing w:beforeLines="50" w:afterLines="50" w:line="240" w:lineRule="auto"/>
      <w:ind w:firstLine="0" w:firstLineChars="0"/>
      <w:textAlignment w:val="auto"/>
      <w:outlineLvl w:val="1"/>
    </w:pPr>
    <w:rPr>
      <w:rFonts w:eastAsia="黑体" w:cs="宋体"/>
      <w:bCs/>
    </w:rPr>
  </w:style>
  <w:style w:type="character" w:customStyle="1" w:styleId="156">
    <w:name w:val="段 Char"/>
    <w:basedOn w:val="85"/>
    <w:link w:val="157"/>
    <w:qFormat/>
    <w:uiPriority w:val="0"/>
    <w:rPr>
      <w:rFonts w:ascii="宋体"/>
      <w:sz w:val="21"/>
    </w:rPr>
  </w:style>
  <w:style w:type="paragraph" w:customStyle="1" w:styleId="157">
    <w:name w:val="段"/>
    <w:link w:val="156"/>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158">
    <w:name w:val="font241"/>
    <w:basedOn w:val="85"/>
    <w:qFormat/>
    <w:uiPriority w:val="0"/>
    <w:rPr>
      <w:rFonts w:hint="eastAsia" w:ascii="等线" w:hAnsi="等线" w:eastAsia="等线"/>
      <w:b/>
      <w:bCs/>
      <w:color w:val="000000"/>
      <w:sz w:val="24"/>
      <w:szCs w:val="24"/>
      <w:u w:val="none"/>
    </w:rPr>
  </w:style>
  <w:style w:type="character" w:customStyle="1" w:styleId="159">
    <w:name w:val="font231"/>
    <w:basedOn w:val="85"/>
    <w:qFormat/>
    <w:uiPriority w:val="0"/>
    <w:rPr>
      <w:rFonts w:hint="eastAsia" w:ascii="宋体" w:hAnsi="宋体" w:eastAsia="宋体"/>
      <w:b/>
      <w:bCs/>
      <w:color w:val="000000"/>
      <w:sz w:val="24"/>
      <w:szCs w:val="24"/>
      <w:u w:val="none"/>
    </w:rPr>
  </w:style>
  <w:style w:type="paragraph" w:customStyle="1" w:styleId="160">
    <w:name w:val="一级条标题"/>
    <w:basedOn w:val="161"/>
    <w:next w:val="157"/>
    <w:qFormat/>
    <w:uiPriority w:val="0"/>
    <w:pPr>
      <w:numPr>
        <w:ilvl w:val="2"/>
      </w:numPr>
      <w:spacing w:before="0" w:beforeLines="0" w:after="0" w:afterLines="0"/>
      <w:outlineLvl w:val="2"/>
    </w:pPr>
  </w:style>
  <w:style w:type="paragraph" w:customStyle="1" w:styleId="161">
    <w:name w:val="章标题"/>
    <w:next w:val="157"/>
    <w:qFormat/>
    <w:uiPriority w:val="0"/>
    <w:pPr>
      <w:numPr>
        <w:ilvl w:val="1"/>
        <w:numId w:val="9"/>
      </w:numPr>
      <w:spacing w:before="50" w:beforeLines="50" w:after="50" w:afterLines="50"/>
      <w:jc w:val="both"/>
      <w:outlineLvl w:val="1"/>
    </w:pPr>
    <w:rPr>
      <w:rFonts w:ascii="黑体" w:eastAsia="黑体" w:hAnsiTheme="minorHAnsi" w:cstheme="minorBidi"/>
      <w:sz w:val="21"/>
      <w:szCs w:val="22"/>
      <w:lang w:val="en-US" w:eastAsia="zh-CN" w:bidi="ar-SA"/>
    </w:rPr>
  </w:style>
  <w:style w:type="paragraph" w:customStyle="1" w:styleId="162">
    <w:name w:val="二级条标题"/>
    <w:basedOn w:val="160"/>
    <w:next w:val="157"/>
    <w:link w:val="168"/>
    <w:qFormat/>
    <w:uiPriority w:val="0"/>
    <w:pPr>
      <w:numPr>
        <w:ilvl w:val="3"/>
      </w:numPr>
      <w:outlineLvl w:val="3"/>
    </w:pPr>
  </w:style>
  <w:style w:type="paragraph" w:customStyle="1" w:styleId="163">
    <w:name w:val="三级条标题"/>
    <w:basedOn w:val="162"/>
    <w:next w:val="157"/>
    <w:qFormat/>
    <w:uiPriority w:val="0"/>
    <w:pPr>
      <w:numPr>
        <w:ilvl w:val="4"/>
      </w:numPr>
      <w:outlineLvl w:val="4"/>
    </w:pPr>
  </w:style>
  <w:style w:type="paragraph" w:customStyle="1" w:styleId="164">
    <w:name w:val="列出段落1"/>
    <w:basedOn w:val="1"/>
    <w:qFormat/>
    <w:uiPriority w:val="99"/>
    <w:pPr>
      <w:ind w:firstLine="420"/>
    </w:pPr>
  </w:style>
  <w:style w:type="character" w:customStyle="1" w:styleId="165">
    <w:name w:val="font281"/>
    <w:basedOn w:val="85"/>
    <w:qFormat/>
    <w:uiPriority w:val="0"/>
    <w:rPr>
      <w:rFonts w:hint="eastAsia" w:ascii="等线" w:hAnsi="等线" w:eastAsia="等线"/>
      <w:color w:val="000000"/>
      <w:sz w:val="24"/>
      <w:szCs w:val="24"/>
      <w:u w:val="none"/>
    </w:rPr>
  </w:style>
  <w:style w:type="character" w:customStyle="1" w:styleId="166">
    <w:name w:val="样式 一级条标题 + 宋体 Char"/>
    <w:basedOn w:val="85"/>
    <w:link w:val="167"/>
    <w:qFormat/>
    <w:uiPriority w:val="0"/>
    <w:rPr>
      <w:rFonts w:ascii="宋体" w:hAnsi="宋体" w:eastAsia="黑体"/>
      <w:sz w:val="21"/>
    </w:rPr>
  </w:style>
  <w:style w:type="paragraph" w:customStyle="1" w:styleId="167">
    <w:name w:val="样式 一级条标题 + 宋体"/>
    <w:basedOn w:val="160"/>
    <w:link w:val="166"/>
    <w:qFormat/>
    <w:uiPriority w:val="0"/>
    <w:pPr>
      <w:numPr>
        <w:numId w:val="10"/>
      </w:numPr>
      <w:tabs>
        <w:tab w:val="left" w:pos="720"/>
        <w:tab w:val="left" w:pos="1920"/>
      </w:tabs>
      <w:spacing w:line="360" w:lineRule="auto"/>
    </w:pPr>
    <w:rPr>
      <w:rFonts w:ascii="宋体" w:hAnsi="宋体" w:cs="Times New Roman"/>
      <w:szCs w:val="20"/>
    </w:rPr>
  </w:style>
  <w:style w:type="character" w:customStyle="1" w:styleId="168">
    <w:name w:val="二级条标题 Char"/>
    <w:basedOn w:val="85"/>
    <w:link w:val="162"/>
    <w:qFormat/>
    <w:uiPriority w:val="0"/>
    <w:rPr>
      <w:rFonts w:ascii="黑体" w:eastAsia="黑体" w:hAnsiTheme="minorHAnsi" w:cstheme="minorBidi"/>
      <w:sz w:val="21"/>
      <w:szCs w:val="22"/>
    </w:rPr>
  </w:style>
  <w:style w:type="paragraph" w:customStyle="1" w:styleId="169">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character" w:customStyle="1" w:styleId="170">
    <w:name w:val="标题 8 字符"/>
    <w:basedOn w:val="85"/>
    <w:link w:val="10"/>
    <w:qFormat/>
    <w:uiPriority w:val="0"/>
    <w:rPr>
      <w:rFonts w:asciiTheme="majorHAnsi" w:hAnsiTheme="majorHAnsi" w:eastAsiaTheme="majorEastAsia" w:cstheme="majorBidi"/>
      <w:color w:val="000000"/>
      <w:kern w:val="2"/>
      <w:sz w:val="24"/>
      <w:szCs w:val="24"/>
    </w:rPr>
  </w:style>
  <w:style w:type="character" w:customStyle="1" w:styleId="171">
    <w:name w:val="标题 9 字符"/>
    <w:basedOn w:val="85"/>
    <w:link w:val="11"/>
    <w:qFormat/>
    <w:uiPriority w:val="0"/>
    <w:rPr>
      <w:rFonts w:asciiTheme="majorHAnsi" w:hAnsiTheme="majorHAnsi" w:eastAsiaTheme="majorEastAsia" w:cstheme="majorBidi"/>
      <w:color w:val="000000"/>
      <w:kern w:val="2"/>
      <w:sz w:val="21"/>
      <w:szCs w:val="21"/>
    </w:rPr>
  </w:style>
  <w:style w:type="paragraph" w:customStyle="1" w:styleId="172">
    <w:name w:val="Default"/>
    <w:link w:val="411"/>
    <w:unhideWhenUsed/>
    <w:qFormat/>
    <w:uiPriority w:val="0"/>
    <w:pPr>
      <w:widowControl w:val="0"/>
      <w:autoSpaceDE w:val="0"/>
      <w:autoSpaceDN w:val="0"/>
      <w:adjustRightInd w:val="0"/>
    </w:pPr>
    <w:rPr>
      <w:rFonts w:ascii="宋体" w:hAnsi="宋体" w:eastAsia="宋体" w:cs="Times New Roman"/>
      <w:color w:val="000000"/>
      <w:sz w:val="24"/>
      <w:lang w:val="en-US" w:eastAsia="zh-CN" w:bidi="ar-SA"/>
    </w:rPr>
  </w:style>
  <w:style w:type="paragraph" w:customStyle="1" w:styleId="173">
    <w:name w:val="正文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174">
    <w:name w:val="List Paragraph"/>
    <w:basedOn w:val="1"/>
    <w:unhideWhenUsed/>
    <w:qFormat/>
    <w:uiPriority w:val="0"/>
    <w:pPr>
      <w:ind w:firstLine="420"/>
    </w:pPr>
  </w:style>
  <w:style w:type="paragraph" w:customStyle="1" w:styleId="175">
    <w:name w:val="列出段落2"/>
    <w:basedOn w:val="1"/>
    <w:qFormat/>
    <w:uiPriority w:val="0"/>
    <w:pPr>
      <w:wordWrap/>
      <w:adjustRightInd/>
      <w:spacing w:line="240" w:lineRule="auto"/>
      <w:ind w:firstLine="420"/>
      <w:jc w:val="both"/>
      <w:textAlignment w:val="auto"/>
    </w:pPr>
    <w:rPr>
      <w:rFonts w:ascii="Calibri" w:hAnsi="Calibri"/>
      <w:color w:val="auto"/>
      <w:sz w:val="21"/>
    </w:rPr>
  </w:style>
  <w:style w:type="character" w:customStyle="1" w:styleId="176">
    <w:name w:val="正文缩进 字符"/>
    <w:link w:val="5"/>
    <w:qFormat/>
    <w:locked/>
    <w:uiPriority w:val="0"/>
    <w:rPr>
      <w:rFonts w:ascii="Times New Roman" w:hAnsi="Times New Roman"/>
      <w:color w:val="000000"/>
      <w:kern w:val="2"/>
      <w:sz w:val="24"/>
      <w:szCs w:val="21"/>
    </w:rPr>
  </w:style>
  <w:style w:type="paragraph" w:customStyle="1" w:styleId="177">
    <w:name w:val="标题行"/>
    <w:basedOn w:val="1"/>
    <w:qFormat/>
    <w:uiPriority w:val="0"/>
    <w:pPr>
      <w:widowControl/>
      <w:wordWrap/>
      <w:overflowPunct w:val="0"/>
      <w:autoSpaceDE w:val="0"/>
      <w:autoSpaceDN w:val="0"/>
      <w:spacing w:before="960" w:line="240" w:lineRule="auto"/>
      <w:ind w:firstLine="0" w:firstLineChars="0"/>
    </w:pPr>
    <w:rPr>
      <w:rFonts w:ascii="Arial" w:hAnsi="Arial"/>
      <w:b/>
      <w:color w:val="auto"/>
      <w:kern w:val="0"/>
      <w:sz w:val="48"/>
      <w:szCs w:val="20"/>
    </w:rPr>
  </w:style>
  <w:style w:type="paragraph" w:customStyle="1" w:styleId="178">
    <w:name w:val="1"/>
    <w:basedOn w:val="1"/>
    <w:next w:val="38"/>
    <w:qFormat/>
    <w:uiPriority w:val="0"/>
    <w:pPr>
      <w:wordWrap/>
      <w:adjustRightInd/>
      <w:spacing w:line="240" w:lineRule="auto"/>
      <w:ind w:firstLine="0" w:firstLineChars="0"/>
      <w:jc w:val="both"/>
      <w:textAlignment w:val="auto"/>
    </w:pPr>
    <w:rPr>
      <w:rFonts w:ascii="宋体" w:hAnsi="Courier New"/>
      <w:color w:val="auto"/>
      <w:sz w:val="21"/>
      <w:szCs w:val="20"/>
    </w:rPr>
  </w:style>
  <w:style w:type="paragraph" w:customStyle="1" w:styleId="179">
    <w:name w:val="标题3"/>
    <w:basedOn w:val="4"/>
    <w:qFormat/>
    <w:uiPriority w:val="0"/>
    <w:pPr>
      <w:numPr>
        <w:ilvl w:val="0"/>
        <w:numId w:val="0"/>
      </w:numPr>
      <w:wordWrap/>
      <w:spacing w:before="120" w:line="240" w:lineRule="auto"/>
      <w:jc w:val="both"/>
    </w:pPr>
    <w:rPr>
      <w:rFonts w:ascii="Times New Roman" w:hAnsi="Times New Roman"/>
      <w:color w:val="auto"/>
      <w:kern w:val="2"/>
      <w:sz w:val="30"/>
      <w:szCs w:val="20"/>
    </w:rPr>
  </w:style>
  <w:style w:type="paragraph" w:customStyle="1" w:styleId="180">
    <w:name w:val="样式2"/>
    <w:basedOn w:val="1"/>
    <w:qFormat/>
    <w:uiPriority w:val="0"/>
    <w:pPr>
      <w:wordWrap/>
      <w:adjustRightInd/>
      <w:spacing w:line="400" w:lineRule="exact"/>
      <w:ind w:firstLine="480" w:firstLineChars="0"/>
      <w:jc w:val="both"/>
      <w:textAlignment w:val="auto"/>
    </w:pPr>
    <w:rPr>
      <w:rFonts w:ascii="楷体_GB2312" w:eastAsia="楷体_GB2312"/>
      <w:color w:val="auto"/>
      <w:szCs w:val="20"/>
    </w:rPr>
  </w:style>
  <w:style w:type="character" w:customStyle="1" w:styleId="181">
    <w:name w:val="正文文本首行缩进 2 字符"/>
    <w:basedOn w:val="106"/>
    <w:link w:val="75"/>
    <w:qFormat/>
    <w:uiPriority w:val="0"/>
    <w:rPr>
      <w:rFonts w:ascii="Times New Roman" w:hAnsi="Times New Roman"/>
      <w:kern w:val="2"/>
      <w:sz w:val="21"/>
    </w:rPr>
  </w:style>
  <w:style w:type="character" w:customStyle="1" w:styleId="182">
    <w:name w:val="正文（首行缩进两字） Char"/>
    <w:qFormat/>
    <w:uiPriority w:val="0"/>
    <w:rPr>
      <w:rFonts w:eastAsia="宋体"/>
      <w:kern w:val="2"/>
      <w:sz w:val="21"/>
      <w:lang w:val="en-US" w:eastAsia="zh-CN" w:bidi="ar-SA"/>
    </w:rPr>
  </w:style>
  <w:style w:type="paragraph" w:customStyle="1" w:styleId="183">
    <w:name w:val="Char12"/>
    <w:basedOn w:val="1"/>
    <w:link w:val="248"/>
    <w:qFormat/>
    <w:uiPriority w:val="0"/>
    <w:pPr>
      <w:widowControl/>
      <w:wordWrap/>
      <w:adjustRightInd/>
      <w:spacing w:after="160" w:line="240" w:lineRule="exact"/>
      <w:ind w:firstLine="0" w:firstLineChars="0"/>
      <w:textAlignment w:val="auto"/>
    </w:pPr>
    <w:rPr>
      <w:rFonts w:ascii="Arial" w:hAnsi="Arial" w:eastAsia="Times New Roman" w:cs="Verdana"/>
      <w:b/>
      <w:color w:val="auto"/>
      <w:kern w:val="0"/>
      <w:szCs w:val="20"/>
      <w:lang w:eastAsia="en-US"/>
    </w:rPr>
  </w:style>
  <w:style w:type="paragraph" w:customStyle="1" w:styleId="184">
    <w:name w:val="默认段落字体 Para Char Char Char Char Char Char Char"/>
    <w:basedOn w:val="1"/>
    <w:qFormat/>
    <w:uiPriority w:val="0"/>
    <w:pPr>
      <w:wordWrap/>
      <w:adjustRightInd/>
      <w:ind w:firstLine="0" w:firstLineChars="0"/>
      <w:jc w:val="both"/>
      <w:textAlignment w:val="auto"/>
    </w:pPr>
    <w:rPr>
      <w:color w:val="auto"/>
    </w:rPr>
  </w:style>
  <w:style w:type="paragraph" w:customStyle="1" w:styleId="185">
    <w:name w:val="样式12"/>
    <w:basedOn w:val="1"/>
    <w:link w:val="186"/>
    <w:qFormat/>
    <w:uiPriority w:val="0"/>
    <w:pPr>
      <w:wordWrap/>
      <w:adjustRightInd/>
      <w:spacing w:line="240" w:lineRule="auto"/>
      <w:ind w:firstLine="0" w:firstLineChars="0"/>
      <w:jc w:val="both"/>
      <w:textAlignment w:val="auto"/>
    </w:pPr>
    <w:rPr>
      <w:rFonts w:ascii="黑体" w:hAnsi="宋体" w:eastAsia="黑体"/>
      <w:color w:val="auto"/>
      <w:sz w:val="21"/>
      <w:szCs w:val="21"/>
    </w:rPr>
  </w:style>
  <w:style w:type="character" w:customStyle="1" w:styleId="186">
    <w:name w:val="样式12 Char"/>
    <w:link w:val="185"/>
    <w:qFormat/>
    <w:uiPriority w:val="0"/>
    <w:rPr>
      <w:rFonts w:ascii="黑体" w:hAnsi="宋体" w:eastAsia="黑体"/>
      <w:kern w:val="2"/>
      <w:sz w:val="21"/>
      <w:szCs w:val="21"/>
    </w:rPr>
  </w:style>
  <w:style w:type="paragraph" w:customStyle="1" w:styleId="187">
    <w:name w:val="Char Char Char Char Char Char Char1"/>
    <w:basedOn w:val="1"/>
    <w:qFormat/>
    <w:uiPriority w:val="0"/>
    <w:pPr>
      <w:wordWrap/>
      <w:adjustRightInd/>
      <w:spacing w:line="240" w:lineRule="auto"/>
      <w:ind w:firstLine="0" w:firstLineChars="0"/>
      <w:jc w:val="both"/>
      <w:textAlignment w:val="auto"/>
    </w:pPr>
    <w:rPr>
      <w:color w:val="auto"/>
      <w:sz w:val="21"/>
      <w:szCs w:val="21"/>
    </w:rPr>
  </w:style>
  <w:style w:type="paragraph" w:customStyle="1" w:styleId="188">
    <w:name w:val="Char3"/>
    <w:basedOn w:val="1"/>
    <w:qFormat/>
    <w:uiPriority w:val="0"/>
    <w:pPr>
      <w:widowControl/>
      <w:wordWrap/>
      <w:adjustRightInd/>
      <w:spacing w:after="160" w:line="240" w:lineRule="exact"/>
      <w:ind w:firstLine="0" w:firstLineChars="0"/>
      <w:textAlignment w:val="auto"/>
    </w:pPr>
    <w:rPr>
      <w:rFonts w:ascii="Verdana" w:hAnsi="Verdana"/>
      <w:color w:val="auto"/>
      <w:kern w:val="0"/>
      <w:sz w:val="20"/>
      <w:szCs w:val="20"/>
      <w:lang w:eastAsia="en-US"/>
    </w:rPr>
  </w:style>
  <w:style w:type="character" w:customStyle="1" w:styleId="189">
    <w:name w:val="正文文本 Char1"/>
    <w:qFormat/>
    <w:uiPriority w:val="0"/>
    <w:rPr>
      <w:kern w:val="2"/>
      <w:sz w:val="21"/>
    </w:rPr>
  </w:style>
  <w:style w:type="paragraph" w:customStyle="1" w:styleId="190">
    <w:name w:val="TOC 标题1"/>
    <w:basedOn w:val="2"/>
    <w:next w:val="1"/>
    <w:unhideWhenUsed/>
    <w:qFormat/>
    <w:uiPriority w:val="39"/>
    <w:pPr>
      <w:widowControl/>
      <w:numPr>
        <w:numId w:val="0"/>
      </w:numPr>
      <w:wordWrap/>
      <w:adjustRightInd/>
      <w:spacing w:before="240" w:after="0" w:line="259" w:lineRule="auto"/>
      <w:jc w:val="left"/>
      <w:textAlignment w:val="auto"/>
      <w:outlineLvl w:val="9"/>
    </w:pPr>
    <w:rPr>
      <w:rFonts w:ascii="Calibri Light" w:hAnsi="Calibri Light" w:eastAsia="宋体"/>
      <w:b w:val="0"/>
      <w:bCs w:val="0"/>
      <w:color w:val="2E74B5"/>
      <w:kern w:val="0"/>
      <w:sz w:val="32"/>
      <w:szCs w:val="32"/>
    </w:rPr>
  </w:style>
  <w:style w:type="character" w:customStyle="1" w:styleId="191">
    <w:name w:val="标题 1 Char1"/>
    <w:qFormat/>
    <w:uiPriority w:val="0"/>
    <w:rPr>
      <w:b/>
      <w:bCs/>
      <w:kern w:val="44"/>
      <w:sz w:val="44"/>
      <w:szCs w:val="44"/>
    </w:rPr>
  </w:style>
  <w:style w:type="character" w:customStyle="1" w:styleId="192">
    <w:name w:val="标题 2 Char1"/>
    <w:qFormat/>
    <w:uiPriority w:val="0"/>
    <w:rPr>
      <w:rFonts w:ascii="Arial" w:hAnsi="Arial" w:eastAsia="黑体"/>
      <w:kern w:val="2"/>
      <w:sz w:val="32"/>
    </w:rPr>
  </w:style>
  <w:style w:type="character" w:customStyle="1" w:styleId="193">
    <w:name w:val="正文文本 3 字符"/>
    <w:basedOn w:val="85"/>
    <w:link w:val="26"/>
    <w:qFormat/>
    <w:uiPriority w:val="0"/>
    <w:rPr>
      <w:rFonts w:ascii="宋体" w:hAnsi="宋体"/>
      <w:kern w:val="2"/>
      <w:sz w:val="16"/>
      <w:szCs w:val="16"/>
    </w:rPr>
  </w:style>
  <w:style w:type="paragraph" w:customStyle="1" w:styleId="194">
    <w:name w:val="AIa1 Outline"/>
    <w:next w:val="1"/>
    <w:qFormat/>
    <w:uiPriority w:val="0"/>
    <w:pPr>
      <w:tabs>
        <w:tab w:val="left" w:pos="-720"/>
        <w:tab w:val="left" w:pos="1260"/>
      </w:tabs>
      <w:suppressAutoHyphens/>
      <w:ind w:left="1260" w:hanging="420"/>
    </w:pPr>
    <w:rPr>
      <w:rFonts w:ascii="Arial Narrow" w:hAnsi="Arial Narrow" w:eastAsia="宋体" w:cs="Times New Roman"/>
      <w:sz w:val="24"/>
      <w:lang w:val="en-US" w:eastAsia="en-US" w:bidi="ar-SA"/>
    </w:rPr>
  </w:style>
  <w:style w:type="paragraph" w:customStyle="1" w:styleId="195">
    <w:name w:val="Style0"/>
    <w:qFormat/>
    <w:uiPriority w:val="0"/>
    <w:rPr>
      <w:rFonts w:ascii="Arial" w:hAnsi="Arial" w:eastAsia="宋体" w:cs="Times New Roman"/>
      <w:snapToGrid w:val="0"/>
      <w:sz w:val="24"/>
      <w:lang w:val="en-US" w:eastAsia="en-US" w:bidi="ar-SA"/>
    </w:rPr>
  </w:style>
  <w:style w:type="paragraph" w:customStyle="1" w:styleId="196">
    <w:name w:val="Normal4"/>
    <w:basedOn w:val="1"/>
    <w:qFormat/>
    <w:uiPriority w:val="0"/>
    <w:pPr>
      <w:keepLines/>
      <w:widowControl/>
      <w:wordWrap/>
      <w:overflowPunct w:val="0"/>
      <w:autoSpaceDE w:val="0"/>
      <w:autoSpaceDN w:val="0"/>
      <w:spacing w:after="120" w:line="240" w:lineRule="auto"/>
      <w:ind w:left="2160" w:firstLine="0" w:firstLineChars="0"/>
      <w:jc w:val="both"/>
    </w:pPr>
    <w:rPr>
      <w:rFonts w:ascii="CG Times" w:hAnsi="CG Times"/>
      <w:color w:val="auto"/>
      <w:kern w:val="0"/>
      <w:szCs w:val="20"/>
      <w:lang w:eastAsia="en-US"/>
    </w:rPr>
  </w:style>
  <w:style w:type="paragraph" w:customStyle="1" w:styleId="197">
    <w:name w:val="Normal3"/>
    <w:basedOn w:val="1"/>
    <w:link w:val="198"/>
    <w:qFormat/>
    <w:uiPriority w:val="0"/>
    <w:pPr>
      <w:keepLines/>
      <w:widowControl/>
      <w:wordWrap/>
      <w:overflowPunct w:val="0"/>
      <w:autoSpaceDE w:val="0"/>
      <w:autoSpaceDN w:val="0"/>
      <w:spacing w:after="120" w:line="240" w:lineRule="auto"/>
      <w:ind w:left="1440" w:firstLine="0" w:firstLineChars="0"/>
      <w:jc w:val="both"/>
    </w:pPr>
    <w:rPr>
      <w:rFonts w:ascii="CG Times" w:hAnsi="CG Times"/>
      <w:color w:val="auto"/>
      <w:kern w:val="0"/>
      <w:szCs w:val="20"/>
      <w:lang w:eastAsia="en-US"/>
    </w:rPr>
  </w:style>
  <w:style w:type="character" w:customStyle="1" w:styleId="198">
    <w:name w:val="Normal3 Char"/>
    <w:link w:val="197"/>
    <w:qFormat/>
    <w:uiPriority w:val="0"/>
    <w:rPr>
      <w:rFonts w:ascii="CG Times" w:hAnsi="CG Times"/>
      <w:sz w:val="24"/>
      <w:lang w:eastAsia="en-US"/>
    </w:rPr>
  </w:style>
  <w:style w:type="paragraph" w:customStyle="1" w:styleId="199">
    <w:name w:val="Normal2"/>
    <w:basedOn w:val="1"/>
    <w:link w:val="200"/>
    <w:qFormat/>
    <w:uiPriority w:val="0"/>
    <w:pPr>
      <w:keepLines/>
      <w:widowControl/>
      <w:wordWrap/>
      <w:overflowPunct w:val="0"/>
      <w:autoSpaceDE w:val="0"/>
      <w:autoSpaceDN w:val="0"/>
      <w:spacing w:after="120" w:line="240" w:lineRule="auto"/>
      <w:ind w:left="720" w:firstLine="0" w:firstLineChars="0"/>
      <w:jc w:val="both"/>
    </w:pPr>
    <w:rPr>
      <w:rFonts w:ascii="CG Times" w:hAnsi="CG Times"/>
      <w:color w:val="auto"/>
      <w:kern w:val="0"/>
      <w:szCs w:val="20"/>
      <w:lang w:eastAsia="en-US"/>
    </w:rPr>
  </w:style>
  <w:style w:type="character" w:customStyle="1" w:styleId="200">
    <w:name w:val="Normal2 Char"/>
    <w:link w:val="199"/>
    <w:qFormat/>
    <w:uiPriority w:val="0"/>
    <w:rPr>
      <w:rFonts w:ascii="CG Times" w:hAnsi="CG Times"/>
      <w:sz w:val="24"/>
      <w:lang w:eastAsia="en-US"/>
    </w:rPr>
  </w:style>
  <w:style w:type="paragraph" w:customStyle="1" w:styleId="201">
    <w:name w:val="Heading4"/>
    <w:basedOn w:val="4"/>
    <w:qFormat/>
    <w:uiPriority w:val="0"/>
    <w:pPr>
      <w:widowControl/>
      <w:numPr>
        <w:ilvl w:val="0"/>
        <w:numId w:val="0"/>
      </w:numPr>
      <w:wordWrap/>
      <w:overflowPunct w:val="0"/>
      <w:autoSpaceDE w:val="0"/>
      <w:autoSpaceDN w:val="0"/>
      <w:adjustRightInd w:val="0"/>
      <w:spacing w:before="60" w:beforeLines="50" w:after="60" w:afterLines="50" w:line="240" w:lineRule="auto"/>
      <w:ind w:left="2160"/>
      <w:contextualSpacing/>
      <w:textAlignment w:val="baseline"/>
    </w:pPr>
    <w:rPr>
      <w:rFonts w:ascii="CG Times" w:hAnsi="CG Times" w:eastAsia="黑体" w:cs="Arial"/>
      <w:bCs/>
      <w:color w:val="auto"/>
      <w:szCs w:val="26"/>
      <w:lang w:eastAsia="en-US"/>
    </w:rPr>
  </w:style>
  <w:style w:type="paragraph" w:customStyle="1" w:styleId="202">
    <w:name w:val="font10"/>
    <w:basedOn w:val="1"/>
    <w:qFormat/>
    <w:uiPriority w:val="0"/>
    <w:pPr>
      <w:widowControl/>
      <w:wordWrap/>
      <w:adjustRightInd/>
      <w:spacing w:before="100" w:beforeAutospacing="1" w:after="100" w:afterAutospacing="1" w:line="240" w:lineRule="auto"/>
      <w:ind w:firstLine="0" w:firstLineChars="0"/>
      <w:textAlignment w:val="auto"/>
    </w:pPr>
    <w:rPr>
      <w:color w:val="auto"/>
      <w:kern w:val="0"/>
      <w:sz w:val="18"/>
      <w:szCs w:val="18"/>
    </w:rPr>
  </w:style>
  <w:style w:type="paragraph" w:customStyle="1" w:styleId="203">
    <w:name w:val="xl39"/>
    <w:basedOn w:val="1"/>
    <w:qFormat/>
    <w:uiPriority w:val="0"/>
    <w:pPr>
      <w:widowControl/>
      <w:pBdr>
        <w:top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color w:val="auto"/>
      <w:kern w:val="0"/>
      <w:sz w:val="18"/>
      <w:szCs w:val="18"/>
    </w:rPr>
  </w:style>
  <w:style w:type="paragraph" w:customStyle="1" w:styleId="204">
    <w:name w:val="xl40"/>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b/>
      <w:bCs/>
      <w:color w:val="auto"/>
      <w:kern w:val="0"/>
      <w:sz w:val="18"/>
      <w:szCs w:val="18"/>
    </w:rPr>
  </w:style>
  <w:style w:type="paragraph" w:customStyle="1" w:styleId="205">
    <w:name w:val="xl41"/>
    <w:basedOn w:val="1"/>
    <w:qFormat/>
    <w:uiPriority w:val="0"/>
    <w:pPr>
      <w:widowControl/>
      <w:pBdr>
        <w:top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textAlignment w:val="center"/>
    </w:pPr>
    <w:rPr>
      <w:rFonts w:ascii="宋体" w:hAnsi="宋体"/>
      <w:color w:val="auto"/>
      <w:kern w:val="0"/>
      <w:sz w:val="18"/>
      <w:szCs w:val="18"/>
    </w:rPr>
  </w:style>
  <w:style w:type="paragraph" w:customStyle="1" w:styleId="206">
    <w:name w:val="xl42"/>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color w:val="auto"/>
      <w:kern w:val="0"/>
      <w:sz w:val="18"/>
      <w:szCs w:val="18"/>
    </w:rPr>
  </w:style>
  <w:style w:type="paragraph" w:customStyle="1" w:styleId="207">
    <w:name w:val="xl43"/>
    <w:basedOn w:val="1"/>
    <w:qFormat/>
    <w:uiPriority w:val="0"/>
    <w:pPr>
      <w:widowControl/>
      <w:pBdr>
        <w:top w:val="single" w:color="auto" w:sz="4" w:space="0"/>
        <w:bottom w:val="single" w:color="auto" w:sz="4" w:space="0"/>
      </w:pBdr>
      <w:wordWrap/>
      <w:adjustRightInd/>
      <w:spacing w:before="100" w:beforeAutospacing="1" w:after="100" w:afterAutospacing="1" w:line="240" w:lineRule="auto"/>
      <w:ind w:firstLine="0" w:firstLineChars="0"/>
      <w:jc w:val="center"/>
      <w:textAlignment w:val="center"/>
    </w:pPr>
    <w:rPr>
      <w:color w:val="auto"/>
      <w:kern w:val="0"/>
      <w:sz w:val="18"/>
      <w:szCs w:val="18"/>
    </w:rPr>
  </w:style>
  <w:style w:type="paragraph" w:customStyle="1" w:styleId="208">
    <w:name w:val="xl44"/>
    <w:basedOn w:val="1"/>
    <w:qFormat/>
    <w:uiPriority w:val="0"/>
    <w:pPr>
      <w:widowControl/>
      <w:pBdr>
        <w:top w:val="single" w:color="auto" w:sz="4" w:space="0"/>
        <w:bottom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09">
    <w:name w:val="xl45"/>
    <w:basedOn w:val="1"/>
    <w:qFormat/>
    <w:uiPriority w:val="0"/>
    <w:pPr>
      <w:widowControl/>
      <w:pBdr>
        <w:top w:val="single" w:color="auto" w:sz="4" w:space="0"/>
        <w:bottom w:val="single" w:color="auto" w:sz="4" w:space="0"/>
      </w:pBdr>
      <w:wordWrap/>
      <w:adjustRightInd/>
      <w:spacing w:before="100" w:beforeAutospacing="1" w:after="100" w:afterAutospacing="1" w:line="240" w:lineRule="auto"/>
      <w:ind w:firstLine="0" w:firstLineChars="0"/>
      <w:textAlignment w:val="center"/>
    </w:pPr>
    <w:rPr>
      <w:rFonts w:ascii="宋体" w:hAnsi="宋体"/>
      <w:color w:val="auto"/>
      <w:kern w:val="0"/>
      <w:sz w:val="18"/>
      <w:szCs w:val="18"/>
    </w:rPr>
  </w:style>
  <w:style w:type="paragraph" w:customStyle="1" w:styleId="210">
    <w:name w:val="xl46"/>
    <w:basedOn w:val="1"/>
    <w:qFormat/>
    <w:uiPriority w:val="0"/>
    <w:pPr>
      <w:widowControl/>
      <w:pBdr>
        <w:top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11">
    <w:name w:val="xl47"/>
    <w:basedOn w:val="1"/>
    <w:qFormat/>
    <w:uiPriority w:val="0"/>
    <w:pPr>
      <w:widowControl/>
      <w:pBdr>
        <w:left w:val="single" w:color="auto" w:sz="4" w:space="0"/>
        <w:right w:val="single" w:color="auto" w:sz="4" w:space="0"/>
      </w:pBdr>
      <w:wordWrap/>
      <w:adjustRightInd/>
      <w:spacing w:before="100" w:beforeAutospacing="1" w:after="100" w:afterAutospacing="1" w:line="240" w:lineRule="auto"/>
      <w:ind w:firstLine="0" w:firstLineChars="0"/>
      <w:jc w:val="center"/>
      <w:textAlignment w:val="top"/>
    </w:pPr>
    <w:rPr>
      <w:rFonts w:ascii="宋体" w:hAnsi="宋体"/>
      <w:color w:val="auto"/>
      <w:kern w:val="0"/>
      <w:sz w:val="18"/>
      <w:szCs w:val="18"/>
    </w:rPr>
  </w:style>
  <w:style w:type="paragraph" w:customStyle="1" w:styleId="212">
    <w:name w:val="xl48"/>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textAlignment w:val="top"/>
    </w:pPr>
    <w:rPr>
      <w:rFonts w:ascii="宋体" w:hAnsi="宋体"/>
      <w:color w:val="auto"/>
      <w:kern w:val="0"/>
      <w:sz w:val="18"/>
      <w:szCs w:val="18"/>
    </w:rPr>
  </w:style>
  <w:style w:type="paragraph" w:customStyle="1" w:styleId="213">
    <w:name w:val="xl49"/>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textAlignment w:val="center"/>
    </w:pPr>
    <w:rPr>
      <w:kern w:val="0"/>
      <w:sz w:val="18"/>
      <w:szCs w:val="18"/>
    </w:rPr>
  </w:style>
  <w:style w:type="paragraph" w:customStyle="1" w:styleId="214">
    <w:name w:val="xl50"/>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textAlignment w:val="center"/>
    </w:pPr>
    <w:rPr>
      <w:rFonts w:ascii="宋体" w:hAnsi="宋体"/>
      <w:kern w:val="0"/>
      <w:sz w:val="18"/>
      <w:szCs w:val="18"/>
    </w:rPr>
  </w:style>
  <w:style w:type="paragraph" w:customStyle="1" w:styleId="215">
    <w:name w:val="xl51"/>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kern w:val="0"/>
      <w:sz w:val="18"/>
      <w:szCs w:val="18"/>
    </w:rPr>
  </w:style>
  <w:style w:type="paragraph" w:customStyle="1" w:styleId="216">
    <w:name w:val="xl52"/>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textAlignment w:val="center"/>
    </w:pPr>
    <w:rPr>
      <w:color w:val="auto"/>
      <w:kern w:val="0"/>
      <w:sz w:val="18"/>
      <w:szCs w:val="18"/>
    </w:rPr>
  </w:style>
  <w:style w:type="paragraph" w:customStyle="1" w:styleId="217">
    <w:name w:val="xl53"/>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kern w:val="0"/>
      <w:sz w:val="18"/>
      <w:szCs w:val="18"/>
    </w:rPr>
  </w:style>
  <w:style w:type="paragraph" w:customStyle="1" w:styleId="218">
    <w:name w:val="xl54"/>
    <w:basedOn w:val="1"/>
    <w:qFormat/>
    <w:uiPriority w:val="0"/>
    <w:pPr>
      <w:widowControl/>
      <w:pBdr>
        <w:top w:val="single" w:color="auto" w:sz="4" w:space="0"/>
        <w:left w:val="single" w:color="auto" w:sz="4" w:space="0"/>
        <w:bottom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19">
    <w:name w:val="xl55"/>
    <w:basedOn w:val="1"/>
    <w:qFormat/>
    <w:uiPriority w:val="0"/>
    <w:pPr>
      <w:widowControl/>
      <w:pBdr>
        <w:top w:val="single" w:color="auto" w:sz="4" w:space="0"/>
        <w:left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20">
    <w:name w:val="xl56"/>
    <w:basedOn w:val="1"/>
    <w:qFormat/>
    <w:uiPriority w:val="0"/>
    <w:pPr>
      <w:widowControl/>
      <w:pBdr>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21">
    <w:name w:val="xl57"/>
    <w:basedOn w:val="1"/>
    <w:qFormat/>
    <w:uiPriority w:val="0"/>
    <w:pPr>
      <w:widowControl/>
      <w:pBdr>
        <w:top w:val="single" w:color="auto" w:sz="4" w:space="0"/>
        <w:lef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22">
    <w:name w:val="xl58"/>
    <w:basedOn w:val="1"/>
    <w:qFormat/>
    <w:uiPriority w:val="0"/>
    <w:pPr>
      <w:widowControl/>
      <w:pBdr>
        <w:top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23">
    <w:name w:val="xl59"/>
    <w:basedOn w:val="1"/>
    <w:qFormat/>
    <w:uiPriority w:val="0"/>
    <w:pPr>
      <w:widowControl/>
      <w:pBdr>
        <w:left w:val="single" w:color="auto" w:sz="4" w:space="0"/>
        <w:bottom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24">
    <w:name w:val="xl60"/>
    <w:basedOn w:val="1"/>
    <w:qFormat/>
    <w:uiPriority w:val="0"/>
    <w:pPr>
      <w:widowControl/>
      <w:pBdr>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25">
    <w:name w:val="xl61"/>
    <w:basedOn w:val="1"/>
    <w:qFormat/>
    <w:uiPriority w:val="0"/>
    <w:pPr>
      <w:widowControl/>
      <w:pBdr>
        <w:top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26">
    <w:name w:val="xl62"/>
    <w:basedOn w:val="1"/>
    <w:qFormat/>
    <w:uiPriority w:val="0"/>
    <w:pPr>
      <w:widowControl/>
      <w:pBdr>
        <w:top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27">
    <w:name w:val="xl63"/>
    <w:basedOn w:val="1"/>
    <w:qFormat/>
    <w:uiPriority w:val="0"/>
    <w:pPr>
      <w:widowControl/>
      <w:pBdr>
        <w:bottom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28">
    <w:name w:val="xl64"/>
    <w:basedOn w:val="1"/>
    <w:qFormat/>
    <w:uiPriority w:val="0"/>
    <w:pPr>
      <w:widowControl/>
      <w:pBdr>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29">
    <w:name w:val="xl65"/>
    <w:basedOn w:val="1"/>
    <w:qFormat/>
    <w:uiPriority w:val="0"/>
    <w:pPr>
      <w:widowControl/>
      <w:pBdr>
        <w:top w:val="single" w:color="auto" w:sz="4" w:space="0"/>
        <w:left w:val="single" w:color="auto" w:sz="4" w:space="0"/>
        <w:bottom w:val="single" w:color="auto" w:sz="4" w:space="0"/>
      </w:pBdr>
      <w:wordWrap/>
      <w:adjustRightInd/>
      <w:spacing w:before="100" w:beforeAutospacing="1" w:after="100" w:afterAutospacing="1" w:line="240" w:lineRule="auto"/>
      <w:ind w:firstLine="0" w:firstLineChars="0"/>
      <w:textAlignment w:val="auto"/>
    </w:pPr>
    <w:rPr>
      <w:rFonts w:ascii="宋体" w:hAnsi="宋体"/>
      <w:color w:val="auto"/>
      <w:kern w:val="0"/>
      <w:sz w:val="18"/>
      <w:szCs w:val="18"/>
    </w:rPr>
  </w:style>
  <w:style w:type="paragraph" w:customStyle="1" w:styleId="230">
    <w:name w:val="xl66"/>
    <w:basedOn w:val="1"/>
    <w:qFormat/>
    <w:uiPriority w:val="0"/>
    <w:pPr>
      <w:widowControl/>
      <w:pBdr>
        <w:top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textAlignment w:val="auto"/>
    </w:pPr>
    <w:rPr>
      <w:rFonts w:ascii="宋体" w:hAnsi="宋体"/>
      <w:color w:val="auto"/>
      <w:kern w:val="0"/>
      <w:sz w:val="18"/>
      <w:szCs w:val="18"/>
    </w:rPr>
  </w:style>
  <w:style w:type="paragraph" w:customStyle="1" w:styleId="231">
    <w:name w:val="xl67"/>
    <w:basedOn w:val="1"/>
    <w:qFormat/>
    <w:uiPriority w:val="0"/>
    <w:pPr>
      <w:widowControl/>
      <w:pBdr>
        <w:left w:val="single" w:color="auto" w:sz="4" w:space="0"/>
        <w:bottom w:val="single" w:color="auto" w:sz="4" w:space="0"/>
      </w:pBdr>
      <w:wordWrap/>
      <w:adjustRightInd/>
      <w:spacing w:before="100" w:beforeAutospacing="1" w:after="100" w:afterAutospacing="1" w:line="240" w:lineRule="auto"/>
      <w:ind w:firstLine="0" w:firstLineChars="0"/>
      <w:jc w:val="center"/>
      <w:textAlignment w:val="top"/>
    </w:pPr>
    <w:rPr>
      <w:rFonts w:ascii="宋体" w:hAnsi="宋体"/>
      <w:color w:val="auto"/>
      <w:kern w:val="0"/>
      <w:sz w:val="18"/>
      <w:szCs w:val="18"/>
    </w:rPr>
  </w:style>
  <w:style w:type="paragraph" w:customStyle="1" w:styleId="232">
    <w:name w:val="xl68"/>
    <w:basedOn w:val="1"/>
    <w:qFormat/>
    <w:uiPriority w:val="0"/>
    <w:pPr>
      <w:widowControl/>
      <w:pBdr>
        <w:bottom w:val="single" w:color="auto" w:sz="4" w:space="0"/>
        <w:right w:val="single" w:color="auto" w:sz="4" w:space="0"/>
      </w:pBdr>
      <w:wordWrap/>
      <w:adjustRightInd/>
      <w:spacing w:before="100" w:beforeAutospacing="1" w:after="100" w:afterAutospacing="1" w:line="240" w:lineRule="auto"/>
      <w:ind w:firstLine="0" w:firstLineChars="0"/>
      <w:jc w:val="center"/>
      <w:textAlignment w:val="top"/>
    </w:pPr>
    <w:rPr>
      <w:rFonts w:ascii="宋体" w:hAnsi="宋体"/>
      <w:color w:val="auto"/>
      <w:kern w:val="0"/>
      <w:sz w:val="18"/>
      <w:szCs w:val="18"/>
    </w:rPr>
  </w:style>
  <w:style w:type="paragraph" w:customStyle="1" w:styleId="233">
    <w:name w:val="xl69"/>
    <w:basedOn w:val="1"/>
    <w:qFormat/>
    <w:uiPriority w:val="0"/>
    <w:pPr>
      <w:widowControl/>
      <w:pBdr>
        <w:top w:val="single" w:color="auto" w:sz="4" w:space="0"/>
        <w:left w:val="single" w:color="auto" w:sz="4" w:space="0"/>
        <w:bottom w:val="single" w:color="auto" w:sz="4" w:space="0"/>
      </w:pBdr>
      <w:wordWrap/>
      <w:adjustRightInd/>
      <w:spacing w:before="100" w:beforeAutospacing="1" w:after="100" w:afterAutospacing="1" w:line="240" w:lineRule="auto"/>
      <w:ind w:firstLine="0" w:firstLineChars="0"/>
      <w:jc w:val="center"/>
      <w:textAlignment w:val="center"/>
    </w:pPr>
    <w:rPr>
      <w:color w:val="auto"/>
      <w:kern w:val="0"/>
      <w:sz w:val="18"/>
      <w:szCs w:val="18"/>
    </w:rPr>
  </w:style>
  <w:style w:type="paragraph" w:customStyle="1" w:styleId="234">
    <w:name w:val="xl70"/>
    <w:basedOn w:val="1"/>
    <w:qFormat/>
    <w:uiPriority w:val="0"/>
    <w:pPr>
      <w:widowControl/>
      <w:pBdr>
        <w:top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kern w:val="0"/>
      <w:sz w:val="18"/>
      <w:szCs w:val="18"/>
    </w:rPr>
  </w:style>
  <w:style w:type="paragraph" w:customStyle="1" w:styleId="235">
    <w:name w:val="xl71"/>
    <w:basedOn w:val="1"/>
    <w:qFormat/>
    <w:uiPriority w:val="0"/>
    <w:pPr>
      <w:widowControl/>
      <w:pBdr>
        <w:top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olor w:val="auto"/>
      <w:kern w:val="0"/>
      <w:sz w:val="18"/>
      <w:szCs w:val="18"/>
    </w:rPr>
  </w:style>
  <w:style w:type="paragraph" w:customStyle="1" w:styleId="236">
    <w:name w:val="xl72"/>
    <w:basedOn w:val="1"/>
    <w:qFormat/>
    <w:uiPriority w:val="0"/>
    <w:pPr>
      <w:widowControl/>
      <w:pBdr>
        <w:top w:val="single" w:color="auto" w:sz="4" w:space="0"/>
        <w:left w:val="single" w:color="auto" w:sz="4" w:space="0"/>
      </w:pBdr>
      <w:wordWrap/>
      <w:adjustRightInd/>
      <w:spacing w:before="100" w:beforeAutospacing="1" w:after="100" w:afterAutospacing="1" w:line="240" w:lineRule="auto"/>
      <w:ind w:firstLine="0" w:firstLineChars="0"/>
      <w:jc w:val="center"/>
      <w:textAlignment w:val="center"/>
    </w:pPr>
    <w:rPr>
      <w:kern w:val="0"/>
      <w:sz w:val="18"/>
      <w:szCs w:val="18"/>
    </w:rPr>
  </w:style>
  <w:style w:type="paragraph" w:customStyle="1" w:styleId="237">
    <w:name w:val="xl73"/>
    <w:basedOn w:val="1"/>
    <w:qFormat/>
    <w:uiPriority w:val="0"/>
    <w:pPr>
      <w:widowControl/>
      <w:pBdr>
        <w:top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kern w:val="0"/>
      <w:sz w:val="18"/>
      <w:szCs w:val="18"/>
    </w:rPr>
  </w:style>
  <w:style w:type="paragraph" w:customStyle="1" w:styleId="238">
    <w:name w:val="xl74"/>
    <w:basedOn w:val="1"/>
    <w:qFormat/>
    <w:uiPriority w:val="0"/>
    <w:pPr>
      <w:widowControl/>
      <w:pBdr>
        <w:top w:val="single" w:color="auto" w:sz="4" w:space="0"/>
        <w:bottom w:val="single" w:color="auto" w:sz="4" w:space="0"/>
      </w:pBdr>
      <w:wordWrap/>
      <w:adjustRightInd/>
      <w:spacing w:before="100" w:beforeAutospacing="1" w:after="100" w:afterAutospacing="1" w:line="240" w:lineRule="auto"/>
      <w:ind w:firstLine="0" w:firstLineChars="0"/>
      <w:jc w:val="center"/>
      <w:textAlignment w:val="center"/>
    </w:pPr>
    <w:rPr>
      <w:kern w:val="0"/>
      <w:sz w:val="18"/>
      <w:szCs w:val="18"/>
    </w:rPr>
  </w:style>
  <w:style w:type="paragraph" w:customStyle="1" w:styleId="239">
    <w:name w:val="xl75"/>
    <w:basedOn w:val="1"/>
    <w:qFormat/>
    <w:uiPriority w:val="0"/>
    <w:pPr>
      <w:widowControl/>
      <w:pBdr>
        <w:left w:val="single" w:color="auto" w:sz="4" w:space="0"/>
        <w:bottom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kern w:val="0"/>
      <w:sz w:val="18"/>
      <w:szCs w:val="18"/>
    </w:rPr>
  </w:style>
  <w:style w:type="paragraph" w:customStyle="1" w:styleId="240">
    <w:name w:val="A. Outline"/>
    <w:basedOn w:val="1"/>
    <w:next w:val="194"/>
    <w:qFormat/>
    <w:uiPriority w:val="0"/>
    <w:pPr>
      <w:widowControl/>
      <w:tabs>
        <w:tab w:val="left" w:pos="1140"/>
      </w:tabs>
      <w:wordWrap/>
      <w:adjustRightInd/>
      <w:spacing w:line="240" w:lineRule="auto"/>
      <w:ind w:left="1140" w:hanging="720" w:firstLineChars="0"/>
      <w:textAlignment w:val="auto"/>
    </w:pPr>
    <w:rPr>
      <w:rFonts w:ascii="Arial Narrow" w:hAnsi="Arial Narrow"/>
      <w:b/>
      <w:color w:val="auto"/>
      <w:kern w:val="0"/>
      <w:szCs w:val="20"/>
      <w:lang w:eastAsia="en-US"/>
    </w:rPr>
  </w:style>
  <w:style w:type="paragraph" w:customStyle="1" w:styleId="241">
    <w:name w:val="Char Char Char Char2"/>
    <w:basedOn w:val="1"/>
    <w:qFormat/>
    <w:uiPriority w:val="0"/>
    <w:pPr>
      <w:wordWrap/>
      <w:adjustRightInd/>
      <w:spacing w:line="240" w:lineRule="auto"/>
      <w:ind w:firstLine="0" w:firstLineChars="0"/>
      <w:jc w:val="both"/>
      <w:textAlignment w:val="auto"/>
    </w:pPr>
    <w:rPr>
      <w:color w:val="auto"/>
      <w:sz w:val="21"/>
      <w:szCs w:val="21"/>
    </w:rPr>
  </w:style>
  <w:style w:type="paragraph" w:customStyle="1" w:styleId="242">
    <w:name w:val="样式 三级标题7 + 首行缩进:  0 厘米"/>
    <w:basedOn w:val="1"/>
    <w:qFormat/>
    <w:uiPriority w:val="0"/>
    <w:pPr>
      <w:keepNext/>
      <w:keepLines/>
      <w:widowControl/>
      <w:tabs>
        <w:tab w:val="left" w:pos="1021"/>
        <w:tab w:val="left" w:pos="1440"/>
      </w:tabs>
      <w:wordWrap/>
      <w:adjustRightInd/>
      <w:ind w:left="1440" w:hanging="360" w:firstLineChars="0"/>
      <w:jc w:val="both"/>
      <w:textAlignment w:val="auto"/>
      <w:outlineLvl w:val="2"/>
    </w:pPr>
    <w:rPr>
      <w:b/>
      <w:bCs/>
      <w:color w:val="auto"/>
      <w:spacing w:val="12"/>
      <w:kern w:val="44"/>
      <w:sz w:val="21"/>
      <w:szCs w:val="20"/>
    </w:rPr>
  </w:style>
  <w:style w:type="paragraph" w:customStyle="1" w:styleId="243">
    <w:name w:val="8"/>
    <w:basedOn w:val="1"/>
    <w:qFormat/>
    <w:uiPriority w:val="0"/>
    <w:pPr>
      <w:tabs>
        <w:tab w:val="left" w:pos="360"/>
      </w:tabs>
      <w:wordWrap/>
      <w:adjustRightInd/>
      <w:spacing w:line="240" w:lineRule="auto"/>
      <w:ind w:left="360" w:hanging="360" w:firstLineChars="0"/>
      <w:jc w:val="both"/>
      <w:textAlignment w:val="auto"/>
    </w:pPr>
    <w:rPr>
      <w:color w:val="auto"/>
      <w:sz w:val="21"/>
    </w:rPr>
  </w:style>
  <w:style w:type="paragraph" w:styleId="244">
    <w:name w:val="No Spacing"/>
    <w:link w:val="245"/>
    <w:qFormat/>
    <w:uiPriority w:val="0"/>
    <w:rPr>
      <w:rFonts w:ascii="Calibri" w:hAnsi="Calibri" w:eastAsia="宋体" w:cs="Times New Roman"/>
      <w:sz w:val="22"/>
      <w:szCs w:val="22"/>
      <w:lang w:val="en-US" w:eastAsia="zh-CN" w:bidi="ar-SA"/>
    </w:rPr>
  </w:style>
  <w:style w:type="character" w:customStyle="1" w:styleId="245">
    <w:name w:val="无间隔 字符"/>
    <w:link w:val="244"/>
    <w:qFormat/>
    <w:uiPriority w:val="0"/>
    <w:rPr>
      <w:sz w:val="22"/>
      <w:szCs w:val="22"/>
    </w:rPr>
  </w:style>
  <w:style w:type="character" w:customStyle="1" w:styleId="246">
    <w:name w:val="签名 字符"/>
    <w:basedOn w:val="85"/>
    <w:link w:val="49"/>
    <w:qFormat/>
    <w:uiPriority w:val="0"/>
    <w:rPr>
      <w:rFonts w:ascii="Times New Roman" w:hAnsi="Times New Roman"/>
      <w:kern w:val="10"/>
      <w:sz w:val="21"/>
      <w:szCs w:val="24"/>
    </w:rPr>
  </w:style>
  <w:style w:type="character" w:customStyle="1" w:styleId="247">
    <w:name w:val="unnamed1"/>
    <w:qFormat/>
    <w:uiPriority w:val="0"/>
  </w:style>
  <w:style w:type="character" w:customStyle="1" w:styleId="248">
    <w:name w:val="Char Char"/>
    <w:link w:val="183"/>
    <w:qFormat/>
    <w:uiPriority w:val="0"/>
    <w:rPr>
      <w:rFonts w:ascii="Arial" w:hAnsi="Arial" w:eastAsia="Times New Roman" w:cs="Verdana"/>
      <w:b/>
      <w:sz w:val="24"/>
      <w:lang w:eastAsia="en-US"/>
    </w:rPr>
  </w:style>
  <w:style w:type="paragraph" w:customStyle="1" w:styleId="249">
    <w:name w:val="样式一"/>
    <w:basedOn w:val="1"/>
    <w:qFormat/>
    <w:uiPriority w:val="0"/>
    <w:pPr>
      <w:wordWrap/>
      <w:adjustRightInd/>
      <w:spacing w:before="240" w:beforeLines="100" w:after="240" w:afterLines="100" w:line="240" w:lineRule="auto"/>
      <w:ind w:firstLine="0" w:firstLineChars="0"/>
      <w:jc w:val="center"/>
      <w:textAlignment w:val="auto"/>
    </w:pPr>
    <w:rPr>
      <w:rFonts w:ascii="黑体" w:hAnsi="Courier New" w:eastAsia="黑体"/>
      <w:color w:val="auto"/>
      <w:sz w:val="28"/>
      <w:szCs w:val="28"/>
    </w:rPr>
  </w:style>
  <w:style w:type="paragraph" w:customStyle="1" w:styleId="250">
    <w:name w:val="样式二"/>
    <w:basedOn w:val="1"/>
    <w:qFormat/>
    <w:uiPriority w:val="0"/>
    <w:pPr>
      <w:wordWrap/>
      <w:adjustRightInd/>
      <w:spacing w:line="240" w:lineRule="auto"/>
      <w:ind w:firstLine="0" w:firstLineChars="0"/>
      <w:jc w:val="both"/>
      <w:textAlignment w:val="auto"/>
    </w:pPr>
    <w:rPr>
      <w:rFonts w:eastAsia="黑体"/>
      <w:color w:val="auto"/>
      <w:sz w:val="21"/>
      <w:szCs w:val="21"/>
    </w:rPr>
  </w:style>
  <w:style w:type="paragraph" w:customStyle="1" w:styleId="251">
    <w:name w:val="样式三"/>
    <w:basedOn w:val="1"/>
    <w:link w:val="252"/>
    <w:qFormat/>
    <w:uiPriority w:val="0"/>
    <w:pPr>
      <w:wordWrap/>
      <w:adjustRightInd/>
      <w:spacing w:line="240" w:lineRule="auto"/>
      <w:ind w:firstLine="0" w:firstLineChars="0"/>
      <w:jc w:val="both"/>
      <w:textAlignment w:val="auto"/>
    </w:pPr>
    <w:rPr>
      <w:rFonts w:ascii="黑体" w:hAnsi="Courier New" w:eastAsia="黑体" w:cs="Courier New"/>
      <w:color w:val="auto"/>
      <w:sz w:val="21"/>
      <w:szCs w:val="21"/>
    </w:rPr>
  </w:style>
  <w:style w:type="character" w:customStyle="1" w:styleId="252">
    <w:name w:val="样式三 Char"/>
    <w:link w:val="251"/>
    <w:qFormat/>
    <w:uiPriority w:val="0"/>
    <w:rPr>
      <w:rFonts w:ascii="黑体" w:hAnsi="Courier New" w:eastAsia="黑体" w:cs="Courier New"/>
      <w:kern w:val="2"/>
      <w:sz w:val="21"/>
      <w:szCs w:val="21"/>
    </w:rPr>
  </w:style>
  <w:style w:type="paragraph" w:customStyle="1" w:styleId="253">
    <w:name w:val="Char Char Char Char Char Char Char2"/>
    <w:basedOn w:val="1"/>
    <w:qFormat/>
    <w:uiPriority w:val="0"/>
    <w:pPr>
      <w:widowControl/>
      <w:wordWrap/>
      <w:adjustRightInd/>
      <w:spacing w:after="160" w:line="240" w:lineRule="exact"/>
      <w:ind w:firstLine="0" w:firstLineChars="0"/>
      <w:textAlignment w:val="auto"/>
    </w:pPr>
    <w:rPr>
      <w:rFonts w:ascii="Verdana" w:hAnsi="Verdana"/>
      <w:color w:val="auto"/>
      <w:kern w:val="0"/>
      <w:sz w:val="20"/>
      <w:szCs w:val="20"/>
      <w:lang w:eastAsia="en-US"/>
    </w:rPr>
  </w:style>
  <w:style w:type="paragraph" w:customStyle="1" w:styleId="254">
    <w:name w:val="样式10"/>
    <w:basedOn w:val="249"/>
    <w:qFormat/>
    <w:uiPriority w:val="0"/>
  </w:style>
  <w:style w:type="paragraph" w:customStyle="1" w:styleId="255">
    <w:name w:val="样式11"/>
    <w:basedOn w:val="250"/>
    <w:qFormat/>
    <w:uiPriority w:val="0"/>
    <w:rPr>
      <w:rFonts w:ascii="黑体"/>
    </w:rPr>
  </w:style>
  <w:style w:type="paragraph" w:customStyle="1" w:styleId="256">
    <w:name w:val="3"/>
    <w:basedOn w:val="1"/>
    <w:next w:val="44"/>
    <w:qFormat/>
    <w:uiPriority w:val="0"/>
    <w:pPr>
      <w:wordWrap/>
      <w:spacing w:line="240" w:lineRule="auto"/>
      <w:ind w:firstLine="570" w:firstLineChars="0"/>
      <w:jc w:val="both"/>
      <w:textAlignment w:val="auto"/>
    </w:pPr>
    <w:rPr>
      <w:rFonts w:ascii="宋体" w:hAnsi="宋体"/>
      <w:color w:val="auto"/>
      <w:sz w:val="28"/>
      <w:szCs w:val="28"/>
    </w:rPr>
  </w:style>
  <w:style w:type="paragraph" w:customStyle="1" w:styleId="257">
    <w:name w:val="2"/>
    <w:basedOn w:val="1"/>
    <w:next w:val="44"/>
    <w:qFormat/>
    <w:uiPriority w:val="0"/>
    <w:pPr>
      <w:wordWrap/>
      <w:spacing w:line="240" w:lineRule="auto"/>
      <w:ind w:firstLine="570" w:firstLineChars="0"/>
      <w:jc w:val="both"/>
      <w:textAlignment w:val="auto"/>
    </w:pPr>
    <w:rPr>
      <w:rFonts w:ascii="宋体" w:hAnsi="宋体"/>
      <w:color w:val="auto"/>
      <w:sz w:val="28"/>
      <w:szCs w:val="28"/>
    </w:rPr>
  </w:style>
  <w:style w:type="paragraph" w:customStyle="1" w:styleId="258">
    <w:name w:val="表内字"/>
    <w:link w:val="435"/>
    <w:qFormat/>
    <w:uiPriority w:val="0"/>
    <w:pPr>
      <w:widowControl w:val="0"/>
      <w:adjustRightInd w:val="0"/>
      <w:snapToGrid w:val="0"/>
      <w:jc w:val="center"/>
    </w:pPr>
    <w:rPr>
      <w:rFonts w:ascii="宋体" w:hAnsi="宋体" w:eastAsia="宋体" w:cs="Times New Roman"/>
      <w:color w:val="000000"/>
      <w:sz w:val="21"/>
      <w:lang w:val="en-US" w:eastAsia="zh-CN" w:bidi="ar-SA"/>
    </w:rPr>
  </w:style>
  <w:style w:type="paragraph" w:customStyle="1" w:styleId="259">
    <w:name w:val="样式 表内字"/>
    <w:basedOn w:val="28"/>
    <w:link w:val="260"/>
    <w:qFormat/>
    <w:uiPriority w:val="0"/>
    <w:pPr>
      <w:wordWrap/>
      <w:snapToGrid w:val="0"/>
      <w:spacing w:line="280" w:lineRule="exact"/>
    </w:pPr>
    <w:rPr>
      <w:color w:val="auto"/>
      <w:kern w:val="2"/>
      <w:sz w:val="21"/>
      <w:szCs w:val="20"/>
    </w:rPr>
  </w:style>
  <w:style w:type="character" w:customStyle="1" w:styleId="260">
    <w:name w:val="样式 表内字 Char"/>
    <w:link w:val="259"/>
    <w:qFormat/>
    <w:uiPriority w:val="0"/>
    <w:rPr>
      <w:rFonts w:ascii="宋体" w:hAnsi="宋体"/>
      <w:kern w:val="2"/>
      <w:sz w:val="21"/>
    </w:rPr>
  </w:style>
  <w:style w:type="paragraph" w:customStyle="1" w:styleId="261">
    <w:name w:val="标题1"/>
    <w:basedOn w:val="1"/>
    <w:next w:val="3"/>
    <w:link w:val="443"/>
    <w:qFormat/>
    <w:uiPriority w:val="0"/>
    <w:pPr>
      <w:wordWrap/>
      <w:adjustRightInd/>
      <w:spacing w:line="240" w:lineRule="auto"/>
      <w:ind w:firstLine="420"/>
      <w:jc w:val="both"/>
      <w:textAlignment w:val="auto"/>
    </w:pPr>
    <w:rPr>
      <w:rFonts w:ascii="宋体" w:hAnsi="宋体" w:eastAsia="黑体"/>
      <w:color w:val="auto"/>
      <w:sz w:val="21"/>
      <w:szCs w:val="21"/>
    </w:rPr>
  </w:style>
  <w:style w:type="paragraph" w:customStyle="1" w:styleId="262">
    <w:name w:val="样式8"/>
    <w:basedOn w:val="4"/>
    <w:next w:val="1"/>
    <w:qFormat/>
    <w:uiPriority w:val="0"/>
    <w:pPr>
      <w:numPr>
        <w:ilvl w:val="0"/>
        <w:numId w:val="0"/>
      </w:numPr>
      <w:tabs>
        <w:tab w:val="left" w:pos="420"/>
      </w:tabs>
      <w:wordWrap/>
      <w:spacing w:before="260" w:beforeLines="50" w:after="260" w:afterLines="50" w:line="416" w:lineRule="auto"/>
      <w:ind w:left="420" w:hanging="420"/>
      <w:contextualSpacing/>
      <w:jc w:val="both"/>
    </w:pPr>
    <w:rPr>
      <w:rFonts w:eastAsia="黑体"/>
      <w:b w:val="0"/>
      <w:bCs/>
      <w:color w:val="auto"/>
      <w:kern w:val="2"/>
      <w:sz w:val="21"/>
    </w:rPr>
  </w:style>
  <w:style w:type="character" w:customStyle="1" w:styleId="263">
    <w:name w:val="Char Char14"/>
    <w:qFormat/>
    <w:uiPriority w:val="0"/>
    <w:rPr>
      <w:rFonts w:ascii="宋体" w:hAnsi="Courier New" w:eastAsia="宋体"/>
      <w:kern w:val="2"/>
      <w:sz w:val="21"/>
      <w:szCs w:val="21"/>
      <w:lang w:val="en-US" w:eastAsia="zh-CN" w:bidi="ar-SA"/>
    </w:rPr>
  </w:style>
  <w:style w:type="paragraph" w:customStyle="1" w:styleId="264">
    <w:name w:val="样式63"/>
    <w:basedOn w:val="4"/>
    <w:next w:val="1"/>
    <w:qFormat/>
    <w:uiPriority w:val="0"/>
    <w:pPr>
      <w:numPr>
        <w:ilvl w:val="0"/>
        <w:numId w:val="0"/>
      </w:numPr>
      <w:tabs>
        <w:tab w:val="left" w:pos="420"/>
      </w:tabs>
      <w:wordWrap/>
      <w:adjustRightInd w:val="0"/>
      <w:spacing w:before="156" w:beforeLines="50" w:after="156" w:afterLines="50" w:line="240" w:lineRule="auto"/>
      <w:ind w:left="420" w:hanging="420"/>
      <w:contextualSpacing/>
      <w:jc w:val="both"/>
      <w:textAlignment w:val="baseline"/>
    </w:pPr>
    <w:rPr>
      <w:rFonts w:ascii="黑体" w:hAnsi="Times New Roman" w:eastAsia="黑体"/>
      <w:b w:val="0"/>
      <w:color w:val="auto"/>
      <w:sz w:val="21"/>
      <w:szCs w:val="20"/>
    </w:rPr>
  </w:style>
  <w:style w:type="paragraph" w:customStyle="1" w:styleId="265">
    <w:name w:val="样式4"/>
    <w:basedOn w:val="249"/>
    <w:qFormat/>
    <w:uiPriority w:val="0"/>
    <w:pPr>
      <w:adjustRightInd w:val="0"/>
      <w:snapToGrid w:val="0"/>
      <w:spacing w:before="0" w:beforeLines="0" w:after="0" w:afterLines="0"/>
    </w:pPr>
    <w:rPr>
      <w:rFonts w:hAnsi="宋体"/>
    </w:rPr>
  </w:style>
  <w:style w:type="paragraph" w:customStyle="1" w:styleId="266">
    <w:name w:val="样式5"/>
    <w:basedOn w:val="250"/>
    <w:qFormat/>
    <w:uiPriority w:val="0"/>
    <w:rPr>
      <w:rFonts w:ascii="黑体" w:hAnsi="Courier New"/>
    </w:rPr>
  </w:style>
  <w:style w:type="paragraph" w:customStyle="1" w:styleId="267">
    <w:name w:val="样式6"/>
    <w:basedOn w:val="251"/>
    <w:qFormat/>
    <w:uiPriority w:val="0"/>
  </w:style>
  <w:style w:type="paragraph" w:customStyle="1" w:styleId="268">
    <w:name w:val="Char Char2 Char Char Char Char"/>
    <w:basedOn w:val="1"/>
    <w:qFormat/>
    <w:uiPriority w:val="0"/>
    <w:pPr>
      <w:wordWrap/>
      <w:adjustRightInd/>
      <w:spacing w:line="240" w:lineRule="auto"/>
      <w:ind w:firstLine="0" w:firstLineChars="0"/>
      <w:jc w:val="both"/>
      <w:textAlignment w:val="auto"/>
    </w:pPr>
    <w:rPr>
      <w:color w:val="auto"/>
      <w:kern w:val="0"/>
      <w:szCs w:val="20"/>
      <w:lang w:eastAsia="en-US"/>
    </w:rPr>
  </w:style>
  <w:style w:type="character" w:customStyle="1" w:styleId="269">
    <w:name w:val="副标题 字符"/>
    <w:basedOn w:val="85"/>
    <w:link w:val="54"/>
    <w:qFormat/>
    <w:uiPriority w:val="0"/>
    <w:rPr>
      <w:rFonts w:ascii="Arial" w:hAnsi="Arial" w:cs="Arial"/>
      <w:b/>
      <w:bCs/>
      <w:caps/>
      <w:kern w:val="2"/>
      <w:sz w:val="22"/>
      <w:szCs w:val="24"/>
    </w:rPr>
  </w:style>
  <w:style w:type="paragraph" w:customStyle="1" w:styleId="270">
    <w:name w:val="font0"/>
    <w:basedOn w:val="1"/>
    <w:qFormat/>
    <w:uiPriority w:val="0"/>
    <w:pPr>
      <w:widowControl/>
      <w:wordWrap/>
      <w:adjustRightInd/>
      <w:spacing w:before="100" w:beforeAutospacing="1" w:after="100" w:afterAutospacing="1" w:line="240" w:lineRule="auto"/>
      <w:ind w:firstLine="0" w:firstLineChars="0"/>
      <w:textAlignment w:val="auto"/>
    </w:pPr>
    <w:rPr>
      <w:rFonts w:hint="eastAsia" w:ascii="宋体" w:hAnsi="宋体"/>
      <w:color w:val="auto"/>
      <w:kern w:val="0"/>
    </w:rPr>
  </w:style>
  <w:style w:type="paragraph" w:customStyle="1" w:styleId="271">
    <w:name w:val="Signature Name"/>
    <w:basedOn w:val="49"/>
    <w:next w:val="272"/>
    <w:qFormat/>
    <w:uiPriority w:val="0"/>
    <w:pPr>
      <w:keepNext/>
      <w:widowControl/>
      <w:overflowPunct w:val="0"/>
      <w:autoSpaceDE w:val="0"/>
      <w:autoSpaceDN w:val="0"/>
      <w:adjustRightInd w:val="0"/>
      <w:spacing w:before="880" w:line="220" w:lineRule="atLeast"/>
      <w:ind w:left="840" w:right="-360"/>
      <w:jc w:val="left"/>
      <w:textAlignment w:val="baseline"/>
    </w:pPr>
    <w:rPr>
      <w:kern w:val="0"/>
      <w:sz w:val="20"/>
      <w:szCs w:val="20"/>
    </w:rPr>
  </w:style>
  <w:style w:type="paragraph" w:customStyle="1" w:styleId="272">
    <w:name w:val="Signature Job Title"/>
    <w:basedOn w:val="49"/>
    <w:next w:val="273"/>
    <w:qFormat/>
    <w:uiPriority w:val="0"/>
    <w:pPr>
      <w:keepNext/>
      <w:widowControl/>
      <w:overflowPunct w:val="0"/>
      <w:autoSpaceDE w:val="0"/>
      <w:autoSpaceDN w:val="0"/>
      <w:adjustRightInd w:val="0"/>
      <w:spacing w:line="220" w:lineRule="atLeast"/>
      <w:ind w:left="840" w:right="-360"/>
      <w:jc w:val="left"/>
      <w:textAlignment w:val="baseline"/>
    </w:pPr>
    <w:rPr>
      <w:kern w:val="0"/>
      <w:sz w:val="20"/>
      <w:szCs w:val="20"/>
    </w:rPr>
  </w:style>
  <w:style w:type="paragraph" w:customStyle="1" w:styleId="273">
    <w:name w:val="Reference Initials"/>
    <w:basedOn w:val="28"/>
    <w:next w:val="274"/>
    <w:qFormat/>
    <w:uiPriority w:val="0"/>
    <w:pPr>
      <w:keepNext/>
      <w:keepLines/>
      <w:widowControl/>
      <w:wordWrap/>
      <w:overflowPunct w:val="0"/>
      <w:autoSpaceDE w:val="0"/>
      <w:autoSpaceDN w:val="0"/>
      <w:adjustRightInd w:val="0"/>
      <w:spacing w:before="220" w:line="220" w:lineRule="atLeast"/>
      <w:ind w:left="840" w:right="-360"/>
      <w:jc w:val="left"/>
      <w:textAlignment w:val="baseline"/>
    </w:pPr>
    <w:rPr>
      <w:rFonts w:ascii="Times New Roman" w:hAnsi="Times New Roman"/>
      <w:color w:val="auto"/>
      <w:sz w:val="20"/>
      <w:szCs w:val="20"/>
    </w:rPr>
  </w:style>
  <w:style w:type="paragraph" w:customStyle="1" w:styleId="274">
    <w:name w:val="Enclosure"/>
    <w:basedOn w:val="28"/>
    <w:next w:val="275"/>
    <w:qFormat/>
    <w:uiPriority w:val="0"/>
    <w:pPr>
      <w:keepNext/>
      <w:keepLines/>
      <w:widowControl/>
      <w:wordWrap/>
      <w:overflowPunct w:val="0"/>
      <w:autoSpaceDE w:val="0"/>
      <w:autoSpaceDN w:val="0"/>
      <w:adjustRightInd w:val="0"/>
      <w:spacing w:after="880" w:line="220" w:lineRule="atLeast"/>
      <w:ind w:left="840" w:right="-360"/>
      <w:jc w:val="left"/>
      <w:textAlignment w:val="baseline"/>
    </w:pPr>
    <w:rPr>
      <w:rFonts w:ascii="Times New Roman" w:hAnsi="Times New Roman"/>
      <w:color w:val="auto"/>
      <w:sz w:val="20"/>
      <w:szCs w:val="20"/>
    </w:rPr>
  </w:style>
  <w:style w:type="paragraph" w:customStyle="1" w:styleId="275">
    <w:name w:val="CC"/>
    <w:basedOn w:val="28"/>
    <w:qFormat/>
    <w:uiPriority w:val="0"/>
    <w:pPr>
      <w:keepLines/>
      <w:widowControl/>
      <w:wordWrap/>
      <w:overflowPunct w:val="0"/>
      <w:autoSpaceDE w:val="0"/>
      <w:autoSpaceDN w:val="0"/>
      <w:adjustRightInd w:val="0"/>
      <w:spacing w:after="220" w:line="220" w:lineRule="atLeast"/>
      <w:ind w:left="1200" w:right="-360" w:hanging="360"/>
      <w:jc w:val="left"/>
      <w:textAlignment w:val="baseline"/>
    </w:pPr>
    <w:rPr>
      <w:rFonts w:ascii="Times New Roman" w:hAnsi="Times New Roman"/>
      <w:color w:val="auto"/>
      <w:sz w:val="20"/>
      <w:szCs w:val="20"/>
    </w:rPr>
  </w:style>
  <w:style w:type="paragraph" w:customStyle="1" w:styleId="276">
    <w:name w:val="Heading Base"/>
    <w:basedOn w:val="28"/>
    <w:next w:val="28"/>
    <w:qFormat/>
    <w:uiPriority w:val="0"/>
    <w:pPr>
      <w:keepNext/>
      <w:keepLines/>
      <w:widowControl/>
      <w:wordWrap/>
      <w:overflowPunct w:val="0"/>
      <w:autoSpaceDE w:val="0"/>
      <w:autoSpaceDN w:val="0"/>
      <w:adjustRightInd w:val="0"/>
      <w:spacing w:line="220" w:lineRule="atLeast"/>
      <w:ind w:left="840" w:right="-360"/>
      <w:jc w:val="left"/>
      <w:textAlignment w:val="baseline"/>
    </w:pPr>
    <w:rPr>
      <w:rFonts w:ascii="Arial" w:hAnsi="Arial"/>
      <w:color w:val="auto"/>
      <w:spacing w:val="-10"/>
      <w:kern w:val="20"/>
      <w:sz w:val="20"/>
      <w:szCs w:val="20"/>
    </w:rPr>
  </w:style>
  <w:style w:type="character" w:customStyle="1" w:styleId="277">
    <w:name w:val="称呼 字符"/>
    <w:basedOn w:val="85"/>
    <w:link w:val="25"/>
    <w:qFormat/>
    <w:uiPriority w:val="0"/>
    <w:rPr>
      <w:rFonts w:ascii="Times New Roman" w:hAnsi="Times New Roman"/>
      <w:kern w:val="2"/>
      <w:sz w:val="24"/>
    </w:rPr>
  </w:style>
  <w:style w:type="paragraph" w:customStyle="1" w:styleId="278">
    <w:name w:val="ÕýÎÄ"/>
    <w:qFormat/>
    <w:uiPriority w:val="0"/>
    <w:pPr>
      <w:tabs>
        <w:tab w:val="left" w:pos="630"/>
      </w:tabs>
      <w:overflowPunct w:val="0"/>
      <w:autoSpaceDE w:val="0"/>
      <w:autoSpaceDN w:val="0"/>
      <w:adjustRightInd w:val="0"/>
      <w:spacing w:line="360" w:lineRule="atLeast"/>
      <w:jc w:val="both"/>
      <w:textAlignment w:val="baseline"/>
    </w:pPr>
    <w:rPr>
      <w:rFonts w:ascii="Times New Roman" w:hAnsi="Times New Roman" w:eastAsia="宋体" w:cs="Times New Roman"/>
      <w:sz w:val="22"/>
      <w:lang w:val="en-US" w:eastAsia="zh-CN" w:bidi="ar-SA"/>
    </w:rPr>
  </w:style>
  <w:style w:type="paragraph" w:customStyle="1" w:styleId="279">
    <w:name w:val="....1"/>
    <w:basedOn w:val="172"/>
    <w:next w:val="172"/>
    <w:qFormat/>
    <w:uiPriority w:val="0"/>
    <w:rPr>
      <w:rFonts w:hAnsi="Times New Roman"/>
      <w:color w:val="auto"/>
      <w:szCs w:val="24"/>
    </w:rPr>
  </w:style>
  <w:style w:type="paragraph" w:customStyle="1" w:styleId="280">
    <w:name w:val="文字2"/>
    <w:basedOn w:val="1"/>
    <w:qFormat/>
    <w:uiPriority w:val="0"/>
    <w:pPr>
      <w:wordWrap/>
      <w:adjustRightInd/>
      <w:spacing w:line="300" w:lineRule="auto"/>
      <w:ind w:firstLine="0" w:firstLineChars="0"/>
      <w:jc w:val="both"/>
      <w:textAlignment w:val="auto"/>
    </w:pPr>
    <w:rPr>
      <w:color w:val="auto"/>
      <w:sz w:val="21"/>
      <w:szCs w:val="20"/>
    </w:rPr>
  </w:style>
  <w:style w:type="paragraph" w:customStyle="1" w:styleId="281">
    <w:name w:val="段落文字"/>
    <w:basedOn w:val="44"/>
    <w:next w:val="1"/>
    <w:qFormat/>
    <w:uiPriority w:val="0"/>
    <w:pPr>
      <w:wordWrap/>
      <w:spacing w:line="300" w:lineRule="auto"/>
      <w:ind w:left="350" w:leftChars="200" w:hanging="150" w:hangingChars="150"/>
      <w:jc w:val="both"/>
    </w:pPr>
    <w:rPr>
      <w:rFonts w:ascii="Times New Roman" w:hAnsi="Times New Roman"/>
      <w:color w:val="auto"/>
      <w:szCs w:val="24"/>
    </w:rPr>
  </w:style>
  <w:style w:type="character" w:customStyle="1" w:styleId="282">
    <w:name w:val="标题 2 Char Char Char Char Char"/>
    <w:qFormat/>
    <w:uiPriority w:val="0"/>
    <w:rPr>
      <w:rFonts w:ascii="Arial" w:hAnsi="Arial" w:eastAsia="黑体"/>
      <w:b/>
      <w:bCs/>
      <w:kern w:val="2"/>
      <w:sz w:val="32"/>
      <w:szCs w:val="32"/>
      <w:lang w:val="en-US" w:eastAsia="zh-CN" w:bidi="ar-SA"/>
    </w:rPr>
  </w:style>
  <w:style w:type="paragraph" w:customStyle="1" w:styleId="283">
    <w:name w:val="Block Text1"/>
    <w:basedOn w:val="1"/>
    <w:qFormat/>
    <w:uiPriority w:val="0"/>
    <w:pPr>
      <w:wordWrap/>
      <w:spacing w:before="120" w:line="240" w:lineRule="auto"/>
      <w:ind w:left="-180" w:right="26" w:firstLine="0" w:firstLineChars="0"/>
      <w:jc w:val="both"/>
    </w:pPr>
    <w:rPr>
      <w:rFonts w:ascii="Arial" w:hAnsi="Arial"/>
      <w:color w:val="auto"/>
      <w:sz w:val="21"/>
      <w:szCs w:val="20"/>
    </w:rPr>
  </w:style>
  <w:style w:type="paragraph" w:customStyle="1" w:styleId="284">
    <w:name w:val="e"/>
    <w:basedOn w:val="1"/>
    <w:qFormat/>
    <w:uiPriority w:val="0"/>
    <w:pPr>
      <w:widowControl/>
      <w:wordWrap/>
      <w:adjustRightInd/>
      <w:spacing w:before="100" w:beforeAutospacing="1" w:after="100" w:afterAutospacing="1" w:line="288" w:lineRule="auto"/>
      <w:ind w:firstLine="0" w:firstLineChars="0"/>
      <w:textAlignment w:val="auto"/>
    </w:pPr>
    <w:rPr>
      <w:rFonts w:ascii="Arial" w:hAnsi="Arial" w:cs="Arial"/>
      <w:kern w:val="0"/>
      <w:sz w:val="21"/>
      <w:szCs w:val="21"/>
    </w:rPr>
  </w:style>
  <w:style w:type="paragraph" w:customStyle="1" w:styleId="285">
    <w:name w:val="Spiegelstrich"/>
    <w:basedOn w:val="1"/>
    <w:qFormat/>
    <w:uiPriority w:val="0"/>
    <w:pPr>
      <w:widowControl/>
      <w:tabs>
        <w:tab w:val="left" w:pos="497"/>
        <w:tab w:val="left" w:pos="705"/>
      </w:tabs>
      <w:wordWrap/>
      <w:adjustRightInd/>
      <w:spacing w:after="60" w:line="240" w:lineRule="auto"/>
      <w:ind w:left="497" w:hanging="425" w:firstLineChars="0"/>
      <w:textAlignment w:val="auto"/>
    </w:pPr>
    <w:rPr>
      <w:rFonts w:ascii="Arial" w:hAnsi="Arial"/>
      <w:color w:val="auto"/>
      <w:kern w:val="0"/>
      <w:sz w:val="20"/>
      <w:szCs w:val="20"/>
      <w:lang w:eastAsia="de-DE"/>
    </w:rPr>
  </w:style>
  <w:style w:type="paragraph" w:customStyle="1" w:styleId="286">
    <w:name w:val="Fließtext"/>
    <w:basedOn w:val="1"/>
    <w:qFormat/>
    <w:uiPriority w:val="0"/>
    <w:pPr>
      <w:widowControl/>
      <w:wordWrap/>
      <w:adjustRightInd/>
      <w:spacing w:before="40" w:after="40" w:line="240" w:lineRule="auto"/>
      <w:ind w:firstLine="0" w:firstLineChars="0"/>
      <w:textAlignment w:val="auto"/>
    </w:pPr>
    <w:rPr>
      <w:rFonts w:ascii="Arial" w:hAnsi="Arial"/>
      <w:color w:val="auto"/>
      <w:kern w:val="0"/>
      <w:sz w:val="20"/>
      <w:szCs w:val="20"/>
      <w:lang w:eastAsia="de-DE"/>
    </w:rPr>
  </w:style>
  <w:style w:type="paragraph" w:customStyle="1" w:styleId="287">
    <w:name w:val="Tabelle"/>
    <w:basedOn w:val="1"/>
    <w:qFormat/>
    <w:uiPriority w:val="0"/>
    <w:pPr>
      <w:widowControl/>
      <w:numPr>
        <w:ilvl w:val="0"/>
        <w:numId w:val="11"/>
      </w:numPr>
      <w:tabs>
        <w:tab w:val="clear" w:pos="1080"/>
      </w:tabs>
      <w:wordWrap/>
      <w:adjustRightInd/>
      <w:spacing w:before="40" w:after="40" w:line="240" w:lineRule="auto"/>
      <w:ind w:left="0" w:firstLine="0" w:firstLineChars="0"/>
      <w:textAlignment w:val="auto"/>
    </w:pPr>
    <w:rPr>
      <w:rFonts w:ascii="Arial" w:hAnsi="Arial"/>
      <w:color w:val="auto"/>
      <w:kern w:val="0"/>
      <w:sz w:val="20"/>
      <w:szCs w:val="20"/>
      <w:lang w:eastAsia="de-DE"/>
    </w:rPr>
  </w:style>
  <w:style w:type="paragraph" w:customStyle="1" w:styleId="288">
    <w:name w:val="Text2"/>
    <w:basedOn w:val="1"/>
    <w:qFormat/>
    <w:uiPriority w:val="0"/>
    <w:pPr>
      <w:widowControl/>
      <w:wordWrap/>
      <w:adjustRightInd/>
      <w:spacing w:line="240" w:lineRule="auto"/>
      <w:ind w:left="993" w:firstLine="0" w:firstLineChars="0"/>
      <w:jc w:val="both"/>
      <w:textAlignment w:val="auto"/>
    </w:pPr>
    <w:rPr>
      <w:color w:val="auto"/>
      <w:kern w:val="0"/>
      <w:szCs w:val="20"/>
      <w:lang w:val="de-DE" w:eastAsia="de-DE"/>
    </w:rPr>
  </w:style>
  <w:style w:type="paragraph" w:customStyle="1" w:styleId="289">
    <w:name w:val="Standard Fett"/>
    <w:basedOn w:val="1"/>
    <w:next w:val="1"/>
    <w:qFormat/>
    <w:uiPriority w:val="0"/>
    <w:pPr>
      <w:widowControl/>
      <w:wordWrap/>
      <w:adjustRightInd/>
      <w:spacing w:after="60" w:line="240" w:lineRule="auto"/>
      <w:ind w:firstLine="0" w:firstLineChars="0"/>
      <w:textAlignment w:val="auto"/>
    </w:pPr>
    <w:rPr>
      <w:rFonts w:ascii="Arial" w:hAnsi="Arial"/>
      <w:b/>
      <w:color w:val="auto"/>
      <w:kern w:val="0"/>
      <w:sz w:val="20"/>
      <w:szCs w:val="20"/>
      <w:lang w:eastAsia="de-DE"/>
    </w:rPr>
  </w:style>
  <w:style w:type="paragraph" w:customStyle="1" w:styleId="290">
    <w:name w:val="Tabelle eingerückt"/>
    <w:basedOn w:val="287"/>
    <w:qFormat/>
    <w:uiPriority w:val="0"/>
    <w:pPr>
      <w:tabs>
        <w:tab w:val="left" w:pos="355"/>
      </w:tabs>
      <w:ind w:left="1347" w:hanging="1347"/>
    </w:pPr>
  </w:style>
  <w:style w:type="paragraph" w:customStyle="1" w:styleId="291">
    <w:name w:val="Tabelle 9pkt"/>
    <w:basedOn w:val="287"/>
    <w:qFormat/>
    <w:uiPriority w:val="0"/>
    <w:pPr/>
    <w:rPr>
      <w:sz w:val="18"/>
    </w:rPr>
  </w:style>
  <w:style w:type="paragraph" w:customStyle="1" w:styleId="292">
    <w:name w:val="Default Paragraph Font1"/>
    <w:next w:val="1"/>
    <w:qFormat/>
    <w:uiPriority w:val="0"/>
    <w:pPr>
      <w:overflowPunct w:val="0"/>
      <w:autoSpaceDE w:val="0"/>
      <w:autoSpaceDN w:val="0"/>
      <w:adjustRightInd w:val="0"/>
      <w:textAlignment w:val="baseline"/>
    </w:pPr>
    <w:rPr>
      <w:rFonts w:ascii="CG Times (WN)" w:hAnsi="CG Times (WN)" w:eastAsia="Times New Roman" w:cs="Times New Roman"/>
      <w:lang w:val="en-US" w:eastAsia="en-US" w:bidi="ar-SA"/>
    </w:rPr>
  </w:style>
  <w:style w:type="character" w:customStyle="1" w:styleId="293">
    <w:name w:val="char"/>
    <w:qFormat/>
    <w:uiPriority w:val="0"/>
    <w:rPr>
      <w:rFonts w:hint="eastAsia" w:ascii="仿宋_GB2312" w:eastAsia="仿宋_GB2312"/>
      <w:sz w:val="32"/>
      <w:szCs w:val="32"/>
    </w:rPr>
  </w:style>
  <w:style w:type="character" w:customStyle="1" w:styleId="294">
    <w:name w:val="highlight1"/>
    <w:qFormat/>
    <w:uiPriority w:val="0"/>
    <w:rPr>
      <w:sz w:val="21"/>
      <w:szCs w:val="21"/>
    </w:rPr>
  </w:style>
  <w:style w:type="paragraph" w:customStyle="1" w:styleId="295">
    <w:name w:val="duanluo"/>
    <w:basedOn w:val="1"/>
    <w:qFormat/>
    <w:uiPriority w:val="0"/>
    <w:pPr>
      <w:widowControl/>
      <w:wordWrap/>
      <w:adjustRightInd/>
      <w:spacing w:before="75" w:after="150"/>
      <w:ind w:firstLine="480" w:firstLineChars="0"/>
      <w:textAlignment w:val="auto"/>
    </w:pPr>
    <w:rPr>
      <w:rFonts w:ascii="宋体" w:hAnsi="宋体" w:cs="宋体"/>
      <w:color w:val="auto"/>
      <w:kern w:val="0"/>
      <w:sz w:val="21"/>
      <w:szCs w:val="21"/>
    </w:rPr>
  </w:style>
  <w:style w:type="character" w:customStyle="1" w:styleId="296">
    <w:name w:val="title41"/>
    <w:qFormat/>
    <w:uiPriority w:val="0"/>
    <w:rPr>
      <w:rFonts w:hint="eastAsia" w:ascii="宋体" w:hAnsi="宋体" w:eastAsia="宋体"/>
      <w:color w:val="194F95"/>
      <w:sz w:val="23"/>
      <w:szCs w:val="23"/>
    </w:rPr>
  </w:style>
  <w:style w:type="character" w:customStyle="1" w:styleId="297">
    <w:name w:val="title31"/>
    <w:qFormat/>
    <w:uiPriority w:val="0"/>
    <w:rPr>
      <w:rFonts w:hint="eastAsia" w:ascii="宋体" w:hAnsi="宋体" w:eastAsia="宋体"/>
      <w:color w:val="000000"/>
      <w:sz w:val="23"/>
      <w:szCs w:val="23"/>
    </w:rPr>
  </w:style>
  <w:style w:type="paragraph" w:customStyle="1" w:styleId="298">
    <w:name w:val="Char Char Char1 Char Char Char Char Char Char Char"/>
    <w:basedOn w:val="1"/>
    <w:qFormat/>
    <w:uiPriority w:val="0"/>
    <w:pPr>
      <w:wordWrap/>
      <w:adjustRightInd/>
      <w:spacing w:line="240" w:lineRule="auto"/>
      <w:ind w:firstLine="0" w:firstLineChars="0"/>
      <w:jc w:val="both"/>
      <w:textAlignment w:val="auto"/>
    </w:pPr>
    <w:rPr>
      <w:color w:val="auto"/>
      <w:sz w:val="21"/>
      <w:szCs w:val="21"/>
    </w:rPr>
  </w:style>
  <w:style w:type="paragraph" w:customStyle="1" w:styleId="299">
    <w:name w:val="1 Char"/>
    <w:basedOn w:val="1"/>
    <w:qFormat/>
    <w:uiPriority w:val="0"/>
    <w:pPr>
      <w:wordWrap/>
      <w:adjustRightInd/>
      <w:spacing w:line="240" w:lineRule="auto"/>
      <w:ind w:firstLine="0" w:firstLineChars="0"/>
      <w:jc w:val="both"/>
      <w:textAlignment w:val="auto"/>
    </w:pPr>
    <w:rPr>
      <w:color w:val="auto"/>
      <w:sz w:val="21"/>
      <w:szCs w:val="21"/>
    </w:rPr>
  </w:style>
  <w:style w:type="paragraph" w:customStyle="1" w:styleId="300">
    <w:name w:val="1 Char Char Char Char Char Char1 Char"/>
    <w:basedOn w:val="1"/>
    <w:qFormat/>
    <w:uiPriority w:val="0"/>
    <w:pPr>
      <w:widowControl/>
      <w:wordWrap/>
      <w:adjustRightInd/>
      <w:spacing w:after="160" w:line="240" w:lineRule="exact"/>
      <w:ind w:firstLine="0" w:firstLineChars="0"/>
      <w:textAlignment w:val="auto"/>
    </w:pPr>
    <w:rPr>
      <w:rFonts w:ascii="Verdana" w:hAnsi="Verdana"/>
      <w:color w:val="auto"/>
      <w:kern w:val="0"/>
      <w:sz w:val="20"/>
      <w:lang w:eastAsia="en-US"/>
    </w:rPr>
  </w:style>
  <w:style w:type="paragraph" w:customStyle="1" w:styleId="301">
    <w:name w:val="1.1.2.1"/>
    <w:basedOn w:val="1"/>
    <w:next w:val="1"/>
    <w:qFormat/>
    <w:uiPriority w:val="0"/>
    <w:pPr>
      <w:keepNext/>
      <w:keepLines/>
      <w:wordWrap/>
      <w:spacing w:line="240" w:lineRule="auto"/>
      <w:ind w:firstLine="0" w:firstLineChars="0"/>
      <w:outlineLvl w:val="2"/>
    </w:pPr>
    <w:rPr>
      <w:rFonts w:ascii="黑体" w:hAnsi="黑体" w:eastAsia="黑体"/>
      <w:color w:val="auto"/>
      <w:sz w:val="21"/>
      <w:szCs w:val="20"/>
    </w:rPr>
  </w:style>
  <w:style w:type="paragraph" w:customStyle="1" w:styleId="302">
    <w:name w:val="样式 标题 1 + 黑体 四号 居中 段前: 6 磅 段后: 6 磅"/>
    <w:basedOn w:val="2"/>
    <w:next w:val="3"/>
    <w:qFormat/>
    <w:uiPriority w:val="0"/>
    <w:pPr>
      <w:keepNext w:val="0"/>
      <w:numPr>
        <w:numId w:val="12"/>
      </w:numPr>
      <w:tabs>
        <w:tab w:val="left" w:pos="420"/>
      </w:tabs>
      <w:wordWrap/>
      <w:adjustRightInd/>
      <w:spacing w:before="120" w:after="120" w:line="240" w:lineRule="auto"/>
      <w:ind w:left="0" w:firstLine="0"/>
      <w:textAlignment w:val="auto"/>
    </w:pPr>
    <w:rPr>
      <w:rFonts w:ascii="黑体" w:hAnsi="宋体" w:cs="宋体"/>
      <w:color w:val="auto"/>
      <w:sz w:val="28"/>
      <w:szCs w:val="20"/>
    </w:rPr>
  </w:style>
  <w:style w:type="paragraph" w:customStyle="1" w:styleId="303">
    <w:name w:val="样式 底端: (单实线 自动设置  0.5 磅 行宽 距正文:  5 磅 边框间距: ) 行距: 1.5 倍行距"/>
    <w:basedOn w:val="1"/>
    <w:next w:val="28"/>
    <w:qFormat/>
    <w:uiPriority w:val="0"/>
    <w:pPr>
      <w:wordWrap/>
      <w:adjustRightInd/>
      <w:ind w:firstLine="210" w:firstLineChars="100"/>
      <w:jc w:val="both"/>
      <w:textAlignment w:val="auto"/>
    </w:pPr>
    <w:rPr>
      <w:rFonts w:cs="宋体"/>
      <w:color w:val="auto"/>
      <w:sz w:val="21"/>
    </w:rPr>
  </w:style>
  <w:style w:type="paragraph" w:customStyle="1" w:styleId="304">
    <w:name w:val="样式 宋体 居中"/>
    <w:basedOn w:val="1"/>
    <w:qFormat/>
    <w:uiPriority w:val="0"/>
    <w:pPr>
      <w:wordWrap/>
      <w:adjustRightInd/>
      <w:spacing w:line="240" w:lineRule="auto"/>
      <w:ind w:firstLine="0" w:firstLineChars="0"/>
      <w:jc w:val="center"/>
      <w:textAlignment w:val="auto"/>
    </w:pPr>
    <w:rPr>
      <w:rFonts w:ascii="宋体" w:cs="宋体"/>
      <w:color w:val="auto"/>
      <w:sz w:val="18"/>
      <w:szCs w:val="20"/>
    </w:rPr>
  </w:style>
  <w:style w:type="paragraph" w:customStyle="1" w:styleId="305">
    <w:name w:val="a1"/>
    <w:basedOn w:val="1"/>
    <w:qFormat/>
    <w:uiPriority w:val="0"/>
    <w:pPr>
      <w:widowControl/>
      <w:wordWrap/>
      <w:adjustRightInd/>
      <w:spacing w:before="100" w:beforeAutospacing="1" w:after="100" w:afterAutospacing="1" w:line="240" w:lineRule="auto"/>
      <w:ind w:firstLine="0" w:firstLineChars="0"/>
      <w:textAlignment w:val="auto"/>
    </w:pPr>
    <w:rPr>
      <w:rFonts w:ascii="宋体" w:hAnsi="宋体"/>
      <w:color w:val="auto"/>
      <w:kern w:val="0"/>
    </w:rPr>
  </w:style>
  <w:style w:type="character" w:customStyle="1" w:styleId="306">
    <w:name w:val="111"/>
    <w:qFormat/>
    <w:uiPriority w:val="0"/>
    <w:rPr>
      <w:sz w:val="23"/>
      <w:szCs w:val="23"/>
    </w:rPr>
  </w:style>
  <w:style w:type="paragraph" w:customStyle="1" w:styleId="307">
    <w:name w:val="标准"/>
    <w:basedOn w:val="1"/>
    <w:qFormat/>
    <w:uiPriority w:val="0"/>
    <w:pPr>
      <w:wordWrap/>
      <w:spacing w:line="312" w:lineRule="atLeast"/>
      <w:ind w:firstLine="0" w:firstLineChars="0"/>
      <w:jc w:val="both"/>
    </w:pPr>
    <w:rPr>
      <w:color w:val="auto"/>
      <w:kern w:val="0"/>
      <w:sz w:val="15"/>
      <w:szCs w:val="20"/>
    </w:rPr>
  </w:style>
  <w:style w:type="paragraph" w:customStyle="1" w:styleId="308">
    <w:name w:val="样式7"/>
    <w:basedOn w:val="4"/>
    <w:next w:val="1"/>
    <w:qFormat/>
    <w:uiPriority w:val="0"/>
    <w:pPr>
      <w:numPr>
        <w:ilvl w:val="0"/>
        <w:numId w:val="0"/>
      </w:numPr>
      <w:tabs>
        <w:tab w:val="left" w:pos="1080"/>
      </w:tabs>
      <w:wordWrap/>
      <w:spacing w:before="156" w:beforeLines="50" w:after="156" w:afterLines="50" w:line="240" w:lineRule="auto"/>
      <w:ind w:left="1080" w:hanging="360"/>
      <w:contextualSpacing/>
      <w:jc w:val="both"/>
    </w:pPr>
    <w:rPr>
      <w:rFonts w:eastAsia="黑体" w:cs="Courier New"/>
      <w:b w:val="0"/>
      <w:bCs/>
      <w:kern w:val="2"/>
      <w:sz w:val="21"/>
      <w:szCs w:val="21"/>
    </w:rPr>
  </w:style>
  <w:style w:type="paragraph" w:customStyle="1" w:styleId="309">
    <w:name w:val="样式9"/>
    <w:basedOn w:val="4"/>
    <w:next w:val="1"/>
    <w:qFormat/>
    <w:uiPriority w:val="0"/>
    <w:pPr>
      <w:numPr>
        <w:ilvl w:val="0"/>
        <w:numId w:val="13"/>
      </w:numPr>
      <w:wordWrap/>
      <w:spacing w:before="156" w:beforeLines="50" w:after="156" w:afterLines="50" w:line="240" w:lineRule="auto"/>
      <w:contextualSpacing/>
      <w:jc w:val="both"/>
    </w:pPr>
    <w:rPr>
      <w:rFonts w:eastAsia="黑体" w:cs="Courier New"/>
      <w:b w:val="0"/>
      <w:bCs/>
      <w:color w:val="auto"/>
      <w:kern w:val="2"/>
      <w:sz w:val="21"/>
      <w:szCs w:val="21"/>
    </w:rPr>
  </w:style>
  <w:style w:type="paragraph" w:customStyle="1" w:styleId="310">
    <w:name w:val="HDGTXT 3"/>
    <w:basedOn w:val="1"/>
    <w:qFormat/>
    <w:uiPriority w:val="0"/>
    <w:pPr>
      <w:tabs>
        <w:tab w:val="left" w:pos="1152"/>
      </w:tabs>
      <w:wordWrap/>
      <w:adjustRightInd/>
      <w:spacing w:before="60" w:after="120"/>
      <w:ind w:left="1152" w:firstLine="0" w:firstLineChars="0"/>
      <w:jc w:val="both"/>
      <w:textAlignment w:val="auto"/>
    </w:pPr>
    <w:rPr>
      <w:rFonts w:ascii="宋体" w:hAnsi="宋体"/>
      <w:color w:val="auto"/>
      <w:kern w:val="0"/>
      <w:szCs w:val="20"/>
      <w:lang w:eastAsia="ja-JP"/>
    </w:rPr>
  </w:style>
  <w:style w:type="character" w:customStyle="1" w:styleId="311">
    <w:name w:val="Char Char3"/>
    <w:qFormat/>
    <w:uiPriority w:val="0"/>
    <w:rPr>
      <w:b/>
      <w:caps/>
      <w:sz w:val="24"/>
      <w:lang w:val="en-US" w:eastAsia="en-US" w:bidi="ar-SA"/>
    </w:rPr>
  </w:style>
  <w:style w:type="character" w:customStyle="1" w:styleId="312">
    <w:name w:val="Char Char21"/>
    <w:qFormat/>
    <w:locked/>
    <w:uiPriority w:val="0"/>
    <w:rPr>
      <w:rFonts w:eastAsia="宋体"/>
      <w:kern w:val="2"/>
      <w:sz w:val="21"/>
      <w:szCs w:val="24"/>
      <w:lang w:val="en-US" w:eastAsia="zh-CN" w:bidi="ar-SA"/>
    </w:rPr>
  </w:style>
  <w:style w:type="character" w:customStyle="1" w:styleId="313">
    <w:name w:val="Char Char22"/>
    <w:qFormat/>
    <w:locked/>
    <w:uiPriority w:val="0"/>
    <w:rPr>
      <w:rFonts w:eastAsia="宋体"/>
      <w:kern w:val="2"/>
      <w:sz w:val="21"/>
      <w:szCs w:val="24"/>
      <w:lang w:val="en-US" w:eastAsia="zh-CN" w:bidi="ar-SA"/>
    </w:rPr>
  </w:style>
  <w:style w:type="character" w:customStyle="1" w:styleId="314">
    <w:name w:val="标题 3 Char1"/>
    <w:qFormat/>
    <w:locked/>
    <w:uiPriority w:val="0"/>
    <w:rPr>
      <w:b/>
      <w:kern w:val="2"/>
      <w:sz w:val="30"/>
    </w:rPr>
  </w:style>
  <w:style w:type="character" w:customStyle="1" w:styleId="315">
    <w:name w:val="Char Char24"/>
    <w:qFormat/>
    <w:locked/>
    <w:uiPriority w:val="0"/>
    <w:rPr>
      <w:rFonts w:eastAsia="宋体"/>
      <w:caps/>
      <w:kern w:val="2"/>
      <w:sz w:val="21"/>
      <w:szCs w:val="24"/>
      <w:lang w:val="en-US" w:eastAsia="zh-CN" w:bidi="ar-SA"/>
    </w:rPr>
  </w:style>
  <w:style w:type="character" w:customStyle="1" w:styleId="316">
    <w:name w:val="Char Char25"/>
    <w:qFormat/>
    <w:locked/>
    <w:uiPriority w:val="0"/>
    <w:rPr>
      <w:rFonts w:eastAsia="宋体"/>
      <w:b/>
      <w:caps/>
      <w:kern w:val="2"/>
      <w:sz w:val="21"/>
      <w:szCs w:val="24"/>
      <w:lang w:val="en-US" w:eastAsia="zh-CN" w:bidi="ar-SA"/>
    </w:rPr>
  </w:style>
  <w:style w:type="character" w:customStyle="1" w:styleId="317">
    <w:name w:val="Char Char20"/>
    <w:qFormat/>
    <w:locked/>
    <w:uiPriority w:val="0"/>
    <w:rPr>
      <w:rFonts w:eastAsia="宋体"/>
      <w:kern w:val="2"/>
      <w:sz w:val="21"/>
      <w:szCs w:val="24"/>
      <w:lang w:val="en-US" w:eastAsia="zh-CN" w:bidi="ar-SA"/>
    </w:rPr>
  </w:style>
  <w:style w:type="character" w:customStyle="1" w:styleId="318">
    <w:name w:val="Char Char19"/>
    <w:qFormat/>
    <w:locked/>
    <w:uiPriority w:val="0"/>
    <w:rPr>
      <w:rFonts w:eastAsia="宋体"/>
      <w:kern w:val="2"/>
      <w:sz w:val="21"/>
      <w:szCs w:val="24"/>
      <w:lang w:val="en-US" w:eastAsia="zh-CN" w:bidi="ar-SA"/>
    </w:rPr>
  </w:style>
  <w:style w:type="character" w:customStyle="1" w:styleId="319">
    <w:name w:val="Char Char18"/>
    <w:qFormat/>
    <w:locked/>
    <w:uiPriority w:val="0"/>
    <w:rPr>
      <w:rFonts w:ascii="Arial" w:hAnsi="Arial" w:eastAsia="宋体"/>
      <w:i/>
      <w:kern w:val="2"/>
      <w:szCs w:val="24"/>
      <w:lang w:val="en-US" w:eastAsia="zh-CN" w:bidi="ar-SA"/>
    </w:rPr>
  </w:style>
  <w:style w:type="character" w:customStyle="1" w:styleId="320">
    <w:name w:val="Char Char17"/>
    <w:qFormat/>
    <w:locked/>
    <w:uiPriority w:val="0"/>
    <w:rPr>
      <w:rFonts w:ascii="Arial" w:hAnsi="Arial" w:eastAsia="宋体"/>
      <w:i/>
      <w:kern w:val="2"/>
      <w:sz w:val="18"/>
      <w:szCs w:val="24"/>
      <w:lang w:val="en-US" w:eastAsia="zh-CN" w:bidi="ar-SA"/>
    </w:rPr>
  </w:style>
  <w:style w:type="character" w:customStyle="1" w:styleId="321">
    <w:name w:val="HTML 预设格式 字符"/>
    <w:link w:val="68"/>
    <w:qFormat/>
    <w:locked/>
    <w:uiPriority w:val="0"/>
    <w:rPr>
      <w:rFonts w:ascii="黑体" w:hAnsi="Courier New" w:eastAsia="黑体" w:cs="Courier New"/>
    </w:rPr>
  </w:style>
  <w:style w:type="character" w:customStyle="1" w:styleId="322">
    <w:name w:val="HTML 预设格式 Char1"/>
    <w:basedOn w:val="85"/>
    <w:qFormat/>
    <w:uiPriority w:val="0"/>
    <w:rPr>
      <w:rFonts w:ascii="Courier New" w:hAnsi="Courier New" w:cs="Courier New"/>
      <w:color w:val="000000"/>
      <w:kern w:val="2"/>
    </w:rPr>
  </w:style>
  <w:style w:type="character" w:customStyle="1" w:styleId="323">
    <w:name w:val="Char Char7"/>
    <w:semiHidden/>
    <w:qFormat/>
    <w:locked/>
    <w:uiPriority w:val="0"/>
    <w:rPr>
      <w:rFonts w:ascii="宋体" w:hAnsi="宋体" w:eastAsia="宋体"/>
      <w:kern w:val="2"/>
      <w:sz w:val="21"/>
      <w:szCs w:val="24"/>
      <w:lang w:val="en-US" w:eastAsia="zh-CN" w:bidi="ar-SA"/>
    </w:rPr>
  </w:style>
  <w:style w:type="character" w:customStyle="1" w:styleId="324">
    <w:name w:val="Char Char12"/>
    <w:qFormat/>
    <w:locked/>
    <w:uiPriority w:val="0"/>
    <w:rPr>
      <w:rFonts w:ascii="宋体" w:hAnsi="宋体" w:eastAsia="宋体"/>
      <w:sz w:val="24"/>
      <w:lang w:val="en-US" w:eastAsia="ja-JP" w:bidi="ar-SA"/>
    </w:rPr>
  </w:style>
  <w:style w:type="character" w:customStyle="1" w:styleId="325">
    <w:name w:val="Char Char15"/>
    <w:qFormat/>
    <w:locked/>
    <w:uiPriority w:val="0"/>
    <w:rPr>
      <w:rFonts w:ascii="宋体" w:hAnsi="宋体" w:eastAsia="宋体"/>
      <w:kern w:val="2"/>
      <w:sz w:val="21"/>
      <w:szCs w:val="24"/>
      <w:lang w:val="en-US" w:eastAsia="zh-CN" w:bidi="ar-SA"/>
    </w:rPr>
  </w:style>
  <w:style w:type="character" w:customStyle="1" w:styleId="326">
    <w:name w:val="尾注文本 字符"/>
    <w:link w:val="45"/>
    <w:qFormat/>
    <w:uiPriority w:val="0"/>
    <w:rPr>
      <w:rFonts w:ascii="宋体" w:hAnsi="宋体"/>
      <w:b/>
      <w:bCs/>
      <w:caps/>
      <w:smallCaps/>
      <w:kern w:val="2"/>
      <w:sz w:val="24"/>
      <w:szCs w:val="24"/>
      <w:lang w:eastAsia="en-US"/>
    </w:rPr>
  </w:style>
  <w:style w:type="character" w:customStyle="1" w:styleId="327">
    <w:name w:val="Char Char2"/>
    <w:qFormat/>
    <w:uiPriority w:val="0"/>
    <w:rPr>
      <w:caps/>
      <w:sz w:val="24"/>
      <w:lang w:val="en-US" w:eastAsia="en-US" w:bidi="ar-SA"/>
    </w:rPr>
  </w:style>
  <w:style w:type="character" w:customStyle="1" w:styleId="328">
    <w:name w:val="尾注文本 Char1"/>
    <w:basedOn w:val="85"/>
    <w:qFormat/>
    <w:uiPriority w:val="0"/>
    <w:rPr>
      <w:rFonts w:ascii="Times New Roman" w:hAnsi="Times New Roman"/>
      <w:color w:val="000000"/>
      <w:kern w:val="2"/>
      <w:sz w:val="24"/>
      <w:szCs w:val="24"/>
    </w:rPr>
  </w:style>
  <w:style w:type="character" w:customStyle="1" w:styleId="329">
    <w:name w:val="Char Char11"/>
    <w:qFormat/>
    <w:locked/>
    <w:uiPriority w:val="0"/>
    <w:rPr>
      <w:rFonts w:ascii="宋体" w:hAnsi="宋体" w:eastAsia="宋体"/>
      <w:kern w:val="2"/>
      <w:sz w:val="14"/>
      <w:szCs w:val="24"/>
      <w:lang w:val="en-US" w:eastAsia="en-US" w:bidi="ar-SA"/>
    </w:rPr>
  </w:style>
  <w:style w:type="character" w:customStyle="1" w:styleId="330">
    <w:name w:val="Char Char16"/>
    <w:qFormat/>
    <w:locked/>
    <w:uiPriority w:val="0"/>
    <w:rPr>
      <w:rFonts w:ascii="宋体" w:hAnsi="宋体" w:eastAsia="宋体"/>
      <w:spacing w:val="-3"/>
      <w:kern w:val="2"/>
      <w:sz w:val="21"/>
      <w:szCs w:val="24"/>
      <w:lang w:val="en-US" w:eastAsia="zh-CN" w:bidi="ar-SA"/>
    </w:rPr>
  </w:style>
  <w:style w:type="character" w:customStyle="1" w:styleId="331">
    <w:name w:val="Char Char13"/>
    <w:qFormat/>
    <w:locked/>
    <w:uiPriority w:val="0"/>
    <w:rPr>
      <w:rFonts w:ascii="宋体" w:hAnsi="宋体" w:eastAsia="宋体"/>
      <w:kern w:val="2"/>
      <w:sz w:val="21"/>
      <w:szCs w:val="24"/>
      <w:lang w:val="en-US" w:eastAsia="zh-CN" w:bidi="ar-SA"/>
    </w:rPr>
  </w:style>
  <w:style w:type="character" w:customStyle="1" w:styleId="332">
    <w:name w:val="正文首行缩进 Char1"/>
    <w:qFormat/>
    <w:locked/>
    <w:uiPriority w:val="0"/>
    <w:rPr>
      <w:rFonts w:ascii="宋体" w:hAnsi="Courier New"/>
      <w:kern w:val="2"/>
      <w:sz w:val="21"/>
      <w:szCs w:val="21"/>
    </w:rPr>
  </w:style>
  <w:style w:type="character" w:customStyle="1" w:styleId="333">
    <w:name w:val="Char Char9"/>
    <w:qFormat/>
    <w:locked/>
    <w:uiPriority w:val="0"/>
    <w:rPr>
      <w:rFonts w:ascii="宋体" w:hAnsi="宋体" w:eastAsia="宋体"/>
      <w:kern w:val="2"/>
      <w:sz w:val="21"/>
      <w:szCs w:val="24"/>
      <w:lang w:val="en-US" w:eastAsia="zh-CN" w:bidi="ar-SA"/>
    </w:rPr>
  </w:style>
  <w:style w:type="character" w:customStyle="1" w:styleId="334">
    <w:name w:val="Char Char10"/>
    <w:qFormat/>
    <w:locked/>
    <w:uiPriority w:val="0"/>
    <w:rPr>
      <w:rFonts w:ascii="宋体" w:hAnsi="宋体" w:eastAsia="宋体"/>
      <w:kern w:val="2"/>
      <w:sz w:val="16"/>
      <w:szCs w:val="16"/>
      <w:lang w:val="en-US" w:eastAsia="zh-CN" w:bidi="ar-SA"/>
    </w:rPr>
  </w:style>
  <w:style w:type="character" w:customStyle="1" w:styleId="335">
    <w:name w:val="Char Char141"/>
    <w:qFormat/>
    <w:locked/>
    <w:uiPriority w:val="0"/>
    <w:rPr>
      <w:rFonts w:ascii="宋体" w:hAnsi="Courier New" w:eastAsia="宋体"/>
      <w:kern w:val="2"/>
      <w:sz w:val="21"/>
      <w:szCs w:val="21"/>
      <w:lang w:val="en-US" w:eastAsia="zh-CN" w:bidi="ar-SA"/>
    </w:rPr>
  </w:style>
  <w:style w:type="character" w:customStyle="1" w:styleId="336">
    <w:name w:val="HDGTXT 2 Char"/>
    <w:link w:val="337"/>
    <w:qFormat/>
    <w:locked/>
    <w:uiPriority w:val="0"/>
    <w:rPr>
      <w:rFonts w:ascii="宋体" w:hAnsi="宋体"/>
      <w:sz w:val="24"/>
      <w:lang w:eastAsia="ja-JP"/>
    </w:rPr>
  </w:style>
  <w:style w:type="paragraph" w:customStyle="1" w:styleId="337">
    <w:name w:val="HDGTXT 2"/>
    <w:basedOn w:val="1"/>
    <w:link w:val="336"/>
    <w:qFormat/>
    <w:uiPriority w:val="0"/>
    <w:pPr>
      <w:tabs>
        <w:tab w:val="left" w:pos="1152"/>
      </w:tabs>
      <w:wordWrap/>
      <w:adjustRightInd/>
      <w:spacing w:before="60" w:after="120"/>
      <w:ind w:left="1152" w:firstLine="0" w:firstLineChars="0"/>
      <w:jc w:val="both"/>
      <w:textAlignment w:val="auto"/>
    </w:pPr>
    <w:rPr>
      <w:rFonts w:ascii="宋体" w:hAnsi="宋体"/>
      <w:color w:val="auto"/>
      <w:kern w:val="0"/>
      <w:szCs w:val="20"/>
      <w:lang w:eastAsia="ja-JP"/>
    </w:rPr>
  </w:style>
  <w:style w:type="character" w:customStyle="1" w:styleId="338">
    <w:name w:val="Body Char"/>
    <w:link w:val="339"/>
    <w:qFormat/>
    <w:locked/>
    <w:uiPriority w:val="0"/>
    <w:rPr>
      <w:rFonts w:ascii="宋体" w:hAnsi="宋体"/>
      <w:sz w:val="22"/>
      <w:szCs w:val="22"/>
      <w:lang w:eastAsia="en-US"/>
    </w:rPr>
  </w:style>
  <w:style w:type="paragraph" w:customStyle="1" w:styleId="339">
    <w:name w:val="Body"/>
    <w:basedOn w:val="1"/>
    <w:link w:val="338"/>
    <w:qFormat/>
    <w:uiPriority w:val="0"/>
    <w:pPr>
      <w:widowControl/>
      <w:wordWrap/>
      <w:autoSpaceDE w:val="0"/>
      <w:autoSpaceDN w:val="0"/>
      <w:ind w:firstLine="0" w:firstLineChars="0"/>
      <w:textAlignment w:val="auto"/>
    </w:pPr>
    <w:rPr>
      <w:rFonts w:ascii="宋体" w:hAnsi="宋体"/>
      <w:color w:val="auto"/>
      <w:kern w:val="0"/>
      <w:sz w:val="22"/>
      <w:szCs w:val="22"/>
      <w:lang w:eastAsia="en-US"/>
    </w:rPr>
  </w:style>
  <w:style w:type="paragraph" w:customStyle="1" w:styleId="340">
    <w:name w:val="number"/>
    <w:basedOn w:val="1"/>
    <w:qFormat/>
    <w:uiPriority w:val="0"/>
    <w:pPr>
      <w:widowControl/>
      <w:numPr>
        <w:ilvl w:val="0"/>
        <w:numId w:val="14"/>
      </w:numPr>
      <w:tabs>
        <w:tab w:val="left" w:pos="420"/>
        <w:tab w:val="left" w:pos="1152"/>
      </w:tabs>
      <w:wordWrap/>
      <w:adjustRightInd/>
      <w:spacing w:before="60" w:after="120"/>
      <w:ind w:left="2592" w:hanging="1152" w:firstLineChars="0"/>
      <w:textAlignment w:val="auto"/>
    </w:pPr>
    <w:rPr>
      <w:color w:val="auto"/>
      <w:kern w:val="0"/>
      <w:szCs w:val="20"/>
      <w:lang w:eastAsia="en-US"/>
    </w:rPr>
  </w:style>
  <w:style w:type="paragraph" w:customStyle="1" w:styleId="341">
    <w:name w:val="MZH3"/>
    <w:basedOn w:val="5"/>
    <w:qFormat/>
    <w:uiPriority w:val="0"/>
    <w:pPr>
      <w:numPr>
        <w:ilvl w:val="2"/>
        <w:numId w:val="12"/>
      </w:numPr>
      <w:tabs>
        <w:tab w:val="left" w:pos="1714"/>
      </w:tabs>
      <w:wordWrap/>
      <w:ind w:left="1714"/>
      <w:jc w:val="both"/>
    </w:pPr>
    <w:rPr>
      <w:rFonts w:ascii="宋体" w:hAnsi="宋体"/>
      <w:color w:val="auto"/>
      <w:szCs w:val="20"/>
    </w:rPr>
  </w:style>
  <w:style w:type="paragraph" w:customStyle="1" w:styleId="342">
    <w:name w:val="pl正文"/>
    <w:basedOn w:val="1"/>
    <w:qFormat/>
    <w:uiPriority w:val="0"/>
    <w:pPr>
      <w:wordWrap/>
      <w:adjustRightInd/>
      <w:snapToGrid w:val="0"/>
      <w:ind w:firstLine="492" w:firstLineChars="0"/>
      <w:jc w:val="both"/>
      <w:textAlignment w:val="auto"/>
    </w:pPr>
    <w:rPr>
      <w:rFonts w:ascii="宋体" w:hAnsi="宋体"/>
      <w:spacing w:val="6"/>
      <w:sz w:val="28"/>
    </w:rPr>
  </w:style>
  <w:style w:type="paragraph" w:customStyle="1" w:styleId="343">
    <w:name w:val="HDGTXT 4"/>
    <w:basedOn w:val="310"/>
    <w:qFormat/>
    <w:uiPriority w:val="0"/>
  </w:style>
  <w:style w:type="paragraph" w:customStyle="1" w:styleId="344">
    <w:name w:val="HDGTXT 1"/>
    <w:qFormat/>
    <w:uiPriority w:val="0"/>
    <w:pPr>
      <w:widowControl w:val="0"/>
      <w:tabs>
        <w:tab w:val="left" w:pos="1152"/>
      </w:tabs>
      <w:spacing w:before="60" w:after="120" w:line="360" w:lineRule="auto"/>
      <w:ind w:left="1152"/>
      <w:jc w:val="both"/>
    </w:pPr>
    <w:rPr>
      <w:rFonts w:ascii="Times New Roman" w:hAnsi="Times New Roman" w:eastAsia="宋体" w:cs="Times New Roman"/>
      <w:sz w:val="24"/>
      <w:lang w:val="en-US" w:eastAsia="ja-JP" w:bidi="ar-SA"/>
    </w:rPr>
  </w:style>
  <w:style w:type="paragraph" w:customStyle="1" w:styleId="345">
    <w:name w:val="表标题"/>
    <w:basedOn w:val="1"/>
    <w:qFormat/>
    <w:uiPriority w:val="0"/>
    <w:pPr>
      <w:wordWrap/>
      <w:adjustRightInd/>
      <w:ind w:firstLine="0" w:firstLineChars="0"/>
      <w:jc w:val="center"/>
      <w:textAlignment w:val="auto"/>
    </w:pPr>
    <w:rPr>
      <w:b/>
      <w:color w:val="auto"/>
      <w:sz w:val="30"/>
      <w:szCs w:val="20"/>
    </w:rPr>
  </w:style>
  <w:style w:type="paragraph" w:customStyle="1" w:styleId="346">
    <w:name w:val="文字3"/>
    <w:basedOn w:val="1"/>
    <w:qFormat/>
    <w:uiPriority w:val="0"/>
    <w:pPr>
      <w:wordWrap/>
      <w:adjustRightInd/>
      <w:spacing w:line="300" w:lineRule="auto"/>
      <w:ind w:firstLine="0" w:firstLineChars="0"/>
      <w:jc w:val="center"/>
      <w:textAlignment w:val="auto"/>
    </w:pPr>
    <w:rPr>
      <w:color w:val="auto"/>
      <w:szCs w:val="20"/>
    </w:rPr>
  </w:style>
  <w:style w:type="paragraph" w:customStyle="1" w:styleId="347">
    <w:name w:val="LIN缩进正文"/>
    <w:qFormat/>
    <w:uiPriority w:val="0"/>
    <w:pPr>
      <w:widowControl w:val="0"/>
      <w:spacing w:line="420" w:lineRule="exact"/>
      <w:ind w:firstLine="480" w:firstLineChars="200"/>
      <w:jc w:val="both"/>
    </w:pPr>
    <w:rPr>
      <w:rFonts w:ascii="宋体" w:hAnsi="宋体" w:eastAsia="宋体" w:cs="Times New Roman"/>
      <w:color w:val="000000"/>
      <w:kern w:val="2"/>
      <w:sz w:val="24"/>
      <w:szCs w:val="24"/>
      <w:lang w:val="en-US" w:eastAsia="zh-CN" w:bidi="ar-SA"/>
    </w:rPr>
  </w:style>
  <w:style w:type="paragraph" w:customStyle="1" w:styleId="348">
    <w:name w:val="LIN无缩进正文"/>
    <w:qFormat/>
    <w:uiPriority w:val="0"/>
    <w:pPr>
      <w:widowControl w:val="0"/>
      <w:spacing w:line="420" w:lineRule="exact"/>
      <w:jc w:val="both"/>
    </w:pPr>
    <w:rPr>
      <w:rFonts w:ascii="宋体" w:hAnsi="宋体" w:eastAsia="宋体" w:cs="Times New Roman"/>
      <w:color w:val="000000"/>
      <w:kern w:val="2"/>
      <w:sz w:val="24"/>
      <w:szCs w:val="24"/>
      <w:lang w:val="en-US" w:eastAsia="zh-CN" w:bidi="ar-SA"/>
    </w:rPr>
  </w:style>
  <w:style w:type="paragraph" w:customStyle="1" w:styleId="349">
    <w:name w:val="LIN标题1.1.1."/>
    <w:qFormat/>
    <w:uiPriority w:val="0"/>
    <w:pPr>
      <w:spacing w:line="420" w:lineRule="exact"/>
      <w:jc w:val="both"/>
      <w:outlineLvl w:val="2"/>
    </w:pPr>
    <w:rPr>
      <w:rFonts w:ascii="黑体" w:hAnsi="宋体" w:eastAsia="黑体" w:cs="Times New Roman"/>
      <w:color w:val="000000"/>
      <w:kern w:val="2"/>
      <w:sz w:val="28"/>
      <w:szCs w:val="28"/>
      <w:lang w:val="en-US" w:eastAsia="zh-CN" w:bidi="ar-SA"/>
    </w:rPr>
  </w:style>
  <w:style w:type="paragraph" w:customStyle="1" w:styleId="350">
    <w:name w:val="ProcedureTitle"/>
    <w:basedOn w:val="48"/>
    <w:qFormat/>
    <w:uiPriority w:val="0"/>
    <w:pPr>
      <w:widowControl/>
      <w:pBdr>
        <w:bottom w:val="none" w:color="auto" w:sz="0" w:space="0"/>
      </w:pBdr>
      <w:tabs>
        <w:tab w:val="left" w:pos="0"/>
        <w:tab w:val="left" w:pos="420"/>
        <w:tab w:val="clear" w:pos="4153"/>
        <w:tab w:val="clear" w:pos="8306"/>
      </w:tabs>
      <w:wordWrap/>
      <w:snapToGrid/>
      <w:spacing w:before="120"/>
      <w:ind w:hanging="420" w:firstLineChars="0"/>
    </w:pPr>
    <w:rPr>
      <w:rFonts w:ascii="Times New Roman" w:hAnsi="Times New Roman" w:cs="Times New Roman"/>
      <w:b/>
      <w:caps/>
      <w:color w:val="auto"/>
      <w:sz w:val="24"/>
      <w:szCs w:val="20"/>
      <w:lang w:eastAsia="en-US"/>
    </w:rPr>
  </w:style>
  <w:style w:type="paragraph" w:customStyle="1" w:styleId="351">
    <w:name w:val="alpha"/>
    <w:basedOn w:val="1"/>
    <w:qFormat/>
    <w:uiPriority w:val="0"/>
    <w:pPr>
      <w:widowControl/>
      <w:numPr>
        <w:ilvl w:val="0"/>
        <w:numId w:val="15"/>
      </w:numPr>
      <w:tabs>
        <w:tab w:val="left" w:pos="1152"/>
      </w:tabs>
      <w:wordWrap/>
      <w:adjustRightInd/>
      <w:spacing w:before="60" w:after="120"/>
      <w:ind w:firstLine="0" w:firstLineChars="0"/>
      <w:textAlignment w:val="auto"/>
    </w:pPr>
    <w:rPr>
      <w:color w:val="auto"/>
      <w:kern w:val="0"/>
      <w:szCs w:val="20"/>
      <w:lang w:eastAsia="en-US"/>
    </w:rPr>
  </w:style>
  <w:style w:type="paragraph" w:customStyle="1" w:styleId="352">
    <w:name w:val="p_margin"/>
    <w:qFormat/>
    <w:uiPriority w:val="0"/>
    <w:pPr>
      <w:widowControl w:val="0"/>
      <w:tabs>
        <w:tab w:val="left" w:pos="-720"/>
      </w:tabs>
      <w:suppressAutoHyphens/>
      <w:spacing w:line="360" w:lineRule="auto"/>
      <w:jc w:val="both"/>
    </w:pPr>
    <w:rPr>
      <w:rFonts w:ascii="CG Times" w:hAnsi="CG Times" w:eastAsia="宋体" w:cs="Times New Roman"/>
      <w:snapToGrid w:val="0"/>
      <w:spacing w:val="-3"/>
      <w:sz w:val="24"/>
      <w:lang w:val="en-US" w:eastAsia="en-US" w:bidi="ar-SA"/>
    </w:rPr>
  </w:style>
  <w:style w:type="paragraph" w:customStyle="1" w:styleId="353">
    <w:name w:val="Spec Titlle"/>
    <w:basedOn w:val="48"/>
    <w:qFormat/>
    <w:uiPriority w:val="0"/>
    <w:pPr>
      <w:widowControl/>
      <w:numPr>
        <w:ilvl w:val="0"/>
        <w:numId w:val="16"/>
      </w:numPr>
      <w:pBdr>
        <w:bottom w:val="none" w:color="auto" w:sz="0" w:space="0"/>
      </w:pBdr>
      <w:tabs>
        <w:tab w:val="left" w:pos="0"/>
        <w:tab w:val="clear" w:pos="4153"/>
        <w:tab w:val="clear" w:pos="8306"/>
      </w:tabs>
      <w:wordWrap/>
      <w:snapToGrid/>
      <w:ind w:left="0" w:firstLine="0" w:firstLineChars="0"/>
      <w:jc w:val="both"/>
    </w:pPr>
    <w:rPr>
      <w:rFonts w:ascii="Times New Roman" w:hAnsi="Times New Roman" w:cs="Times New Roman"/>
      <w:color w:val="auto"/>
      <w:sz w:val="24"/>
      <w:szCs w:val="20"/>
      <w:lang w:eastAsia="en-US"/>
    </w:rPr>
  </w:style>
  <w:style w:type="paragraph" w:customStyle="1" w:styleId="354">
    <w:name w:val="tabs"/>
    <w:qFormat/>
    <w:uiPriority w:val="0"/>
    <w:pPr>
      <w:tabs>
        <w:tab w:val="left" w:pos="965"/>
        <w:tab w:val="left" w:pos="1325"/>
        <w:tab w:val="left" w:pos="1786"/>
        <w:tab w:val="left" w:pos="2261"/>
        <w:tab w:val="left" w:pos="2822"/>
      </w:tabs>
      <w:suppressAutoHyphens/>
      <w:spacing w:line="360" w:lineRule="auto"/>
      <w:jc w:val="both"/>
    </w:pPr>
    <w:rPr>
      <w:rFonts w:ascii="Courier" w:hAnsi="Courier" w:eastAsia="宋体" w:cs="Times New Roman"/>
      <w:lang w:val="en-US" w:eastAsia="en-US" w:bidi="ar-SA"/>
    </w:rPr>
  </w:style>
  <w:style w:type="paragraph" w:customStyle="1" w:styleId="355">
    <w:name w:val="小a.內容"/>
    <w:basedOn w:val="1"/>
    <w:qFormat/>
    <w:uiPriority w:val="0"/>
    <w:pPr>
      <w:numPr>
        <w:ilvl w:val="0"/>
        <w:numId w:val="17"/>
      </w:numPr>
      <w:wordWrap/>
      <w:spacing w:before="240" w:line="240" w:lineRule="atLeast"/>
      <w:ind w:left="3402" w:right="284" w:firstLine="0" w:firstLineChars="0"/>
    </w:pPr>
    <w:rPr>
      <w:rFonts w:ascii="Arial" w:hAnsi="Arial" w:eastAsia="華康中楷體"/>
      <w:color w:val="auto"/>
      <w:kern w:val="0"/>
      <w:sz w:val="22"/>
      <w:szCs w:val="20"/>
      <w:lang w:eastAsia="zh-TW"/>
    </w:rPr>
  </w:style>
  <w:style w:type="paragraph" w:customStyle="1" w:styleId="356">
    <w:name w:val="1."/>
    <w:basedOn w:val="1"/>
    <w:qFormat/>
    <w:uiPriority w:val="0"/>
    <w:pPr>
      <w:wordWrap/>
      <w:snapToGrid w:val="0"/>
      <w:spacing w:before="100" w:beforeLines="100" w:after="50" w:afterLines="50" w:line="240" w:lineRule="atLeast"/>
      <w:ind w:left="567" w:hanging="567" w:firstLineChars="0"/>
      <w:textAlignment w:val="auto"/>
    </w:pPr>
    <w:rPr>
      <w:rFonts w:eastAsia="PMingLiU"/>
      <w:b/>
      <w:bCs/>
      <w:color w:val="auto"/>
      <w:sz w:val="28"/>
      <w:szCs w:val="20"/>
      <w:lang w:eastAsia="zh-TW"/>
    </w:rPr>
  </w:style>
  <w:style w:type="paragraph" w:customStyle="1" w:styleId="357">
    <w:name w:val="Style10"/>
    <w:basedOn w:val="6"/>
    <w:qFormat/>
    <w:uiPriority w:val="0"/>
    <w:pPr>
      <w:widowControl/>
      <w:numPr>
        <w:numId w:val="0"/>
      </w:numPr>
      <w:tabs>
        <w:tab w:val="left" w:pos="1260"/>
        <w:tab w:val="left" w:pos="2052"/>
        <w:tab w:val="left" w:pos="2232"/>
        <w:tab w:val="clear" w:pos="0"/>
        <w:tab w:val="clear" w:pos="2820"/>
      </w:tabs>
      <w:wordWrap/>
      <w:spacing w:line="360" w:lineRule="auto"/>
      <w:ind w:left="3132" w:hanging="3132"/>
      <w:jc w:val="both"/>
    </w:pPr>
    <w:rPr>
      <w:smallCaps/>
      <w:color w:val="auto"/>
      <w:kern w:val="0"/>
      <w:sz w:val="24"/>
    </w:rPr>
  </w:style>
  <w:style w:type="paragraph" w:customStyle="1" w:styleId="358">
    <w:name w:val="MZH2"/>
    <w:basedOn w:val="5"/>
    <w:qFormat/>
    <w:uiPriority w:val="0"/>
    <w:pPr>
      <w:tabs>
        <w:tab w:val="left" w:pos="780"/>
      </w:tabs>
      <w:wordWrap/>
      <w:ind w:left="780" w:hanging="360"/>
      <w:jc w:val="both"/>
    </w:pPr>
    <w:rPr>
      <w:color w:val="auto"/>
      <w:szCs w:val="20"/>
    </w:rPr>
  </w:style>
  <w:style w:type="character" w:customStyle="1" w:styleId="359">
    <w:name w:val="Char Char251"/>
    <w:qFormat/>
    <w:uiPriority w:val="0"/>
    <w:rPr>
      <w:rFonts w:eastAsia="宋体"/>
      <w:b/>
      <w:caps/>
      <w:kern w:val="2"/>
      <w:sz w:val="21"/>
      <w:szCs w:val="24"/>
      <w:lang w:val="en-US" w:eastAsia="zh-CN" w:bidi="ar-SA"/>
    </w:rPr>
  </w:style>
  <w:style w:type="character" w:customStyle="1" w:styleId="360">
    <w:name w:val="Char Char241"/>
    <w:qFormat/>
    <w:uiPriority w:val="0"/>
    <w:rPr>
      <w:rFonts w:eastAsia="宋体"/>
      <w:caps/>
      <w:kern w:val="2"/>
      <w:sz w:val="21"/>
      <w:szCs w:val="24"/>
      <w:lang w:val="en-US" w:eastAsia="zh-CN" w:bidi="ar-SA"/>
    </w:rPr>
  </w:style>
  <w:style w:type="character" w:customStyle="1" w:styleId="361">
    <w:name w:val="Char Char23"/>
    <w:qFormat/>
    <w:uiPriority w:val="0"/>
    <w:rPr>
      <w:rFonts w:eastAsia="宋体"/>
      <w:kern w:val="2"/>
      <w:sz w:val="21"/>
      <w:szCs w:val="24"/>
      <w:lang w:val="en-US" w:eastAsia="zh-CN" w:bidi="ar-SA"/>
    </w:rPr>
  </w:style>
  <w:style w:type="character" w:customStyle="1" w:styleId="362">
    <w:name w:val="Char Char221"/>
    <w:qFormat/>
    <w:uiPriority w:val="0"/>
    <w:rPr>
      <w:rFonts w:eastAsia="宋体"/>
      <w:kern w:val="2"/>
      <w:sz w:val="21"/>
      <w:szCs w:val="24"/>
      <w:lang w:val="en-US" w:eastAsia="zh-CN" w:bidi="ar-SA"/>
    </w:rPr>
  </w:style>
  <w:style w:type="character" w:customStyle="1" w:styleId="363">
    <w:name w:val="Char Char211"/>
    <w:qFormat/>
    <w:uiPriority w:val="0"/>
    <w:rPr>
      <w:rFonts w:eastAsia="宋体"/>
      <w:kern w:val="2"/>
      <w:sz w:val="21"/>
      <w:szCs w:val="24"/>
      <w:lang w:val="en-US" w:eastAsia="zh-CN" w:bidi="ar-SA"/>
    </w:rPr>
  </w:style>
  <w:style w:type="character" w:customStyle="1" w:styleId="364">
    <w:name w:val="Char Char201"/>
    <w:qFormat/>
    <w:uiPriority w:val="0"/>
    <w:rPr>
      <w:rFonts w:eastAsia="宋体"/>
      <w:kern w:val="2"/>
      <w:sz w:val="21"/>
      <w:szCs w:val="24"/>
      <w:lang w:val="en-US" w:eastAsia="zh-CN" w:bidi="ar-SA"/>
    </w:rPr>
  </w:style>
  <w:style w:type="table" w:customStyle="1" w:styleId="365">
    <w:name w:val="网格型1"/>
    <w:basedOn w:val="7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6">
    <w:name w:val="_Equation Caption"/>
    <w:qFormat/>
    <w:uiPriority w:val="0"/>
  </w:style>
  <w:style w:type="character" w:customStyle="1" w:styleId="367">
    <w:name w:val="HDGTXT 4 Char1"/>
    <w:qFormat/>
    <w:uiPriority w:val="0"/>
    <w:rPr>
      <w:rFonts w:eastAsia="宋体" w:cs="Times New Roman"/>
      <w:sz w:val="24"/>
      <w:szCs w:val="24"/>
      <w:lang w:val="en-US" w:eastAsia="en-US" w:bidi="ar-SA"/>
    </w:rPr>
  </w:style>
  <w:style w:type="paragraph" w:customStyle="1" w:styleId="368">
    <w:name w:val="222"/>
    <w:basedOn w:val="1"/>
    <w:qFormat/>
    <w:uiPriority w:val="0"/>
    <w:pPr>
      <w:wordWrap/>
      <w:adjustRightInd/>
      <w:spacing w:line="240" w:lineRule="auto"/>
      <w:ind w:firstLine="0" w:firstLineChars="0"/>
      <w:jc w:val="both"/>
      <w:textAlignment w:val="auto"/>
    </w:pPr>
    <w:rPr>
      <w:color w:val="auto"/>
      <w:sz w:val="21"/>
    </w:rPr>
  </w:style>
  <w:style w:type="paragraph" w:customStyle="1" w:styleId="369">
    <w:name w:val="font11"/>
    <w:basedOn w:val="1"/>
    <w:qFormat/>
    <w:uiPriority w:val="0"/>
    <w:pPr>
      <w:widowControl/>
      <w:wordWrap/>
      <w:adjustRightInd/>
      <w:spacing w:before="100" w:beforeAutospacing="1" w:after="100" w:afterAutospacing="1" w:line="240" w:lineRule="auto"/>
      <w:ind w:firstLine="0" w:firstLineChars="0"/>
      <w:textAlignment w:val="auto"/>
    </w:pPr>
    <w:rPr>
      <w:rFonts w:ascii="宋体" w:hAnsi="宋体" w:cs="宋体"/>
      <w:color w:val="auto"/>
      <w:kern w:val="0"/>
      <w:sz w:val="22"/>
      <w:szCs w:val="22"/>
    </w:rPr>
  </w:style>
  <w:style w:type="paragraph" w:customStyle="1" w:styleId="370">
    <w:name w:val="font12"/>
    <w:basedOn w:val="1"/>
    <w:qFormat/>
    <w:uiPriority w:val="0"/>
    <w:pPr>
      <w:widowControl/>
      <w:wordWrap/>
      <w:adjustRightInd/>
      <w:spacing w:before="100" w:beforeAutospacing="1" w:after="100" w:afterAutospacing="1" w:line="240" w:lineRule="auto"/>
      <w:ind w:firstLine="0" w:firstLineChars="0"/>
      <w:textAlignment w:val="auto"/>
    </w:pPr>
    <w:rPr>
      <w:rFonts w:ascii="Arial" w:hAnsi="Arial" w:cs="Arial"/>
      <w:color w:val="auto"/>
      <w:kern w:val="0"/>
      <w:sz w:val="22"/>
      <w:szCs w:val="22"/>
    </w:rPr>
  </w:style>
  <w:style w:type="paragraph" w:customStyle="1" w:styleId="371">
    <w:name w:val="大标题"/>
    <w:basedOn w:val="2"/>
    <w:qFormat/>
    <w:uiPriority w:val="0"/>
    <w:pPr>
      <w:widowControl/>
      <w:numPr>
        <w:numId w:val="0"/>
      </w:numPr>
      <w:tabs>
        <w:tab w:val="left" w:pos="377"/>
      </w:tabs>
      <w:wordWrap/>
      <w:adjustRightInd/>
      <w:spacing w:before="400" w:after="320" w:line="400" w:lineRule="exact"/>
      <w:textAlignment w:val="auto"/>
    </w:pPr>
    <w:rPr>
      <w:rFonts w:ascii="黑体" w:cs="宋体"/>
      <w:color w:val="auto"/>
      <w:sz w:val="30"/>
      <w:szCs w:val="20"/>
    </w:rPr>
  </w:style>
  <w:style w:type="paragraph" w:customStyle="1" w:styleId="372">
    <w:name w:val="一级节标题"/>
    <w:basedOn w:val="3"/>
    <w:qFormat/>
    <w:uiPriority w:val="0"/>
    <w:pPr>
      <w:widowControl/>
      <w:numPr>
        <w:ilvl w:val="0"/>
        <w:numId w:val="0"/>
      </w:numPr>
      <w:tabs>
        <w:tab w:val="left" w:pos="377"/>
      </w:tabs>
      <w:wordWrap/>
      <w:spacing w:before="320" w:after="200" w:line="400" w:lineRule="exact"/>
      <w:jc w:val="both"/>
    </w:pPr>
    <w:rPr>
      <w:rFonts w:ascii="黑体" w:cs="宋体"/>
      <w:b w:val="0"/>
      <w:bCs w:val="0"/>
      <w:color w:val="auto"/>
      <w:kern w:val="0"/>
      <w:sz w:val="28"/>
      <w:szCs w:val="20"/>
    </w:rPr>
  </w:style>
  <w:style w:type="paragraph" w:customStyle="1" w:styleId="373">
    <w:name w:val="WPS Plain"/>
    <w:qFormat/>
    <w:uiPriority w:val="0"/>
    <w:rPr>
      <w:rFonts w:ascii="Times New Roman" w:hAnsi="Times New Roman" w:eastAsia="宋体" w:cs="Times New Roman"/>
      <w:lang w:val="en-US" w:eastAsia="zh-CN" w:bidi="ar-SA"/>
    </w:rPr>
  </w:style>
  <w:style w:type="paragraph" w:customStyle="1" w:styleId="374">
    <w:name w:val="表格1"/>
    <w:basedOn w:val="1"/>
    <w:qFormat/>
    <w:uiPriority w:val="0"/>
    <w:pPr>
      <w:wordWrap/>
      <w:spacing w:line="240" w:lineRule="auto"/>
      <w:ind w:firstLine="0" w:firstLineChars="0"/>
      <w:jc w:val="center"/>
    </w:pPr>
    <w:rPr>
      <w:rFonts w:ascii="宋体"/>
      <w:color w:val="auto"/>
      <w:sz w:val="21"/>
    </w:rPr>
  </w:style>
  <w:style w:type="paragraph" w:customStyle="1" w:styleId="375">
    <w:name w:val="段落"/>
    <w:basedOn w:val="1"/>
    <w:qFormat/>
    <w:uiPriority w:val="0"/>
    <w:pPr>
      <w:wordWrap/>
      <w:adjustRightInd/>
      <w:spacing w:line="240" w:lineRule="auto"/>
      <w:ind w:firstLine="540" w:firstLineChars="0"/>
      <w:jc w:val="both"/>
      <w:textAlignment w:val="auto"/>
    </w:pPr>
    <w:rPr>
      <w:color w:val="auto"/>
      <w:sz w:val="28"/>
      <w:szCs w:val="20"/>
    </w:rPr>
  </w:style>
  <w:style w:type="paragraph" w:customStyle="1" w:styleId="376">
    <w:name w:val="font13"/>
    <w:basedOn w:val="1"/>
    <w:qFormat/>
    <w:uiPriority w:val="0"/>
    <w:pPr>
      <w:widowControl/>
      <w:wordWrap/>
      <w:adjustRightInd/>
      <w:spacing w:before="100" w:beforeAutospacing="1" w:after="100" w:afterAutospacing="1" w:line="240" w:lineRule="auto"/>
      <w:ind w:firstLine="0" w:firstLineChars="0"/>
      <w:textAlignment w:val="auto"/>
    </w:pPr>
    <w:rPr>
      <w:rFonts w:ascii="宋体" w:hAnsi="宋体" w:cs="宋体"/>
      <w:color w:val="auto"/>
      <w:kern w:val="0"/>
      <w:sz w:val="20"/>
      <w:szCs w:val="20"/>
    </w:rPr>
  </w:style>
  <w:style w:type="paragraph" w:customStyle="1" w:styleId="377">
    <w:name w:val="font14"/>
    <w:basedOn w:val="1"/>
    <w:qFormat/>
    <w:uiPriority w:val="0"/>
    <w:pPr>
      <w:widowControl/>
      <w:wordWrap/>
      <w:adjustRightInd/>
      <w:spacing w:before="100" w:beforeAutospacing="1" w:after="100" w:afterAutospacing="1" w:line="240" w:lineRule="auto"/>
      <w:ind w:firstLine="0" w:firstLineChars="0"/>
      <w:textAlignment w:val="auto"/>
    </w:pPr>
    <w:rPr>
      <w:rFonts w:ascii="宋体" w:hAnsi="宋体" w:cs="宋体"/>
      <w:kern w:val="0"/>
    </w:rPr>
  </w:style>
  <w:style w:type="paragraph" w:customStyle="1" w:styleId="378">
    <w:name w:val="font15"/>
    <w:basedOn w:val="1"/>
    <w:qFormat/>
    <w:uiPriority w:val="0"/>
    <w:pPr>
      <w:widowControl/>
      <w:wordWrap/>
      <w:adjustRightInd/>
      <w:spacing w:before="100" w:beforeAutospacing="1" w:after="100" w:afterAutospacing="1" w:line="240" w:lineRule="auto"/>
      <w:ind w:firstLine="0" w:firstLineChars="0"/>
      <w:textAlignment w:val="auto"/>
    </w:pPr>
    <w:rPr>
      <w:rFonts w:ascii="宋体" w:hAnsi="宋体" w:cs="宋体"/>
      <w:kern w:val="0"/>
    </w:rPr>
  </w:style>
  <w:style w:type="paragraph" w:customStyle="1" w:styleId="379">
    <w:name w:val="font16"/>
    <w:basedOn w:val="1"/>
    <w:qFormat/>
    <w:uiPriority w:val="0"/>
    <w:pPr>
      <w:widowControl/>
      <w:wordWrap/>
      <w:adjustRightInd/>
      <w:spacing w:before="100" w:beforeAutospacing="1" w:after="100" w:afterAutospacing="1" w:line="240" w:lineRule="auto"/>
      <w:ind w:firstLine="0" w:firstLineChars="0"/>
      <w:textAlignment w:val="auto"/>
    </w:pPr>
    <w:rPr>
      <w:kern w:val="0"/>
    </w:rPr>
  </w:style>
  <w:style w:type="paragraph" w:customStyle="1" w:styleId="380">
    <w:name w:val="font17"/>
    <w:basedOn w:val="1"/>
    <w:qFormat/>
    <w:uiPriority w:val="0"/>
    <w:pPr>
      <w:widowControl/>
      <w:wordWrap/>
      <w:adjustRightInd/>
      <w:spacing w:before="100" w:beforeAutospacing="1" w:after="100" w:afterAutospacing="1" w:line="240" w:lineRule="auto"/>
      <w:ind w:firstLine="0" w:firstLineChars="0"/>
      <w:textAlignment w:val="auto"/>
    </w:pPr>
    <w:rPr>
      <w:rFonts w:ascii="宋体" w:hAnsi="宋体" w:cs="宋体"/>
      <w:kern w:val="0"/>
      <w:sz w:val="16"/>
      <w:szCs w:val="16"/>
    </w:rPr>
  </w:style>
  <w:style w:type="paragraph" w:customStyle="1" w:styleId="381">
    <w:name w:val="font18"/>
    <w:basedOn w:val="1"/>
    <w:qFormat/>
    <w:uiPriority w:val="0"/>
    <w:pPr>
      <w:widowControl/>
      <w:wordWrap/>
      <w:adjustRightInd/>
      <w:spacing w:before="100" w:beforeAutospacing="1" w:after="100" w:afterAutospacing="1" w:line="240" w:lineRule="auto"/>
      <w:ind w:firstLine="0" w:firstLineChars="0"/>
      <w:textAlignment w:val="auto"/>
    </w:pPr>
    <w:rPr>
      <w:rFonts w:ascii="Arial" w:hAnsi="Arial" w:cs="Arial"/>
      <w:color w:val="FF0000"/>
      <w:kern w:val="0"/>
      <w:sz w:val="20"/>
      <w:szCs w:val="20"/>
    </w:rPr>
  </w:style>
  <w:style w:type="paragraph" w:customStyle="1" w:styleId="382">
    <w:name w:val="font19"/>
    <w:basedOn w:val="1"/>
    <w:qFormat/>
    <w:uiPriority w:val="0"/>
    <w:pPr>
      <w:widowControl/>
      <w:wordWrap/>
      <w:adjustRightInd/>
      <w:spacing w:before="100" w:beforeAutospacing="1" w:after="100" w:afterAutospacing="1" w:line="240" w:lineRule="auto"/>
      <w:ind w:firstLine="0" w:firstLineChars="0"/>
      <w:textAlignment w:val="auto"/>
    </w:pPr>
    <w:rPr>
      <w:rFonts w:ascii="宋体" w:hAnsi="宋体" w:cs="宋体"/>
      <w:color w:val="FF0000"/>
      <w:kern w:val="0"/>
      <w:sz w:val="20"/>
      <w:szCs w:val="20"/>
    </w:rPr>
  </w:style>
  <w:style w:type="paragraph" w:customStyle="1" w:styleId="383">
    <w:name w:val="xl76"/>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color w:val="FF0000"/>
      <w:kern w:val="0"/>
      <w:sz w:val="20"/>
      <w:szCs w:val="20"/>
    </w:rPr>
  </w:style>
  <w:style w:type="paragraph" w:customStyle="1" w:styleId="384">
    <w:name w:val="xl77"/>
    <w:basedOn w:val="1"/>
    <w:qFormat/>
    <w:uiPriority w:val="0"/>
    <w:pPr>
      <w:widowControl/>
      <w:pBdr>
        <w:top w:val="single" w:color="auto" w:sz="8" w:space="0"/>
        <w:left w:val="single" w:color="auto" w:sz="8"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s="宋体"/>
      <w:color w:val="auto"/>
      <w:kern w:val="0"/>
      <w:sz w:val="20"/>
      <w:szCs w:val="20"/>
    </w:rPr>
  </w:style>
  <w:style w:type="paragraph" w:customStyle="1" w:styleId="385">
    <w:name w:val="xl78"/>
    <w:basedOn w:val="1"/>
    <w:qFormat/>
    <w:uiPriority w:val="0"/>
    <w:pPr>
      <w:widowControl/>
      <w:pBdr>
        <w:left w:val="single" w:color="auto" w:sz="8" w:space="0"/>
        <w:bottom w:val="single" w:color="auto" w:sz="8" w:space="0"/>
        <w:right w:val="single" w:color="auto" w:sz="4" w:space="0"/>
      </w:pBdr>
      <w:wordWrap/>
      <w:adjustRightInd/>
      <w:spacing w:before="100" w:beforeAutospacing="1" w:after="100" w:afterAutospacing="1" w:line="240" w:lineRule="auto"/>
      <w:ind w:firstLine="0" w:firstLineChars="0"/>
      <w:jc w:val="center"/>
      <w:textAlignment w:val="center"/>
    </w:pPr>
    <w:rPr>
      <w:rFonts w:ascii="Arial" w:hAnsi="Arial" w:cs="Arial"/>
      <w:color w:val="auto"/>
      <w:kern w:val="0"/>
      <w:sz w:val="20"/>
      <w:szCs w:val="20"/>
    </w:rPr>
  </w:style>
  <w:style w:type="paragraph" w:customStyle="1" w:styleId="386">
    <w:name w:val="xl79"/>
    <w:basedOn w:val="1"/>
    <w:qFormat/>
    <w:uiPriority w:val="0"/>
    <w:pPr>
      <w:widowControl/>
      <w:pBdr>
        <w:top w:val="single" w:color="auto" w:sz="8" w:space="0"/>
        <w:left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s="宋体"/>
      <w:color w:val="auto"/>
      <w:kern w:val="0"/>
      <w:sz w:val="20"/>
      <w:szCs w:val="20"/>
    </w:rPr>
  </w:style>
  <w:style w:type="paragraph" w:customStyle="1" w:styleId="387">
    <w:name w:val="xl80"/>
    <w:basedOn w:val="1"/>
    <w:qFormat/>
    <w:uiPriority w:val="0"/>
    <w:pPr>
      <w:widowControl/>
      <w:pBdr>
        <w:left w:val="single" w:color="auto" w:sz="4" w:space="0"/>
        <w:bottom w:val="single" w:color="auto" w:sz="8" w:space="0"/>
        <w:right w:val="single" w:color="auto" w:sz="4" w:space="0"/>
      </w:pBdr>
      <w:wordWrap/>
      <w:adjustRightInd/>
      <w:spacing w:before="100" w:beforeAutospacing="1" w:after="100" w:afterAutospacing="1" w:line="240" w:lineRule="auto"/>
      <w:ind w:firstLine="0" w:firstLineChars="0"/>
      <w:jc w:val="center"/>
      <w:textAlignment w:val="center"/>
    </w:pPr>
    <w:rPr>
      <w:rFonts w:ascii="Arial" w:hAnsi="Arial" w:cs="Arial"/>
      <w:color w:val="auto"/>
      <w:kern w:val="0"/>
      <w:sz w:val="20"/>
      <w:szCs w:val="20"/>
    </w:rPr>
  </w:style>
  <w:style w:type="paragraph" w:customStyle="1" w:styleId="388">
    <w:name w:val="xl81"/>
    <w:basedOn w:val="1"/>
    <w:qFormat/>
    <w:uiPriority w:val="0"/>
    <w:pPr>
      <w:widowControl/>
      <w:pBdr>
        <w:left w:val="single" w:color="auto" w:sz="4" w:space="0"/>
        <w:bottom w:val="single" w:color="auto" w:sz="8" w:space="0"/>
      </w:pBdr>
      <w:wordWrap/>
      <w:adjustRightInd/>
      <w:spacing w:before="100" w:beforeAutospacing="1" w:after="100" w:afterAutospacing="1" w:line="240" w:lineRule="auto"/>
      <w:ind w:firstLine="0" w:firstLineChars="0"/>
      <w:jc w:val="center"/>
      <w:textAlignment w:val="center"/>
    </w:pPr>
    <w:rPr>
      <w:rFonts w:ascii="Arial" w:hAnsi="Arial" w:cs="Arial"/>
      <w:color w:val="auto"/>
      <w:kern w:val="0"/>
      <w:sz w:val="20"/>
      <w:szCs w:val="20"/>
    </w:rPr>
  </w:style>
  <w:style w:type="paragraph" w:customStyle="1" w:styleId="389">
    <w:name w:val="xl82"/>
    <w:basedOn w:val="1"/>
    <w:qFormat/>
    <w:uiPriority w:val="0"/>
    <w:pPr>
      <w:widowControl/>
      <w:pBdr>
        <w:top w:val="single" w:color="auto" w:sz="8" w:space="0"/>
        <w:left w:val="single" w:color="auto" w:sz="4" w:space="0"/>
        <w:bottom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s="宋体"/>
      <w:color w:val="auto"/>
      <w:kern w:val="0"/>
      <w:sz w:val="20"/>
      <w:szCs w:val="20"/>
    </w:rPr>
  </w:style>
  <w:style w:type="paragraph" w:customStyle="1" w:styleId="390">
    <w:name w:val="xl83"/>
    <w:basedOn w:val="1"/>
    <w:qFormat/>
    <w:uiPriority w:val="0"/>
    <w:pPr>
      <w:widowControl/>
      <w:pBdr>
        <w:top w:val="single" w:color="auto" w:sz="8" w:space="0"/>
        <w:left w:val="single" w:color="auto" w:sz="4" w:space="0"/>
      </w:pBdr>
      <w:wordWrap/>
      <w:adjustRightInd/>
      <w:spacing w:before="100" w:beforeAutospacing="1" w:after="100" w:afterAutospacing="1" w:line="240" w:lineRule="auto"/>
      <w:ind w:firstLine="0" w:firstLineChars="0"/>
      <w:jc w:val="center"/>
      <w:textAlignment w:val="center"/>
    </w:pPr>
    <w:rPr>
      <w:rFonts w:ascii="宋体" w:hAnsi="宋体" w:cs="宋体"/>
      <w:color w:val="auto"/>
      <w:kern w:val="0"/>
      <w:sz w:val="20"/>
      <w:szCs w:val="20"/>
    </w:rPr>
  </w:style>
  <w:style w:type="paragraph" w:customStyle="1" w:styleId="391">
    <w:name w:val="xl84"/>
    <w:basedOn w:val="1"/>
    <w:qFormat/>
    <w:uiPriority w:val="0"/>
    <w:pPr>
      <w:widowControl/>
      <w:pBdr>
        <w:top w:val="single" w:color="auto" w:sz="8"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Arial" w:hAnsi="Arial" w:cs="Arial"/>
      <w:color w:val="auto"/>
      <w:kern w:val="0"/>
      <w:sz w:val="20"/>
      <w:szCs w:val="20"/>
    </w:rPr>
  </w:style>
  <w:style w:type="paragraph" w:customStyle="1" w:styleId="392">
    <w:name w:val="xl85"/>
    <w:basedOn w:val="1"/>
    <w:qFormat/>
    <w:uiPriority w:val="0"/>
    <w:pPr>
      <w:widowControl/>
      <w:pBdr>
        <w:top w:val="single" w:color="auto" w:sz="4" w:space="0"/>
        <w:left w:val="single" w:color="auto" w:sz="8" w:space="0"/>
        <w:right w:val="single" w:color="auto" w:sz="4" w:space="0"/>
      </w:pBdr>
      <w:wordWrap/>
      <w:adjustRightInd/>
      <w:spacing w:before="100" w:beforeAutospacing="1" w:after="100" w:afterAutospacing="1" w:line="240" w:lineRule="auto"/>
      <w:ind w:firstLine="0" w:firstLineChars="0"/>
      <w:jc w:val="center"/>
      <w:textAlignment w:val="center"/>
    </w:pPr>
    <w:rPr>
      <w:color w:val="auto"/>
      <w:kern w:val="0"/>
      <w:sz w:val="20"/>
      <w:szCs w:val="20"/>
    </w:rPr>
  </w:style>
  <w:style w:type="paragraph" w:customStyle="1" w:styleId="393">
    <w:name w:val="xl86"/>
    <w:basedOn w:val="1"/>
    <w:qFormat/>
    <w:uiPriority w:val="0"/>
    <w:pPr>
      <w:widowControl/>
      <w:pBdr>
        <w:left w:val="single" w:color="auto" w:sz="8"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color w:val="auto"/>
      <w:kern w:val="0"/>
      <w:sz w:val="20"/>
      <w:szCs w:val="20"/>
    </w:rPr>
  </w:style>
  <w:style w:type="paragraph" w:customStyle="1" w:styleId="394">
    <w:name w:val="xl87"/>
    <w:basedOn w:val="1"/>
    <w:qFormat/>
    <w:uiPriority w:val="0"/>
    <w:pPr>
      <w:widowControl/>
      <w:pBdr>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center"/>
    </w:pPr>
    <w:rPr>
      <w:rFonts w:ascii="Arial" w:hAnsi="Arial" w:cs="Arial"/>
      <w:color w:val="auto"/>
      <w:kern w:val="0"/>
      <w:sz w:val="20"/>
      <w:szCs w:val="20"/>
    </w:rPr>
  </w:style>
  <w:style w:type="paragraph" w:customStyle="1" w:styleId="395">
    <w:name w:val="xl88"/>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textAlignment w:val="auto"/>
    </w:pPr>
    <w:rPr>
      <w:rFonts w:ascii="Arial" w:hAnsi="Arial" w:cs="Arial"/>
      <w:color w:val="FF0000"/>
      <w:kern w:val="0"/>
      <w:sz w:val="20"/>
      <w:szCs w:val="20"/>
    </w:rPr>
  </w:style>
  <w:style w:type="paragraph" w:customStyle="1" w:styleId="396">
    <w:name w:val="xl89"/>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auto"/>
    </w:pPr>
    <w:rPr>
      <w:rFonts w:ascii="Arial" w:hAnsi="Arial" w:cs="Arial"/>
      <w:color w:val="FF0000"/>
      <w:kern w:val="0"/>
      <w:sz w:val="20"/>
      <w:szCs w:val="20"/>
    </w:rPr>
  </w:style>
  <w:style w:type="paragraph" w:customStyle="1" w:styleId="397">
    <w:name w:val="样式正文4"/>
    <w:basedOn w:val="1"/>
    <w:qFormat/>
    <w:uiPriority w:val="0"/>
    <w:pPr>
      <w:wordWrap/>
      <w:snapToGrid w:val="0"/>
      <w:spacing w:line="300" w:lineRule="auto"/>
      <w:ind w:firstLine="420"/>
      <w:jc w:val="both"/>
      <w:textAlignment w:val="auto"/>
    </w:pPr>
    <w:rPr>
      <w:rFonts w:cs="宋体"/>
      <w:color w:val="auto"/>
      <w:kern w:val="0"/>
      <w:sz w:val="21"/>
      <w:szCs w:val="30"/>
    </w:rPr>
  </w:style>
  <w:style w:type="paragraph" w:customStyle="1" w:styleId="398">
    <w:name w:val="A2"/>
    <w:basedOn w:val="1"/>
    <w:qFormat/>
    <w:uiPriority w:val="0"/>
    <w:pPr>
      <w:wordWrap/>
      <w:adjustRightInd/>
      <w:ind w:firstLine="0" w:firstLineChars="0"/>
      <w:jc w:val="both"/>
      <w:textAlignment w:val="auto"/>
    </w:pPr>
    <w:rPr>
      <w:rFonts w:ascii="黑体" w:hAnsi="宋体" w:eastAsia="黑体"/>
      <w:color w:val="auto"/>
      <w:sz w:val="21"/>
    </w:rPr>
  </w:style>
  <w:style w:type="paragraph" w:customStyle="1" w:styleId="399">
    <w:name w:val="xl22"/>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textAlignment w:val="auto"/>
    </w:pPr>
    <w:rPr>
      <w:rFonts w:ascii="宋体" w:hAnsi="宋体" w:cs="宋体"/>
      <w:color w:val="auto"/>
      <w:kern w:val="0"/>
    </w:rPr>
  </w:style>
  <w:style w:type="paragraph" w:customStyle="1" w:styleId="400">
    <w:name w:val="xl23"/>
    <w:basedOn w:val="1"/>
    <w:qFormat/>
    <w:uiPriority w:val="0"/>
    <w:pPr>
      <w:widowControl/>
      <w:pBdr>
        <w:top w:val="single" w:color="auto" w:sz="4" w:space="0"/>
        <w:left w:val="single" w:color="auto" w:sz="4" w:space="0"/>
        <w:bottom w:val="single" w:color="auto" w:sz="4" w:space="0"/>
        <w:right w:val="single" w:color="auto" w:sz="4" w:space="0"/>
      </w:pBdr>
      <w:wordWrap/>
      <w:adjustRightInd/>
      <w:spacing w:before="100" w:beforeAutospacing="1" w:after="100" w:afterAutospacing="1" w:line="240" w:lineRule="auto"/>
      <w:ind w:firstLine="0" w:firstLineChars="0"/>
      <w:jc w:val="center"/>
      <w:textAlignment w:val="auto"/>
    </w:pPr>
    <w:rPr>
      <w:rFonts w:ascii="宋体" w:hAnsi="宋体" w:cs="宋体"/>
      <w:color w:val="auto"/>
      <w:kern w:val="0"/>
    </w:rPr>
  </w:style>
  <w:style w:type="character" w:customStyle="1" w:styleId="401">
    <w:name w:val="Char Char1"/>
    <w:link w:val="122"/>
    <w:qFormat/>
    <w:uiPriority w:val="0"/>
    <w:rPr>
      <w:rFonts w:ascii="Times New Roman" w:hAnsi="Times New Roman"/>
      <w:color w:val="000000"/>
      <w:kern w:val="2"/>
      <w:sz w:val="24"/>
      <w:szCs w:val="21"/>
    </w:rPr>
  </w:style>
  <w:style w:type="paragraph" w:customStyle="1" w:styleId="402">
    <w:name w:val="Char Char Char Char Char Char Char11"/>
    <w:basedOn w:val="1"/>
    <w:qFormat/>
    <w:uiPriority w:val="0"/>
    <w:pPr>
      <w:wordWrap/>
      <w:adjustRightInd/>
      <w:spacing w:line="240" w:lineRule="auto"/>
      <w:ind w:firstLine="0" w:firstLineChars="0"/>
      <w:jc w:val="both"/>
      <w:textAlignment w:val="auto"/>
    </w:pPr>
    <w:rPr>
      <w:color w:val="auto"/>
      <w:sz w:val="21"/>
      <w:szCs w:val="21"/>
    </w:rPr>
  </w:style>
  <w:style w:type="paragraph" w:customStyle="1" w:styleId="403">
    <w:name w:val="Char Char2 Char Char Char Char1"/>
    <w:basedOn w:val="1"/>
    <w:qFormat/>
    <w:uiPriority w:val="0"/>
    <w:pPr>
      <w:wordWrap/>
      <w:adjustRightInd/>
      <w:spacing w:line="240" w:lineRule="auto"/>
      <w:ind w:firstLine="0" w:firstLineChars="0"/>
      <w:jc w:val="both"/>
      <w:textAlignment w:val="auto"/>
    </w:pPr>
    <w:rPr>
      <w:color w:val="auto"/>
      <w:kern w:val="0"/>
      <w:szCs w:val="20"/>
      <w:lang w:eastAsia="en-US"/>
    </w:rPr>
  </w:style>
  <w:style w:type="character" w:customStyle="1" w:styleId="404">
    <w:name w:val="正文首行缩进 2 Char1"/>
    <w:semiHidden/>
    <w:qFormat/>
    <w:uiPriority w:val="0"/>
    <w:rPr>
      <w:rFonts w:cs="Times New Roman"/>
      <w:kern w:val="2"/>
      <w:sz w:val="21"/>
    </w:rPr>
  </w:style>
  <w:style w:type="character" w:customStyle="1" w:styleId="405">
    <w:name w:val="Char Char231"/>
    <w:qFormat/>
    <w:uiPriority w:val="0"/>
    <w:rPr>
      <w:rFonts w:eastAsia="宋体"/>
      <w:kern w:val="2"/>
      <w:sz w:val="21"/>
      <w:szCs w:val="24"/>
      <w:lang w:val="en-US" w:eastAsia="zh-CN" w:bidi="ar-SA"/>
    </w:rPr>
  </w:style>
  <w:style w:type="character" w:customStyle="1" w:styleId="406">
    <w:name w:val="§1. Char1"/>
    <w:qFormat/>
    <w:uiPriority w:val="0"/>
    <w:rPr>
      <w:rFonts w:ascii="宋体" w:hAnsi="Courier New"/>
      <w:b/>
      <w:bCs/>
      <w:kern w:val="44"/>
      <w:sz w:val="44"/>
      <w:szCs w:val="44"/>
    </w:rPr>
  </w:style>
  <w:style w:type="character" w:customStyle="1" w:styleId="407">
    <w:name w:val="_Heading 2 Char1"/>
    <w:semiHidden/>
    <w:qFormat/>
    <w:uiPriority w:val="9"/>
    <w:rPr>
      <w:rFonts w:ascii="Cambria" w:hAnsi="Cambria" w:eastAsia="宋体" w:cs="Times New Roman"/>
      <w:b/>
      <w:bCs/>
      <w:kern w:val="2"/>
      <w:sz w:val="32"/>
      <w:szCs w:val="32"/>
    </w:rPr>
  </w:style>
  <w:style w:type="character" w:customStyle="1" w:styleId="408">
    <w:name w:val="标题 4 Char1"/>
    <w:semiHidden/>
    <w:qFormat/>
    <w:uiPriority w:val="0"/>
    <w:rPr>
      <w:rFonts w:ascii="Cambria" w:hAnsi="Cambria" w:eastAsia="宋体" w:cs="Times New Roman"/>
      <w:b/>
      <w:bCs/>
      <w:kern w:val="2"/>
      <w:sz w:val="28"/>
      <w:szCs w:val="28"/>
    </w:rPr>
  </w:style>
  <w:style w:type="character" w:customStyle="1" w:styleId="409">
    <w:name w:val="标题 6 Char1"/>
    <w:semiHidden/>
    <w:qFormat/>
    <w:uiPriority w:val="0"/>
    <w:rPr>
      <w:rFonts w:ascii="Cambria" w:hAnsi="Cambria" w:eastAsia="宋体" w:cs="Times New Roman"/>
      <w:b/>
      <w:bCs/>
      <w:kern w:val="2"/>
      <w:sz w:val="24"/>
      <w:szCs w:val="24"/>
    </w:rPr>
  </w:style>
  <w:style w:type="character" w:customStyle="1" w:styleId="410">
    <w:name w:val="标题 7 Char1"/>
    <w:semiHidden/>
    <w:qFormat/>
    <w:uiPriority w:val="0"/>
    <w:rPr>
      <w:rFonts w:ascii="宋体" w:hAnsi="Courier New"/>
      <w:b/>
      <w:bCs/>
      <w:kern w:val="2"/>
      <w:sz w:val="24"/>
      <w:szCs w:val="24"/>
    </w:rPr>
  </w:style>
  <w:style w:type="character" w:customStyle="1" w:styleId="411">
    <w:name w:val="Default Char"/>
    <w:link w:val="172"/>
    <w:qFormat/>
    <w:uiPriority w:val="0"/>
    <w:rPr>
      <w:rFonts w:ascii="宋体" w:hAnsi="宋体"/>
      <w:color w:val="000000"/>
      <w:sz w:val="24"/>
    </w:rPr>
  </w:style>
  <w:style w:type="character" w:customStyle="1" w:styleId="412">
    <w:name w:val="正文1 Char"/>
    <w:link w:val="146"/>
    <w:qFormat/>
    <w:uiPriority w:val="0"/>
    <w:rPr>
      <w:rFonts w:ascii="Times New Roman" w:hAnsi="Times New Roman"/>
      <w:color w:val="000000"/>
      <w:kern w:val="2"/>
      <w:sz w:val="24"/>
      <w:szCs w:val="24"/>
    </w:rPr>
  </w:style>
  <w:style w:type="character" w:customStyle="1" w:styleId="413">
    <w:name w:val="不明显参考1"/>
    <w:qFormat/>
    <w:uiPriority w:val="0"/>
    <w:rPr>
      <w:smallCaps/>
      <w:color w:val="C0504D"/>
      <w:u w:val="single"/>
    </w:rPr>
  </w:style>
  <w:style w:type="character" w:customStyle="1" w:styleId="414">
    <w:name w:val="明显强调1"/>
    <w:qFormat/>
    <w:uiPriority w:val="0"/>
    <w:rPr>
      <w:b/>
      <w:bCs/>
      <w:i/>
      <w:iCs/>
      <w:color w:val="4F81BD"/>
    </w:rPr>
  </w:style>
  <w:style w:type="character" w:customStyle="1" w:styleId="415">
    <w:name w:val="引用 字符"/>
    <w:link w:val="416"/>
    <w:qFormat/>
    <w:uiPriority w:val="0"/>
    <w:rPr>
      <w:i/>
      <w:iCs/>
      <w:color w:val="000000"/>
    </w:rPr>
  </w:style>
  <w:style w:type="paragraph" w:styleId="416">
    <w:name w:val="Quote"/>
    <w:basedOn w:val="1"/>
    <w:next w:val="1"/>
    <w:link w:val="415"/>
    <w:qFormat/>
    <w:uiPriority w:val="0"/>
    <w:pPr>
      <w:widowControl/>
      <w:wordWrap/>
      <w:adjustRightInd/>
      <w:spacing w:after="200" w:line="276" w:lineRule="auto"/>
      <w:ind w:firstLine="0" w:firstLineChars="0"/>
      <w:textAlignment w:val="auto"/>
    </w:pPr>
    <w:rPr>
      <w:rFonts w:ascii="Calibri" w:hAnsi="Calibri"/>
      <w:i/>
      <w:iCs/>
      <w:kern w:val="0"/>
      <w:sz w:val="20"/>
      <w:szCs w:val="20"/>
    </w:rPr>
  </w:style>
  <w:style w:type="character" w:customStyle="1" w:styleId="417">
    <w:name w:val="不明显强调1"/>
    <w:qFormat/>
    <w:uiPriority w:val="0"/>
    <w:rPr>
      <w:i/>
      <w:iCs/>
      <w:color w:val="808080"/>
    </w:rPr>
  </w:style>
  <w:style w:type="character" w:customStyle="1" w:styleId="418">
    <w:name w:val="明显引用 字符"/>
    <w:link w:val="419"/>
    <w:qFormat/>
    <w:uiPriority w:val="0"/>
    <w:rPr>
      <w:b/>
      <w:bCs/>
      <w:i/>
      <w:iCs/>
      <w:color w:val="4F81BD"/>
    </w:rPr>
  </w:style>
  <w:style w:type="paragraph" w:styleId="419">
    <w:name w:val="Intense Quote"/>
    <w:basedOn w:val="1"/>
    <w:next w:val="1"/>
    <w:link w:val="418"/>
    <w:qFormat/>
    <w:uiPriority w:val="0"/>
    <w:pPr>
      <w:widowControl/>
      <w:pBdr>
        <w:bottom w:val="single" w:color="4F81BD" w:sz="4" w:space="4"/>
      </w:pBdr>
      <w:wordWrap/>
      <w:adjustRightInd/>
      <w:spacing w:before="200" w:after="280" w:line="276" w:lineRule="auto"/>
      <w:ind w:left="936" w:right="936" w:firstLine="0" w:firstLineChars="0"/>
      <w:textAlignment w:val="auto"/>
    </w:pPr>
    <w:rPr>
      <w:rFonts w:ascii="Calibri" w:hAnsi="Calibri"/>
      <w:b/>
      <w:bCs/>
      <w:i/>
      <w:iCs/>
      <w:color w:val="4F81BD"/>
      <w:kern w:val="0"/>
      <w:sz w:val="20"/>
      <w:szCs w:val="20"/>
    </w:rPr>
  </w:style>
  <w:style w:type="character" w:customStyle="1" w:styleId="420">
    <w:name w:val="书籍标题1"/>
    <w:qFormat/>
    <w:uiPriority w:val="0"/>
    <w:rPr>
      <w:b/>
      <w:bCs/>
      <w:smallCaps/>
      <w:spacing w:val="5"/>
    </w:rPr>
  </w:style>
  <w:style w:type="character" w:customStyle="1" w:styleId="421">
    <w:name w:val="明显参考1"/>
    <w:qFormat/>
    <w:uiPriority w:val="0"/>
    <w:rPr>
      <w:b/>
      <w:bCs/>
      <w:smallCaps/>
      <w:color w:val="C0504D"/>
      <w:spacing w:val="5"/>
      <w:u w:val="single"/>
    </w:rPr>
  </w:style>
  <w:style w:type="character" w:customStyle="1" w:styleId="422">
    <w:name w:val="标题4 Char"/>
    <w:link w:val="423"/>
    <w:qFormat/>
    <w:uiPriority w:val="0"/>
    <w:rPr>
      <w:rFonts w:eastAsia="黑体"/>
      <w:sz w:val="21"/>
      <w:szCs w:val="22"/>
      <w:lang w:eastAsia="en-US" w:bidi="en-US"/>
    </w:rPr>
  </w:style>
  <w:style w:type="paragraph" w:customStyle="1" w:styleId="423">
    <w:name w:val="标题4"/>
    <w:basedOn w:val="7"/>
    <w:next w:val="5"/>
    <w:link w:val="422"/>
    <w:qFormat/>
    <w:uiPriority w:val="0"/>
    <w:pPr>
      <w:widowControl/>
      <w:numPr>
        <w:ilvl w:val="0"/>
        <w:numId w:val="0"/>
      </w:numPr>
      <w:tabs>
        <w:tab w:val="left" w:pos="1174"/>
      </w:tabs>
      <w:wordWrap/>
      <w:spacing w:before="0" w:after="0" w:line="276" w:lineRule="auto"/>
      <w:ind w:left="1335" w:leftChars="607" w:right="220" w:rightChars="100"/>
    </w:pPr>
    <w:rPr>
      <w:rFonts w:ascii="Calibri" w:hAnsi="Calibri" w:eastAsia="黑体"/>
      <w:b w:val="0"/>
      <w:bCs w:val="0"/>
      <w:color w:val="auto"/>
      <w:kern w:val="0"/>
      <w:sz w:val="21"/>
      <w:szCs w:val="22"/>
      <w:lang w:eastAsia="en-US" w:bidi="en-US"/>
    </w:rPr>
  </w:style>
  <w:style w:type="paragraph" w:customStyle="1" w:styleId="424">
    <w:name w:val="Char Char Char Char1 Char Char Char"/>
    <w:basedOn w:val="1"/>
    <w:qFormat/>
    <w:uiPriority w:val="0"/>
    <w:pPr>
      <w:widowControl/>
      <w:wordWrap/>
      <w:adjustRightInd/>
      <w:spacing w:after="160" w:line="240" w:lineRule="exact"/>
      <w:ind w:firstLine="0" w:firstLineChars="0"/>
      <w:textAlignment w:val="auto"/>
    </w:pPr>
    <w:rPr>
      <w:rFonts w:ascii="Verdana" w:hAnsi="Verdana"/>
      <w:color w:val="auto"/>
      <w:spacing w:val="10"/>
      <w:kern w:val="0"/>
      <w:sz w:val="20"/>
      <w:lang w:eastAsia="en-US" w:bidi="en-US"/>
    </w:rPr>
  </w:style>
  <w:style w:type="paragraph" w:customStyle="1" w:styleId="425">
    <w:name w:val="CM11"/>
    <w:basedOn w:val="172"/>
    <w:next w:val="172"/>
    <w:qFormat/>
    <w:uiPriority w:val="0"/>
    <w:pPr>
      <w:spacing w:after="200" w:line="468" w:lineRule="atLeast"/>
    </w:pPr>
    <w:rPr>
      <w:rFonts w:hAnsi="Times New Roman"/>
      <w:color w:val="auto"/>
      <w:szCs w:val="24"/>
    </w:rPr>
  </w:style>
  <w:style w:type="paragraph" w:customStyle="1" w:styleId="426">
    <w:name w:val="Char11"/>
    <w:basedOn w:val="1"/>
    <w:next w:val="1"/>
    <w:qFormat/>
    <w:uiPriority w:val="0"/>
    <w:pPr>
      <w:widowControl/>
      <w:wordWrap/>
      <w:adjustRightInd/>
      <w:snapToGrid w:val="0"/>
      <w:spacing w:after="200" w:line="300" w:lineRule="auto"/>
      <w:ind w:firstLine="0" w:firstLineChars="0"/>
      <w:textAlignment w:val="auto"/>
    </w:pPr>
    <w:rPr>
      <w:rFonts w:eastAsia="黑体"/>
      <w:color w:val="auto"/>
      <w:kern w:val="0"/>
      <w:sz w:val="28"/>
      <w:szCs w:val="28"/>
      <w:lang w:eastAsia="en-US" w:bidi="en-US"/>
    </w:rPr>
  </w:style>
  <w:style w:type="character" w:customStyle="1" w:styleId="427">
    <w:name w:val="明显引用 Char1"/>
    <w:basedOn w:val="85"/>
    <w:qFormat/>
    <w:uiPriority w:val="30"/>
    <w:rPr>
      <w:rFonts w:ascii="Times New Roman" w:hAnsi="Times New Roman"/>
      <w:i/>
      <w:iCs/>
      <w:color w:val="4472C4" w:themeColor="accent1"/>
      <w:kern w:val="2"/>
      <w:sz w:val="24"/>
      <w:szCs w:val="24"/>
      <w14:textFill>
        <w14:solidFill>
          <w14:schemeClr w14:val="accent1"/>
        </w14:solidFill>
      </w14:textFill>
    </w:rPr>
  </w:style>
  <w:style w:type="paragraph" w:customStyle="1" w:styleId="428">
    <w:name w:val="默认段落字体 Para Char Char Char Char"/>
    <w:basedOn w:val="1"/>
    <w:qFormat/>
    <w:uiPriority w:val="0"/>
    <w:pPr>
      <w:widowControl/>
      <w:wordWrap/>
      <w:adjustRightInd/>
      <w:spacing w:after="200" w:line="276" w:lineRule="auto"/>
      <w:ind w:firstLine="0" w:firstLineChars="0"/>
      <w:textAlignment w:val="auto"/>
    </w:pPr>
    <w:rPr>
      <w:color w:val="auto"/>
      <w:kern w:val="0"/>
      <w:sz w:val="22"/>
      <w:szCs w:val="21"/>
      <w:lang w:eastAsia="en-US" w:bidi="en-US"/>
    </w:rPr>
  </w:style>
  <w:style w:type="paragraph" w:customStyle="1" w:styleId="429">
    <w:name w:val="CM7"/>
    <w:basedOn w:val="172"/>
    <w:next w:val="172"/>
    <w:qFormat/>
    <w:uiPriority w:val="0"/>
    <w:pPr>
      <w:spacing w:after="200" w:line="468" w:lineRule="atLeast"/>
    </w:pPr>
    <w:rPr>
      <w:rFonts w:hAnsi="Times New Roman"/>
      <w:color w:val="auto"/>
      <w:szCs w:val="24"/>
    </w:rPr>
  </w:style>
  <w:style w:type="paragraph" w:customStyle="1" w:styleId="430">
    <w:name w:val="Char1"/>
    <w:basedOn w:val="1"/>
    <w:next w:val="1"/>
    <w:qFormat/>
    <w:uiPriority w:val="0"/>
    <w:pPr>
      <w:widowControl/>
      <w:wordWrap/>
      <w:adjustRightInd/>
      <w:snapToGrid w:val="0"/>
      <w:spacing w:after="200" w:line="300" w:lineRule="auto"/>
      <w:ind w:firstLine="0" w:firstLineChars="0"/>
      <w:textAlignment w:val="auto"/>
    </w:pPr>
    <w:rPr>
      <w:rFonts w:eastAsia="黑体"/>
      <w:color w:val="auto"/>
      <w:kern w:val="0"/>
      <w:sz w:val="28"/>
      <w:szCs w:val="28"/>
      <w:lang w:eastAsia="en-US" w:bidi="en-US"/>
    </w:rPr>
  </w:style>
  <w:style w:type="character" w:customStyle="1" w:styleId="431">
    <w:name w:val="引用 Char1"/>
    <w:basedOn w:val="85"/>
    <w:qFormat/>
    <w:uiPriority w:val="29"/>
    <w:rPr>
      <w:rFonts w:ascii="Times New Roman" w:hAnsi="Times New Roman"/>
      <w:i/>
      <w:iCs/>
      <w:color w:val="404040" w:themeColor="text1" w:themeTint="BF"/>
      <w:kern w:val="2"/>
      <w:sz w:val="24"/>
      <w:szCs w:val="24"/>
      <w14:textFill>
        <w14:solidFill>
          <w14:schemeClr w14:val="tx1">
            <w14:lumMod w14:val="75000"/>
            <w14:lumOff w14:val="25000"/>
          </w14:schemeClr>
        </w14:solidFill>
      </w14:textFill>
    </w:rPr>
  </w:style>
  <w:style w:type="paragraph" w:customStyle="1" w:styleId="432">
    <w:name w:val="正文使用缩进"/>
    <w:basedOn w:val="1"/>
    <w:qFormat/>
    <w:uiPriority w:val="0"/>
    <w:pPr>
      <w:widowControl/>
      <w:wordWrap/>
      <w:spacing w:after="200"/>
      <w:ind w:firstLine="0" w:firstLineChars="0"/>
      <w:jc w:val="center"/>
    </w:pPr>
    <w:rPr>
      <w:rFonts w:cs="宋体"/>
      <w:color w:val="auto"/>
      <w:kern w:val="0"/>
      <w:sz w:val="28"/>
      <w:szCs w:val="28"/>
      <w:lang w:eastAsia="en-US" w:bidi="en-US"/>
    </w:rPr>
  </w:style>
  <w:style w:type="paragraph" w:customStyle="1" w:styleId="433">
    <w:name w:val="Decimal Aligned"/>
    <w:basedOn w:val="1"/>
    <w:qFormat/>
    <w:uiPriority w:val="0"/>
    <w:pPr>
      <w:widowControl/>
      <w:tabs>
        <w:tab w:val="decimal" w:pos="360"/>
      </w:tabs>
      <w:wordWrap/>
      <w:adjustRightInd/>
      <w:spacing w:after="200" w:line="276" w:lineRule="auto"/>
      <w:ind w:firstLine="0" w:firstLineChars="0"/>
      <w:textAlignment w:val="auto"/>
    </w:pPr>
    <w:rPr>
      <w:rFonts w:ascii="Calibri" w:hAnsi="Calibri"/>
      <w:color w:val="auto"/>
      <w:kern w:val="0"/>
      <w:sz w:val="22"/>
      <w:szCs w:val="22"/>
    </w:rPr>
  </w:style>
  <w:style w:type="character" w:customStyle="1" w:styleId="434">
    <w:name w:val="表正文 Char"/>
    <w:qFormat/>
    <w:uiPriority w:val="0"/>
    <w:rPr>
      <w:rFonts w:ascii="Calibri" w:hAnsi="Calibri" w:eastAsia="宋体"/>
      <w:sz w:val="22"/>
      <w:szCs w:val="22"/>
      <w:lang w:val="en-US" w:eastAsia="en-US" w:bidi="en-US"/>
    </w:rPr>
  </w:style>
  <w:style w:type="character" w:customStyle="1" w:styleId="435">
    <w:name w:val="表内字 Char1"/>
    <w:link w:val="258"/>
    <w:qFormat/>
    <w:uiPriority w:val="0"/>
    <w:rPr>
      <w:rFonts w:ascii="宋体" w:hAnsi="宋体"/>
      <w:color w:val="000000"/>
      <w:sz w:val="21"/>
    </w:rPr>
  </w:style>
  <w:style w:type="paragraph" w:customStyle="1" w:styleId="436">
    <w:name w:val="表题"/>
    <w:link w:val="437"/>
    <w:qFormat/>
    <w:uiPriority w:val="0"/>
    <w:pPr>
      <w:widowControl w:val="0"/>
      <w:adjustRightInd w:val="0"/>
      <w:snapToGrid w:val="0"/>
      <w:spacing w:before="156" w:beforeLines="50" w:line="400" w:lineRule="exact"/>
      <w:ind w:firstLine="560" w:firstLineChars="200"/>
      <w:jc w:val="both"/>
    </w:pPr>
    <w:rPr>
      <w:rFonts w:ascii="宋体" w:hAnsi="宋体" w:eastAsia="宋体" w:cs="Times New Roman"/>
      <w:bCs/>
      <w:sz w:val="28"/>
      <w:lang w:val="en-US" w:eastAsia="zh-CN" w:bidi="ar-SA"/>
    </w:rPr>
  </w:style>
  <w:style w:type="character" w:customStyle="1" w:styleId="437">
    <w:name w:val="表题 Char"/>
    <w:link w:val="436"/>
    <w:qFormat/>
    <w:uiPriority w:val="0"/>
    <w:rPr>
      <w:rFonts w:ascii="宋体" w:hAnsi="宋体"/>
      <w:bCs/>
      <w:sz w:val="28"/>
    </w:rPr>
  </w:style>
  <w:style w:type="paragraph" w:customStyle="1" w:styleId="438">
    <w:name w:val="biao7-5"/>
    <w:basedOn w:val="11"/>
    <w:qFormat/>
    <w:uiPriority w:val="0"/>
    <w:pPr>
      <w:keepNext w:val="0"/>
      <w:keepLines w:val="0"/>
      <w:widowControl/>
      <w:numPr>
        <w:ilvl w:val="0"/>
        <w:numId w:val="0"/>
      </w:numPr>
      <w:tabs>
        <w:tab w:val="left" w:pos="600"/>
      </w:tabs>
      <w:wordWrap/>
      <w:autoSpaceDE w:val="0"/>
      <w:autoSpaceDN w:val="0"/>
      <w:adjustRightInd/>
      <w:snapToGrid w:val="0"/>
      <w:spacing w:before="60" w:after="0" w:line="312" w:lineRule="auto"/>
      <w:jc w:val="center"/>
      <w:textAlignment w:val="bottom"/>
      <w:outlineLvl w:val="9"/>
    </w:pPr>
    <w:rPr>
      <w:rFonts w:ascii="Times New Roman" w:hAnsi="Times New Roman" w:eastAsia="宋体" w:cs="Times New Roman"/>
      <w:color w:val="auto"/>
      <w:kern w:val="0"/>
      <w:szCs w:val="20"/>
    </w:rPr>
  </w:style>
  <w:style w:type="paragraph" w:customStyle="1" w:styleId="439">
    <w:name w:val="表标"/>
    <w:basedOn w:val="1"/>
    <w:next w:val="1"/>
    <w:qFormat/>
    <w:uiPriority w:val="0"/>
    <w:pPr>
      <w:tabs>
        <w:tab w:val="left" w:pos="540"/>
        <w:tab w:val="left" w:pos="600"/>
        <w:tab w:val="left" w:pos="720"/>
        <w:tab w:val="left" w:pos="1200"/>
        <w:tab w:val="left" w:pos="1440"/>
        <w:tab w:val="left" w:pos="2448"/>
        <w:tab w:val="left" w:pos="3000"/>
        <w:tab w:val="left" w:pos="3888"/>
        <w:tab w:val="left" w:pos="4800"/>
        <w:tab w:val="left" w:pos="5040"/>
        <w:tab w:val="left" w:pos="5883"/>
        <w:tab w:val="left" w:pos="6300"/>
        <w:tab w:val="left" w:pos="7353"/>
        <w:tab w:val="left" w:pos="8613"/>
      </w:tabs>
      <w:wordWrap/>
      <w:autoSpaceDE w:val="0"/>
      <w:autoSpaceDN w:val="0"/>
      <w:snapToGrid w:val="0"/>
      <w:spacing w:line="300" w:lineRule="auto"/>
      <w:ind w:right="181" w:firstLine="200"/>
      <w:jc w:val="right"/>
    </w:pPr>
    <w:rPr>
      <w:rFonts w:ascii="黑体" w:eastAsia="黑体"/>
      <w:color w:val="auto"/>
      <w:kern w:val="0"/>
      <w:szCs w:val="20"/>
    </w:rPr>
  </w:style>
  <w:style w:type="paragraph" w:customStyle="1" w:styleId="440">
    <w:name w:val="表格内容"/>
    <w:basedOn w:val="5"/>
    <w:qFormat/>
    <w:uiPriority w:val="0"/>
    <w:pPr>
      <w:wordWrap/>
      <w:adjustRightInd w:val="0"/>
      <w:snapToGrid w:val="0"/>
      <w:jc w:val="both"/>
    </w:pPr>
    <w:rPr>
      <w:rFonts w:eastAsia="楷体_GB2312"/>
      <w:snapToGrid w:val="0"/>
      <w:color w:val="auto"/>
      <w:kern w:val="18"/>
      <w:sz w:val="21"/>
    </w:rPr>
  </w:style>
  <w:style w:type="paragraph" w:customStyle="1" w:styleId="441">
    <w:name w:val="表内文字"/>
    <w:link w:val="442"/>
    <w:qFormat/>
    <w:uiPriority w:val="0"/>
    <w:pPr>
      <w:spacing w:line="360" w:lineRule="exact"/>
      <w:jc w:val="center"/>
    </w:pPr>
    <w:rPr>
      <w:rFonts w:ascii="Times New Roman" w:hAnsi="Times New Roman" w:eastAsia="宋体" w:cs="Times New Roman"/>
      <w:sz w:val="24"/>
      <w:lang w:val="en-US" w:eastAsia="zh-CN" w:bidi="ar-SA"/>
    </w:rPr>
  </w:style>
  <w:style w:type="character" w:customStyle="1" w:styleId="442">
    <w:name w:val="表内文字 Char"/>
    <w:link w:val="441"/>
    <w:qFormat/>
    <w:uiPriority w:val="0"/>
    <w:rPr>
      <w:rFonts w:ascii="Times New Roman" w:hAnsi="Times New Roman"/>
      <w:sz w:val="24"/>
    </w:rPr>
  </w:style>
  <w:style w:type="character" w:customStyle="1" w:styleId="443">
    <w:name w:val="标题1 Char"/>
    <w:link w:val="261"/>
    <w:qFormat/>
    <w:uiPriority w:val="0"/>
    <w:rPr>
      <w:rFonts w:ascii="宋体" w:hAnsi="宋体" w:eastAsia="黑体"/>
      <w:kern w:val="2"/>
      <w:sz w:val="21"/>
      <w:szCs w:val="21"/>
    </w:rPr>
  </w:style>
  <w:style w:type="paragraph" w:customStyle="1" w:styleId="444">
    <w:name w:val="表格文字自调"/>
    <w:basedOn w:val="38"/>
    <w:qFormat/>
    <w:uiPriority w:val="0"/>
    <w:pPr>
      <w:tabs>
        <w:tab w:val="left" w:pos="5940"/>
      </w:tabs>
      <w:wordWrap/>
      <w:jc w:val="both"/>
    </w:pPr>
    <w:rPr>
      <w:rFonts w:hAnsi="宋体" w:cs="Courier New"/>
      <w:color w:val="auto"/>
      <w:kern w:val="0"/>
      <w:sz w:val="21"/>
      <w:szCs w:val="21"/>
    </w:rPr>
  </w:style>
  <w:style w:type="table" w:customStyle="1" w:styleId="445">
    <w:name w:val="网格型!1"/>
    <w:basedOn w:val="7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6">
    <w:name w:val="网页型 21"/>
    <w:basedOn w:val="76"/>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cPr>
        <w:tcBorders>
          <w:tl2br w:val="nil"/>
          <w:tr2bl w:val="nil"/>
        </w:tcBorders>
      </w:tcPr>
    </w:tblStylePr>
  </w:style>
  <w:style w:type="table" w:customStyle="1" w:styleId="447">
    <w:name w:val="网页型 11"/>
    <w:basedOn w:val="76"/>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cPr>
        <w:tcBorders>
          <w:tl2br w:val="nil"/>
          <w:tr2bl w:val="nil"/>
        </w:tcBorders>
      </w:tcPr>
    </w:tblStylePr>
  </w:style>
  <w:style w:type="table" w:customStyle="1" w:styleId="448">
    <w:name w:val="网格型 11"/>
    <w:basedOn w:val="76"/>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single" w:color="000000" w:sz="6" w:space="0"/>
          <w:tr2bl w:val="nil"/>
        </w:tcBorders>
      </w:tcPr>
    </w:tblStylePr>
  </w:style>
  <w:style w:type="table" w:customStyle="1" w:styleId="449">
    <w:name w:val="古典型 41"/>
    <w:basedOn w:val="76"/>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cPr>
        <w:tcBorders>
          <w:bottom w:val="single" w:color="000000" w:sz="6" w:space="0"/>
          <w:tl2br w:val="nil"/>
          <w:tr2bl w:val="nil"/>
        </w:tcBorders>
        <w:shd w:val="pct50" w:color="000080" w:fill="FFFFFF"/>
      </w:tcPr>
    </w:tblStylePr>
    <w:tblStylePr w:type="lastRow">
      <w:rPr>
        <w:color w:val="000080"/>
      </w:rPr>
      <w:tcPr>
        <w:tcBorders>
          <w:bottom w:val="single" w:color="000000" w:sz="6" w:space="0"/>
          <w:tl2br w:val="nil"/>
          <w:tr2bl w:val="nil"/>
        </w:tcBorders>
        <w:shd w:val="pct50" w:color="000000" w:fill="FFFFFF"/>
      </w:tcPr>
    </w:tblStylePr>
    <w:tblStylePr w:type="firstCol">
      <w:rPr>
        <w:b/>
        <w:bCs/>
      </w:rPr>
      <w:tcPr>
        <w:tcBorders>
          <w:tl2br w:val="nil"/>
          <w:tr2bl w:val="nil"/>
        </w:tcBorders>
      </w:tcPr>
    </w:tblStylePr>
    <w:tblStylePr w:type="nwCell">
      <w:rPr>
        <w:b/>
        <w:bCs/>
      </w:rPr>
      <w:tcPr>
        <w:tcBorders>
          <w:tl2br w:val="nil"/>
          <w:tr2bl w:val="nil"/>
        </w:tcBorders>
      </w:tcPr>
    </w:tblStylePr>
    <w:tblStylePr w:type="swCell">
      <w:rPr>
        <w:color w:val="000080"/>
      </w:rPr>
      <w:tcPr>
        <w:tcBorders>
          <w:tl2br w:val="nil"/>
          <w:tr2bl w:val="nil"/>
        </w:tcBorders>
      </w:tcPr>
    </w:tblStylePr>
  </w:style>
  <w:style w:type="table" w:customStyle="1" w:styleId="450">
    <w:name w:val="表格主题1"/>
    <w:basedOn w:val="7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1">
    <w:name w:val="网格型11"/>
    <w:basedOn w:val="7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2">
    <w:name w:val="列表型 31"/>
    <w:basedOn w:val="76"/>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swCell">
      <w:rPr>
        <w:i/>
        <w:iCs/>
        <w:color w:val="000080"/>
      </w:rPr>
      <w:tcPr>
        <w:tcBorders>
          <w:tl2br w:val="nil"/>
          <w:tr2bl w:val="nil"/>
        </w:tcBorders>
      </w:tcPr>
    </w:tblStylePr>
  </w:style>
  <w:style w:type="paragraph" w:customStyle="1" w:styleId="453">
    <w:name w:val="修订1"/>
    <w:hidden/>
    <w:unhideWhenUsed/>
    <w:qFormat/>
    <w:uiPriority w:val="99"/>
    <w:rPr>
      <w:rFonts w:ascii="Times New Roman" w:hAnsi="Times New Roman" w:eastAsia="宋体" w:cs="Times New Roman"/>
      <w:color w:val="000000"/>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jpe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jpe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9866F2-3D97-41B2-A478-6B136F0AC51E}">
  <ds:schemaRefs/>
</ds:datastoreItem>
</file>

<file path=docProps/app.xml><?xml version="1.0" encoding="utf-8"?>
<Properties xmlns="http://schemas.openxmlformats.org/officeDocument/2006/extended-properties" xmlns:vt="http://schemas.openxmlformats.org/officeDocument/2006/docPropsVTypes">
  <Template>Normal.dotm</Template>
  <Company>cnpc</Company>
  <Pages>63</Pages>
  <Words>1262</Words>
  <Characters>1435</Characters>
  <Lines>208</Lines>
  <Paragraphs>58</Paragraphs>
  <TotalTime>107</TotalTime>
  <ScaleCrop>false</ScaleCrop>
  <LinksUpToDate>false</LinksUpToDate>
  <CharactersWithSpaces>1499</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2022-02-21T07:21:00Z</dcterms:created>
  <dc:creator>yyq</dc:creator>
  <cp:lastModifiedBy>刘正彩</cp:lastModifiedBy>
  <cp:lastPrinted>2019-11-25T07:35:00Z</cp:lastPrinted>
  <dcterms:modified xsi:type="dcterms:W3CDTF">2026-10-19T02:28:02Z</dcterms:modified>
  <dc:title>第一章 工艺技术规程</dc:title>
  <cp:revision>302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5CF87627A6E54D4EB0BC147F598E4F60_13</vt:lpwstr>
  </property>
  <property fmtid="{D5CDD505-2E9C-101B-9397-08002B2CF9AE}" pid="4" name="KSOTemplateDocerSaveRecord">
    <vt:lpwstr>eyJoZGlkIjoiMTk0NDdhYmFmMTlhMzU3YjA1ZDI3YmFhOTBhZGM2OTAiLCJ1c2VySWQiOiIzNjc0MTU5MjkifQ==</vt:lpwstr>
  </property>
</Properties>
</file>