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Plain text: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is an unusual paragraph. I'm curious how quickly you can find out what is so unusual about it? It looks so plain you would think nothing was wrong with it! In fact, nothing is wrong with it! It is unusual though. Study it, and think about it, but you still may not find anything odd. But if you work at it a bit, you might find out! Try to do so without any coaching! You most probably won't, at first, find anything particularly odd or unusual or in any way dissimilar to any ordinary composition. That is not at all surprising, for it is no strain to accomplish in so short a paragraph a stunt similar to that which an author did throughout all of his book, without spoiling a good writing job, and it was no small book at that.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yayboilermakers!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Decrypted:</w:t>
      </w:r>
    </w:p>
    <w:p w:rsidR="00000000" w:rsidDel="00000000" w:rsidP="00000000" w:rsidRDefault="00000000" w:rsidRPr="00000000" w14:paraId="0000000C">
      <w:pPr>
        <w:rPr/>
      </w:pPr>
      <w:r w:rsidDel="00000000" w:rsidR="00000000" w:rsidRPr="00000000">
        <w:rPr>
          <w:rtl w:val="0"/>
        </w:rPr>
        <w:t xml:space="preserve">This is an unusual paragraph. I'm curious how quickly you can find out what is so unusual about it? It looks so plain you would think nothing was wrong with it! In fact, nothing is wrong with it! It is unusual though. Study it, and think about it, but you still may not find anything odd. But if you work at it a bit, you might find out! Try to do so without any coaching! You most probably won't, at first, find anything particularly odd or unusual or in any way dissimilar to any ordinary composition. That is not at all surprising, for it is no strain to accomplish in so short a paragraph a stunt similar to that which an author did throughout all of his book, without spoiling a good writing job, and it was no small book at that.0</w:t>
      </w:r>
    </w:p>
    <w:sectPr>
      <w:pgSz w:h="15840" w:w="12240"/>
      <w:pgMar w:bottom="1440" w:top="1440" w:left="1260" w:right="12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