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47B" w:rsidRPr="00F62B8A" w:rsidRDefault="00C7647B" w:rsidP="0022181F">
      <w:pPr>
        <w:spacing w:after="0" w:line="360" w:lineRule="auto"/>
        <w:jc w:val="center"/>
        <w:rPr>
          <w:rFonts w:ascii="Times New Roman" w:eastAsia="Times New Roman" w:hAnsi="Times New Roman" w:cs="Times New Roman"/>
          <w:b/>
          <w:color w:val="000000" w:themeColor="text1"/>
          <w:sz w:val="28"/>
          <w:szCs w:val="28"/>
          <w:lang w:eastAsia="ru-RU"/>
        </w:rPr>
      </w:pPr>
      <w:r w:rsidRPr="00F62B8A">
        <w:rPr>
          <w:rFonts w:ascii="Times New Roman" w:eastAsia="Times New Roman" w:hAnsi="Times New Roman" w:cs="Times New Roman"/>
          <w:b/>
          <w:color w:val="000000" w:themeColor="text1"/>
          <w:sz w:val="28"/>
          <w:szCs w:val="28"/>
          <w:lang w:eastAsia="ru-RU"/>
        </w:rPr>
        <w:t>КВАЗИСТАЦИОНАРНЫЕ ЭФФЕКТЫ СИНГУЛЯРНЫХ ВОЗМУЩЕНИЙ ТЕМПОРАЛЬНЫХ ПАТТЕРНОВ В СУБЪЕКТИВНОМ КОНТИНУУМЕ</w:t>
      </w:r>
    </w:p>
    <w:p w:rsidR="00D81C7C" w:rsidRPr="00F62B8A" w:rsidRDefault="00D81C7C" w:rsidP="0022181F">
      <w:pPr>
        <w:spacing w:after="0" w:line="360" w:lineRule="auto"/>
        <w:jc w:val="center"/>
        <w:rPr>
          <w:rFonts w:ascii="Times New Roman" w:eastAsia="Times New Roman" w:hAnsi="Times New Roman" w:cs="Times New Roman"/>
          <w:color w:val="000000" w:themeColor="text1"/>
          <w:sz w:val="28"/>
          <w:szCs w:val="28"/>
          <w:lang w:eastAsia="ru-RU"/>
        </w:rPr>
      </w:pPr>
    </w:p>
    <w:p w:rsidR="00C7647B" w:rsidRPr="00F62B8A" w:rsidRDefault="00DD314E" w:rsidP="0022181F">
      <w:pPr>
        <w:spacing w:after="0" w:line="360" w:lineRule="auto"/>
        <w:jc w:val="center"/>
        <w:rPr>
          <w:rFonts w:ascii="Times New Roman" w:eastAsia="Times New Roman" w:hAnsi="Times New Roman" w:cs="Times New Roman"/>
          <w:color w:val="000000" w:themeColor="text1"/>
          <w:sz w:val="28"/>
          <w:szCs w:val="28"/>
          <w:lang w:eastAsia="ru-RU"/>
        </w:rPr>
      </w:pPr>
      <w:proofErr w:type="spellStart"/>
      <w:r w:rsidRPr="00F62B8A">
        <w:rPr>
          <w:rFonts w:ascii="Times New Roman" w:eastAsia="Times New Roman" w:hAnsi="Times New Roman" w:cs="Times New Roman"/>
          <w:color w:val="000000" w:themeColor="text1"/>
          <w:sz w:val="28"/>
          <w:szCs w:val="28"/>
          <w:lang w:eastAsia="ru-RU"/>
        </w:rPr>
        <w:t>Шароварников</w:t>
      </w:r>
      <w:proofErr w:type="spellEnd"/>
      <w:r w:rsidRPr="00F62B8A">
        <w:rPr>
          <w:rFonts w:ascii="Times New Roman" w:eastAsia="Times New Roman" w:hAnsi="Times New Roman" w:cs="Times New Roman"/>
          <w:color w:val="000000" w:themeColor="text1"/>
          <w:sz w:val="28"/>
          <w:szCs w:val="28"/>
          <w:lang w:eastAsia="ru-RU"/>
        </w:rPr>
        <w:t xml:space="preserve"> С.В., </w:t>
      </w:r>
      <w:r w:rsidR="00C7647B" w:rsidRPr="00F62B8A">
        <w:rPr>
          <w:rFonts w:ascii="Times New Roman" w:eastAsia="Times New Roman" w:hAnsi="Times New Roman" w:cs="Times New Roman"/>
          <w:color w:val="000000" w:themeColor="text1"/>
          <w:sz w:val="28"/>
          <w:szCs w:val="28"/>
          <w:lang w:eastAsia="ru-RU"/>
        </w:rPr>
        <w:t>Костенко Р.В.</w:t>
      </w:r>
      <w:r w:rsidR="00F745C8" w:rsidRPr="00F62B8A">
        <w:rPr>
          <w:rFonts w:ascii="Times New Roman" w:eastAsia="Times New Roman" w:hAnsi="Times New Roman" w:cs="Times New Roman"/>
          <w:color w:val="000000" w:themeColor="text1"/>
          <w:sz w:val="28"/>
          <w:szCs w:val="28"/>
          <w:lang w:val="en-US" w:eastAsia="ru-RU"/>
        </w:rPr>
        <w:t xml:space="preserve">, </w:t>
      </w:r>
      <w:r w:rsidR="00F745C8" w:rsidRPr="00F62B8A">
        <w:rPr>
          <w:rFonts w:ascii="Times New Roman" w:eastAsia="Times New Roman" w:hAnsi="Times New Roman" w:cs="Times New Roman"/>
          <w:color w:val="000000" w:themeColor="text1"/>
          <w:sz w:val="28"/>
          <w:szCs w:val="28"/>
          <w:lang w:eastAsia="ru-RU"/>
        </w:rPr>
        <w:t>Клинаев Ю.В.</w:t>
      </w:r>
      <w:r w:rsidR="00F745C8" w:rsidRPr="00F62B8A">
        <w:rPr>
          <w:rFonts w:ascii="Times New Roman" w:eastAsia="Times New Roman" w:hAnsi="Times New Roman" w:cs="Times New Roman"/>
          <w:color w:val="000000" w:themeColor="text1"/>
          <w:sz w:val="28"/>
          <w:szCs w:val="28"/>
          <w:lang w:val="en-US" w:eastAsia="ru-RU"/>
        </w:rPr>
        <w:t xml:space="preserve">, </w:t>
      </w:r>
      <w:r w:rsidR="00F745C8" w:rsidRPr="00F62B8A">
        <w:rPr>
          <w:rFonts w:ascii="Times New Roman" w:eastAsia="Times New Roman" w:hAnsi="Times New Roman" w:cs="Times New Roman"/>
          <w:color w:val="000000" w:themeColor="text1"/>
          <w:sz w:val="28"/>
          <w:szCs w:val="28"/>
          <w:lang w:eastAsia="ru-RU"/>
        </w:rPr>
        <w:t>Лазарева Е.Н.</w:t>
      </w:r>
    </w:p>
    <w:p w:rsidR="00C7647B" w:rsidRPr="00F62B8A" w:rsidRDefault="00C7647B" w:rsidP="0022181F">
      <w:pPr>
        <w:spacing w:after="0" w:line="360" w:lineRule="auto"/>
        <w:jc w:val="center"/>
        <w:rPr>
          <w:rFonts w:ascii="Times New Roman" w:eastAsia="Times New Roman" w:hAnsi="Times New Roman" w:cs="Times New Roman"/>
          <w:color w:val="000000" w:themeColor="text1"/>
          <w:sz w:val="28"/>
          <w:szCs w:val="28"/>
          <w:lang w:eastAsia="ru-RU"/>
        </w:rPr>
      </w:pPr>
    </w:p>
    <w:p w:rsidR="00C7647B" w:rsidRPr="00F62B8A" w:rsidRDefault="00C7647B" w:rsidP="0022181F">
      <w:pPr>
        <w:spacing w:after="0" w:line="360" w:lineRule="auto"/>
        <w:jc w:val="center"/>
        <w:rPr>
          <w:rFonts w:ascii="Times New Roman" w:eastAsia="Times New Roman" w:hAnsi="Times New Roman" w:cs="Times New Roman"/>
          <w:color w:val="000000" w:themeColor="text1"/>
          <w:sz w:val="28"/>
          <w:szCs w:val="28"/>
          <w:lang w:eastAsia="ru-RU"/>
        </w:rPr>
      </w:pPr>
      <w:proofErr w:type="spellStart"/>
      <w:r w:rsidRPr="00F62B8A">
        <w:rPr>
          <w:rFonts w:ascii="Times New Roman" w:eastAsia="Times New Roman" w:hAnsi="Times New Roman" w:cs="Times New Roman"/>
          <w:color w:val="000000" w:themeColor="text1"/>
          <w:sz w:val="28"/>
          <w:szCs w:val="28"/>
          <w:lang w:eastAsia="ru-RU"/>
        </w:rPr>
        <w:t>Энгельсский</w:t>
      </w:r>
      <w:proofErr w:type="spellEnd"/>
      <w:r w:rsidRPr="00F62B8A">
        <w:rPr>
          <w:rFonts w:ascii="Times New Roman" w:eastAsia="Times New Roman" w:hAnsi="Times New Roman" w:cs="Times New Roman"/>
          <w:color w:val="000000" w:themeColor="text1"/>
          <w:sz w:val="28"/>
          <w:szCs w:val="28"/>
          <w:lang w:eastAsia="ru-RU"/>
        </w:rPr>
        <w:t xml:space="preserve"> технологический институт (филиал) федерального государственного бюджетного образовательного учреждения высшего образования «Саратовский государственный технический университет имени Гагарина Ю.А.», </w:t>
      </w:r>
      <w:proofErr w:type="spellStart"/>
      <w:r w:rsidRPr="00F62B8A">
        <w:rPr>
          <w:rFonts w:ascii="Times New Roman" w:eastAsia="Times New Roman" w:hAnsi="Times New Roman" w:cs="Times New Roman"/>
          <w:color w:val="000000" w:themeColor="text1"/>
          <w:sz w:val="28"/>
          <w:szCs w:val="28"/>
          <w:lang w:eastAsia="ru-RU"/>
        </w:rPr>
        <w:t>г.Энгельс</w:t>
      </w:r>
      <w:proofErr w:type="spellEnd"/>
    </w:p>
    <w:p w:rsidR="00C7647B" w:rsidRPr="00F62B8A" w:rsidRDefault="00C7647B" w:rsidP="0022181F">
      <w:pPr>
        <w:spacing w:after="0" w:line="360" w:lineRule="auto"/>
        <w:rPr>
          <w:rFonts w:ascii="Times New Roman" w:eastAsia="Times New Roman" w:hAnsi="Times New Roman" w:cs="Times New Roman"/>
          <w:color w:val="000000" w:themeColor="text1"/>
          <w:sz w:val="28"/>
          <w:szCs w:val="28"/>
          <w:lang w:eastAsia="ru-RU"/>
        </w:rPr>
      </w:pPr>
    </w:p>
    <w:p w:rsidR="0022181F" w:rsidRPr="00F62B8A" w:rsidRDefault="008B5121" w:rsidP="0022181F">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F62B8A">
        <w:rPr>
          <w:rFonts w:ascii="Times New Roman" w:eastAsia="Times New Roman" w:hAnsi="Times New Roman" w:cs="Times New Roman"/>
          <w:color w:val="000000" w:themeColor="text1"/>
          <w:sz w:val="28"/>
          <w:szCs w:val="28"/>
          <w:lang w:eastAsia="ru-RU"/>
        </w:rPr>
        <w:t xml:space="preserve">Аннотация: Настоящая статья исследует концепцию квазистационарных эффектов, возникающих в результате сингулярных возмущений </w:t>
      </w:r>
      <w:proofErr w:type="spellStart"/>
      <w:r w:rsidRPr="00F62B8A">
        <w:rPr>
          <w:rFonts w:ascii="Times New Roman" w:eastAsia="Times New Roman" w:hAnsi="Times New Roman" w:cs="Times New Roman"/>
          <w:color w:val="000000" w:themeColor="text1"/>
          <w:sz w:val="28"/>
          <w:szCs w:val="28"/>
          <w:lang w:eastAsia="ru-RU"/>
        </w:rPr>
        <w:t>темпоральных</w:t>
      </w:r>
      <w:proofErr w:type="spellEnd"/>
      <w:r w:rsidRPr="00F62B8A">
        <w:rPr>
          <w:rFonts w:ascii="Times New Roman" w:eastAsia="Times New Roman" w:hAnsi="Times New Roman" w:cs="Times New Roman"/>
          <w:color w:val="000000" w:themeColor="text1"/>
          <w:sz w:val="28"/>
          <w:szCs w:val="28"/>
          <w:lang w:eastAsia="ru-RU"/>
        </w:rPr>
        <w:t xml:space="preserve"> паттернов, формирующих субъективное восприятие времени. Мы постулируем, что субъективный континуум времени, как феноменологическое переживание непрерывности и упорядоченности событий, зависит от сложных, иерархически организованных </w:t>
      </w:r>
      <w:proofErr w:type="spellStart"/>
      <w:r w:rsidRPr="00F62B8A">
        <w:rPr>
          <w:rFonts w:ascii="Times New Roman" w:eastAsia="Times New Roman" w:hAnsi="Times New Roman" w:cs="Times New Roman"/>
          <w:color w:val="000000" w:themeColor="text1"/>
          <w:sz w:val="28"/>
          <w:szCs w:val="28"/>
          <w:lang w:eastAsia="ru-RU"/>
        </w:rPr>
        <w:t>темпоральных</w:t>
      </w:r>
      <w:proofErr w:type="spellEnd"/>
      <w:r w:rsidRPr="00F62B8A">
        <w:rPr>
          <w:rFonts w:ascii="Times New Roman" w:eastAsia="Times New Roman" w:hAnsi="Times New Roman" w:cs="Times New Roman"/>
          <w:color w:val="000000" w:themeColor="text1"/>
          <w:sz w:val="28"/>
          <w:szCs w:val="28"/>
          <w:lang w:eastAsia="ru-RU"/>
        </w:rPr>
        <w:t xml:space="preserve"> паттернов нейронной активности. Сингулярные возмущения, представляющие собой относительно небольшие, но критически значимые воздействия на эти паттерны, могут вызывать нелинейные и устойчивые изменения в субъективном времени, которые проявляются как квазистационарные эффекты. В статье обсуждаются потенциальные нейрофизиологические и когнитивные механизмы, лежащие в основе этих эффектов, а также их возможные проявления в различных состояниях сознания и патологиях. Подчеркивается важность междисциплинарного подхода, объединяющего </w:t>
      </w:r>
      <w:proofErr w:type="spellStart"/>
      <w:r w:rsidRPr="00F62B8A">
        <w:rPr>
          <w:rFonts w:ascii="Times New Roman" w:eastAsia="Times New Roman" w:hAnsi="Times New Roman" w:cs="Times New Roman"/>
          <w:color w:val="000000" w:themeColor="text1"/>
          <w:sz w:val="28"/>
          <w:szCs w:val="28"/>
          <w:lang w:eastAsia="ru-RU"/>
        </w:rPr>
        <w:t>нейронауку</w:t>
      </w:r>
      <w:proofErr w:type="spellEnd"/>
      <w:r w:rsidRPr="00F62B8A">
        <w:rPr>
          <w:rFonts w:ascii="Times New Roman" w:eastAsia="Times New Roman" w:hAnsi="Times New Roman" w:cs="Times New Roman"/>
          <w:color w:val="000000" w:themeColor="text1"/>
          <w:sz w:val="28"/>
          <w:szCs w:val="28"/>
          <w:lang w:eastAsia="ru-RU"/>
        </w:rPr>
        <w:t>, когнитивную психологию и философию времени, для дальнейшег</w:t>
      </w:r>
      <w:r w:rsidR="0022181F" w:rsidRPr="00F62B8A">
        <w:rPr>
          <w:rFonts w:ascii="Times New Roman" w:eastAsia="Times New Roman" w:hAnsi="Times New Roman" w:cs="Times New Roman"/>
          <w:color w:val="000000" w:themeColor="text1"/>
          <w:sz w:val="28"/>
          <w:szCs w:val="28"/>
          <w:lang w:eastAsia="ru-RU"/>
        </w:rPr>
        <w:t>о изучения данной проблематики.</w:t>
      </w:r>
    </w:p>
    <w:p w:rsidR="0022181F" w:rsidRPr="00F62B8A" w:rsidRDefault="008B5121" w:rsidP="0022181F">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F62B8A">
        <w:rPr>
          <w:rFonts w:ascii="Times New Roman" w:eastAsia="Times New Roman" w:hAnsi="Times New Roman" w:cs="Times New Roman"/>
          <w:color w:val="000000" w:themeColor="text1"/>
          <w:sz w:val="28"/>
          <w:szCs w:val="28"/>
          <w:lang w:eastAsia="ru-RU"/>
        </w:rPr>
        <w:t xml:space="preserve">Ключевые слова: субъективное время, </w:t>
      </w:r>
      <w:proofErr w:type="spellStart"/>
      <w:r w:rsidRPr="00F62B8A">
        <w:rPr>
          <w:rFonts w:ascii="Times New Roman" w:eastAsia="Times New Roman" w:hAnsi="Times New Roman" w:cs="Times New Roman"/>
          <w:color w:val="000000" w:themeColor="text1"/>
          <w:sz w:val="28"/>
          <w:szCs w:val="28"/>
          <w:lang w:eastAsia="ru-RU"/>
        </w:rPr>
        <w:t>темпоральные</w:t>
      </w:r>
      <w:proofErr w:type="spellEnd"/>
      <w:r w:rsidRPr="00F62B8A">
        <w:rPr>
          <w:rFonts w:ascii="Times New Roman" w:eastAsia="Times New Roman" w:hAnsi="Times New Roman" w:cs="Times New Roman"/>
          <w:color w:val="000000" w:themeColor="text1"/>
          <w:sz w:val="28"/>
          <w:szCs w:val="28"/>
          <w:lang w:eastAsia="ru-RU"/>
        </w:rPr>
        <w:t xml:space="preserve"> паттерны, сингулярные возмущения, квазистационарные эффекты, нейронные осцилляции, феноменология в</w:t>
      </w:r>
      <w:r w:rsidR="0022181F" w:rsidRPr="00F62B8A">
        <w:rPr>
          <w:rFonts w:ascii="Times New Roman" w:eastAsia="Times New Roman" w:hAnsi="Times New Roman" w:cs="Times New Roman"/>
          <w:color w:val="000000" w:themeColor="text1"/>
          <w:sz w:val="28"/>
          <w:szCs w:val="28"/>
          <w:lang w:eastAsia="ru-RU"/>
        </w:rPr>
        <w:t>ремени, континуум сознания.</w:t>
      </w:r>
    </w:p>
    <w:p w:rsidR="00D81C7C" w:rsidRPr="00F62B8A" w:rsidRDefault="00D81C7C" w:rsidP="0022181F">
      <w:pPr>
        <w:spacing w:after="0" w:line="360" w:lineRule="auto"/>
        <w:ind w:firstLine="708"/>
        <w:jc w:val="both"/>
        <w:rPr>
          <w:rFonts w:ascii="Times New Roman" w:eastAsia="Times New Roman" w:hAnsi="Times New Roman" w:cs="Times New Roman"/>
          <w:color w:val="000000" w:themeColor="text1"/>
          <w:sz w:val="28"/>
          <w:szCs w:val="28"/>
          <w:lang w:eastAsia="ru-RU"/>
        </w:rPr>
      </w:pPr>
    </w:p>
    <w:p w:rsidR="0022181F" w:rsidRPr="00F62B8A" w:rsidRDefault="0022181F" w:rsidP="0022181F">
      <w:pPr>
        <w:spacing w:after="0" w:line="360" w:lineRule="auto"/>
        <w:ind w:firstLine="708"/>
        <w:jc w:val="center"/>
        <w:rPr>
          <w:rFonts w:ascii="Times New Roman" w:eastAsia="Times New Roman" w:hAnsi="Times New Roman" w:cs="Times New Roman"/>
          <w:color w:val="000000" w:themeColor="text1"/>
          <w:sz w:val="28"/>
          <w:szCs w:val="28"/>
          <w:lang w:val="en-US" w:eastAsia="ru-RU"/>
        </w:rPr>
      </w:pPr>
      <w:r w:rsidRPr="00F62B8A">
        <w:rPr>
          <w:rFonts w:ascii="Times New Roman" w:eastAsia="Times New Roman" w:hAnsi="Times New Roman" w:cs="Times New Roman"/>
          <w:color w:val="000000" w:themeColor="text1"/>
          <w:sz w:val="28"/>
          <w:szCs w:val="28"/>
          <w:lang w:val="en-US" w:eastAsia="ru-RU"/>
        </w:rPr>
        <w:t>QUASI-STATIONARY EFFECTS OF SINGULAR PERTURBATIONS OF TEMPORAL PATTERNS IN THE SUBJECTIVE CONTINUUM</w:t>
      </w:r>
    </w:p>
    <w:p w:rsidR="0022181F" w:rsidRPr="00F62B8A" w:rsidRDefault="0022181F" w:rsidP="0022181F">
      <w:pPr>
        <w:spacing w:after="0" w:line="360" w:lineRule="auto"/>
        <w:ind w:firstLine="708"/>
        <w:jc w:val="center"/>
        <w:rPr>
          <w:rFonts w:ascii="Times New Roman" w:eastAsia="Times New Roman" w:hAnsi="Times New Roman" w:cs="Times New Roman"/>
          <w:color w:val="000000" w:themeColor="text1"/>
          <w:sz w:val="28"/>
          <w:szCs w:val="28"/>
          <w:lang w:val="en-US" w:eastAsia="ru-RU"/>
        </w:rPr>
      </w:pPr>
      <w:r w:rsidRPr="00F62B8A">
        <w:rPr>
          <w:rFonts w:ascii="Times New Roman" w:eastAsia="Times New Roman" w:hAnsi="Times New Roman" w:cs="Times New Roman"/>
          <w:color w:val="000000" w:themeColor="text1"/>
          <w:sz w:val="28"/>
          <w:szCs w:val="28"/>
          <w:lang w:val="en-US" w:eastAsia="ru-RU"/>
        </w:rPr>
        <w:t xml:space="preserve">Kostenko R.V., </w:t>
      </w:r>
      <w:proofErr w:type="spellStart"/>
      <w:r w:rsidRPr="00F62B8A">
        <w:rPr>
          <w:rFonts w:ascii="Times New Roman" w:eastAsia="Times New Roman" w:hAnsi="Times New Roman" w:cs="Times New Roman"/>
          <w:color w:val="000000" w:themeColor="text1"/>
          <w:sz w:val="28"/>
          <w:szCs w:val="28"/>
          <w:lang w:val="en-US" w:eastAsia="ru-RU"/>
        </w:rPr>
        <w:t>Sharovarnikov</w:t>
      </w:r>
      <w:proofErr w:type="spellEnd"/>
      <w:r w:rsidRPr="00F62B8A">
        <w:rPr>
          <w:rFonts w:ascii="Times New Roman" w:eastAsia="Times New Roman" w:hAnsi="Times New Roman" w:cs="Times New Roman"/>
          <w:color w:val="000000" w:themeColor="text1"/>
          <w:sz w:val="28"/>
          <w:szCs w:val="28"/>
          <w:lang w:val="en-US" w:eastAsia="ru-RU"/>
        </w:rPr>
        <w:t xml:space="preserve"> S.V.</w:t>
      </w:r>
    </w:p>
    <w:p w:rsidR="0022181F" w:rsidRPr="00F62B8A" w:rsidRDefault="0022181F" w:rsidP="0022181F">
      <w:pPr>
        <w:spacing w:after="0" w:line="360" w:lineRule="auto"/>
        <w:ind w:firstLine="708"/>
        <w:jc w:val="both"/>
        <w:rPr>
          <w:rFonts w:ascii="Times New Roman" w:eastAsia="Times New Roman" w:hAnsi="Times New Roman" w:cs="Times New Roman"/>
          <w:color w:val="000000" w:themeColor="text1"/>
          <w:sz w:val="28"/>
          <w:szCs w:val="28"/>
          <w:lang w:val="en-US" w:eastAsia="ru-RU"/>
        </w:rPr>
      </w:pPr>
      <w:r w:rsidRPr="00F62B8A">
        <w:rPr>
          <w:rFonts w:ascii="Times New Roman" w:eastAsia="Times New Roman" w:hAnsi="Times New Roman" w:cs="Times New Roman"/>
          <w:color w:val="000000" w:themeColor="text1"/>
          <w:sz w:val="28"/>
          <w:szCs w:val="28"/>
          <w:lang w:val="en-US" w:eastAsia="ru-RU"/>
        </w:rPr>
        <w:t>Engels Technological Institute of Yuri Gagarin State Technical University of Saratov, Engels</w:t>
      </w:r>
    </w:p>
    <w:p w:rsidR="0022181F" w:rsidRPr="00F62B8A" w:rsidRDefault="0022181F" w:rsidP="0022181F">
      <w:pPr>
        <w:spacing w:after="0" w:line="360" w:lineRule="auto"/>
        <w:ind w:firstLine="708"/>
        <w:jc w:val="both"/>
        <w:rPr>
          <w:rFonts w:ascii="Times New Roman" w:eastAsia="Times New Roman" w:hAnsi="Times New Roman" w:cs="Times New Roman"/>
          <w:color w:val="000000" w:themeColor="text1"/>
          <w:sz w:val="28"/>
          <w:szCs w:val="28"/>
          <w:lang w:val="en-US" w:eastAsia="ru-RU"/>
        </w:rPr>
      </w:pPr>
    </w:p>
    <w:p w:rsidR="0022181F" w:rsidRPr="00F62B8A" w:rsidRDefault="0022181F" w:rsidP="0022181F">
      <w:pPr>
        <w:spacing w:after="0" w:line="360" w:lineRule="auto"/>
        <w:ind w:firstLine="708"/>
        <w:jc w:val="both"/>
        <w:rPr>
          <w:rFonts w:ascii="Times New Roman" w:eastAsia="Times New Roman" w:hAnsi="Times New Roman" w:cs="Times New Roman"/>
          <w:color w:val="000000" w:themeColor="text1"/>
          <w:sz w:val="28"/>
          <w:szCs w:val="28"/>
          <w:lang w:val="en-US" w:eastAsia="ru-RU"/>
        </w:rPr>
      </w:pPr>
      <w:r w:rsidRPr="00F62B8A">
        <w:rPr>
          <w:rFonts w:ascii="Times New Roman" w:eastAsia="Times New Roman" w:hAnsi="Times New Roman" w:cs="Times New Roman"/>
          <w:color w:val="000000" w:themeColor="text1"/>
          <w:sz w:val="28"/>
          <w:szCs w:val="28"/>
          <w:lang w:val="en-US" w:eastAsia="ru-RU"/>
        </w:rPr>
        <w:t>Abstract: This article investigates the concept of quasi-stationary effects arising from singular perturbations of temporal patterns that form the subjective perception of time. We postulate that the subjective time continuum, as a phenomenological experience of continuity and ordering of events, depends on complex, hierarchically organized temporal patterns of neural activity. Singular perturbations, representing relatively small but critically significant impacts on these patterns, can cause nonlinear and sustainable changes in subjective time, which manifest as quasi-stationary effects. The article discusses potential neurophysiological and cognitive mechanisms underlying these effects, as well as their possible manifestations in various states of consciousness and pathologies. The importance of an interdisciplinary approach combining neuroscience, cognitive psychology, and philosophy of time is emphasized for further study of this subject matter.</w:t>
      </w:r>
    </w:p>
    <w:p w:rsidR="0022181F" w:rsidRPr="00F62B8A" w:rsidRDefault="0022181F" w:rsidP="0022181F">
      <w:pPr>
        <w:spacing w:after="0" w:line="360" w:lineRule="auto"/>
        <w:ind w:firstLine="708"/>
        <w:jc w:val="both"/>
        <w:rPr>
          <w:rFonts w:ascii="Times New Roman" w:eastAsia="Times New Roman" w:hAnsi="Times New Roman" w:cs="Times New Roman"/>
          <w:color w:val="000000" w:themeColor="text1"/>
          <w:sz w:val="28"/>
          <w:szCs w:val="28"/>
          <w:lang w:val="en-US" w:eastAsia="ru-RU"/>
        </w:rPr>
      </w:pPr>
      <w:r w:rsidRPr="00F62B8A">
        <w:rPr>
          <w:rFonts w:ascii="Times New Roman" w:eastAsia="Times New Roman" w:hAnsi="Times New Roman" w:cs="Times New Roman"/>
          <w:color w:val="000000" w:themeColor="text1"/>
          <w:sz w:val="28"/>
          <w:szCs w:val="28"/>
          <w:lang w:val="en-US" w:eastAsia="ru-RU"/>
        </w:rPr>
        <w:t>Keywords: subjective time, temporal patterns, singular perturbations, quasi-stationary effects, neural oscillations, phenomenology of time, consciousness continuum.</w:t>
      </w:r>
    </w:p>
    <w:p w:rsidR="0022181F" w:rsidRPr="00F62B8A" w:rsidRDefault="0022181F" w:rsidP="0022181F">
      <w:pPr>
        <w:spacing w:after="0" w:line="360" w:lineRule="auto"/>
        <w:ind w:firstLine="708"/>
        <w:jc w:val="both"/>
        <w:rPr>
          <w:rFonts w:ascii="Times New Roman" w:eastAsia="Times New Roman" w:hAnsi="Times New Roman" w:cs="Times New Roman"/>
          <w:color w:val="000000" w:themeColor="text1"/>
          <w:sz w:val="28"/>
          <w:szCs w:val="28"/>
          <w:lang w:val="en-US" w:eastAsia="ru-RU"/>
        </w:rPr>
      </w:pPr>
    </w:p>
    <w:p w:rsidR="0022181F" w:rsidRPr="00F62B8A" w:rsidRDefault="008B5121" w:rsidP="0022181F">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F62B8A">
        <w:rPr>
          <w:rFonts w:ascii="Times New Roman" w:eastAsia="Times New Roman" w:hAnsi="Times New Roman" w:cs="Times New Roman"/>
          <w:b/>
          <w:color w:val="000000" w:themeColor="text1"/>
          <w:sz w:val="28"/>
          <w:szCs w:val="28"/>
          <w:lang w:eastAsia="ru-RU"/>
        </w:rPr>
        <w:t>Введение</w:t>
      </w:r>
      <w:r w:rsidR="0022181F" w:rsidRPr="00F62B8A">
        <w:rPr>
          <w:rFonts w:ascii="Times New Roman" w:eastAsia="Times New Roman" w:hAnsi="Times New Roman" w:cs="Times New Roman"/>
          <w:color w:val="000000" w:themeColor="text1"/>
          <w:sz w:val="28"/>
          <w:szCs w:val="28"/>
          <w:lang w:eastAsia="ru-RU"/>
        </w:rPr>
        <w:t xml:space="preserve">. </w:t>
      </w:r>
      <w:r w:rsidRPr="00F62B8A">
        <w:rPr>
          <w:rFonts w:ascii="Times New Roman" w:eastAsia="Times New Roman" w:hAnsi="Times New Roman" w:cs="Times New Roman"/>
          <w:color w:val="000000" w:themeColor="text1"/>
          <w:sz w:val="28"/>
          <w:szCs w:val="28"/>
          <w:lang w:eastAsia="ru-RU"/>
        </w:rPr>
        <w:t xml:space="preserve">Субъективное время, или феноменологическое переживание времени, представляет собой фундаментальный аспект человеческого сознания. В отличие от объективного, физического времени, субъективное время характеризуется изменчивостью, пластичностью и зависимостью от внутренних состояний и внешних факторов. Ключевым вопросом в исследовании субъективного времени является понимание механизмов, </w:t>
      </w:r>
      <w:r w:rsidRPr="00F62B8A">
        <w:rPr>
          <w:rFonts w:ascii="Times New Roman" w:eastAsia="Times New Roman" w:hAnsi="Times New Roman" w:cs="Times New Roman"/>
          <w:color w:val="000000" w:themeColor="text1"/>
          <w:sz w:val="28"/>
          <w:szCs w:val="28"/>
          <w:lang w:eastAsia="ru-RU"/>
        </w:rPr>
        <w:lastRenderedPageBreak/>
        <w:t>посредством которых мозг формирует и поддерживает ощущение непрерывного и упорядоченного потока времени – так называемого субъективного континуума.</w:t>
      </w:r>
    </w:p>
    <w:p w:rsidR="0022181F" w:rsidRPr="00F62B8A" w:rsidRDefault="008B5121" w:rsidP="0022181F">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F62B8A">
        <w:rPr>
          <w:rFonts w:ascii="Times New Roman" w:eastAsia="Times New Roman" w:hAnsi="Times New Roman" w:cs="Times New Roman"/>
          <w:color w:val="000000" w:themeColor="text1"/>
          <w:sz w:val="28"/>
          <w:szCs w:val="28"/>
          <w:lang w:eastAsia="ru-RU"/>
        </w:rPr>
        <w:t xml:space="preserve">Предполагается, что основой субъективного времени являются </w:t>
      </w:r>
      <w:proofErr w:type="spellStart"/>
      <w:r w:rsidRPr="00F62B8A">
        <w:rPr>
          <w:rFonts w:ascii="Times New Roman" w:eastAsia="Times New Roman" w:hAnsi="Times New Roman" w:cs="Times New Roman"/>
          <w:color w:val="000000" w:themeColor="text1"/>
          <w:sz w:val="28"/>
          <w:szCs w:val="28"/>
          <w:lang w:eastAsia="ru-RU"/>
        </w:rPr>
        <w:t>темпоральные</w:t>
      </w:r>
      <w:proofErr w:type="spellEnd"/>
      <w:r w:rsidRPr="00F62B8A">
        <w:rPr>
          <w:rFonts w:ascii="Times New Roman" w:eastAsia="Times New Roman" w:hAnsi="Times New Roman" w:cs="Times New Roman"/>
          <w:color w:val="000000" w:themeColor="text1"/>
          <w:sz w:val="28"/>
          <w:szCs w:val="28"/>
          <w:lang w:eastAsia="ru-RU"/>
        </w:rPr>
        <w:t xml:space="preserve"> паттерны нейронной активности – сложные, динамически организованные последовательности нейронных событи</w:t>
      </w:r>
      <w:r w:rsidR="006B3E0D" w:rsidRPr="00F62B8A">
        <w:rPr>
          <w:rFonts w:ascii="Times New Roman" w:eastAsia="Times New Roman" w:hAnsi="Times New Roman" w:cs="Times New Roman"/>
          <w:color w:val="000000" w:themeColor="text1"/>
          <w:sz w:val="28"/>
          <w:szCs w:val="28"/>
          <w:lang w:eastAsia="ru-RU"/>
        </w:rPr>
        <w:t>й, разворачивающиеся во времени [</w:t>
      </w:r>
      <w:r w:rsidRPr="00F62B8A">
        <w:rPr>
          <w:rFonts w:ascii="Times New Roman" w:eastAsia="Times New Roman" w:hAnsi="Times New Roman" w:cs="Times New Roman"/>
          <w:color w:val="000000" w:themeColor="text1"/>
          <w:sz w:val="28"/>
          <w:szCs w:val="28"/>
          <w:lang w:eastAsia="ru-RU"/>
        </w:rPr>
        <w:t xml:space="preserve">1, 2]. Эти паттерны могут быть связаны с различными нейронными механизмами, включая нейронные осцилляции, </w:t>
      </w:r>
      <w:proofErr w:type="spellStart"/>
      <w:r w:rsidRPr="00F62B8A">
        <w:rPr>
          <w:rFonts w:ascii="Times New Roman" w:eastAsia="Times New Roman" w:hAnsi="Times New Roman" w:cs="Times New Roman"/>
          <w:color w:val="000000" w:themeColor="text1"/>
          <w:sz w:val="28"/>
          <w:szCs w:val="28"/>
          <w:lang w:eastAsia="ru-RU"/>
        </w:rPr>
        <w:t>синаптическую</w:t>
      </w:r>
      <w:proofErr w:type="spellEnd"/>
      <w:r w:rsidRPr="00F62B8A">
        <w:rPr>
          <w:rFonts w:ascii="Times New Roman" w:eastAsia="Times New Roman" w:hAnsi="Times New Roman" w:cs="Times New Roman"/>
          <w:color w:val="000000" w:themeColor="text1"/>
          <w:sz w:val="28"/>
          <w:szCs w:val="28"/>
          <w:lang w:eastAsia="ru-RU"/>
        </w:rPr>
        <w:t xml:space="preserve"> пластичность и</w:t>
      </w:r>
      <w:r w:rsidR="00F62B8A" w:rsidRPr="00F62B8A">
        <w:rPr>
          <w:rFonts w:ascii="Times New Roman" w:eastAsia="Times New Roman" w:hAnsi="Times New Roman" w:cs="Times New Roman"/>
          <w:color w:val="000000" w:themeColor="text1"/>
          <w:sz w:val="28"/>
          <w:szCs w:val="28"/>
          <w:lang w:eastAsia="ru-RU"/>
        </w:rPr>
        <w:t xml:space="preserve"> иерархические нейронные сети [4</w:t>
      </w:r>
      <w:r w:rsidRPr="00F62B8A">
        <w:rPr>
          <w:rFonts w:ascii="Times New Roman" w:eastAsia="Times New Roman" w:hAnsi="Times New Roman" w:cs="Times New Roman"/>
          <w:color w:val="000000" w:themeColor="text1"/>
          <w:sz w:val="28"/>
          <w:szCs w:val="28"/>
          <w:lang w:eastAsia="ru-RU"/>
        </w:rPr>
        <w:t xml:space="preserve">, </w:t>
      </w:r>
      <w:r w:rsidR="00F62B8A" w:rsidRPr="00F62B8A">
        <w:rPr>
          <w:rFonts w:ascii="Times New Roman" w:eastAsia="Times New Roman" w:hAnsi="Times New Roman" w:cs="Times New Roman"/>
          <w:color w:val="000000" w:themeColor="text1"/>
          <w:sz w:val="28"/>
          <w:szCs w:val="28"/>
          <w:lang w:eastAsia="ru-RU"/>
        </w:rPr>
        <w:t>5</w:t>
      </w:r>
      <w:r w:rsidRPr="00F62B8A">
        <w:rPr>
          <w:rFonts w:ascii="Times New Roman" w:eastAsia="Times New Roman" w:hAnsi="Times New Roman" w:cs="Times New Roman"/>
          <w:color w:val="000000" w:themeColor="text1"/>
          <w:sz w:val="28"/>
          <w:szCs w:val="28"/>
          <w:lang w:eastAsia="ru-RU"/>
        </w:rPr>
        <w:t>]. Однако, вопрос о том, как именно эти паттерны кодируют и передают субъективное ощущение времени, остается открытым.</w:t>
      </w:r>
    </w:p>
    <w:p w:rsidR="0022181F" w:rsidRPr="00F62B8A" w:rsidRDefault="008B5121" w:rsidP="00476831">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F62B8A">
        <w:rPr>
          <w:rFonts w:ascii="Times New Roman" w:eastAsia="Times New Roman" w:hAnsi="Times New Roman" w:cs="Times New Roman"/>
          <w:color w:val="000000" w:themeColor="text1"/>
          <w:sz w:val="28"/>
          <w:szCs w:val="28"/>
          <w:lang w:eastAsia="ru-RU"/>
        </w:rPr>
        <w:t xml:space="preserve">В настоящей статье мы выдвигаем гипотезу о том, что субъективный континуум времени является чувствительной динамической системой, подверженной сингулярным возмущениям. Под сингулярными возмущениями мы понимаем относительно небольшие воздействия на </w:t>
      </w:r>
      <w:proofErr w:type="spellStart"/>
      <w:r w:rsidRPr="00F62B8A">
        <w:rPr>
          <w:rFonts w:ascii="Times New Roman" w:eastAsia="Times New Roman" w:hAnsi="Times New Roman" w:cs="Times New Roman"/>
          <w:color w:val="000000" w:themeColor="text1"/>
          <w:sz w:val="28"/>
          <w:szCs w:val="28"/>
          <w:lang w:eastAsia="ru-RU"/>
        </w:rPr>
        <w:t>темпоральные</w:t>
      </w:r>
      <w:proofErr w:type="spellEnd"/>
      <w:r w:rsidRPr="00F62B8A">
        <w:rPr>
          <w:rFonts w:ascii="Times New Roman" w:eastAsia="Times New Roman" w:hAnsi="Times New Roman" w:cs="Times New Roman"/>
          <w:color w:val="000000" w:themeColor="text1"/>
          <w:sz w:val="28"/>
          <w:szCs w:val="28"/>
          <w:lang w:eastAsia="ru-RU"/>
        </w:rPr>
        <w:t xml:space="preserve"> паттерны, которые, в силу нелинейной природы системы, могут приводить к значительным и устойчивым изменениям в субъективном восприятии времени – квазистационарным эффектам. Эти эффекты, будучи не мгновенными и не преходящими, формируют новое, измененное состояние субъективного континуума, которое может сохраняться в течение продолжительного времени после прекращения возмущения.</w:t>
      </w:r>
    </w:p>
    <w:p w:rsidR="00E0094A" w:rsidRPr="00F62B8A" w:rsidRDefault="008B5121" w:rsidP="0022181F">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F62B8A">
        <w:rPr>
          <w:rFonts w:ascii="Times New Roman" w:eastAsia="Times New Roman" w:hAnsi="Times New Roman" w:cs="Times New Roman"/>
          <w:b/>
          <w:color w:val="000000" w:themeColor="text1"/>
          <w:sz w:val="28"/>
          <w:szCs w:val="28"/>
          <w:lang w:eastAsia="ru-RU"/>
        </w:rPr>
        <w:t xml:space="preserve">Теоретические основы: </w:t>
      </w:r>
      <w:proofErr w:type="spellStart"/>
      <w:r w:rsidRPr="00F62B8A">
        <w:rPr>
          <w:rFonts w:ascii="Times New Roman" w:eastAsia="Times New Roman" w:hAnsi="Times New Roman" w:cs="Times New Roman"/>
          <w:b/>
          <w:color w:val="000000" w:themeColor="text1"/>
          <w:sz w:val="28"/>
          <w:szCs w:val="28"/>
          <w:lang w:eastAsia="ru-RU"/>
        </w:rPr>
        <w:t>Темпоральные</w:t>
      </w:r>
      <w:proofErr w:type="spellEnd"/>
      <w:r w:rsidRPr="00F62B8A">
        <w:rPr>
          <w:rFonts w:ascii="Times New Roman" w:eastAsia="Times New Roman" w:hAnsi="Times New Roman" w:cs="Times New Roman"/>
          <w:b/>
          <w:color w:val="000000" w:themeColor="text1"/>
          <w:sz w:val="28"/>
          <w:szCs w:val="28"/>
          <w:lang w:eastAsia="ru-RU"/>
        </w:rPr>
        <w:t xml:space="preserve"> паттерны и субъективный континуум</w:t>
      </w:r>
      <w:r w:rsidR="0022181F" w:rsidRPr="00F62B8A">
        <w:rPr>
          <w:rFonts w:ascii="Times New Roman" w:eastAsia="Times New Roman" w:hAnsi="Times New Roman" w:cs="Times New Roman"/>
          <w:b/>
          <w:color w:val="000000" w:themeColor="text1"/>
          <w:sz w:val="28"/>
          <w:szCs w:val="28"/>
          <w:lang w:eastAsia="ru-RU"/>
        </w:rPr>
        <w:t>.</w:t>
      </w:r>
      <w:r w:rsidR="00476831" w:rsidRPr="00F62B8A">
        <w:rPr>
          <w:rFonts w:ascii="Times New Roman" w:eastAsia="Times New Roman" w:hAnsi="Times New Roman" w:cs="Times New Roman"/>
          <w:b/>
          <w:color w:val="000000" w:themeColor="text1"/>
          <w:sz w:val="28"/>
          <w:szCs w:val="28"/>
          <w:lang w:eastAsia="ru-RU"/>
        </w:rPr>
        <w:t xml:space="preserve"> </w:t>
      </w:r>
      <w:r w:rsidRPr="00F62B8A">
        <w:rPr>
          <w:rFonts w:ascii="Times New Roman" w:eastAsia="Times New Roman" w:hAnsi="Times New Roman" w:cs="Times New Roman"/>
          <w:color w:val="000000" w:themeColor="text1"/>
          <w:sz w:val="28"/>
          <w:szCs w:val="28"/>
          <w:lang w:eastAsia="ru-RU"/>
        </w:rPr>
        <w:t xml:space="preserve">Мы рассматриваем субъективный континуум времени как эмерджентное свойство сложной динамической системы мозга, основанное на иерархии </w:t>
      </w:r>
      <w:proofErr w:type="spellStart"/>
      <w:r w:rsidRPr="00F62B8A">
        <w:rPr>
          <w:rFonts w:ascii="Times New Roman" w:eastAsia="Times New Roman" w:hAnsi="Times New Roman" w:cs="Times New Roman"/>
          <w:color w:val="000000" w:themeColor="text1"/>
          <w:sz w:val="28"/>
          <w:szCs w:val="28"/>
          <w:lang w:eastAsia="ru-RU"/>
        </w:rPr>
        <w:t>темпоральных</w:t>
      </w:r>
      <w:proofErr w:type="spellEnd"/>
      <w:r w:rsidRPr="00F62B8A">
        <w:rPr>
          <w:rFonts w:ascii="Times New Roman" w:eastAsia="Times New Roman" w:hAnsi="Times New Roman" w:cs="Times New Roman"/>
          <w:color w:val="000000" w:themeColor="text1"/>
          <w:sz w:val="28"/>
          <w:szCs w:val="28"/>
          <w:lang w:eastAsia="ru-RU"/>
        </w:rPr>
        <w:t xml:space="preserve"> паттернов. На микроуровне, нейронные осцилляции в различных частотных диапазонах (дельта, </w:t>
      </w:r>
      <w:proofErr w:type="spellStart"/>
      <w:r w:rsidRPr="00F62B8A">
        <w:rPr>
          <w:rFonts w:ascii="Times New Roman" w:eastAsia="Times New Roman" w:hAnsi="Times New Roman" w:cs="Times New Roman"/>
          <w:color w:val="000000" w:themeColor="text1"/>
          <w:sz w:val="28"/>
          <w:szCs w:val="28"/>
          <w:lang w:eastAsia="ru-RU"/>
        </w:rPr>
        <w:t>тета</w:t>
      </w:r>
      <w:proofErr w:type="spellEnd"/>
      <w:r w:rsidRPr="00F62B8A">
        <w:rPr>
          <w:rFonts w:ascii="Times New Roman" w:eastAsia="Times New Roman" w:hAnsi="Times New Roman" w:cs="Times New Roman"/>
          <w:color w:val="000000" w:themeColor="text1"/>
          <w:sz w:val="28"/>
          <w:szCs w:val="28"/>
          <w:lang w:eastAsia="ru-RU"/>
        </w:rPr>
        <w:t>, альфа, бета, гамма) могут служить "ритмическими шаблонами", организующими нейронную активность и формирующими базовые е</w:t>
      </w:r>
      <w:r w:rsidR="001F2FAF" w:rsidRPr="00F62B8A">
        <w:rPr>
          <w:rFonts w:ascii="Times New Roman" w:eastAsia="Times New Roman" w:hAnsi="Times New Roman" w:cs="Times New Roman"/>
          <w:color w:val="000000" w:themeColor="text1"/>
          <w:sz w:val="28"/>
          <w:szCs w:val="28"/>
          <w:lang w:eastAsia="ru-RU"/>
        </w:rPr>
        <w:t>диницы субъективного времени</w:t>
      </w:r>
      <w:r w:rsidRPr="00F62B8A">
        <w:rPr>
          <w:rFonts w:ascii="Times New Roman" w:eastAsia="Times New Roman" w:hAnsi="Times New Roman" w:cs="Times New Roman"/>
          <w:color w:val="000000" w:themeColor="text1"/>
          <w:sz w:val="28"/>
          <w:szCs w:val="28"/>
          <w:lang w:eastAsia="ru-RU"/>
        </w:rPr>
        <w:t xml:space="preserve">. На </w:t>
      </w:r>
      <w:proofErr w:type="spellStart"/>
      <w:r w:rsidRPr="00F62B8A">
        <w:rPr>
          <w:rFonts w:ascii="Times New Roman" w:eastAsia="Times New Roman" w:hAnsi="Times New Roman" w:cs="Times New Roman"/>
          <w:color w:val="000000" w:themeColor="text1"/>
          <w:sz w:val="28"/>
          <w:szCs w:val="28"/>
          <w:lang w:eastAsia="ru-RU"/>
        </w:rPr>
        <w:t>мезоуровне</w:t>
      </w:r>
      <w:proofErr w:type="spellEnd"/>
      <w:r w:rsidRPr="00F62B8A">
        <w:rPr>
          <w:rFonts w:ascii="Times New Roman" w:eastAsia="Times New Roman" w:hAnsi="Times New Roman" w:cs="Times New Roman"/>
          <w:color w:val="000000" w:themeColor="text1"/>
          <w:sz w:val="28"/>
          <w:szCs w:val="28"/>
          <w:lang w:eastAsia="ru-RU"/>
        </w:rPr>
        <w:t xml:space="preserve">, нейронные сети и ансамбли нейронов могут генерировать более сложные </w:t>
      </w:r>
      <w:proofErr w:type="spellStart"/>
      <w:r w:rsidRPr="00F62B8A">
        <w:rPr>
          <w:rFonts w:ascii="Times New Roman" w:eastAsia="Times New Roman" w:hAnsi="Times New Roman" w:cs="Times New Roman"/>
          <w:color w:val="000000" w:themeColor="text1"/>
          <w:sz w:val="28"/>
          <w:szCs w:val="28"/>
          <w:lang w:eastAsia="ru-RU"/>
        </w:rPr>
        <w:t>темпоральные</w:t>
      </w:r>
      <w:proofErr w:type="spellEnd"/>
      <w:r w:rsidRPr="00F62B8A">
        <w:rPr>
          <w:rFonts w:ascii="Times New Roman" w:eastAsia="Times New Roman" w:hAnsi="Times New Roman" w:cs="Times New Roman"/>
          <w:color w:val="000000" w:themeColor="text1"/>
          <w:sz w:val="28"/>
          <w:szCs w:val="28"/>
          <w:lang w:eastAsia="ru-RU"/>
        </w:rPr>
        <w:t xml:space="preserve"> паттерны, кодирующие последовательности событий, </w:t>
      </w:r>
      <w:r w:rsidRPr="00F62B8A">
        <w:rPr>
          <w:rFonts w:ascii="Times New Roman" w:eastAsia="Times New Roman" w:hAnsi="Times New Roman" w:cs="Times New Roman"/>
          <w:color w:val="000000" w:themeColor="text1"/>
          <w:sz w:val="28"/>
          <w:szCs w:val="28"/>
          <w:lang w:eastAsia="ru-RU"/>
        </w:rPr>
        <w:lastRenderedPageBreak/>
        <w:t xml:space="preserve">длительности интервалов и чувство </w:t>
      </w:r>
      <w:proofErr w:type="spellStart"/>
      <w:r w:rsidRPr="00F62B8A">
        <w:rPr>
          <w:rFonts w:ascii="Times New Roman" w:eastAsia="Times New Roman" w:hAnsi="Times New Roman" w:cs="Times New Roman"/>
          <w:color w:val="000000" w:themeColor="text1"/>
          <w:sz w:val="28"/>
          <w:szCs w:val="28"/>
          <w:lang w:eastAsia="ru-RU"/>
        </w:rPr>
        <w:t>темпорального</w:t>
      </w:r>
      <w:proofErr w:type="spellEnd"/>
      <w:r w:rsidRPr="00F62B8A">
        <w:rPr>
          <w:rFonts w:ascii="Times New Roman" w:eastAsia="Times New Roman" w:hAnsi="Times New Roman" w:cs="Times New Roman"/>
          <w:color w:val="000000" w:themeColor="text1"/>
          <w:sz w:val="28"/>
          <w:szCs w:val="28"/>
          <w:lang w:eastAsia="ru-RU"/>
        </w:rPr>
        <w:t xml:space="preserve"> порядка [</w:t>
      </w:r>
      <w:r w:rsidR="00F62B8A" w:rsidRPr="00F62B8A">
        <w:rPr>
          <w:rFonts w:ascii="Times New Roman" w:eastAsia="Times New Roman" w:hAnsi="Times New Roman" w:cs="Times New Roman"/>
          <w:color w:val="000000" w:themeColor="text1"/>
          <w:sz w:val="28"/>
          <w:szCs w:val="28"/>
          <w:lang w:eastAsia="ru-RU"/>
        </w:rPr>
        <w:t>6</w:t>
      </w:r>
      <w:r w:rsidRPr="00F62B8A">
        <w:rPr>
          <w:rFonts w:ascii="Times New Roman" w:eastAsia="Times New Roman" w:hAnsi="Times New Roman" w:cs="Times New Roman"/>
          <w:color w:val="000000" w:themeColor="text1"/>
          <w:sz w:val="28"/>
          <w:szCs w:val="28"/>
          <w:lang w:eastAsia="ru-RU"/>
        </w:rPr>
        <w:t>]. На макроуровне, интеграция этих паттернов через различные мозговые области, включая префронтальную кору, париетальную кору и мозжечок, способствует формированию целостного и непрерывного субъективного континуума [</w:t>
      </w:r>
      <w:r w:rsidR="00F62B8A" w:rsidRPr="00F62B8A">
        <w:rPr>
          <w:rFonts w:ascii="Times New Roman" w:eastAsia="Times New Roman" w:hAnsi="Times New Roman" w:cs="Times New Roman"/>
          <w:color w:val="000000" w:themeColor="text1"/>
          <w:sz w:val="28"/>
          <w:szCs w:val="28"/>
          <w:lang w:eastAsia="ru-RU"/>
        </w:rPr>
        <w:t>7</w:t>
      </w:r>
      <w:r w:rsidRPr="00F62B8A">
        <w:rPr>
          <w:rFonts w:ascii="Times New Roman" w:eastAsia="Times New Roman" w:hAnsi="Times New Roman" w:cs="Times New Roman"/>
          <w:color w:val="000000" w:themeColor="text1"/>
          <w:sz w:val="28"/>
          <w:szCs w:val="28"/>
          <w:lang w:eastAsia="ru-RU"/>
        </w:rPr>
        <w:t>].</w:t>
      </w:r>
    </w:p>
    <w:p w:rsidR="00E0094A" w:rsidRPr="00F62B8A" w:rsidRDefault="008B5121" w:rsidP="00AA3773">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F62B8A">
        <w:rPr>
          <w:rFonts w:ascii="Times New Roman" w:eastAsia="Times New Roman" w:hAnsi="Times New Roman" w:cs="Times New Roman"/>
          <w:color w:val="000000" w:themeColor="text1"/>
          <w:sz w:val="28"/>
          <w:szCs w:val="28"/>
          <w:lang w:eastAsia="ru-RU"/>
        </w:rPr>
        <w:t xml:space="preserve">Предполагается, что эти </w:t>
      </w:r>
      <w:proofErr w:type="spellStart"/>
      <w:r w:rsidRPr="00F62B8A">
        <w:rPr>
          <w:rFonts w:ascii="Times New Roman" w:eastAsia="Times New Roman" w:hAnsi="Times New Roman" w:cs="Times New Roman"/>
          <w:color w:val="000000" w:themeColor="text1"/>
          <w:sz w:val="28"/>
          <w:szCs w:val="28"/>
          <w:lang w:eastAsia="ru-RU"/>
        </w:rPr>
        <w:t>темпоральные</w:t>
      </w:r>
      <w:proofErr w:type="spellEnd"/>
      <w:r w:rsidRPr="00F62B8A">
        <w:rPr>
          <w:rFonts w:ascii="Times New Roman" w:eastAsia="Times New Roman" w:hAnsi="Times New Roman" w:cs="Times New Roman"/>
          <w:color w:val="000000" w:themeColor="text1"/>
          <w:sz w:val="28"/>
          <w:szCs w:val="28"/>
          <w:lang w:eastAsia="ru-RU"/>
        </w:rPr>
        <w:t xml:space="preserve"> паттерны не являются статичными, а постоянно динамически перестраиваются в ответ на внутренние и внешние воздействия. Однако, в нормальных условиях, эти перестройки</w:t>
      </w:r>
      <w:r w:rsidR="00AA3773" w:rsidRPr="00F62B8A">
        <w:rPr>
          <w:rFonts w:ascii="Times New Roman" w:eastAsia="Times New Roman" w:hAnsi="Times New Roman" w:cs="Times New Roman"/>
          <w:color w:val="000000" w:themeColor="text1"/>
          <w:sz w:val="28"/>
          <w:szCs w:val="28"/>
          <w:lang w:eastAsia="ru-RU"/>
        </w:rPr>
        <w:t xml:space="preserve"> </w:t>
      </w:r>
      <w:r w:rsidRPr="00F62B8A">
        <w:rPr>
          <w:rFonts w:ascii="Times New Roman" w:eastAsia="Times New Roman" w:hAnsi="Times New Roman" w:cs="Times New Roman"/>
          <w:color w:val="000000" w:themeColor="text1"/>
          <w:sz w:val="28"/>
          <w:szCs w:val="28"/>
          <w:lang w:eastAsia="ru-RU"/>
        </w:rPr>
        <w:t>происходят в пределах определенных границ, сохраняя общую стабильность и непрерывность субъективного времени.</w:t>
      </w:r>
    </w:p>
    <w:p w:rsidR="00E0094A" w:rsidRPr="00F62B8A" w:rsidRDefault="008B5121" w:rsidP="00476831">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F62B8A">
        <w:rPr>
          <w:rFonts w:ascii="Times New Roman" w:eastAsia="Times New Roman" w:hAnsi="Times New Roman" w:cs="Times New Roman"/>
          <w:b/>
          <w:color w:val="000000" w:themeColor="text1"/>
          <w:sz w:val="28"/>
          <w:szCs w:val="28"/>
          <w:lang w:eastAsia="ru-RU"/>
        </w:rPr>
        <w:t xml:space="preserve">Сингулярные возмущения </w:t>
      </w:r>
      <w:proofErr w:type="spellStart"/>
      <w:r w:rsidRPr="00F62B8A">
        <w:rPr>
          <w:rFonts w:ascii="Times New Roman" w:eastAsia="Times New Roman" w:hAnsi="Times New Roman" w:cs="Times New Roman"/>
          <w:b/>
          <w:color w:val="000000" w:themeColor="text1"/>
          <w:sz w:val="28"/>
          <w:szCs w:val="28"/>
          <w:lang w:eastAsia="ru-RU"/>
        </w:rPr>
        <w:t>темпоральных</w:t>
      </w:r>
      <w:proofErr w:type="spellEnd"/>
      <w:r w:rsidRPr="00F62B8A">
        <w:rPr>
          <w:rFonts w:ascii="Times New Roman" w:eastAsia="Times New Roman" w:hAnsi="Times New Roman" w:cs="Times New Roman"/>
          <w:b/>
          <w:color w:val="000000" w:themeColor="text1"/>
          <w:sz w:val="28"/>
          <w:szCs w:val="28"/>
          <w:lang w:eastAsia="ru-RU"/>
        </w:rPr>
        <w:t xml:space="preserve"> паттернов</w:t>
      </w:r>
      <w:r w:rsidR="00476831" w:rsidRPr="00F62B8A">
        <w:rPr>
          <w:rFonts w:ascii="Times New Roman" w:eastAsia="Times New Roman" w:hAnsi="Times New Roman" w:cs="Times New Roman"/>
          <w:b/>
          <w:color w:val="000000" w:themeColor="text1"/>
          <w:sz w:val="28"/>
          <w:szCs w:val="28"/>
          <w:lang w:eastAsia="ru-RU"/>
        </w:rPr>
        <w:t xml:space="preserve">. </w:t>
      </w:r>
      <w:r w:rsidRPr="00F62B8A">
        <w:rPr>
          <w:rFonts w:ascii="Times New Roman" w:eastAsia="Times New Roman" w:hAnsi="Times New Roman" w:cs="Times New Roman"/>
          <w:color w:val="000000" w:themeColor="text1"/>
          <w:sz w:val="28"/>
          <w:szCs w:val="28"/>
          <w:lang w:eastAsia="ru-RU"/>
        </w:rPr>
        <w:t xml:space="preserve">Сингулярные возмущения в контексте </w:t>
      </w:r>
      <w:proofErr w:type="spellStart"/>
      <w:r w:rsidRPr="00F62B8A">
        <w:rPr>
          <w:rFonts w:ascii="Times New Roman" w:eastAsia="Times New Roman" w:hAnsi="Times New Roman" w:cs="Times New Roman"/>
          <w:color w:val="000000" w:themeColor="text1"/>
          <w:sz w:val="28"/>
          <w:szCs w:val="28"/>
          <w:lang w:eastAsia="ru-RU"/>
        </w:rPr>
        <w:t>темпоральных</w:t>
      </w:r>
      <w:proofErr w:type="spellEnd"/>
      <w:r w:rsidRPr="00F62B8A">
        <w:rPr>
          <w:rFonts w:ascii="Times New Roman" w:eastAsia="Times New Roman" w:hAnsi="Times New Roman" w:cs="Times New Roman"/>
          <w:color w:val="000000" w:themeColor="text1"/>
          <w:sz w:val="28"/>
          <w:szCs w:val="28"/>
          <w:lang w:eastAsia="ru-RU"/>
        </w:rPr>
        <w:t xml:space="preserve"> паттернов могут проявляться в различных формах. На нейрофизиологическом уровне, это могут быть:</w:t>
      </w:r>
    </w:p>
    <w:p w:rsidR="00E0094A" w:rsidRPr="00F62B8A" w:rsidRDefault="008B5121" w:rsidP="00476831">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F62B8A">
        <w:rPr>
          <w:rFonts w:ascii="Times New Roman" w:eastAsia="Times New Roman" w:hAnsi="Times New Roman" w:cs="Times New Roman"/>
          <w:color w:val="000000" w:themeColor="text1"/>
          <w:sz w:val="28"/>
          <w:szCs w:val="28"/>
          <w:lang w:eastAsia="ru-RU"/>
        </w:rPr>
        <w:t xml:space="preserve">Модуляция </w:t>
      </w:r>
      <w:proofErr w:type="spellStart"/>
      <w:r w:rsidRPr="00F62B8A">
        <w:rPr>
          <w:rFonts w:ascii="Times New Roman" w:eastAsia="Times New Roman" w:hAnsi="Times New Roman" w:cs="Times New Roman"/>
          <w:color w:val="000000" w:themeColor="text1"/>
          <w:sz w:val="28"/>
          <w:szCs w:val="28"/>
          <w:lang w:eastAsia="ru-RU"/>
        </w:rPr>
        <w:t>нейротрансмиттерных</w:t>
      </w:r>
      <w:proofErr w:type="spellEnd"/>
      <w:r w:rsidRPr="00F62B8A">
        <w:rPr>
          <w:rFonts w:ascii="Times New Roman" w:eastAsia="Times New Roman" w:hAnsi="Times New Roman" w:cs="Times New Roman"/>
          <w:color w:val="000000" w:themeColor="text1"/>
          <w:sz w:val="28"/>
          <w:szCs w:val="28"/>
          <w:lang w:eastAsia="ru-RU"/>
        </w:rPr>
        <w:t xml:space="preserve"> систем: Изменения в уровнях </w:t>
      </w:r>
      <w:proofErr w:type="spellStart"/>
      <w:r w:rsidRPr="00F62B8A">
        <w:rPr>
          <w:rFonts w:ascii="Times New Roman" w:eastAsia="Times New Roman" w:hAnsi="Times New Roman" w:cs="Times New Roman"/>
          <w:color w:val="000000" w:themeColor="text1"/>
          <w:sz w:val="28"/>
          <w:szCs w:val="28"/>
          <w:lang w:eastAsia="ru-RU"/>
        </w:rPr>
        <w:t>нейротрансмиттеров</w:t>
      </w:r>
      <w:proofErr w:type="spellEnd"/>
      <w:r w:rsidRPr="00F62B8A">
        <w:rPr>
          <w:rFonts w:ascii="Times New Roman" w:eastAsia="Times New Roman" w:hAnsi="Times New Roman" w:cs="Times New Roman"/>
          <w:color w:val="000000" w:themeColor="text1"/>
          <w:sz w:val="28"/>
          <w:szCs w:val="28"/>
          <w:lang w:eastAsia="ru-RU"/>
        </w:rPr>
        <w:t>, таких как дофамин, серотонин, норадреналин, могут влиять на частоту и синхронность нейронных осцилляций, тем самым нару</w:t>
      </w:r>
      <w:r w:rsidR="001F2FAF" w:rsidRPr="00F62B8A">
        <w:rPr>
          <w:rFonts w:ascii="Times New Roman" w:eastAsia="Times New Roman" w:hAnsi="Times New Roman" w:cs="Times New Roman"/>
          <w:color w:val="000000" w:themeColor="text1"/>
          <w:sz w:val="28"/>
          <w:szCs w:val="28"/>
          <w:lang w:eastAsia="ru-RU"/>
        </w:rPr>
        <w:t xml:space="preserve">шая </w:t>
      </w:r>
      <w:proofErr w:type="spellStart"/>
      <w:r w:rsidR="001F2FAF" w:rsidRPr="00F62B8A">
        <w:rPr>
          <w:rFonts w:ascii="Times New Roman" w:eastAsia="Times New Roman" w:hAnsi="Times New Roman" w:cs="Times New Roman"/>
          <w:color w:val="000000" w:themeColor="text1"/>
          <w:sz w:val="28"/>
          <w:szCs w:val="28"/>
          <w:lang w:eastAsia="ru-RU"/>
        </w:rPr>
        <w:t>темпоральные</w:t>
      </w:r>
      <w:proofErr w:type="spellEnd"/>
      <w:r w:rsidR="001F2FAF" w:rsidRPr="00F62B8A">
        <w:rPr>
          <w:rFonts w:ascii="Times New Roman" w:eastAsia="Times New Roman" w:hAnsi="Times New Roman" w:cs="Times New Roman"/>
          <w:color w:val="000000" w:themeColor="text1"/>
          <w:sz w:val="28"/>
          <w:szCs w:val="28"/>
          <w:lang w:eastAsia="ru-RU"/>
        </w:rPr>
        <w:t xml:space="preserve"> паттерны</w:t>
      </w:r>
      <w:r w:rsidR="0011763E">
        <w:rPr>
          <w:rFonts w:ascii="Times New Roman" w:eastAsia="Times New Roman" w:hAnsi="Times New Roman" w:cs="Times New Roman"/>
          <w:color w:val="000000" w:themeColor="text1"/>
          <w:sz w:val="28"/>
          <w:szCs w:val="28"/>
          <w:lang w:eastAsia="ru-RU"/>
        </w:rPr>
        <w:t xml:space="preserve"> </w:t>
      </w:r>
      <w:r w:rsidR="0011763E">
        <w:rPr>
          <w:rFonts w:ascii="Times New Roman" w:eastAsia="Times New Roman" w:hAnsi="Times New Roman" w:cs="Times New Roman"/>
          <w:color w:val="000000" w:themeColor="text1"/>
          <w:sz w:val="28"/>
          <w:szCs w:val="28"/>
          <w:lang w:val="en-US" w:eastAsia="ru-RU"/>
        </w:rPr>
        <w:t>[3]</w:t>
      </w:r>
      <w:r w:rsidRPr="00F62B8A">
        <w:rPr>
          <w:rFonts w:ascii="Times New Roman" w:eastAsia="Times New Roman" w:hAnsi="Times New Roman" w:cs="Times New Roman"/>
          <w:color w:val="000000" w:themeColor="text1"/>
          <w:sz w:val="28"/>
          <w:szCs w:val="28"/>
          <w:lang w:eastAsia="ru-RU"/>
        </w:rPr>
        <w:t>.</w:t>
      </w:r>
    </w:p>
    <w:p w:rsidR="00E0094A" w:rsidRPr="00F62B8A" w:rsidRDefault="008B5121" w:rsidP="00476831">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F62B8A">
        <w:rPr>
          <w:rFonts w:ascii="Times New Roman" w:eastAsia="Times New Roman" w:hAnsi="Times New Roman" w:cs="Times New Roman"/>
          <w:color w:val="000000" w:themeColor="text1"/>
          <w:sz w:val="28"/>
          <w:szCs w:val="28"/>
          <w:lang w:eastAsia="ru-RU"/>
        </w:rPr>
        <w:t xml:space="preserve">Изменения </w:t>
      </w:r>
      <w:proofErr w:type="spellStart"/>
      <w:r w:rsidRPr="00F62B8A">
        <w:rPr>
          <w:rFonts w:ascii="Times New Roman" w:eastAsia="Times New Roman" w:hAnsi="Times New Roman" w:cs="Times New Roman"/>
          <w:color w:val="000000" w:themeColor="text1"/>
          <w:sz w:val="28"/>
          <w:szCs w:val="28"/>
          <w:lang w:eastAsia="ru-RU"/>
        </w:rPr>
        <w:t>синаптической</w:t>
      </w:r>
      <w:proofErr w:type="spellEnd"/>
      <w:r w:rsidRPr="00F62B8A">
        <w:rPr>
          <w:rFonts w:ascii="Times New Roman" w:eastAsia="Times New Roman" w:hAnsi="Times New Roman" w:cs="Times New Roman"/>
          <w:color w:val="000000" w:themeColor="text1"/>
          <w:sz w:val="28"/>
          <w:szCs w:val="28"/>
          <w:lang w:eastAsia="ru-RU"/>
        </w:rPr>
        <w:t xml:space="preserve"> пластичности: Влияния, изменяющие </w:t>
      </w:r>
      <w:proofErr w:type="spellStart"/>
      <w:r w:rsidRPr="00F62B8A">
        <w:rPr>
          <w:rFonts w:ascii="Times New Roman" w:eastAsia="Times New Roman" w:hAnsi="Times New Roman" w:cs="Times New Roman"/>
          <w:color w:val="000000" w:themeColor="text1"/>
          <w:sz w:val="28"/>
          <w:szCs w:val="28"/>
          <w:lang w:eastAsia="ru-RU"/>
        </w:rPr>
        <w:t>синаптическую</w:t>
      </w:r>
      <w:proofErr w:type="spellEnd"/>
      <w:r w:rsidRPr="00F62B8A">
        <w:rPr>
          <w:rFonts w:ascii="Times New Roman" w:eastAsia="Times New Roman" w:hAnsi="Times New Roman" w:cs="Times New Roman"/>
          <w:color w:val="000000" w:themeColor="text1"/>
          <w:sz w:val="28"/>
          <w:szCs w:val="28"/>
          <w:lang w:eastAsia="ru-RU"/>
        </w:rPr>
        <w:t xml:space="preserve"> силу и временные характеристики </w:t>
      </w:r>
      <w:proofErr w:type="spellStart"/>
      <w:r w:rsidRPr="00F62B8A">
        <w:rPr>
          <w:rFonts w:ascii="Times New Roman" w:eastAsia="Times New Roman" w:hAnsi="Times New Roman" w:cs="Times New Roman"/>
          <w:color w:val="000000" w:themeColor="text1"/>
          <w:sz w:val="28"/>
          <w:szCs w:val="28"/>
          <w:lang w:eastAsia="ru-RU"/>
        </w:rPr>
        <w:t>синаптической</w:t>
      </w:r>
      <w:proofErr w:type="spellEnd"/>
      <w:r w:rsidRPr="00F62B8A">
        <w:rPr>
          <w:rFonts w:ascii="Times New Roman" w:eastAsia="Times New Roman" w:hAnsi="Times New Roman" w:cs="Times New Roman"/>
          <w:color w:val="000000" w:themeColor="text1"/>
          <w:sz w:val="28"/>
          <w:szCs w:val="28"/>
          <w:lang w:eastAsia="ru-RU"/>
        </w:rPr>
        <w:t xml:space="preserve"> передачи, могут вносить сингулярные возмущения в нейронные сети, ответственные за генерацию </w:t>
      </w:r>
      <w:proofErr w:type="spellStart"/>
      <w:r w:rsidRPr="00F62B8A">
        <w:rPr>
          <w:rFonts w:ascii="Times New Roman" w:eastAsia="Times New Roman" w:hAnsi="Times New Roman" w:cs="Times New Roman"/>
          <w:color w:val="000000" w:themeColor="text1"/>
          <w:sz w:val="28"/>
          <w:szCs w:val="28"/>
          <w:lang w:eastAsia="ru-RU"/>
        </w:rPr>
        <w:t>темпоральных</w:t>
      </w:r>
      <w:proofErr w:type="spellEnd"/>
      <w:r w:rsidRPr="00F62B8A">
        <w:rPr>
          <w:rFonts w:ascii="Times New Roman" w:eastAsia="Times New Roman" w:hAnsi="Times New Roman" w:cs="Times New Roman"/>
          <w:color w:val="000000" w:themeColor="text1"/>
          <w:sz w:val="28"/>
          <w:szCs w:val="28"/>
          <w:lang w:eastAsia="ru-RU"/>
        </w:rPr>
        <w:t xml:space="preserve"> п</w:t>
      </w:r>
      <w:r w:rsidR="001F2FAF" w:rsidRPr="00F62B8A">
        <w:rPr>
          <w:rFonts w:ascii="Times New Roman" w:eastAsia="Times New Roman" w:hAnsi="Times New Roman" w:cs="Times New Roman"/>
          <w:color w:val="000000" w:themeColor="text1"/>
          <w:sz w:val="28"/>
          <w:szCs w:val="28"/>
          <w:lang w:eastAsia="ru-RU"/>
        </w:rPr>
        <w:t>аттернов</w:t>
      </w:r>
      <w:r w:rsidRPr="00F62B8A">
        <w:rPr>
          <w:rFonts w:ascii="Times New Roman" w:eastAsia="Times New Roman" w:hAnsi="Times New Roman" w:cs="Times New Roman"/>
          <w:color w:val="000000" w:themeColor="text1"/>
          <w:sz w:val="28"/>
          <w:szCs w:val="28"/>
          <w:lang w:eastAsia="ru-RU"/>
        </w:rPr>
        <w:t>.</w:t>
      </w:r>
    </w:p>
    <w:p w:rsidR="00E0094A" w:rsidRPr="00F62B8A" w:rsidRDefault="008B5121" w:rsidP="00476831">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F62B8A">
        <w:rPr>
          <w:rFonts w:ascii="Times New Roman" w:eastAsia="Times New Roman" w:hAnsi="Times New Roman" w:cs="Times New Roman"/>
          <w:color w:val="000000" w:themeColor="text1"/>
          <w:sz w:val="28"/>
          <w:szCs w:val="28"/>
          <w:lang w:eastAsia="ru-RU"/>
        </w:rPr>
        <w:t>Внешние воздействия: Фармакологические агенты, стресс, травматические события, сенсорная депривация или перегрузка могут выступать в качестве сингулярных возмущений, воздействуя на нейронные и когнитивные м</w:t>
      </w:r>
      <w:r w:rsidR="001F2FAF" w:rsidRPr="00F62B8A">
        <w:rPr>
          <w:rFonts w:ascii="Times New Roman" w:eastAsia="Times New Roman" w:hAnsi="Times New Roman" w:cs="Times New Roman"/>
          <w:color w:val="000000" w:themeColor="text1"/>
          <w:sz w:val="28"/>
          <w:szCs w:val="28"/>
          <w:lang w:eastAsia="ru-RU"/>
        </w:rPr>
        <w:t>еханизмы восприятия времени</w:t>
      </w:r>
      <w:r w:rsidR="0011763E">
        <w:rPr>
          <w:rFonts w:ascii="Times New Roman" w:eastAsia="Times New Roman" w:hAnsi="Times New Roman" w:cs="Times New Roman"/>
          <w:color w:val="000000" w:themeColor="text1"/>
          <w:sz w:val="28"/>
          <w:szCs w:val="28"/>
          <w:lang w:val="en-US" w:eastAsia="ru-RU"/>
        </w:rPr>
        <w:t xml:space="preserve"> [3]</w:t>
      </w:r>
      <w:bookmarkStart w:id="0" w:name="_GoBack"/>
      <w:bookmarkEnd w:id="0"/>
      <w:r w:rsidRPr="00F62B8A">
        <w:rPr>
          <w:rFonts w:ascii="Times New Roman" w:eastAsia="Times New Roman" w:hAnsi="Times New Roman" w:cs="Times New Roman"/>
          <w:color w:val="000000" w:themeColor="text1"/>
          <w:sz w:val="28"/>
          <w:szCs w:val="28"/>
          <w:lang w:eastAsia="ru-RU"/>
        </w:rPr>
        <w:t>.</w:t>
      </w:r>
    </w:p>
    <w:p w:rsidR="00E0094A" w:rsidRPr="00F62B8A" w:rsidRDefault="008B5121" w:rsidP="00476831">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F62B8A">
        <w:rPr>
          <w:rFonts w:ascii="Times New Roman" w:eastAsia="Times New Roman" w:hAnsi="Times New Roman" w:cs="Times New Roman"/>
          <w:color w:val="000000" w:themeColor="text1"/>
          <w:sz w:val="28"/>
          <w:szCs w:val="28"/>
          <w:lang w:eastAsia="ru-RU"/>
        </w:rPr>
        <w:t xml:space="preserve">Важно отметить, что сингулярность возмущения заключается не в его абсолютной величине, а в его критической значимости для динамики системы. Небольшое, но целенаправленное воздействие на ключевые элементы </w:t>
      </w:r>
      <w:proofErr w:type="spellStart"/>
      <w:r w:rsidRPr="00F62B8A">
        <w:rPr>
          <w:rFonts w:ascii="Times New Roman" w:eastAsia="Times New Roman" w:hAnsi="Times New Roman" w:cs="Times New Roman"/>
          <w:color w:val="000000" w:themeColor="text1"/>
          <w:sz w:val="28"/>
          <w:szCs w:val="28"/>
          <w:lang w:eastAsia="ru-RU"/>
        </w:rPr>
        <w:t>темпоральных</w:t>
      </w:r>
      <w:proofErr w:type="spellEnd"/>
      <w:r w:rsidRPr="00F62B8A">
        <w:rPr>
          <w:rFonts w:ascii="Times New Roman" w:eastAsia="Times New Roman" w:hAnsi="Times New Roman" w:cs="Times New Roman"/>
          <w:color w:val="000000" w:themeColor="text1"/>
          <w:sz w:val="28"/>
          <w:szCs w:val="28"/>
          <w:lang w:eastAsia="ru-RU"/>
        </w:rPr>
        <w:t xml:space="preserve"> паттернов может вызвать каскад нелинейных изменений, приводящих к существенной перестройке субъективного континуума.</w:t>
      </w:r>
    </w:p>
    <w:p w:rsidR="00E0094A" w:rsidRPr="00F62B8A" w:rsidRDefault="008B5121" w:rsidP="00476831">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F62B8A">
        <w:rPr>
          <w:rFonts w:ascii="Times New Roman" w:eastAsia="Times New Roman" w:hAnsi="Times New Roman" w:cs="Times New Roman"/>
          <w:b/>
          <w:color w:val="000000" w:themeColor="text1"/>
          <w:sz w:val="28"/>
          <w:szCs w:val="28"/>
          <w:lang w:eastAsia="ru-RU"/>
        </w:rPr>
        <w:lastRenderedPageBreak/>
        <w:t>Квазистационарные эффекты в субъективном континууме</w:t>
      </w:r>
      <w:r w:rsidR="00476831" w:rsidRPr="00F62B8A">
        <w:rPr>
          <w:rFonts w:ascii="Times New Roman" w:eastAsia="Times New Roman" w:hAnsi="Times New Roman" w:cs="Times New Roman"/>
          <w:b/>
          <w:color w:val="000000" w:themeColor="text1"/>
          <w:sz w:val="28"/>
          <w:szCs w:val="28"/>
          <w:lang w:eastAsia="ru-RU"/>
        </w:rPr>
        <w:t>.</w:t>
      </w:r>
      <w:r w:rsidR="00476831" w:rsidRPr="00F62B8A">
        <w:rPr>
          <w:rFonts w:ascii="Times New Roman" w:eastAsia="Times New Roman" w:hAnsi="Times New Roman" w:cs="Times New Roman"/>
          <w:color w:val="000000" w:themeColor="text1"/>
          <w:sz w:val="28"/>
          <w:szCs w:val="28"/>
          <w:lang w:eastAsia="ru-RU"/>
        </w:rPr>
        <w:t xml:space="preserve"> </w:t>
      </w:r>
      <w:r w:rsidR="008C0232" w:rsidRPr="00F62B8A">
        <w:rPr>
          <w:rFonts w:ascii="Times New Roman" w:eastAsia="Times New Roman" w:hAnsi="Times New Roman" w:cs="Times New Roman"/>
          <w:color w:val="000000" w:themeColor="text1"/>
          <w:sz w:val="28"/>
          <w:szCs w:val="28"/>
          <w:lang w:eastAsia="ru-RU"/>
        </w:rPr>
        <w:t>Квазистационарные эффекты сингулярных возмущений проявляются как устойчивые и относительно медленно эволюционирующие изменения в субъективном восприятии времени</w:t>
      </w:r>
      <w:r w:rsidRPr="00F62B8A">
        <w:rPr>
          <w:rFonts w:ascii="Times New Roman" w:eastAsia="Times New Roman" w:hAnsi="Times New Roman" w:cs="Times New Roman"/>
          <w:color w:val="000000" w:themeColor="text1"/>
          <w:sz w:val="28"/>
          <w:szCs w:val="28"/>
          <w:lang w:eastAsia="ru-RU"/>
        </w:rPr>
        <w:t xml:space="preserve"> В отличие от кратковременных искажений, вызванных, например, мимолетным сенсорным стимулом, квазистационарные эффекты характеризуются продолжительностью и относительной стабильностью. Они могут проявляться в различных формах, включая:</w:t>
      </w:r>
    </w:p>
    <w:p w:rsidR="00E0094A" w:rsidRPr="00F62B8A" w:rsidRDefault="008B5121" w:rsidP="00E0094A">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F62B8A">
        <w:rPr>
          <w:rFonts w:ascii="Times New Roman" w:eastAsia="Times New Roman" w:hAnsi="Times New Roman" w:cs="Times New Roman"/>
          <w:color w:val="000000" w:themeColor="text1"/>
          <w:sz w:val="28"/>
          <w:szCs w:val="28"/>
          <w:lang w:eastAsia="ru-RU"/>
        </w:rPr>
        <w:t>Измененное восприятие длительности: Субъективное время может казаться постоянно замедленным или ускоренным, приводя к искажению оценки временных интервалов.</w:t>
      </w:r>
    </w:p>
    <w:p w:rsidR="00E0094A" w:rsidRPr="00F62B8A" w:rsidRDefault="008B5121" w:rsidP="00E0094A">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F62B8A">
        <w:rPr>
          <w:rFonts w:ascii="Times New Roman" w:eastAsia="Times New Roman" w:hAnsi="Times New Roman" w:cs="Times New Roman"/>
          <w:color w:val="000000" w:themeColor="text1"/>
          <w:sz w:val="28"/>
          <w:szCs w:val="28"/>
          <w:lang w:eastAsia="ru-RU"/>
        </w:rPr>
        <w:t xml:space="preserve">Нарушения </w:t>
      </w:r>
      <w:proofErr w:type="spellStart"/>
      <w:r w:rsidRPr="00F62B8A">
        <w:rPr>
          <w:rFonts w:ascii="Times New Roman" w:eastAsia="Times New Roman" w:hAnsi="Times New Roman" w:cs="Times New Roman"/>
          <w:color w:val="000000" w:themeColor="text1"/>
          <w:sz w:val="28"/>
          <w:szCs w:val="28"/>
          <w:lang w:eastAsia="ru-RU"/>
        </w:rPr>
        <w:t>темпоральной</w:t>
      </w:r>
      <w:proofErr w:type="spellEnd"/>
      <w:r w:rsidRPr="00F62B8A">
        <w:rPr>
          <w:rFonts w:ascii="Times New Roman" w:eastAsia="Times New Roman" w:hAnsi="Times New Roman" w:cs="Times New Roman"/>
          <w:color w:val="000000" w:themeColor="text1"/>
          <w:sz w:val="28"/>
          <w:szCs w:val="28"/>
          <w:lang w:eastAsia="ru-RU"/>
        </w:rPr>
        <w:t xml:space="preserve"> ориентации: Может возникать дезориентация во времени, трудности в определении текущего момента, последовательности событий или предсказании будущего.</w:t>
      </w:r>
    </w:p>
    <w:p w:rsidR="00E0094A" w:rsidRPr="00F62B8A" w:rsidRDefault="008B5121" w:rsidP="00E0094A">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F62B8A">
        <w:rPr>
          <w:rFonts w:ascii="Times New Roman" w:eastAsia="Times New Roman" w:hAnsi="Times New Roman" w:cs="Times New Roman"/>
          <w:color w:val="000000" w:themeColor="text1"/>
          <w:sz w:val="28"/>
          <w:szCs w:val="28"/>
          <w:lang w:eastAsia="ru-RU"/>
        </w:rPr>
        <w:t xml:space="preserve">Изменения в чувстве </w:t>
      </w:r>
      <w:proofErr w:type="spellStart"/>
      <w:r w:rsidRPr="00F62B8A">
        <w:rPr>
          <w:rFonts w:ascii="Times New Roman" w:eastAsia="Times New Roman" w:hAnsi="Times New Roman" w:cs="Times New Roman"/>
          <w:color w:val="000000" w:themeColor="text1"/>
          <w:sz w:val="28"/>
          <w:szCs w:val="28"/>
          <w:lang w:eastAsia="ru-RU"/>
        </w:rPr>
        <w:t>темпорального</w:t>
      </w:r>
      <w:proofErr w:type="spellEnd"/>
      <w:r w:rsidRPr="00F62B8A">
        <w:rPr>
          <w:rFonts w:ascii="Times New Roman" w:eastAsia="Times New Roman" w:hAnsi="Times New Roman" w:cs="Times New Roman"/>
          <w:color w:val="000000" w:themeColor="text1"/>
          <w:sz w:val="28"/>
          <w:szCs w:val="28"/>
          <w:lang w:eastAsia="ru-RU"/>
        </w:rPr>
        <w:t xml:space="preserve"> потока: Субъективный континуум может восприниматься как фрагментированный, прерывистый, или, наоборот, как чрезмерно ускоренный и хаотичный.</w:t>
      </w:r>
    </w:p>
    <w:p w:rsidR="00E0094A" w:rsidRPr="00F62B8A" w:rsidRDefault="008B5121" w:rsidP="00E0094A">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F62B8A">
        <w:rPr>
          <w:rFonts w:ascii="Times New Roman" w:eastAsia="Times New Roman" w:hAnsi="Times New Roman" w:cs="Times New Roman"/>
          <w:color w:val="000000" w:themeColor="text1"/>
          <w:sz w:val="28"/>
          <w:szCs w:val="28"/>
          <w:lang w:eastAsia="ru-RU"/>
        </w:rPr>
        <w:t xml:space="preserve">Искажения ритмического восприятия: Нарушения в восприятии ритмов, циклических процессов и периодичности событий могут отражать изменения в базовых </w:t>
      </w:r>
      <w:proofErr w:type="spellStart"/>
      <w:r w:rsidRPr="00F62B8A">
        <w:rPr>
          <w:rFonts w:ascii="Times New Roman" w:eastAsia="Times New Roman" w:hAnsi="Times New Roman" w:cs="Times New Roman"/>
          <w:color w:val="000000" w:themeColor="text1"/>
          <w:sz w:val="28"/>
          <w:szCs w:val="28"/>
          <w:lang w:eastAsia="ru-RU"/>
        </w:rPr>
        <w:t>осцилляторных</w:t>
      </w:r>
      <w:proofErr w:type="spellEnd"/>
      <w:r w:rsidRPr="00F62B8A">
        <w:rPr>
          <w:rFonts w:ascii="Times New Roman" w:eastAsia="Times New Roman" w:hAnsi="Times New Roman" w:cs="Times New Roman"/>
          <w:color w:val="000000" w:themeColor="text1"/>
          <w:sz w:val="28"/>
          <w:szCs w:val="28"/>
          <w:lang w:eastAsia="ru-RU"/>
        </w:rPr>
        <w:t xml:space="preserve"> механизмах субъективного времени.</w:t>
      </w:r>
    </w:p>
    <w:p w:rsidR="00E0094A" w:rsidRPr="00F62B8A" w:rsidRDefault="008B5121" w:rsidP="00E0094A">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F62B8A">
        <w:rPr>
          <w:rFonts w:ascii="Times New Roman" w:eastAsia="Times New Roman" w:hAnsi="Times New Roman" w:cs="Times New Roman"/>
          <w:color w:val="000000" w:themeColor="text1"/>
          <w:sz w:val="28"/>
          <w:szCs w:val="28"/>
          <w:lang w:eastAsia="ru-RU"/>
        </w:rPr>
        <w:t xml:space="preserve">Эти квазистационарные эффекты могут быть зафиксированы как на феноменологическом уровне (через субъективные отчеты, шкалы оценки восприятия времени), так и на нейрофизиологическом уровне (через изменения в паттернах нейронной активности, </w:t>
      </w:r>
      <w:proofErr w:type="spellStart"/>
      <w:r w:rsidRPr="00F62B8A">
        <w:rPr>
          <w:rFonts w:ascii="Times New Roman" w:eastAsia="Times New Roman" w:hAnsi="Times New Roman" w:cs="Times New Roman"/>
          <w:color w:val="000000" w:themeColor="text1"/>
          <w:sz w:val="28"/>
          <w:szCs w:val="28"/>
          <w:lang w:eastAsia="ru-RU"/>
        </w:rPr>
        <w:t>осцилляторной</w:t>
      </w:r>
      <w:proofErr w:type="spellEnd"/>
      <w:r w:rsidRPr="00F62B8A">
        <w:rPr>
          <w:rFonts w:ascii="Times New Roman" w:eastAsia="Times New Roman" w:hAnsi="Times New Roman" w:cs="Times New Roman"/>
          <w:color w:val="000000" w:themeColor="text1"/>
          <w:sz w:val="28"/>
          <w:szCs w:val="28"/>
          <w:lang w:eastAsia="ru-RU"/>
        </w:rPr>
        <w:t xml:space="preserve"> динамике мозга).</w:t>
      </w:r>
    </w:p>
    <w:p w:rsidR="00E0094A" w:rsidRPr="00F62B8A" w:rsidRDefault="008B5121" w:rsidP="00E0094A">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F62B8A">
        <w:rPr>
          <w:rFonts w:ascii="Times New Roman" w:eastAsia="Times New Roman" w:hAnsi="Times New Roman" w:cs="Times New Roman"/>
          <w:b/>
          <w:color w:val="000000" w:themeColor="text1"/>
          <w:sz w:val="28"/>
          <w:szCs w:val="28"/>
          <w:lang w:eastAsia="ru-RU"/>
        </w:rPr>
        <w:t>Возможные механизмы квазистационарных эффектов</w:t>
      </w:r>
      <w:r w:rsidR="00476831" w:rsidRPr="00F62B8A">
        <w:rPr>
          <w:rFonts w:ascii="Times New Roman" w:eastAsia="Times New Roman" w:hAnsi="Times New Roman" w:cs="Times New Roman"/>
          <w:b/>
          <w:color w:val="000000" w:themeColor="text1"/>
          <w:sz w:val="28"/>
          <w:szCs w:val="28"/>
          <w:lang w:eastAsia="ru-RU"/>
        </w:rPr>
        <w:t>.</w:t>
      </w:r>
      <w:r w:rsidR="00476831" w:rsidRPr="00F62B8A">
        <w:rPr>
          <w:rFonts w:ascii="Times New Roman" w:eastAsia="Times New Roman" w:hAnsi="Times New Roman" w:cs="Times New Roman"/>
          <w:color w:val="000000" w:themeColor="text1"/>
          <w:sz w:val="28"/>
          <w:szCs w:val="28"/>
          <w:lang w:eastAsia="ru-RU"/>
        </w:rPr>
        <w:t xml:space="preserve"> </w:t>
      </w:r>
      <w:r w:rsidRPr="00F62B8A">
        <w:rPr>
          <w:rFonts w:ascii="Times New Roman" w:eastAsia="Times New Roman" w:hAnsi="Times New Roman" w:cs="Times New Roman"/>
          <w:color w:val="000000" w:themeColor="text1"/>
          <w:sz w:val="28"/>
          <w:szCs w:val="28"/>
          <w:lang w:eastAsia="ru-RU"/>
        </w:rPr>
        <w:t>Предполагается, что квазистационарные эффекты обусловлены долгосрочными изменениями в нейронных и когнитивных механизмах, формирующих субъективное время. Потенциальные механизмы включают:</w:t>
      </w:r>
    </w:p>
    <w:p w:rsidR="00E0094A" w:rsidRPr="00F62B8A" w:rsidRDefault="008B5121" w:rsidP="00E0094A">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F62B8A">
        <w:rPr>
          <w:rFonts w:ascii="Times New Roman" w:eastAsia="Times New Roman" w:hAnsi="Times New Roman" w:cs="Times New Roman"/>
          <w:color w:val="000000" w:themeColor="text1"/>
          <w:sz w:val="28"/>
          <w:szCs w:val="28"/>
          <w:lang w:eastAsia="ru-RU"/>
        </w:rPr>
        <w:t xml:space="preserve">Пластические перестройки нейронных сетей: Сингулярные возмущения могут инициировать процессы </w:t>
      </w:r>
      <w:proofErr w:type="spellStart"/>
      <w:r w:rsidRPr="00F62B8A">
        <w:rPr>
          <w:rFonts w:ascii="Times New Roman" w:eastAsia="Times New Roman" w:hAnsi="Times New Roman" w:cs="Times New Roman"/>
          <w:color w:val="000000" w:themeColor="text1"/>
          <w:sz w:val="28"/>
          <w:szCs w:val="28"/>
          <w:lang w:eastAsia="ru-RU"/>
        </w:rPr>
        <w:t>нейропластичности</w:t>
      </w:r>
      <w:proofErr w:type="spellEnd"/>
      <w:r w:rsidRPr="00F62B8A">
        <w:rPr>
          <w:rFonts w:ascii="Times New Roman" w:eastAsia="Times New Roman" w:hAnsi="Times New Roman" w:cs="Times New Roman"/>
          <w:color w:val="000000" w:themeColor="text1"/>
          <w:sz w:val="28"/>
          <w:szCs w:val="28"/>
          <w:lang w:eastAsia="ru-RU"/>
        </w:rPr>
        <w:t xml:space="preserve">, приводящие к </w:t>
      </w:r>
      <w:r w:rsidRPr="00F62B8A">
        <w:rPr>
          <w:rFonts w:ascii="Times New Roman" w:eastAsia="Times New Roman" w:hAnsi="Times New Roman" w:cs="Times New Roman"/>
          <w:color w:val="000000" w:themeColor="text1"/>
          <w:sz w:val="28"/>
          <w:szCs w:val="28"/>
          <w:lang w:eastAsia="ru-RU"/>
        </w:rPr>
        <w:lastRenderedPageBreak/>
        <w:t xml:space="preserve">долгосрочной реорганизации </w:t>
      </w:r>
      <w:proofErr w:type="spellStart"/>
      <w:r w:rsidRPr="00F62B8A">
        <w:rPr>
          <w:rFonts w:ascii="Times New Roman" w:eastAsia="Times New Roman" w:hAnsi="Times New Roman" w:cs="Times New Roman"/>
          <w:color w:val="000000" w:themeColor="text1"/>
          <w:sz w:val="28"/>
          <w:szCs w:val="28"/>
          <w:lang w:eastAsia="ru-RU"/>
        </w:rPr>
        <w:t>синаптических</w:t>
      </w:r>
      <w:proofErr w:type="spellEnd"/>
      <w:r w:rsidRPr="00F62B8A">
        <w:rPr>
          <w:rFonts w:ascii="Times New Roman" w:eastAsia="Times New Roman" w:hAnsi="Times New Roman" w:cs="Times New Roman"/>
          <w:color w:val="000000" w:themeColor="text1"/>
          <w:sz w:val="28"/>
          <w:szCs w:val="28"/>
          <w:lang w:eastAsia="ru-RU"/>
        </w:rPr>
        <w:t xml:space="preserve"> связей и функциональной архитектуры нейронных сетей, ответственн</w:t>
      </w:r>
      <w:r w:rsidR="001F2FAF" w:rsidRPr="00F62B8A">
        <w:rPr>
          <w:rFonts w:ascii="Times New Roman" w:eastAsia="Times New Roman" w:hAnsi="Times New Roman" w:cs="Times New Roman"/>
          <w:color w:val="000000" w:themeColor="text1"/>
          <w:sz w:val="28"/>
          <w:szCs w:val="28"/>
          <w:lang w:eastAsia="ru-RU"/>
        </w:rPr>
        <w:t xml:space="preserve">ых за </w:t>
      </w:r>
      <w:proofErr w:type="spellStart"/>
      <w:r w:rsidR="001F2FAF" w:rsidRPr="00F62B8A">
        <w:rPr>
          <w:rFonts w:ascii="Times New Roman" w:eastAsia="Times New Roman" w:hAnsi="Times New Roman" w:cs="Times New Roman"/>
          <w:color w:val="000000" w:themeColor="text1"/>
          <w:sz w:val="28"/>
          <w:szCs w:val="28"/>
          <w:lang w:eastAsia="ru-RU"/>
        </w:rPr>
        <w:t>темпоральные</w:t>
      </w:r>
      <w:proofErr w:type="spellEnd"/>
      <w:r w:rsidR="001F2FAF" w:rsidRPr="00F62B8A">
        <w:rPr>
          <w:rFonts w:ascii="Times New Roman" w:eastAsia="Times New Roman" w:hAnsi="Times New Roman" w:cs="Times New Roman"/>
          <w:color w:val="000000" w:themeColor="text1"/>
          <w:sz w:val="28"/>
          <w:szCs w:val="28"/>
          <w:lang w:eastAsia="ru-RU"/>
        </w:rPr>
        <w:t xml:space="preserve"> паттерны</w:t>
      </w:r>
      <w:r w:rsidRPr="00F62B8A">
        <w:rPr>
          <w:rFonts w:ascii="Times New Roman" w:eastAsia="Times New Roman" w:hAnsi="Times New Roman" w:cs="Times New Roman"/>
          <w:color w:val="000000" w:themeColor="text1"/>
          <w:sz w:val="28"/>
          <w:szCs w:val="28"/>
          <w:lang w:eastAsia="ru-RU"/>
        </w:rPr>
        <w:t>.</w:t>
      </w:r>
    </w:p>
    <w:p w:rsidR="00E0094A" w:rsidRPr="00F62B8A" w:rsidRDefault="008B5121" w:rsidP="00E0094A">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F62B8A">
        <w:rPr>
          <w:rFonts w:ascii="Times New Roman" w:eastAsia="Times New Roman" w:hAnsi="Times New Roman" w:cs="Times New Roman"/>
          <w:color w:val="000000" w:themeColor="text1"/>
          <w:sz w:val="28"/>
          <w:szCs w:val="28"/>
          <w:lang w:eastAsia="ru-RU"/>
        </w:rPr>
        <w:t>Изменения в динамических режимах нейронных осцилляций: Возмущения могут смещать систему в новые динамические режимы, характеризующиеся измененными частотами, синхронностью и топографией нейронных осцилляций, что, в свою очередь, влияет на субъективное восприятие времени [</w:t>
      </w:r>
      <w:r w:rsidR="00F62B8A" w:rsidRPr="00F62B8A">
        <w:rPr>
          <w:rFonts w:ascii="Times New Roman" w:eastAsia="Times New Roman" w:hAnsi="Times New Roman" w:cs="Times New Roman"/>
          <w:color w:val="000000" w:themeColor="text1"/>
          <w:sz w:val="28"/>
          <w:szCs w:val="28"/>
          <w:lang w:eastAsia="ru-RU"/>
        </w:rPr>
        <w:t>8</w:t>
      </w:r>
      <w:r w:rsidRPr="00F62B8A">
        <w:rPr>
          <w:rFonts w:ascii="Times New Roman" w:eastAsia="Times New Roman" w:hAnsi="Times New Roman" w:cs="Times New Roman"/>
          <w:color w:val="000000" w:themeColor="text1"/>
          <w:sz w:val="28"/>
          <w:szCs w:val="28"/>
          <w:lang w:eastAsia="ru-RU"/>
        </w:rPr>
        <w:t>].</w:t>
      </w:r>
    </w:p>
    <w:p w:rsidR="00E0094A" w:rsidRPr="00F62B8A" w:rsidRDefault="008B5121" w:rsidP="00E0094A">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F62B8A">
        <w:rPr>
          <w:rFonts w:ascii="Times New Roman" w:eastAsia="Times New Roman" w:hAnsi="Times New Roman" w:cs="Times New Roman"/>
          <w:color w:val="000000" w:themeColor="text1"/>
          <w:sz w:val="28"/>
          <w:szCs w:val="28"/>
          <w:lang w:eastAsia="ru-RU"/>
        </w:rPr>
        <w:t xml:space="preserve">Когнитивная </w:t>
      </w:r>
      <w:proofErr w:type="spellStart"/>
      <w:r w:rsidRPr="00F62B8A">
        <w:rPr>
          <w:rFonts w:ascii="Times New Roman" w:eastAsia="Times New Roman" w:hAnsi="Times New Roman" w:cs="Times New Roman"/>
          <w:color w:val="000000" w:themeColor="text1"/>
          <w:sz w:val="28"/>
          <w:szCs w:val="28"/>
          <w:lang w:eastAsia="ru-RU"/>
        </w:rPr>
        <w:t>рекалибровка</w:t>
      </w:r>
      <w:proofErr w:type="spellEnd"/>
      <w:r w:rsidRPr="00F62B8A">
        <w:rPr>
          <w:rFonts w:ascii="Times New Roman" w:eastAsia="Times New Roman" w:hAnsi="Times New Roman" w:cs="Times New Roman"/>
          <w:color w:val="000000" w:themeColor="text1"/>
          <w:sz w:val="28"/>
          <w:szCs w:val="28"/>
          <w:lang w:eastAsia="ru-RU"/>
        </w:rPr>
        <w:t xml:space="preserve"> </w:t>
      </w:r>
      <w:proofErr w:type="spellStart"/>
      <w:r w:rsidRPr="00F62B8A">
        <w:rPr>
          <w:rFonts w:ascii="Times New Roman" w:eastAsia="Times New Roman" w:hAnsi="Times New Roman" w:cs="Times New Roman"/>
          <w:color w:val="000000" w:themeColor="text1"/>
          <w:sz w:val="28"/>
          <w:szCs w:val="28"/>
          <w:lang w:eastAsia="ru-RU"/>
        </w:rPr>
        <w:t>темпоральных</w:t>
      </w:r>
      <w:proofErr w:type="spellEnd"/>
      <w:r w:rsidRPr="00F62B8A">
        <w:rPr>
          <w:rFonts w:ascii="Times New Roman" w:eastAsia="Times New Roman" w:hAnsi="Times New Roman" w:cs="Times New Roman"/>
          <w:color w:val="000000" w:themeColor="text1"/>
          <w:sz w:val="28"/>
          <w:szCs w:val="28"/>
          <w:lang w:eastAsia="ru-RU"/>
        </w:rPr>
        <w:t xml:space="preserve"> эталонов: Устойчивые изменения в субъективном времени могут приводить к когнитивной </w:t>
      </w:r>
      <w:proofErr w:type="spellStart"/>
      <w:r w:rsidRPr="00F62B8A">
        <w:rPr>
          <w:rFonts w:ascii="Times New Roman" w:eastAsia="Times New Roman" w:hAnsi="Times New Roman" w:cs="Times New Roman"/>
          <w:color w:val="000000" w:themeColor="text1"/>
          <w:sz w:val="28"/>
          <w:szCs w:val="28"/>
          <w:lang w:eastAsia="ru-RU"/>
        </w:rPr>
        <w:t>рекалибровке</w:t>
      </w:r>
      <w:proofErr w:type="spellEnd"/>
      <w:r w:rsidRPr="00F62B8A">
        <w:rPr>
          <w:rFonts w:ascii="Times New Roman" w:eastAsia="Times New Roman" w:hAnsi="Times New Roman" w:cs="Times New Roman"/>
          <w:color w:val="000000" w:themeColor="text1"/>
          <w:sz w:val="28"/>
          <w:szCs w:val="28"/>
          <w:lang w:eastAsia="ru-RU"/>
        </w:rPr>
        <w:t xml:space="preserve"> внутренних "часов" и эталонов длительности, что закрепляе</w:t>
      </w:r>
      <w:r w:rsidR="00722817" w:rsidRPr="00F62B8A">
        <w:rPr>
          <w:rFonts w:ascii="Times New Roman" w:eastAsia="Times New Roman" w:hAnsi="Times New Roman" w:cs="Times New Roman"/>
          <w:color w:val="000000" w:themeColor="text1"/>
          <w:sz w:val="28"/>
          <w:szCs w:val="28"/>
          <w:lang w:eastAsia="ru-RU"/>
        </w:rPr>
        <w:t>т искаженное восприятие времени.</w:t>
      </w:r>
    </w:p>
    <w:p w:rsidR="00E0094A" w:rsidRPr="00F62B8A" w:rsidRDefault="008B5121" w:rsidP="00E0094A">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F62B8A">
        <w:rPr>
          <w:rFonts w:ascii="Times New Roman" w:eastAsia="Times New Roman" w:hAnsi="Times New Roman" w:cs="Times New Roman"/>
          <w:b/>
          <w:color w:val="000000" w:themeColor="text1"/>
          <w:sz w:val="28"/>
          <w:szCs w:val="28"/>
          <w:lang w:eastAsia="ru-RU"/>
        </w:rPr>
        <w:t>Клинические и практические перспективы</w:t>
      </w:r>
      <w:r w:rsidR="00476831" w:rsidRPr="00F62B8A">
        <w:rPr>
          <w:rFonts w:ascii="Times New Roman" w:eastAsia="Times New Roman" w:hAnsi="Times New Roman" w:cs="Times New Roman"/>
          <w:b/>
          <w:color w:val="000000" w:themeColor="text1"/>
          <w:sz w:val="28"/>
          <w:szCs w:val="28"/>
          <w:lang w:eastAsia="ru-RU"/>
        </w:rPr>
        <w:t xml:space="preserve">. </w:t>
      </w:r>
      <w:r w:rsidRPr="00F62B8A">
        <w:rPr>
          <w:rFonts w:ascii="Times New Roman" w:eastAsia="Times New Roman" w:hAnsi="Times New Roman" w:cs="Times New Roman"/>
          <w:color w:val="000000" w:themeColor="text1"/>
          <w:sz w:val="28"/>
          <w:szCs w:val="28"/>
          <w:lang w:eastAsia="ru-RU"/>
        </w:rPr>
        <w:t xml:space="preserve">Исследование квазистационарных эффектов сингулярных возмущений </w:t>
      </w:r>
      <w:proofErr w:type="spellStart"/>
      <w:r w:rsidRPr="00F62B8A">
        <w:rPr>
          <w:rFonts w:ascii="Times New Roman" w:eastAsia="Times New Roman" w:hAnsi="Times New Roman" w:cs="Times New Roman"/>
          <w:color w:val="000000" w:themeColor="text1"/>
          <w:sz w:val="28"/>
          <w:szCs w:val="28"/>
          <w:lang w:eastAsia="ru-RU"/>
        </w:rPr>
        <w:t>темпоральных</w:t>
      </w:r>
      <w:proofErr w:type="spellEnd"/>
      <w:r w:rsidRPr="00F62B8A">
        <w:rPr>
          <w:rFonts w:ascii="Times New Roman" w:eastAsia="Times New Roman" w:hAnsi="Times New Roman" w:cs="Times New Roman"/>
          <w:color w:val="000000" w:themeColor="text1"/>
          <w:sz w:val="28"/>
          <w:szCs w:val="28"/>
          <w:lang w:eastAsia="ru-RU"/>
        </w:rPr>
        <w:t xml:space="preserve"> паттернов имеет важные клинические и практические перспективы. Нарушения субъективного времени являются характерным симптомом ряда психических расстройств, включая депрессию, шизофрению,</w:t>
      </w:r>
      <w:r w:rsidR="00AA3773" w:rsidRPr="00F62B8A">
        <w:rPr>
          <w:rFonts w:ascii="Times New Roman" w:eastAsia="Times New Roman" w:hAnsi="Times New Roman" w:cs="Times New Roman"/>
          <w:color w:val="000000" w:themeColor="text1"/>
          <w:sz w:val="28"/>
          <w:szCs w:val="28"/>
          <w:lang w:eastAsia="ru-RU"/>
        </w:rPr>
        <w:t xml:space="preserve"> </w:t>
      </w:r>
      <w:r w:rsidRPr="00F62B8A">
        <w:rPr>
          <w:rFonts w:ascii="Times New Roman" w:eastAsia="Times New Roman" w:hAnsi="Times New Roman" w:cs="Times New Roman"/>
          <w:color w:val="000000" w:themeColor="text1"/>
          <w:sz w:val="28"/>
          <w:szCs w:val="28"/>
          <w:lang w:eastAsia="ru-RU"/>
        </w:rPr>
        <w:t>посттравматическое стрессовое расстройство и расстройства аутистического спектра [</w:t>
      </w:r>
      <w:r w:rsidR="00F62B8A" w:rsidRPr="00F62B8A">
        <w:rPr>
          <w:rFonts w:ascii="Times New Roman" w:eastAsia="Times New Roman" w:hAnsi="Times New Roman" w:cs="Times New Roman"/>
          <w:color w:val="000000" w:themeColor="text1"/>
          <w:sz w:val="28"/>
          <w:szCs w:val="28"/>
          <w:lang w:eastAsia="ru-RU"/>
        </w:rPr>
        <w:t>9</w:t>
      </w:r>
      <w:r w:rsidRPr="00F62B8A">
        <w:rPr>
          <w:rFonts w:ascii="Times New Roman" w:eastAsia="Times New Roman" w:hAnsi="Times New Roman" w:cs="Times New Roman"/>
          <w:color w:val="000000" w:themeColor="text1"/>
          <w:sz w:val="28"/>
          <w:szCs w:val="28"/>
          <w:lang w:eastAsia="ru-RU"/>
        </w:rPr>
        <w:t>]. Понимание механизмов квазистационарных эффектов может способствовать разработке новых диагностических и терапевтических подходов, направленных на коррекцию нарушений субъективного времени при этих состояниях.</w:t>
      </w:r>
    </w:p>
    <w:p w:rsidR="00482B78" w:rsidRPr="00F62B8A" w:rsidRDefault="008B5121" w:rsidP="00482B78">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F62B8A">
        <w:rPr>
          <w:rFonts w:ascii="Times New Roman" w:eastAsia="Times New Roman" w:hAnsi="Times New Roman" w:cs="Times New Roman"/>
          <w:color w:val="000000" w:themeColor="text1"/>
          <w:sz w:val="28"/>
          <w:szCs w:val="28"/>
          <w:lang w:eastAsia="ru-RU"/>
        </w:rPr>
        <w:t xml:space="preserve">Кроме того, исследование сингулярных возмущений может быть использовано для целенаправленной модуляции субъективного времени в практических целях. Например, фармакологические или </w:t>
      </w:r>
      <w:proofErr w:type="spellStart"/>
      <w:r w:rsidRPr="00F62B8A">
        <w:rPr>
          <w:rFonts w:ascii="Times New Roman" w:eastAsia="Times New Roman" w:hAnsi="Times New Roman" w:cs="Times New Roman"/>
          <w:color w:val="000000" w:themeColor="text1"/>
          <w:sz w:val="28"/>
          <w:szCs w:val="28"/>
          <w:lang w:eastAsia="ru-RU"/>
        </w:rPr>
        <w:t>нейромодуляционные</w:t>
      </w:r>
      <w:proofErr w:type="spellEnd"/>
      <w:r w:rsidRPr="00F62B8A">
        <w:rPr>
          <w:rFonts w:ascii="Times New Roman" w:eastAsia="Times New Roman" w:hAnsi="Times New Roman" w:cs="Times New Roman"/>
          <w:color w:val="000000" w:themeColor="text1"/>
          <w:sz w:val="28"/>
          <w:szCs w:val="28"/>
          <w:lang w:eastAsia="ru-RU"/>
        </w:rPr>
        <w:t xml:space="preserve"> воздействия, имитирующие сингулярные возмущения, могут быть использованы для изменения восприятия времени в терапевтических целях (например, для снижения субъективного ощущения боли или тревоги) или для оптимизации когнитивных процессов (например, для улучшения концентра</w:t>
      </w:r>
      <w:r w:rsidR="00E0094A" w:rsidRPr="00F62B8A">
        <w:rPr>
          <w:rFonts w:ascii="Times New Roman" w:eastAsia="Times New Roman" w:hAnsi="Times New Roman" w:cs="Times New Roman"/>
          <w:color w:val="000000" w:themeColor="text1"/>
          <w:sz w:val="28"/>
          <w:szCs w:val="28"/>
          <w:lang w:eastAsia="ru-RU"/>
        </w:rPr>
        <w:t>ции внимания или обучения).</w:t>
      </w:r>
    </w:p>
    <w:p w:rsidR="003F496B" w:rsidRPr="00F62B8A" w:rsidRDefault="008B5121" w:rsidP="00482B78">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F62B8A">
        <w:rPr>
          <w:rFonts w:ascii="Times New Roman" w:eastAsia="Times New Roman" w:hAnsi="Times New Roman" w:cs="Times New Roman"/>
          <w:b/>
          <w:color w:val="000000" w:themeColor="text1"/>
          <w:sz w:val="28"/>
          <w:szCs w:val="28"/>
          <w:lang w:eastAsia="ru-RU"/>
        </w:rPr>
        <w:lastRenderedPageBreak/>
        <w:t>Заключение</w:t>
      </w:r>
      <w:r w:rsidR="00E0094A" w:rsidRPr="00F62B8A">
        <w:rPr>
          <w:rFonts w:ascii="Times New Roman" w:eastAsia="Times New Roman" w:hAnsi="Times New Roman" w:cs="Times New Roman"/>
          <w:b/>
          <w:color w:val="000000" w:themeColor="text1"/>
          <w:sz w:val="28"/>
          <w:szCs w:val="28"/>
          <w:lang w:eastAsia="ru-RU"/>
        </w:rPr>
        <w:t>.</w:t>
      </w:r>
      <w:r w:rsidR="00E0094A" w:rsidRPr="00F62B8A">
        <w:rPr>
          <w:rFonts w:ascii="Times New Roman" w:eastAsia="Times New Roman" w:hAnsi="Times New Roman" w:cs="Times New Roman"/>
          <w:color w:val="000000" w:themeColor="text1"/>
          <w:sz w:val="28"/>
          <w:szCs w:val="28"/>
          <w:lang w:eastAsia="ru-RU"/>
        </w:rPr>
        <w:t xml:space="preserve"> </w:t>
      </w:r>
      <w:r w:rsidRPr="00F62B8A">
        <w:rPr>
          <w:rFonts w:ascii="Times New Roman" w:eastAsia="Times New Roman" w:hAnsi="Times New Roman" w:cs="Times New Roman"/>
          <w:color w:val="000000" w:themeColor="text1"/>
          <w:sz w:val="28"/>
          <w:szCs w:val="28"/>
          <w:lang w:eastAsia="ru-RU"/>
        </w:rPr>
        <w:t xml:space="preserve">Концепция квазистационарных эффектов сингулярных возмущений </w:t>
      </w:r>
      <w:proofErr w:type="spellStart"/>
      <w:r w:rsidRPr="00F62B8A">
        <w:rPr>
          <w:rFonts w:ascii="Times New Roman" w:eastAsia="Times New Roman" w:hAnsi="Times New Roman" w:cs="Times New Roman"/>
          <w:color w:val="000000" w:themeColor="text1"/>
          <w:sz w:val="28"/>
          <w:szCs w:val="28"/>
          <w:lang w:eastAsia="ru-RU"/>
        </w:rPr>
        <w:t>темпоральных</w:t>
      </w:r>
      <w:proofErr w:type="spellEnd"/>
      <w:r w:rsidRPr="00F62B8A">
        <w:rPr>
          <w:rFonts w:ascii="Times New Roman" w:eastAsia="Times New Roman" w:hAnsi="Times New Roman" w:cs="Times New Roman"/>
          <w:color w:val="000000" w:themeColor="text1"/>
          <w:sz w:val="28"/>
          <w:szCs w:val="28"/>
          <w:lang w:eastAsia="ru-RU"/>
        </w:rPr>
        <w:t xml:space="preserve"> паттернов предлагает новый перспективный взгляд на природу субъективного континуума времени. Мы постулируем, что субъективное время является чувствительной динамической системой, подверженной устойчивым изменениям под воздействием относительно небольших, но критически значимых возмущений. Дальнейшие исследования, объединяющие </w:t>
      </w:r>
      <w:proofErr w:type="spellStart"/>
      <w:r w:rsidRPr="00F62B8A">
        <w:rPr>
          <w:rFonts w:ascii="Times New Roman" w:eastAsia="Times New Roman" w:hAnsi="Times New Roman" w:cs="Times New Roman"/>
          <w:color w:val="000000" w:themeColor="text1"/>
          <w:sz w:val="28"/>
          <w:szCs w:val="28"/>
          <w:lang w:eastAsia="ru-RU"/>
        </w:rPr>
        <w:t>нейронаучные</w:t>
      </w:r>
      <w:proofErr w:type="spellEnd"/>
      <w:r w:rsidRPr="00F62B8A">
        <w:rPr>
          <w:rFonts w:ascii="Times New Roman" w:eastAsia="Times New Roman" w:hAnsi="Times New Roman" w:cs="Times New Roman"/>
          <w:color w:val="000000" w:themeColor="text1"/>
          <w:sz w:val="28"/>
          <w:szCs w:val="28"/>
          <w:lang w:eastAsia="ru-RU"/>
        </w:rPr>
        <w:t>, когнитивные и философские подходы, необходимы для углубленного понимания механизмов и проявлений этих эффектов, а также для разработки практических применений в клинической и повседневной жизни.</w:t>
      </w:r>
    </w:p>
    <w:p w:rsidR="003F496B" w:rsidRPr="00F62B8A" w:rsidRDefault="003F496B" w:rsidP="00E0094A">
      <w:pPr>
        <w:spacing w:after="0" w:line="360" w:lineRule="auto"/>
        <w:ind w:firstLine="708"/>
        <w:jc w:val="both"/>
        <w:rPr>
          <w:rFonts w:ascii="Times New Roman" w:eastAsia="Times New Roman" w:hAnsi="Times New Roman" w:cs="Times New Roman"/>
          <w:color w:val="000000" w:themeColor="text1"/>
          <w:sz w:val="28"/>
          <w:szCs w:val="28"/>
          <w:lang w:eastAsia="ru-RU"/>
        </w:rPr>
      </w:pPr>
    </w:p>
    <w:p w:rsidR="00540DF0" w:rsidRPr="00F62B8A" w:rsidRDefault="00540DF0" w:rsidP="00476831">
      <w:pPr>
        <w:spacing w:after="0" w:line="360" w:lineRule="auto"/>
        <w:jc w:val="center"/>
        <w:rPr>
          <w:rFonts w:ascii="Times New Roman" w:eastAsia="Times New Roman" w:hAnsi="Times New Roman" w:cs="Times New Roman"/>
          <w:color w:val="000000" w:themeColor="text1"/>
          <w:sz w:val="28"/>
          <w:szCs w:val="28"/>
          <w:lang w:eastAsia="ru-RU"/>
        </w:rPr>
      </w:pPr>
      <w:r w:rsidRPr="00F62B8A">
        <w:rPr>
          <w:rFonts w:ascii="Times New Roman" w:eastAsia="Times New Roman" w:hAnsi="Times New Roman" w:cs="Times New Roman"/>
          <w:color w:val="000000" w:themeColor="text1"/>
          <w:sz w:val="28"/>
          <w:szCs w:val="28"/>
          <w:lang w:eastAsia="ru-RU"/>
        </w:rPr>
        <w:t>Литература</w:t>
      </w:r>
    </w:p>
    <w:p w:rsidR="00540DF0" w:rsidRPr="00F62B8A" w:rsidRDefault="00540DF0" w:rsidP="00540DF0">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F62B8A">
        <w:rPr>
          <w:rFonts w:ascii="Times New Roman" w:eastAsia="Times New Roman" w:hAnsi="Times New Roman" w:cs="Times New Roman"/>
          <w:color w:val="000000" w:themeColor="text1"/>
          <w:sz w:val="28"/>
          <w:szCs w:val="28"/>
          <w:lang w:eastAsia="ru-RU"/>
        </w:rPr>
        <w:t xml:space="preserve">1. </w:t>
      </w:r>
      <w:proofErr w:type="spellStart"/>
      <w:r w:rsidRPr="00F62B8A">
        <w:rPr>
          <w:rFonts w:ascii="Times New Roman" w:eastAsia="Times New Roman" w:hAnsi="Times New Roman" w:cs="Times New Roman"/>
          <w:color w:val="000000" w:themeColor="text1"/>
          <w:sz w:val="28"/>
          <w:szCs w:val="28"/>
          <w:lang w:eastAsia="ru-RU"/>
        </w:rPr>
        <w:t>Бузсаки</w:t>
      </w:r>
      <w:proofErr w:type="spellEnd"/>
      <w:r w:rsidRPr="00F62B8A">
        <w:rPr>
          <w:rFonts w:ascii="Times New Roman" w:eastAsia="Times New Roman" w:hAnsi="Times New Roman" w:cs="Times New Roman"/>
          <w:color w:val="000000" w:themeColor="text1"/>
          <w:sz w:val="28"/>
          <w:szCs w:val="28"/>
          <w:lang w:eastAsia="ru-RU"/>
        </w:rPr>
        <w:t xml:space="preserve"> Г. Ритмы мозга: от нейронов к сетям / Пер. с англ. под ред. Д.С. Иванова. М.: ДМК Пресс, 2021. 656 с.</w:t>
      </w:r>
    </w:p>
    <w:p w:rsidR="00540DF0" w:rsidRPr="00F62B8A" w:rsidRDefault="00540DF0" w:rsidP="00540DF0">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F62B8A">
        <w:rPr>
          <w:rFonts w:ascii="Times New Roman" w:eastAsia="Times New Roman" w:hAnsi="Times New Roman" w:cs="Times New Roman"/>
          <w:color w:val="000000" w:themeColor="text1"/>
          <w:sz w:val="28"/>
          <w:szCs w:val="28"/>
          <w:lang w:eastAsia="ru-RU"/>
        </w:rPr>
        <w:t>2. Александров Ю.И., Анохин К.В. Нейрон. Обработка сигналов. Пластичность. Моделирование: Фундаментальное руководство. СПб.: Наука, 2018. 464 с.</w:t>
      </w:r>
    </w:p>
    <w:p w:rsidR="003F5A20" w:rsidRPr="00F62B8A" w:rsidRDefault="00F62B8A" w:rsidP="00540DF0">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F62B8A">
        <w:rPr>
          <w:rFonts w:ascii="Times New Roman" w:eastAsia="Times New Roman" w:hAnsi="Times New Roman" w:cs="Times New Roman"/>
          <w:color w:val="000000" w:themeColor="text1"/>
          <w:sz w:val="28"/>
          <w:szCs w:val="28"/>
          <w:lang w:eastAsia="ru-RU"/>
        </w:rPr>
        <w:t xml:space="preserve">3. </w:t>
      </w:r>
      <w:r w:rsidR="003F5A20" w:rsidRPr="00F62B8A">
        <w:rPr>
          <w:rFonts w:ascii="Times New Roman" w:eastAsia="Times New Roman" w:hAnsi="Times New Roman" w:cs="Times New Roman"/>
          <w:color w:val="000000" w:themeColor="text1"/>
          <w:sz w:val="28"/>
          <w:szCs w:val="28"/>
          <w:lang w:eastAsia="ru-RU"/>
        </w:rPr>
        <w:t>Стал С.М. Основы психофармакологии. Теория и практика / Стивен М. Стал; пер. с англ. под ред. Д. Криницкого. Москва: ГЭОТАР-Медиа, 2024. 656 с.: ил. ISBN 978-5-9704-8682-5 (рус.), ISBN 978-110702598l (англ.)</w:t>
      </w:r>
    </w:p>
    <w:p w:rsidR="00540DF0" w:rsidRPr="00F62B8A" w:rsidRDefault="00F62B8A" w:rsidP="00540DF0">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F62B8A">
        <w:rPr>
          <w:rFonts w:ascii="Times New Roman" w:eastAsia="Times New Roman" w:hAnsi="Times New Roman" w:cs="Times New Roman"/>
          <w:color w:val="000000" w:themeColor="text1"/>
          <w:sz w:val="28"/>
          <w:szCs w:val="28"/>
          <w:lang w:eastAsia="ru-RU"/>
        </w:rPr>
        <w:t>4</w:t>
      </w:r>
      <w:r w:rsidR="00540DF0" w:rsidRPr="00F62B8A">
        <w:rPr>
          <w:rFonts w:ascii="Times New Roman" w:eastAsia="Times New Roman" w:hAnsi="Times New Roman" w:cs="Times New Roman"/>
          <w:color w:val="000000" w:themeColor="text1"/>
          <w:sz w:val="28"/>
          <w:szCs w:val="28"/>
          <w:lang w:eastAsia="ru-RU"/>
        </w:rPr>
        <w:t>. Батуев А.С. Физиология высшей нервной деятельности и сенсорных систем. СПб.: Питер, 2016. 317 с.</w:t>
      </w:r>
    </w:p>
    <w:p w:rsidR="00540DF0" w:rsidRPr="00F62B8A" w:rsidRDefault="00F62B8A" w:rsidP="00540DF0">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F62B8A">
        <w:rPr>
          <w:rFonts w:ascii="Times New Roman" w:eastAsia="Times New Roman" w:hAnsi="Times New Roman" w:cs="Times New Roman"/>
          <w:color w:val="000000" w:themeColor="text1"/>
          <w:sz w:val="28"/>
          <w:szCs w:val="28"/>
          <w:lang w:eastAsia="ru-RU"/>
        </w:rPr>
        <w:t>5</w:t>
      </w:r>
      <w:r w:rsidR="00540DF0" w:rsidRPr="00F62B8A">
        <w:rPr>
          <w:rFonts w:ascii="Times New Roman" w:eastAsia="Times New Roman" w:hAnsi="Times New Roman" w:cs="Times New Roman"/>
          <w:color w:val="000000" w:themeColor="text1"/>
          <w:sz w:val="28"/>
          <w:szCs w:val="28"/>
          <w:lang w:eastAsia="ru-RU"/>
        </w:rPr>
        <w:t>. Дубровский В.И. Биомеханика: учебник для вузов. М.: ВЛАДОС-ПРЕСС, 2019. 669 с.</w:t>
      </w:r>
    </w:p>
    <w:p w:rsidR="00540DF0" w:rsidRPr="00F62B8A" w:rsidRDefault="00F62B8A" w:rsidP="00540DF0">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F62B8A">
        <w:rPr>
          <w:rFonts w:ascii="Times New Roman" w:eastAsia="Times New Roman" w:hAnsi="Times New Roman" w:cs="Times New Roman"/>
          <w:color w:val="000000" w:themeColor="text1"/>
          <w:sz w:val="28"/>
          <w:szCs w:val="28"/>
          <w:lang w:eastAsia="ru-RU"/>
        </w:rPr>
        <w:t>6</w:t>
      </w:r>
      <w:r w:rsidR="00540DF0" w:rsidRPr="00F62B8A">
        <w:rPr>
          <w:rFonts w:ascii="Times New Roman" w:eastAsia="Times New Roman" w:hAnsi="Times New Roman" w:cs="Times New Roman"/>
          <w:color w:val="000000" w:themeColor="text1"/>
          <w:sz w:val="28"/>
          <w:szCs w:val="28"/>
          <w:lang w:eastAsia="ru-RU"/>
        </w:rPr>
        <w:t>. Коган А.Б. Основы физиологии высшей нервной деятельности. М.: Высшая школа, 2020. 368 с.</w:t>
      </w:r>
    </w:p>
    <w:p w:rsidR="00540DF0" w:rsidRPr="00F62B8A" w:rsidRDefault="00F62B8A" w:rsidP="00540DF0">
      <w:pPr>
        <w:spacing w:after="0" w:line="360" w:lineRule="auto"/>
        <w:ind w:firstLine="708"/>
        <w:jc w:val="both"/>
        <w:rPr>
          <w:rFonts w:ascii="Times New Roman" w:eastAsia="Times New Roman" w:hAnsi="Times New Roman" w:cs="Times New Roman"/>
          <w:color w:val="000000" w:themeColor="text1"/>
          <w:sz w:val="28"/>
          <w:szCs w:val="28"/>
          <w:lang w:val="en-US" w:eastAsia="ru-RU"/>
        </w:rPr>
      </w:pPr>
      <w:r w:rsidRPr="00F62B8A">
        <w:rPr>
          <w:rFonts w:ascii="Times New Roman" w:eastAsia="Times New Roman" w:hAnsi="Times New Roman" w:cs="Times New Roman"/>
          <w:color w:val="000000" w:themeColor="text1"/>
          <w:sz w:val="28"/>
          <w:szCs w:val="28"/>
          <w:lang w:eastAsia="ru-RU"/>
        </w:rPr>
        <w:t>7</w:t>
      </w:r>
      <w:r w:rsidR="00540DF0" w:rsidRPr="00F62B8A">
        <w:rPr>
          <w:rFonts w:ascii="Times New Roman" w:eastAsia="Times New Roman" w:hAnsi="Times New Roman" w:cs="Times New Roman"/>
          <w:color w:val="000000" w:themeColor="text1"/>
          <w:sz w:val="28"/>
          <w:szCs w:val="28"/>
          <w:lang w:eastAsia="ru-RU"/>
        </w:rPr>
        <w:t xml:space="preserve">. Соколов Е.Н., </w:t>
      </w:r>
      <w:proofErr w:type="spellStart"/>
      <w:r w:rsidR="00540DF0" w:rsidRPr="00F62B8A">
        <w:rPr>
          <w:rFonts w:ascii="Times New Roman" w:eastAsia="Times New Roman" w:hAnsi="Times New Roman" w:cs="Times New Roman"/>
          <w:color w:val="000000" w:themeColor="text1"/>
          <w:sz w:val="28"/>
          <w:szCs w:val="28"/>
          <w:lang w:eastAsia="ru-RU"/>
        </w:rPr>
        <w:t>Незлина</w:t>
      </w:r>
      <w:proofErr w:type="spellEnd"/>
      <w:r w:rsidR="00540DF0" w:rsidRPr="00F62B8A">
        <w:rPr>
          <w:rFonts w:ascii="Times New Roman" w:eastAsia="Times New Roman" w:hAnsi="Times New Roman" w:cs="Times New Roman"/>
          <w:color w:val="000000" w:themeColor="text1"/>
          <w:sz w:val="28"/>
          <w:szCs w:val="28"/>
          <w:lang w:eastAsia="ru-RU"/>
        </w:rPr>
        <w:t xml:space="preserve"> Н.И. Психофизиология памяти и обучения. М</w:t>
      </w:r>
      <w:r w:rsidR="00540DF0" w:rsidRPr="00F62B8A">
        <w:rPr>
          <w:rFonts w:ascii="Times New Roman" w:eastAsia="Times New Roman" w:hAnsi="Times New Roman" w:cs="Times New Roman"/>
          <w:color w:val="000000" w:themeColor="text1"/>
          <w:sz w:val="28"/>
          <w:szCs w:val="28"/>
          <w:lang w:val="en-US" w:eastAsia="ru-RU"/>
        </w:rPr>
        <w:t xml:space="preserve">.: </w:t>
      </w:r>
      <w:r w:rsidR="00540DF0" w:rsidRPr="00F62B8A">
        <w:rPr>
          <w:rFonts w:ascii="Times New Roman" w:eastAsia="Times New Roman" w:hAnsi="Times New Roman" w:cs="Times New Roman"/>
          <w:color w:val="000000" w:themeColor="text1"/>
          <w:sz w:val="28"/>
          <w:szCs w:val="28"/>
          <w:lang w:eastAsia="ru-RU"/>
        </w:rPr>
        <w:t>МГУ</w:t>
      </w:r>
      <w:r w:rsidR="00540DF0" w:rsidRPr="00F62B8A">
        <w:rPr>
          <w:rFonts w:ascii="Times New Roman" w:eastAsia="Times New Roman" w:hAnsi="Times New Roman" w:cs="Times New Roman"/>
          <w:color w:val="000000" w:themeColor="text1"/>
          <w:sz w:val="28"/>
          <w:szCs w:val="28"/>
          <w:lang w:val="en-US" w:eastAsia="ru-RU"/>
        </w:rPr>
        <w:t xml:space="preserve">, 2019. 423 </w:t>
      </w:r>
      <w:r w:rsidR="00540DF0" w:rsidRPr="00F62B8A">
        <w:rPr>
          <w:rFonts w:ascii="Times New Roman" w:eastAsia="Times New Roman" w:hAnsi="Times New Roman" w:cs="Times New Roman"/>
          <w:color w:val="000000" w:themeColor="text1"/>
          <w:sz w:val="28"/>
          <w:szCs w:val="28"/>
          <w:lang w:eastAsia="ru-RU"/>
        </w:rPr>
        <w:t>с</w:t>
      </w:r>
      <w:r w:rsidR="00540DF0" w:rsidRPr="00F62B8A">
        <w:rPr>
          <w:rFonts w:ascii="Times New Roman" w:eastAsia="Times New Roman" w:hAnsi="Times New Roman" w:cs="Times New Roman"/>
          <w:color w:val="000000" w:themeColor="text1"/>
          <w:sz w:val="28"/>
          <w:szCs w:val="28"/>
          <w:lang w:val="en-US" w:eastAsia="ru-RU"/>
        </w:rPr>
        <w:t>.</w:t>
      </w:r>
    </w:p>
    <w:p w:rsidR="00540DF0" w:rsidRPr="00F62B8A" w:rsidRDefault="00F62B8A" w:rsidP="00540DF0">
      <w:pPr>
        <w:spacing w:after="0" w:line="360" w:lineRule="auto"/>
        <w:ind w:firstLine="708"/>
        <w:jc w:val="both"/>
        <w:rPr>
          <w:rFonts w:ascii="Times New Roman" w:eastAsia="Times New Roman" w:hAnsi="Times New Roman" w:cs="Times New Roman"/>
          <w:color w:val="000000" w:themeColor="text1"/>
          <w:sz w:val="28"/>
          <w:szCs w:val="28"/>
          <w:lang w:val="en-US" w:eastAsia="ru-RU"/>
        </w:rPr>
      </w:pPr>
      <w:r w:rsidRPr="00F62B8A">
        <w:rPr>
          <w:rFonts w:ascii="Times New Roman" w:eastAsia="Times New Roman" w:hAnsi="Times New Roman" w:cs="Times New Roman"/>
          <w:color w:val="000000" w:themeColor="text1"/>
          <w:sz w:val="28"/>
          <w:szCs w:val="28"/>
          <w:lang w:eastAsia="ru-RU"/>
        </w:rPr>
        <w:t>8</w:t>
      </w:r>
      <w:r w:rsidR="00540DF0" w:rsidRPr="00F62B8A">
        <w:rPr>
          <w:rFonts w:ascii="Times New Roman" w:eastAsia="Times New Roman" w:hAnsi="Times New Roman" w:cs="Times New Roman"/>
          <w:color w:val="000000" w:themeColor="text1"/>
          <w:sz w:val="28"/>
          <w:szCs w:val="28"/>
          <w:lang w:val="en-US" w:eastAsia="ru-RU"/>
        </w:rPr>
        <w:t>. Llinás R.R. Intrinsic oscillatory activity of mammalian neurons and CNS function // Frontiers in Cellular Neuroscience. 2014. Vol. 8. P. 282.</w:t>
      </w:r>
    </w:p>
    <w:p w:rsidR="006338AD" w:rsidRPr="00D81C7C" w:rsidRDefault="00F62B8A" w:rsidP="00AA3773">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F62B8A">
        <w:rPr>
          <w:rFonts w:ascii="Times New Roman" w:eastAsia="Times New Roman" w:hAnsi="Times New Roman" w:cs="Times New Roman"/>
          <w:color w:val="000000" w:themeColor="text1"/>
          <w:sz w:val="28"/>
          <w:szCs w:val="28"/>
          <w:lang w:eastAsia="ru-RU"/>
        </w:rPr>
        <w:lastRenderedPageBreak/>
        <w:t>9</w:t>
      </w:r>
      <w:r w:rsidR="00540DF0" w:rsidRPr="00F62B8A">
        <w:rPr>
          <w:rFonts w:ascii="Times New Roman" w:eastAsia="Times New Roman" w:hAnsi="Times New Roman" w:cs="Times New Roman"/>
          <w:color w:val="000000" w:themeColor="text1"/>
          <w:sz w:val="28"/>
          <w:szCs w:val="28"/>
          <w:lang w:val="en-US" w:eastAsia="ru-RU"/>
        </w:rPr>
        <w:t xml:space="preserve">. </w:t>
      </w:r>
      <w:proofErr w:type="spellStart"/>
      <w:r w:rsidR="00540DF0" w:rsidRPr="00F62B8A">
        <w:rPr>
          <w:rFonts w:ascii="Times New Roman" w:eastAsia="Times New Roman" w:hAnsi="Times New Roman" w:cs="Times New Roman"/>
          <w:color w:val="000000" w:themeColor="text1"/>
          <w:sz w:val="28"/>
          <w:szCs w:val="28"/>
          <w:lang w:val="en-US" w:eastAsia="ru-RU"/>
        </w:rPr>
        <w:t>Wittmann</w:t>
      </w:r>
      <w:proofErr w:type="spellEnd"/>
      <w:r w:rsidR="00540DF0" w:rsidRPr="00F62B8A">
        <w:rPr>
          <w:rFonts w:ascii="Times New Roman" w:eastAsia="Times New Roman" w:hAnsi="Times New Roman" w:cs="Times New Roman"/>
          <w:color w:val="000000" w:themeColor="text1"/>
          <w:sz w:val="28"/>
          <w:szCs w:val="28"/>
          <w:lang w:val="en-US" w:eastAsia="ru-RU"/>
        </w:rPr>
        <w:t xml:space="preserve"> M., Paulus M.P. Decision making, working memory and the experience of time // Trends in Cognitive Sciences. </w:t>
      </w:r>
      <w:r w:rsidR="00540DF0" w:rsidRPr="00F62B8A">
        <w:rPr>
          <w:rFonts w:ascii="Times New Roman" w:eastAsia="Times New Roman" w:hAnsi="Times New Roman" w:cs="Times New Roman"/>
          <w:color w:val="000000" w:themeColor="text1"/>
          <w:sz w:val="28"/>
          <w:szCs w:val="28"/>
          <w:lang w:eastAsia="ru-RU"/>
        </w:rPr>
        <w:t>2009. Vol. 13. № 12. P. 479-485.</w:t>
      </w:r>
    </w:p>
    <w:sectPr w:rsidR="006338AD" w:rsidRPr="00D81C7C" w:rsidSect="008B5121">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352EEF"/>
    <w:multiLevelType w:val="multilevel"/>
    <w:tmpl w:val="84949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A86"/>
    <w:rsid w:val="00026999"/>
    <w:rsid w:val="0011763E"/>
    <w:rsid w:val="001F2FAF"/>
    <w:rsid w:val="0022181F"/>
    <w:rsid w:val="00261A86"/>
    <w:rsid w:val="003F496B"/>
    <w:rsid w:val="003F5A20"/>
    <w:rsid w:val="00476831"/>
    <w:rsid w:val="00482B78"/>
    <w:rsid w:val="00540DF0"/>
    <w:rsid w:val="006338AD"/>
    <w:rsid w:val="006720EE"/>
    <w:rsid w:val="006B3E0D"/>
    <w:rsid w:val="00722817"/>
    <w:rsid w:val="008B5121"/>
    <w:rsid w:val="008C0232"/>
    <w:rsid w:val="00AA3773"/>
    <w:rsid w:val="00B210A4"/>
    <w:rsid w:val="00C7647B"/>
    <w:rsid w:val="00D81C7C"/>
    <w:rsid w:val="00DD314E"/>
    <w:rsid w:val="00E0094A"/>
    <w:rsid w:val="00F2193A"/>
    <w:rsid w:val="00F6172C"/>
    <w:rsid w:val="00F62B8A"/>
    <w:rsid w:val="00F745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4BDB"/>
  <w15:chartTrackingRefBased/>
  <w15:docId w15:val="{E0787069-BA96-4D33-B5E8-F0634EC6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ssagetext">
    <w:name w:val="messagetext"/>
    <w:basedOn w:val="a0"/>
    <w:rsid w:val="008B5121"/>
  </w:style>
  <w:style w:type="character" w:customStyle="1" w:styleId="convomessageinfowithoutbubblesdate">
    <w:name w:val="convomessageinfowithoutbubbles__date"/>
    <w:basedOn w:val="a0"/>
    <w:rsid w:val="008B5121"/>
  </w:style>
  <w:style w:type="paragraph" w:customStyle="1" w:styleId="whitespace-pre-wrap">
    <w:name w:val="whitespace-pre-wrap"/>
    <w:basedOn w:val="a"/>
    <w:rsid w:val="0002699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499139">
      <w:bodyDiv w:val="1"/>
      <w:marLeft w:val="0"/>
      <w:marRight w:val="0"/>
      <w:marTop w:val="0"/>
      <w:marBottom w:val="0"/>
      <w:divBdr>
        <w:top w:val="none" w:sz="0" w:space="0" w:color="auto"/>
        <w:left w:val="none" w:sz="0" w:space="0" w:color="auto"/>
        <w:bottom w:val="none" w:sz="0" w:space="0" w:color="auto"/>
        <w:right w:val="none" w:sz="0" w:space="0" w:color="auto"/>
      </w:divBdr>
      <w:divsChild>
        <w:div w:id="2138991192">
          <w:marLeft w:val="0"/>
          <w:marRight w:val="0"/>
          <w:marTop w:val="0"/>
          <w:marBottom w:val="0"/>
          <w:divBdr>
            <w:top w:val="single" w:sz="2" w:space="0" w:color="auto"/>
            <w:left w:val="single" w:sz="2" w:space="0" w:color="auto"/>
            <w:bottom w:val="single" w:sz="2" w:space="0" w:color="auto"/>
            <w:right w:val="single" w:sz="2" w:space="0" w:color="auto"/>
          </w:divBdr>
          <w:divsChild>
            <w:div w:id="1169715134">
              <w:marLeft w:val="0"/>
              <w:marRight w:val="0"/>
              <w:marTop w:val="0"/>
              <w:marBottom w:val="0"/>
              <w:divBdr>
                <w:top w:val="single" w:sz="2" w:space="0" w:color="auto"/>
                <w:left w:val="single" w:sz="2" w:space="0" w:color="auto"/>
                <w:bottom w:val="single" w:sz="2" w:space="0" w:color="auto"/>
                <w:right w:val="single" w:sz="2" w:space="0" w:color="auto"/>
              </w:divBdr>
              <w:divsChild>
                <w:div w:id="3986769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8051647">
          <w:marLeft w:val="0"/>
          <w:marRight w:val="0"/>
          <w:marTop w:val="0"/>
          <w:marBottom w:val="0"/>
          <w:divBdr>
            <w:top w:val="single" w:sz="2" w:space="0" w:color="auto"/>
            <w:left w:val="single" w:sz="2" w:space="0" w:color="auto"/>
            <w:bottom w:val="single" w:sz="2" w:space="0" w:color="auto"/>
            <w:right w:val="single" w:sz="2" w:space="0" w:color="auto"/>
          </w:divBdr>
          <w:divsChild>
            <w:div w:id="1862434028">
              <w:marLeft w:val="0"/>
              <w:marRight w:val="0"/>
              <w:marTop w:val="0"/>
              <w:marBottom w:val="0"/>
              <w:divBdr>
                <w:top w:val="single" w:sz="2" w:space="0" w:color="auto"/>
                <w:left w:val="single" w:sz="2" w:space="0" w:color="auto"/>
                <w:bottom w:val="single" w:sz="2" w:space="0" w:color="auto"/>
                <w:right w:val="single" w:sz="2" w:space="0" w:color="auto"/>
              </w:divBdr>
              <w:divsChild>
                <w:div w:id="2070183117">
                  <w:marLeft w:val="0"/>
                  <w:marRight w:val="0"/>
                  <w:marTop w:val="0"/>
                  <w:marBottom w:val="0"/>
                  <w:divBdr>
                    <w:top w:val="single" w:sz="2" w:space="0" w:color="auto"/>
                    <w:left w:val="single" w:sz="2" w:space="0" w:color="auto"/>
                    <w:bottom w:val="single" w:sz="2" w:space="0" w:color="auto"/>
                    <w:right w:val="single" w:sz="2" w:space="0" w:color="auto"/>
                  </w:divBdr>
                  <w:divsChild>
                    <w:div w:id="1735542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32030037">
      <w:bodyDiv w:val="1"/>
      <w:marLeft w:val="0"/>
      <w:marRight w:val="0"/>
      <w:marTop w:val="0"/>
      <w:marBottom w:val="0"/>
      <w:divBdr>
        <w:top w:val="none" w:sz="0" w:space="0" w:color="auto"/>
        <w:left w:val="none" w:sz="0" w:space="0" w:color="auto"/>
        <w:bottom w:val="none" w:sz="0" w:space="0" w:color="auto"/>
        <w:right w:val="none" w:sz="0" w:space="0" w:color="auto"/>
      </w:divBdr>
    </w:div>
    <w:div w:id="1820882483">
      <w:bodyDiv w:val="1"/>
      <w:marLeft w:val="0"/>
      <w:marRight w:val="0"/>
      <w:marTop w:val="0"/>
      <w:marBottom w:val="0"/>
      <w:divBdr>
        <w:top w:val="none" w:sz="0" w:space="0" w:color="auto"/>
        <w:left w:val="none" w:sz="0" w:space="0" w:color="auto"/>
        <w:bottom w:val="none" w:sz="0" w:space="0" w:color="auto"/>
        <w:right w:val="none" w:sz="0" w:space="0" w:color="auto"/>
      </w:divBdr>
      <w:divsChild>
        <w:div w:id="405417923">
          <w:marLeft w:val="0"/>
          <w:marRight w:val="0"/>
          <w:marTop w:val="0"/>
          <w:marBottom w:val="0"/>
          <w:divBdr>
            <w:top w:val="none" w:sz="0" w:space="0" w:color="auto"/>
            <w:left w:val="none" w:sz="0" w:space="0" w:color="auto"/>
            <w:bottom w:val="none" w:sz="0" w:space="0" w:color="auto"/>
            <w:right w:val="none" w:sz="0" w:space="0" w:color="auto"/>
          </w:divBdr>
          <w:divsChild>
            <w:div w:id="236868125">
              <w:marLeft w:val="0"/>
              <w:marRight w:val="0"/>
              <w:marTop w:val="0"/>
              <w:marBottom w:val="0"/>
              <w:divBdr>
                <w:top w:val="none" w:sz="0" w:space="0" w:color="auto"/>
                <w:left w:val="none" w:sz="0" w:space="0" w:color="auto"/>
                <w:bottom w:val="none" w:sz="0" w:space="0" w:color="auto"/>
                <w:right w:val="none" w:sz="0" w:space="0" w:color="auto"/>
              </w:divBdr>
            </w:div>
            <w:div w:id="1155612997">
              <w:marLeft w:val="0"/>
              <w:marRight w:val="0"/>
              <w:marTop w:val="0"/>
              <w:marBottom w:val="0"/>
              <w:divBdr>
                <w:top w:val="none" w:sz="0" w:space="0" w:color="auto"/>
                <w:left w:val="none" w:sz="0" w:space="0" w:color="auto"/>
                <w:bottom w:val="none" w:sz="0" w:space="0" w:color="auto"/>
                <w:right w:val="none" w:sz="0" w:space="0" w:color="auto"/>
              </w:divBdr>
            </w:div>
          </w:divsChild>
        </w:div>
        <w:div w:id="614601874">
          <w:marLeft w:val="0"/>
          <w:marRight w:val="0"/>
          <w:marTop w:val="0"/>
          <w:marBottom w:val="0"/>
          <w:divBdr>
            <w:top w:val="none" w:sz="0" w:space="0" w:color="auto"/>
            <w:left w:val="none" w:sz="0" w:space="0" w:color="auto"/>
            <w:bottom w:val="none" w:sz="0" w:space="0" w:color="auto"/>
            <w:right w:val="none" w:sz="0" w:space="0" w:color="auto"/>
          </w:divBdr>
          <w:divsChild>
            <w:div w:id="630328118">
              <w:marLeft w:val="0"/>
              <w:marRight w:val="0"/>
              <w:marTop w:val="0"/>
              <w:marBottom w:val="0"/>
              <w:divBdr>
                <w:top w:val="none" w:sz="0" w:space="0" w:color="auto"/>
                <w:left w:val="none" w:sz="0" w:space="0" w:color="auto"/>
                <w:bottom w:val="none" w:sz="0" w:space="0" w:color="auto"/>
                <w:right w:val="none" w:sz="0" w:space="0" w:color="auto"/>
              </w:divBdr>
              <w:divsChild>
                <w:div w:id="1755711720">
                  <w:marLeft w:val="0"/>
                  <w:marRight w:val="0"/>
                  <w:marTop w:val="0"/>
                  <w:marBottom w:val="0"/>
                  <w:divBdr>
                    <w:top w:val="none" w:sz="0" w:space="0" w:color="auto"/>
                    <w:left w:val="none" w:sz="0" w:space="0" w:color="auto"/>
                    <w:bottom w:val="none" w:sz="0" w:space="0" w:color="auto"/>
                    <w:right w:val="none" w:sz="0" w:space="0" w:color="auto"/>
                  </w:divBdr>
                  <w:divsChild>
                    <w:div w:id="1515417422">
                      <w:marLeft w:val="0"/>
                      <w:marRight w:val="0"/>
                      <w:marTop w:val="0"/>
                      <w:marBottom w:val="0"/>
                      <w:divBdr>
                        <w:top w:val="none" w:sz="0" w:space="0" w:color="auto"/>
                        <w:left w:val="none" w:sz="0" w:space="0" w:color="auto"/>
                        <w:bottom w:val="none" w:sz="0" w:space="0" w:color="auto"/>
                        <w:right w:val="none" w:sz="0" w:space="0" w:color="auto"/>
                      </w:divBdr>
                    </w:div>
                    <w:div w:id="4362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956787">
          <w:marLeft w:val="0"/>
          <w:marRight w:val="0"/>
          <w:marTop w:val="0"/>
          <w:marBottom w:val="0"/>
          <w:divBdr>
            <w:top w:val="none" w:sz="0" w:space="0" w:color="auto"/>
            <w:left w:val="none" w:sz="0" w:space="0" w:color="auto"/>
            <w:bottom w:val="none" w:sz="0" w:space="0" w:color="auto"/>
            <w:right w:val="none" w:sz="0" w:space="0" w:color="auto"/>
          </w:divBdr>
          <w:divsChild>
            <w:div w:id="967318564">
              <w:marLeft w:val="0"/>
              <w:marRight w:val="0"/>
              <w:marTop w:val="0"/>
              <w:marBottom w:val="0"/>
              <w:divBdr>
                <w:top w:val="none" w:sz="0" w:space="0" w:color="auto"/>
                <w:left w:val="none" w:sz="0" w:space="0" w:color="auto"/>
                <w:bottom w:val="none" w:sz="0" w:space="0" w:color="auto"/>
                <w:right w:val="none" w:sz="0" w:space="0" w:color="auto"/>
              </w:divBdr>
              <w:divsChild>
                <w:div w:id="1278373540">
                  <w:marLeft w:val="0"/>
                  <w:marRight w:val="0"/>
                  <w:marTop w:val="0"/>
                  <w:marBottom w:val="0"/>
                  <w:divBdr>
                    <w:top w:val="none" w:sz="0" w:space="0" w:color="auto"/>
                    <w:left w:val="none" w:sz="0" w:space="0" w:color="auto"/>
                    <w:bottom w:val="none" w:sz="0" w:space="0" w:color="auto"/>
                    <w:right w:val="none" w:sz="0" w:space="0" w:color="auto"/>
                  </w:divBdr>
                  <w:divsChild>
                    <w:div w:id="59547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D0B33-B872-4BCE-8E5E-AEC0B214F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1837</Words>
  <Characters>10475</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bffus@outlook.com</dc:creator>
  <cp:keywords/>
  <dc:description/>
  <cp:lastModifiedBy>bffus@outlook.com</cp:lastModifiedBy>
  <cp:revision>31</cp:revision>
  <dcterms:created xsi:type="dcterms:W3CDTF">2025-02-02T16:34:00Z</dcterms:created>
  <dcterms:modified xsi:type="dcterms:W3CDTF">2025-02-11T14:53:00Z</dcterms:modified>
</cp:coreProperties>
</file>