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5983" w14:textId="1B601962" w:rsidR="00402116" w:rsidRDefault="00402116">
      <w:r>
        <w:rPr>
          <w:rFonts w:hint="eastAsia"/>
        </w:rPr>
        <w:t>てすとです</w:t>
      </w:r>
    </w:p>
    <w:sectPr w:rsidR="004021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6"/>
    <w:rsid w:val="0040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02B4DC"/>
  <w15:chartTrackingRefBased/>
  <w15:docId w15:val="{2E9EA1AF-7197-4F87-8CCC-9DBBAF7C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21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1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1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1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1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1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1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2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2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21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0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2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21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1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2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2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1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021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2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21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2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専１-１２ a24701_一関高専</dc:creator>
  <cp:keywords/>
  <dc:description/>
  <cp:lastModifiedBy>専１-１２ a24701_一関高専</cp:lastModifiedBy>
  <cp:revision>1</cp:revision>
  <dcterms:created xsi:type="dcterms:W3CDTF">2024-05-02T05:53:00Z</dcterms:created>
  <dcterms:modified xsi:type="dcterms:W3CDTF">2024-05-02T05:54:00Z</dcterms:modified>
</cp:coreProperties>
</file>