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0D65" w14:textId="77777777" w:rsidR="000B3977" w:rsidRDefault="000B3977">
      <w:pPr>
        <w:rPr>
          <w:rFonts w:ascii="黑体" w:eastAsia="黑体"/>
          <w:sz w:val="44"/>
          <w:szCs w:val="44"/>
        </w:rPr>
      </w:pPr>
    </w:p>
    <w:p w14:paraId="1C528461" w14:textId="77777777" w:rsidR="000B3977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24AD48EB" w14:textId="77777777" w:rsidR="000B3977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26D33205" w14:textId="77777777" w:rsidR="000B3977" w:rsidRDefault="000B3977">
      <w:pPr>
        <w:jc w:val="center"/>
        <w:rPr>
          <w:rFonts w:ascii="黑体" w:eastAsia="黑体"/>
          <w:sz w:val="56"/>
          <w:szCs w:val="84"/>
        </w:rPr>
      </w:pPr>
    </w:p>
    <w:p w14:paraId="0F32AAB5" w14:textId="77777777" w:rsidR="000B3977" w:rsidRDefault="000B3977">
      <w:pPr>
        <w:jc w:val="center"/>
        <w:rPr>
          <w:rFonts w:ascii="黑体" w:eastAsia="黑体"/>
          <w:sz w:val="56"/>
          <w:szCs w:val="84"/>
        </w:rPr>
      </w:pPr>
    </w:p>
    <w:p w14:paraId="25CBA0C5" w14:textId="77777777" w:rsidR="000B3977" w:rsidRDefault="000B3977">
      <w:pPr>
        <w:jc w:val="center"/>
        <w:rPr>
          <w:rFonts w:ascii="黑体" w:eastAsia="黑体"/>
          <w:sz w:val="56"/>
          <w:szCs w:val="84"/>
        </w:rPr>
      </w:pPr>
    </w:p>
    <w:p w14:paraId="0FE37631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2439FA5D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5F467CFA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proofErr w:type="gramStart"/>
      <w:r>
        <w:rPr>
          <w:rFonts w:ascii="黑体" w:eastAsia="黑体" w:hint="eastAsia"/>
          <w:sz w:val="40"/>
          <w:szCs w:val="48"/>
          <w:u w:val="single"/>
        </w:rPr>
        <w:t>数智应用技术</w:t>
      </w:r>
      <w:proofErr w:type="gramEnd"/>
      <w:r>
        <w:rPr>
          <w:rFonts w:ascii="黑体" w:eastAsia="黑体" w:hint="eastAsia"/>
          <w:sz w:val="40"/>
          <w:szCs w:val="48"/>
          <w:u w:val="single"/>
        </w:rPr>
        <w:t xml:space="preserve">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2E356FB1" w14:textId="77777777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530AB037" w14:textId="7C3C6F0D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    2440</w:t>
      </w:r>
      <w:r w:rsidR="0091603F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    </w:t>
      </w:r>
    </w:p>
    <w:p w14:paraId="5C1722CB" w14:textId="4C8EBD66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="0091603F">
        <w:rPr>
          <w:rFonts w:ascii="黑体" w:eastAsia="黑体" w:hint="eastAsia"/>
          <w:sz w:val="40"/>
          <w:szCs w:val="48"/>
          <w:u w:val="single"/>
        </w:rPr>
        <w:t>24068240323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</w:p>
    <w:p w14:paraId="7E9EA666" w14:textId="0A5CC6D1" w:rsidR="000B3977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r w:rsidR="0091603F">
        <w:rPr>
          <w:rFonts w:ascii="黑体" w:eastAsia="黑体" w:hint="eastAsia"/>
          <w:sz w:val="40"/>
          <w:szCs w:val="48"/>
          <w:u w:val="single"/>
        </w:rPr>
        <w:t xml:space="preserve">    李雪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Pr="0091603F">
        <w:rPr>
          <w:rFonts w:ascii="黑体" w:eastAsia="黑体" w:hint="eastAsia"/>
          <w:sz w:val="40"/>
          <w:szCs w:val="48"/>
        </w:rPr>
        <w:t xml:space="preserve">   </w:t>
      </w:r>
      <w:r>
        <w:rPr>
          <w:rFonts w:ascii="黑体" w:eastAsia="黑体" w:hint="eastAsia"/>
          <w:sz w:val="40"/>
          <w:szCs w:val="48"/>
          <w:u w:val="single"/>
        </w:rPr>
        <w:t xml:space="preserve"> </w:t>
      </w:r>
    </w:p>
    <w:p w14:paraId="2762A366" w14:textId="77777777" w:rsidR="000B3977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0E233BC7" w14:textId="77777777" w:rsidR="000B3977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78B8EBD9" w14:textId="77777777" w:rsidR="000B3977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022809C7" w14:textId="3B0F4784" w:rsidR="00D366C7" w:rsidRPr="00D366C7" w:rsidRDefault="00D366C7" w:rsidP="00D366C7">
      <w:pPr>
        <w:pStyle w:val="a8"/>
        <w:spacing w:before="0" w:beforeAutospacing="0" w:after="0" w:afterAutospacing="0"/>
        <w:rPr>
          <w:rFonts w:ascii="Times New Roman" w:hAnsi="Times New Roman" w:hint="eastAsia"/>
          <w:color w:val="000000"/>
          <w:sz w:val="28"/>
        </w:rPr>
      </w:pPr>
      <w:r w:rsidRPr="00D366C7">
        <w:rPr>
          <w:rFonts w:ascii="Times New Roman" w:hAnsi="Times New Roman" w:hint="eastAsia"/>
          <w:color w:val="000000"/>
          <w:sz w:val="28"/>
        </w:rPr>
        <w:t>（</w:t>
      </w:r>
      <w:r w:rsidRPr="00D366C7">
        <w:rPr>
          <w:rFonts w:ascii="Times New Roman" w:hAnsi="Times New Roman" w:hint="eastAsia"/>
          <w:color w:val="000000"/>
          <w:sz w:val="28"/>
        </w:rPr>
        <w:t>1</w:t>
      </w:r>
      <w:r w:rsidRPr="00D366C7">
        <w:rPr>
          <w:rFonts w:ascii="Times New Roman" w:hAnsi="Times New Roman" w:hint="eastAsia"/>
          <w:color w:val="000000"/>
          <w:sz w:val="28"/>
        </w:rPr>
        <w:t>）模拟用户提交请求，不指定所属部门，向</w:t>
      </w:r>
      <w:r w:rsidRPr="00D366C7">
        <w:rPr>
          <w:rFonts w:ascii="Times New Roman" w:hAnsi="Times New Roman" w:hint="eastAsia"/>
          <w:color w:val="000000"/>
          <w:sz w:val="28"/>
        </w:rPr>
        <w:t xml:space="preserve"> LLM </w:t>
      </w:r>
      <w:r w:rsidRPr="00D366C7">
        <w:rPr>
          <w:rFonts w:ascii="Times New Roman" w:hAnsi="Times New Roman" w:hint="eastAsia"/>
          <w:color w:val="000000"/>
          <w:sz w:val="28"/>
        </w:rPr>
        <w:t>提出撰写五一节放假通知的需求。要求</w:t>
      </w:r>
      <w:r w:rsidRPr="00D366C7">
        <w:rPr>
          <w:rFonts w:ascii="Times New Roman" w:hAnsi="Times New Roman" w:hint="eastAsia"/>
          <w:color w:val="000000"/>
          <w:sz w:val="28"/>
        </w:rPr>
        <w:t xml:space="preserve"> LLM </w:t>
      </w:r>
      <w:r w:rsidRPr="00D366C7">
        <w:rPr>
          <w:rFonts w:ascii="Times New Roman" w:hAnsi="Times New Roman" w:hint="eastAsia"/>
          <w:color w:val="000000"/>
          <w:sz w:val="28"/>
        </w:rPr>
        <w:t>自动调用</w:t>
      </w:r>
      <w:r w:rsidRPr="00D366C7">
        <w:rPr>
          <w:rFonts w:ascii="Times New Roman" w:hAnsi="Times New Roman" w:hint="eastAsia"/>
          <w:color w:val="000000"/>
          <w:sz w:val="28"/>
        </w:rPr>
        <w:t xml:space="preserve"> notice </w:t>
      </w:r>
      <w:r w:rsidRPr="00D366C7">
        <w:rPr>
          <w:rFonts w:ascii="Times New Roman" w:hAnsi="Times New Roman" w:hint="eastAsia"/>
          <w:color w:val="000000"/>
          <w:sz w:val="28"/>
        </w:rPr>
        <w:t>技能，生成的通知内容须以</w:t>
      </w:r>
      <w:r w:rsidRPr="00D366C7">
        <w:rPr>
          <w:rFonts w:ascii="Times New Roman" w:hAnsi="Times New Roman" w:hint="eastAsia"/>
          <w:color w:val="000000"/>
          <w:sz w:val="28"/>
        </w:rPr>
        <w:t xml:space="preserve"> </w:t>
      </w:r>
      <w:r w:rsidRPr="00D366C7">
        <w:rPr>
          <w:rFonts w:ascii="Times New Roman" w:hAnsi="Times New Roman" w:hint="eastAsia"/>
          <w:color w:val="000000"/>
          <w:sz w:val="28"/>
        </w:rPr>
        <w:t>“</w:t>
      </w:r>
      <w:r w:rsidRPr="00D366C7">
        <w:rPr>
          <w:rFonts w:ascii="Times New Roman" w:hAnsi="Times New Roman" w:hint="eastAsia"/>
          <w:color w:val="000000"/>
          <w:sz w:val="28"/>
        </w:rPr>
        <w:t xml:space="preserve">XX </w:t>
      </w:r>
      <w:r w:rsidRPr="00D366C7">
        <w:rPr>
          <w:rFonts w:ascii="Times New Roman" w:hAnsi="Times New Roman" w:hint="eastAsia"/>
          <w:color w:val="000000"/>
          <w:sz w:val="28"/>
        </w:rPr>
        <w:t>部通知”开头。</w:t>
      </w:r>
    </w:p>
    <w:p w14:paraId="693CEAA0" w14:textId="2BB82123" w:rsidR="000B3977" w:rsidRPr="00D366C7" w:rsidRDefault="00D366C7" w:rsidP="00D366C7">
      <w:pPr>
        <w:pStyle w:val="a8"/>
        <w:spacing w:before="0" w:beforeAutospacing="0" w:after="0" w:afterAutospacing="0"/>
        <w:rPr>
          <w:rFonts w:ascii="Times New Roman" w:hAnsi="Times New Roman"/>
          <w:color w:val="000000"/>
          <w:sz w:val="28"/>
        </w:rPr>
      </w:pPr>
      <w:r w:rsidRPr="00D366C7">
        <w:rPr>
          <w:rFonts w:ascii="Times New Roman" w:hAnsi="Times New Roman" w:hint="eastAsia"/>
          <w:color w:val="000000"/>
          <w:sz w:val="28"/>
        </w:rPr>
        <w:t>（</w:t>
      </w:r>
      <w:r w:rsidRPr="00D366C7">
        <w:rPr>
          <w:rFonts w:ascii="Times New Roman" w:hAnsi="Times New Roman" w:hint="eastAsia"/>
          <w:color w:val="000000"/>
          <w:sz w:val="28"/>
        </w:rPr>
        <w:t>2</w:t>
      </w:r>
      <w:r w:rsidRPr="00D366C7">
        <w:rPr>
          <w:rFonts w:ascii="Times New Roman" w:hAnsi="Times New Roman" w:hint="eastAsia"/>
          <w:color w:val="000000"/>
          <w:sz w:val="28"/>
        </w:rPr>
        <w:t>）模拟用户提交请求，明确告知所属部门为</w:t>
      </w:r>
      <w:r w:rsidRPr="00D366C7">
        <w:rPr>
          <w:rFonts w:ascii="Times New Roman" w:hAnsi="Times New Roman" w:hint="eastAsia"/>
          <w:color w:val="000000"/>
          <w:sz w:val="28"/>
        </w:rPr>
        <w:t xml:space="preserve"> </w:t>
      </w:r>
      <w:r w:rsidRPr="00D366C7">
        <w:rPr>
          <w:rFonts w:ascii="Times New Roman" w:hAnsi="Times New Roman" w:hint="eastAsia"/>
          <w:color w:val="000000"/>
          <w:sz w:val="28"/>
        </w:rPr>
        <w:t>“销售部”，向</w:t>
      </w:r>
      <w:r w:rsidRPr="00D366C7">
        <w:rPr>
          <w:rFonts w:ascii="Times New Roman" w:hAnsi="Times New Roman" w:hint="eastAsia"/>
          <w:color w:val="000000"/>
          <w:sz w:val="28"/>
        </w:rPr>
        <w:t xml:space="preserve"> LLM </w:t>
      </w:r>
      <w:r w:rsidRPr="00D366C7">
        <w:rPr>
          <w:rFonts w:ascii="Times New Roman" w:hAnsi="Times New Roman" w:hint="eastAsia"/>
          <w:color w:val="000000"/>
          <w:sz w:val="28"/>
        </w:rPr>
        <w:t>提出撰写五一节放假通知的需求。要求</w:t>
      </w:r>
      <w:r w:rsidRPr="00D366C7">
        <w:rPr>
          <w:rFonts w:ascii="Times New Roman" w:hAnsi="Times New Roman" w:hint="eastAsia"/>
          <w:color w:val="000000"/>
          <w:sz w:val="28"/>
        </w:rPr>
        <w:t xml:space="preserve"> LLM </w:t>
      </w:r>
      <w:r w:rsidRPr="00D366C7">
        <w:rPr>
          <w:rFonts w:ascii="Times New Roman" w:hAnsi="Times New Roman" w:hint="eastAsia"/>
          <w:color w:val="000000"/>
          <w:sz w:val="28"/>
        </w:rPr>
        <w:t>自动调用</w:t>
      </w:r>
      <w:r w:rsidRPr="00D366C7">
        <w:rPr>
          <w:rFonts w:ascii="Times New Roman" w:hAnsi="Times New Roman" w:hint="eastAsia"/>
          <w:color w:val="000000"/>
          <w:sz w:val="28"/>
        </w:rPr>
        <w:t xml:space="preserve"> notice </w:t>
      </w:r>
      <w:r w:rsidRPr="00D366C7">
        <w:rPr>
          <w:rFonts w:ascii="Times New Roman" w:hAnsi="Times New Roman" w:hint="eastAsia"/>
          <w:color w:val="000000"/>
          <w:sz w:val="28"/>
        </w:rPr>
        <w:t>技能，生成的通知内容须以</w:t>
      </w:r>
      <w:r w:rsidRPr="00D366C7">
        <w:rPr>
          <w:rFonts w:ascii="Times New Roman" w:hAnsi="Times New Roman" w:hint="eastAsia"/>
          <w:color w:val="000000"/>
          <w:sz w:val="28"/>
        </w:rPr>
        <w:t xml:space="preserve"> </w:t>
      </w:r>
      <w:r w:rsidRPr="00D366C7">
        <w:rPr>
          <w:rFonts w:ascii="Times New Roman" w:hAnsi="Times New Roman" w:hint="eastAsia"/>
          <w:color w:val="000000"/>
          <w:sz w:val="28"/>
        </w:rPr>
        <w:t>“销售部通知”开头。</w:t>
      </w:r>
    </w:p>
    <w:p w14:paraId="6101F3A2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22EC8331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实验过程：</w:t>
      </w:r>
    </w:p>
    <w:p w14:paraId="6671B382" w14:textId="00BA2874" w:rsidR="000B3977" w:rsidRDefault="00D366C7" w:rsidP="00D366C7"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noProof/>
        </w:rPr>
        <w:drawing>
          <wp:inline distT="0" distB="0" distL="0" distR="0" wp14:anchorId="00AE9980" wp14:editId="4543862E">
            <wp:extent cx="4242018" cy="3124361"/>
            <wp:effectExtent l="0" t="0" r="6350" b="0"/>
            <wp:docPr id="1988767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67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018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55F7" w14:textId="1EF84B8A" w:rsidR="00D366C7" w:rsidRDefault="00D366C7" w:rsidP="00D366C7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76AE06" wp14:editId="01FEDB33">
            <wp:extent cx="4222967" cy="3403775"/>
            <wp:effectExtent l="0" t="0" r="6350" b="6350"/>
            <wp:docPr id="153459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9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34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71B9" w14:textId="77777777" w:rsidR="000B3977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33178479" w14:textId="170D4FF2" w:rsidR="000B3977" w:rsidRDefault="00D366C7" w:rsidP="00D366C7">
      <w:pPr>
        <w:spacing w:line="360" w:lineRule="auto"/>
        <w:jc w:val="center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74C0C3A3" wp14:editId="221E446B">
            <wp:extent cx="4896102" cy="3740342"/>
            <wp:effectExtent l="0" t="0" r="0" b="0"/>
            <wp:docPr id="1946340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0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EDA0" w14:textId="77777777" w:rsidR="000B3977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05BED934" w14:textId="494CAC53" w:rsidR="000B3977" w:rsidRDefault="00D366C7">
      <w:pPr>
        <w:spacing w:line="360" w:lineRule="auto"/>
        <w:rPr>
          <w:rFonts w:ascii="宋体" w:hAnsi="宋体" w:hint="eastAsia"/>
          <w:sz w:val="28"/>
          <w:szCs w:val="28"/>
        </w:rPr>
      </w:pPr>
      <w:r w:rsidRPr="00D366C7">
        <w:rPr>
          <w:rFonts w:ascii="宋体" w:hAnsi="宋体"/>
          <w:sz w:val="28"/>
          <w:szCs w:val="28"/>
        </w:rPr>
        <w:t>本次实验围绕本地 LLM 环境下的通知生成技能调用场景开展，核心目标是实现根据用户请求动态生成规范格式的五一节放假通知。由于</w:t>
      </w:r>
      <w:r w:rsidRPr="00D366C7">
        <w:rPr>
          <w:rFonts w:ascii="宋体" w:hAnsi="宋体"/>
          <w:sz w:val="28"/>
          <w:szCs w:val="28"/>
        </w:rPr>
        <w:lastRenderedPageBreak/>
        <w:t>采用纯本地 LLM 环境，模型生成能力存在一定限制，因此本次实验通过提示工程设计与结构化规则约束的方式，保障输出结果的稳定性与规范性：为模型预设了明确的意图识别逻辑，当用户提出撰写放假通知的需求时，模型会自动调用notice技能；同时设计了部门信息的条件判断机制，用户未指定部门时，通知头部自动使用默认前缀 “XX 部通知”，用户</w:t>
      </w:r>
      <w:proofErr w:type="gramStart"/>
      <w:r w:rsidRPr="00D366C7">
        <w:rPr>
          <w:rFonts w:ascii="宋体" w:hAnsi="宋体"/>
          <w:sz w:val="28"/>
          <w:szCs w:val="28"/>
        </w:rPr>
        <w:t>明确部门</w:t>
      </w:r>
      <w:proofErr w:type="gramEnd"/>
      <w:r w:rsidRPr="00D366C7">
        <w:rPr>
          <w:rFonts w:ascii="宋体" w:hAnsi="宋体"/>
          <w:sz w:val="28"/>
          <w:szCs w:val="28"/>
        </w:rPr>
        <w:t>为 “销售部” 时则动态替换为对应部门前缀，搭配固定的通知模板约束内容结构，确保生成的通知格式统一、要素完整。测试环节中，两组模拟用户请求均顺利通过验证，无部门场景与指定部门场景下，模型均能正确调用技能并生成符合要求的通知，达成了本次实验的全部预设目标。通过本次实验，我深入理解了提示工程中结构化约束与技能封装的核心作用，在本地 LLM 性能有限的情况下，明确的规则、固定的模板与模块化的技能设计，能够有效提升模型输出的可控性与稳定性，同时也掌握了 LLM 技能调用的基本实现逻辑，为后续开发更多基于本地 LLM 的实用功能积累了实践经验。后续我也将进一步优化部门信息提取的鲁棒性，扩展通知模板的可配置性，让该技能能够适配更多不同场景的通知生成需求。</w:t>
      </w:r>
    </w:p>
    <w:sectPr w:rsidR="000B3977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66DEC" w14:textId="77777777" w:rsidR="00857C98" w:rsidRDefault="00857C98">
      <w:r>
        <w:separator/>
      </w:r>
    </w:p>
  </w:endnote>
  <w:endnote w:type="continuationSeparator" w:id="0">
    <w:p w14:paraId="38BF6F2B" w14:textId="77777777" w:rsidR="00857C98" w:rsidRDefault="00857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32CD" w14:textId="77777777" w:rsidR="00857C98" w:rsidRDefault="00857C98">
      <w:r>
        <w:separator/>
      </w:r>
    </w:p>
  </w:footnote>
  <w:footnote w:type="continuationSeparator" w:id="0">
    <w:p w14:paraId="1A4394EF" w14:textId="77777777" w:rsidR="00857C98" w:rsidRDefault="00857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8900" w14:textId="77777777" w:rsidR="000B3977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A24E78A" wp14:editId="14D3645D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1297B"/>
    <w:rsid w:val="00094C52"/>
    <w:rsid w:val="000B3977"/>
    <w:rsid w:val="000F66CB"/>
    <w:rsid w:val="00146BD5"/>
    <w:rsid w:val="00203941"/>
    <w:rsid w:val="002123C1"/>
    <w:rsid w:val="0023090D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57C98"/>
    <w:rsid w:val="008841DD"/>
    <w:rsid w:val="008E43E9"/>
    <w:rsid w:val="008F71EA"/>
    <w:rsid w:val="0091603F"/>
    <w:rsid w:val="009539CD"/>
    <w:rsid w:val="009A0164"/>
    <w:rsid w:val="009E4494"/>
    <w:rsid w:val="00A279E5"/>
    <w:rsid w:val="00AA5E75"/>
    <w:rsid w:val="00AB05B0"/>
    <w:rsid w:val="00B27553"/>
    <w:rsid w:val="00B64BD3"/>
    <w:rsid w:val="00B67D88"/>
    <w:rsid w:val="00B7158D"/>
    <w:rsid w:val="00C118EF"/>
    <w:rsid w:val="00D326DF"/>
    <w:rsid w:val="00D366C7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DFFEB2"/>
  <w15:docId w15:val="{63F42BEA-CDBF-44E4-9623-41581EEB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5B75F-6ECA-4D56-AF2C-CAD409992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148</Words>
  <Characters>850</Characters>
  <Application>Microsoft Office Word</Application>
  <DocSecurity>0</DocSecurity>
  <Lines>7</Lines>
  <Paragraphs>1</Paragraphs>
  <ScaleCrop>false</ScaleCrop>
  <Company>Microsoft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hhq</dc:creator>
  <cp:lastModifiedBy>A12271</cp:lastModifiedBy>
  <cp:revision>8</cp:revision>
  <dcterms:created xsi:type="dcterms:W3CDTF">2023-03-10T15:18:00Z</dcterms:created>
  <dcterms:modified xsi:type="dcterms:W3CDTF">2026-05-19T06:56:00Z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