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מועד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הגשה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rtl w:val="0"/>
        </w:rPr>
        <w:t xml:space="preserve">7.7.2024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ind w:right="35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ind w:right="35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3750"/>
        <w:gridCol w:w="3315"/>
        <w:tblGridChange w:id="0">
          <w:tblGrid>
            <w:gridCol w:w="2175"/>
            <w:gridCol w:w="3750"/>
            <w:gridCol w:w="3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אוסמו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טיפוס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מניייר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2-3 </w:t>
            </w:r>
            <w:r w:rsidDel="00000000" w:rsidR="00000000" w:rsidRPr="00000000">
              <w:rPr>
                <w:rtl w:val="1"/>
              </w:rPr>
              <w:t xml:space="preserve">מסכים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. </w:t>
            </w:r>
            <w:r w:rsidDel="00000000" w:rsidR="00000000" w:rsidRPr="00000000">
              <w:rPr>
                <w:rtl w:val="1"/>
              </w:rPr>
              <w:t xml:space="preserve">הסברים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אלמנטים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רימי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חלבי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פרסונה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המשתמש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ותיעוד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תשובות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שאלות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עוזי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ולצייר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empathy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map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divergent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thinking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אלכס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בבושין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after="0"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right="357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אלון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ברק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הפרויקט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אב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טיפוס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מניייר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2-3 </w:t>
            </w:r>
            <w:r w:rsidDel="00000000" w:rsidR="00000000" w:rsidRPr="00000000">
              <w:rPr>
                <w:rtl w:val="1"/>
              </w:rPr>
              <w:t xml:space="preserve">מסכים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באפליקציה</w:t>
            </w:r>
            <w:r w:rsidDel="00000000" w:rsidR="00000000" w:rsidRPr="00000000">
              <w:rPr>
                <w:rtl w:val="1"/>
              </w:rPr>
              <w:t xml:space="preserve"> . </w:t>
            </w:r>
            <w:r w:rsidDel="00000000" w:rsidR="00000000" w:rsidRPr="00000000">
              <w:rPr>
                <w:rtl w:val="1"/>
              </w:rPr>
              <w:t xml:space="preserve">הסברים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אלמנטים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מרכזים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דמ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טרי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סימון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divergent thinking</w:t>
            </w:r>
          </w:p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convergent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thinking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empathy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רונן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פרידמן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line="360" w:lineRule="auto"/>
              <w:ind w:right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1"/>
        </w:rPr>
        <w:t xml:space="preserve"> 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bidiVisual w:val="1"/>
        <w:tblW w:w="8296.0" w:type="dxa"/>
        <w:jc w:val="left"/>
        <w:tblLayout w:type="fixed"/>
        <w:tblLook w:val="0400"/>
      </w:tblPr>
      <w:tblGrid>
        <w:gridCol w:w="2927"/>
        <w:gridCol w:w="2351"/>
        <w:gridCol w:w="2812"/>
        <w:gridCol w:w="206"/>
        <w:tblGridChange w:id="0">
          <w:tblGrid>
            <w:gridCol w:w="2927"/>
            <w:gridCol w:w="2351"/>
            <w:gridCol w:w="2812"/>
            <w:gridCol w:w="206"/>
          </w:tblGrid>
        </w:tblGridChange>
      </w:tblGrid>
      <w:tr>
        <w:trPr>
          <w:cantSplit w:val="0"/>
          <w:trHeight w:val="5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רלוונטים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spacing w:after="0" w:before="24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סמול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מהנדס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במקצועו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העובד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במפעל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לייצור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דלתות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וחלונות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תוך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בתוכנת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OnShape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לתפקידו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במפעל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נגר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עצמאי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חברה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מצליחה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במרכז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הארץ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לוח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זמנים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עמוס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מבלה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בנסיעות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ובניהול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עסקיו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לנהל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ביעילות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זמנו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דרכים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ההתנהלות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המקצועית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והאישית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וני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סמול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זכר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הנדסת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מפעל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עץ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נשר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רווק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1658620" cy="1667510"/>
                  <wp:effectExtent b="0" l="0" r="0" t="0"/>
                  <wp:docPr id="138258157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66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31">
            <w:pPr>
              <w:bidi w:val="1"/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30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35"/>
            <w:gridCol w:w="971"/>
            <w:tblGridChange w:id="0">
              <w:tblGrid>
                <w:gridCol w:w="7335"/>
                <w:gridCol w:w="971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5">
                <w:pPr>
                  <w:spacing w:after="240" w:befor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תוכן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התרחיש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spacing w:after="240" w:befor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מספר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תרחיש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bidi w:val="1"/>
                  <w:spacing w:after="240" w:befor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ג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וני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נכנס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לאפליקציה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בוחר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חבר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הצוות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הרצוי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ורואה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דו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"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ח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מפורט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שעות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העבודה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שלו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במהלך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השבוע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bidi w:val="1"/>
                  <w:spacing w:after="240" w:befor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bidi w:val="1"/>
                  <w:spacing w:after="240" w:befor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ג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וני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נכנס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לאפליקציה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בוחר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באפשרות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"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עבודת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צוות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",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ורואה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גרף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המציג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חלוקת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השעות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עבודה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אישית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לעבודת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צוות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numPr>
                    <w:ilvl w:val="0"/>
                    <w:numId w:val="10"/>
                  </w:numPr>
                  <w:spacing w:after="240" w:befor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bidi w:val="1"/>
                  <w:spacing w:after="240" w:befor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ג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'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וני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נכנס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לאפליקציה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בוחר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בפרויקט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הרצוי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ורואה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לוח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מחוונים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שמציג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התקדמות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המשימות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אחוזי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השלמה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המשאבים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שהוקצו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numPr>
                    <w:ilvl w:val="0"/>
                    <w:numId w:val="10"/>
                  </w:numPr>
                  <w:spacing w:after="240" w:before="240" w:lineRule="auto"/>
                  <w:ind w:left="720" w:hanging="360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bidi w:val="1"/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שאלות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ותשובות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עוזי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3F">
      <w:pPr>
        <w:bidi w:val="1"/>
        <w:spacing w:after="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OnShape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41">
      <w:pPr>
        <w:bidi w:val="1"/>
        <w:spacing w:after="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3 -2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בזבוז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מישהו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undo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מישהו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undo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benefit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כלשהו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בזבוז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אבל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לבזבוז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undo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OnShape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מתכנתים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מהנדסים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מהנדסים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מקבלים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השגיאות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המהנדס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מהנדס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ויצטרך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מובנת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ומהנדסים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הצטרפו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ולתחזק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הקובץ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להסתכל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Collaboration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אינטראקציה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תורם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Cooperation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-sharing  </w:t>
      </w:r>
    </w:p>
    <w:p w:rsidR="00000000" w:rsidDel="00000000" w:rsidP="00000000" w:rsidRDefault="00000000" w:rsidRPr="00000000" w14:paraId="00000052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איתם</w:t>
      </w:r>
      <w:r w:rsidDel="00000000" w:rsidR="00000000" w:rsidRPr="00000000">
        <w:rPr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דברנו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</w:t>
      </w:r>
      <w:r w:rsidDel="00000000" w:rsidR="00000000" w:rsidRPr="00000000">
        <w:rPr>
          <w:sz w:val="28"/>
          <w:szCs w:val="28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רגעים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סנכרון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באינצ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ומבין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מאיתנו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?</w:t>
      </w:r>
    </w:p>
    <w:p w:rsidR="00000000" w:rsidDel="00000000" w:rsidP="00000000" w:rsidRDefault="00000000" w:rsidRPr="00000000" w14:paraId="0000005B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יישלח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onshape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user end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דאגה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Empathy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855.0" w:type="dxa"/>
        <w:jc w:val="left"/>
        <w:tblInd w:w="-943.9999999999998" w:type="dxa"/>
        <w:tblLayout w:type="fixed"/>
        <w:tblLook w:val="0400"/>
      </w:tblPr>
      <w:tblGrid>
        <w:gridCol w:w="4860"/>
        <w:gridCol w:w="4995"/>
        <w:tblGridChange w:id="0">
          <w:tblGrid>
            <w:gridCol w:w="4860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THINKS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והמשאבים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לוודא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בתיאום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מפספס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משהו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DOES 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OnShape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בתנועה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עסקיו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FEELS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  <w:br w:type="textWrapping"/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לחץ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מעומס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דאגה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מהיכולת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סיפוק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חלקה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SAYS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לעקוב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ההתקדמות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החשובים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divergent thinking: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גרפית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דיאגרמת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1"/>
        </w:rPr>
        <w:t xml:space="preserve">דיאגרמה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תקופתיים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שבועיים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1"/>
        </w:rPr>
        <w:t xml:space="preserve">דיאגרמה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לינארית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בחירה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וסינון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מסננים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משאבים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מעניינים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ולמקד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שלישי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ועדכונים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חריגות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בלוחות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חורגות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שינויי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Rule="auto"/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רביעי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היסטוריה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מלאה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הפעילויות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והשינויים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שבוצעו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חמישי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וידידותי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צבעוני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ומזמין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לכפתורים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המרכזיות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התצוגה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העדפות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שיתוף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ושיתוף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פעולה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bidi w:val="1"/>
        <w:spacing w:after="0" w:lineRule="auto"/>
        <w:ind w:left="425.1968503937013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ותצוגות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bidi w:val="1"/>
        <w:spacing w:after="0" w:lineRule="auto"/>
        <w:ind w:left="425.1968503937013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התצוגות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bidi w:val="1"/>
        <w:spacing w:after="0" w:lineRule="auto"/>
        <w:ind w:left="425.1968503937013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האפליקציה</w:t>
      </w:r>
    </w:p>
    <w:p w:rsidR="00000000" w:rsidDel="00000000" w:rsidP="00000000" w:rsidRDefault="00000000" w:rsidRPr="00000000" w14:paraId="000000A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שביעי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אינטגרציה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סנכרון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משאבים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שמיני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בקרת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גישה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ואבטחה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גישה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ושמירת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Rule="auto"/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תשיעי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4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המדויקות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דיווחי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שבועיים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וחודשיים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והפרודוקטיביות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Rule="auto"/>
        <w:ind w:left="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עשירי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שיתוף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פעולה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B">
      <w:pPr>
        <w:bidi w:val="1"/>
        <w:spacing w:after="0" w:lineRule="auto"/>
        <w:ind w:left="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לשיתוף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מסונכרנים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קבוצתיים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spacing w:after="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convergent  thinking: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divergent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D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3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gridCol w:w="1290"/>
        <w:tblGridChange w:id="0">
          <w:tblGrid>
            <w:gridCol w:w="8070"/>
            <w:gridCol w:w="1290"/>
          </w:tblGrid>
        </w:tblGridChange>
      </w:tblGrid>
      <w:tr>
        <w:trPr>
          <w:cantSplit w:val="0"/>
          <w:trHeight w:val="545.9765625" w:hRule="atLeast"/>
          <w:tblHeader w:val="1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רעיונות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bidi w:val="1"/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1"/>
              </w:rPr>
              <w:t xml:space="preserve">שם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3"/>
              </w:numPr>
              <w:bidi w:val="1"/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ויזואלי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להצגת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תקופתיים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יומיים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שבועיים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חודשיים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DF">
            <w:pPr>
              <w:bidi w:val="1"/>
              <w:spacing w:after="0" w:line="259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תצוגת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גרפית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14"/>
              </w:numPr>
              <w:bidi w:val="1"/>
              <w:spacing w:after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חורגות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4"/>
              </w:numPr>
              <w:bidi w:val="1"/>
              <w:spacing w:after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שינויים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ופעולות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  <w:tc>
          <w:tcPr/>
          <w:p w:rsidR="00000000" w:rsidDel="00000000" w:rsidP="00000000" w:rsidRDefault="00000000" w:rsidRPr="00000000" w14:paraId="000000E2">
            <w:pPr>
              <w:bidi w:val="1"/>
              <w:spacing w:after="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</w:tc>
      </w:tr>
      <w:tr>
        <w:trPr>
          <w:cantSplit w:val="0"/>
          <w:trHeight w:val="993.486328125" w:hRule="atLeast"/>
          <w:tblHeader w:val="1"/>
        </w:trPr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5"/>
              </w:numPr>
              <w:bidi w:val="1"/>
              <w:spacing w:after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מסננים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E4">
            <w:pPr>
              <w:bidi w:val="1"/>
              <w:spacing w:after="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לבחור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אלמנטים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מעניינים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התצוגה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5">
            <w:pPr>
              <w:bidi w:val="1"/>
              <w:spacing w:after="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בחירה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וסינון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</w:p>
        </w:tc>
      </w:tr>
      <w:tr>
        <w:trPr>
          <w:cantSplit w:val="0"/>
          <w:trHeight w:val="993.486328125" w:hRule="atLeast"/>
          <w:tblHeader w:val="1"/>
        </w:trPr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12"/>
              </w:numPr>
              <w:bidi w:val="1"/>
              <w:spacing w:after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bidi w:val="1"/>
              <w:spacing w:after="0" w:line="259" w:lineRule="auto"/>
              <w:ind w:left="4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שיתוף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הפעולה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ביניהם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8">
            <w:pPr>
              <w:bidi w:val="1"/>
              <w:spacing w:after="0" w:line="259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שיתוף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</w:p>
        </w:tc>
      </w:tr>
      <w:tr>
        <w:trPr>
          <w:cantSplit w:val="0"/>
          <w:trHeight w:val="993.486328125" w:hRule="atLeast"/>
          <w:tblHeader w:val="1"/>
        </w:trPr>
        <w:tc>
          <w:tcPr/>
          <w:p w:rsidR="00000000" w:rsidDel="00000000" w:rsidP="00000000" w:rsidRDefault="00000000" w:rsidRPr="00000000" w14:paraId="000000E9">
            <w:pPr>
              <w:numPr>
                <w:ilvl w:val="0"/>
                <w:numId w:val="7"/>
              </w:numPr>
              <w:bidi w:val="1"/>
              <w:spacing w:after="0" w:line="259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אפשרות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מסודרים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הפעולות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חודשי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A">
            <w:pPr>
              <w:bidi w:val="1"/>
              <w:spacing w:after="0" w:line="259" w:lineRule="auto"/>
              <w:ind w:left="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מעקב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.</w:t>
            </w:r>
          </w:p>
        </w:tc>
      </w:tr>
      <w:tr>
        <w:trPr>
          <w:cantSplit w:val="0"/>
          <w:trHeight w:val="615" w:hRule="atLeast"/>
          <w:tblHeader w:val="1"/>
        </w:trPr>
        <w:tc>
          <w:tcPr/>
          <w:p w:rsidR="00000000" w:rsidDel="00000000" w:rsidP="00000000" w:rsidRDefault="00000000" w:rsidRPr="00000000" w14:paraId="000000EB">
            <w:pPr>
              <w:bidi w:val="1"/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spacing w:after="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240" w:before="240" w:line="36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bidiVisual w:val="1"/>
            <w:tblW w:w="830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933.2035742723173"/>
            <w:gridCol w:w="7372.308236751306"/>
            <w:tblGridChange w:id="0">
              <w:tblGrid>
                <w:gridCol w:w="933.2035742723173"/>
                <w:gridCol w:w="7372.308236751306"/>
              </w:tblGrid>
            </w:tblGridChange>
          </w:tblGrid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bidi w:val="1"/>
                  <w:spacing w:after="0" w:line="360" w:lineRule="auto"/>
                  <w:ind w:left="360" w:firstLine="0"/>
                  <w:jc w:val="both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0" w:val="nil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bidi w:val="1"/>
                  <w:spacing w:after="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דרישה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פונקציונלית</w:t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0FF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תמיין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לפעולות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01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תאפשר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סינון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פעולות</w:t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03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תאפשר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הצגת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גרף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פעולות</w:t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05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תאפשר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לשלוח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התראות</w:t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07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תאפשר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ניהול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הרשאות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משתמש</w:t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bidi w:val="1"/>
        <w:spacing w:after="240" w:before="240" w:line="360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lineRule="auto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240" w:before="240" w:line="36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after="240" w:before="240" w:line="360" w:lineRule="auto"/>
        <w:ind w:left="36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pPr w:leftFromText="180" w:rightFromText="180" w:topFromText="180" w:bottomFromText="180" w:vertAnchor="text" w:horzAnchor="text" w:tblpX="-615" w:tblpY="0"/>
            <w:bidiVisual w:val="1"/>
            <w:tblW w:w="1012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020"/>
            <w:gridCol w:w="6180"/>
            <w:gridCol w:w="2925"/>
            <w:tblGridChange w:id="0">
              <w:tblGrid>
                <w:gridCol w:w="1020"/>
                <w:gridCol w:w="6180"/>
                <w:gridCol w:w="2925"/>
              </w:tblGrid>
            </w:tblGridChange>
          </w:tblGrid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A">
                <w:pPr>
                  <w:bidi w:val="1"/>
                  <w:spacing w:after="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B">
                <w:pPr>
                  <w:bidi w:val="1"/>
                  <w:spacing w:after="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דרישה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C">
                <w:pPr>
                  <w:bidi w:val="1"/>
                  <w:spacing w:after="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סיווג</w:t>
                </w:r>
              </w:p>
            </w:tc>
          </w:tr>
          <w:tr>
            <w:trPr>
              <w:cantSplit w:val="0"/>
              <w:trHeight w:val="1556.894531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D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1E">
                <w:pPr>
                  <w:bidi w:val="1"/>
                  <w:spacing w:after="240" w:before="240" w:line="360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תרגום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יהיה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מקבצי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לטבלת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פעולות</w:t>
                </w:r>
              </w:p>
              <w:p w:rsidR="00000000" w:rsidDel="00000000" w:rsidP="00000000" w:rsidRDefault="00000000" w:rsidRPr="00000000" w14:paraId="0000011F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הסבר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מבטיח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שתהליך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תרגום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יעיל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ועומד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בתקני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ביצועים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הנדרשים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לפעולות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0">
                <w:pPr>
                  <w:bidi w:val="1"/>
                  <w:spacing w:after="240" w:before="240" w:line="360" w:lineRule="auto"/>
                  <w:ind w:left="36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Performance Efficiency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1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2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יכול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לבחור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איזה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0"/>
                  </w:rPr>
                  <w:t xml:space="preserve">element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להציג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הגרף</w:t>
                </w:r>
              </w:p>
              <w:p w:rsidR="00000000" w:rsidDel="00000000" w:rsidP="00000000" w:rsidRDefault="00000000" w:rsidRPr="00000000" w14:paraId="00000123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הסבר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משפר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האינטראקציה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ידי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מתן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להתאמה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אישית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הנתונים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המוצגים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4">
                <w:pPr>
                  <w:spacing w:after="240" w:before="240" w:line="360" w:lineRule="auto"/>
                  <w:ind w:left="36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Usability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5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6">
                <w:pPr>
                  <w:bidi w:val="1"/>
                  <w:spacing w:after="240" w:before="240" w:line="360" w:lineRule="auto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תפעיל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טיימר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לספור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כמה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עובד</w:t>
                </w:r>
              </w:p>
              <w:p w:rsidR="00000000" w:rsidDel="00000000" w:rsidP="00000000" w:rsidRDefault="00000000" w:rsidRPr="00000000" w14:paraId="00000127">
                <w:pPr>
                  <w:bidi w:val="1"/>
                  <w:spacing w:after="240" w:before="240"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הסבר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מבטיח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מעקב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אחר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פעילות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שהוא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קריטי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   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למדדי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ביצועים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אמינים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8">
                <w:pPr>
                  <w:spacing w:after="240" w:before="240" w:line="3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Reliability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9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A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אפשרויות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סינון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הפעולות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יהיו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הרשאת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משתמש</w:t>
                </w:r>
              </w:p>
              <w:p w:rsidR="00000000" w:rsidDel="00000000" w:rsidP="00000000" w:rsidRDefault="00000000" w:rsidRPr="00000000" w14:paraId="0000012B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הסבר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שומר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אבטחת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נתונים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-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ידי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וידוי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שאפשרויות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הסינון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נשלטות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סמך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הרשאות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המשתמש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C">
                <w:pPr>
                  <w:spacing w:after="240" w:before="240" w:line="360" w:lineRule="auto"/>
                  <w:ind w:left="36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Security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D">
                <w:pPr>
                  <w:bidi w:val="1"/>
                  <w:spacing w:after="0" w:lineRule="auto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2E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תצוגת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תשתנה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המכשיר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פלאפון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ומחשב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4"/>
                    <w:szCs w:val="24"/>
                    <w:rtl w:val="1"/>
                  </w:rPr>
                  <w:t xml:space="preserve">)</w:t>
                </w:r>
              </w:p>
              <w:p w:rsidR="00000000" w:rsidDel="00000000" w:rsidP="00000000" w:rsidRDefault="00000000" w:rsidRPr="00000000" w14:paraId="0000012F">
                <w:pPr>
                  <w:bidi w:val="1"/>
                  <w:spacing w:after="240" w:before="240" w:line="360" w:lineRule="auto"/>
                  <w:ind w:left="36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הסבר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מבטיח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שהמערכת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יכולה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להתאים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התצוגה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שלה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למכשירים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מה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שמשפר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השימושיות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שלה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בפלטפורמות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שונות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1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0.0" w:type="dxa"/>
                  <w:bottom w:w="0.0" w:type="dxa"/>
                </w:tcMar>
              </w:tcPr>
              <w:p w:rsidR="00000000" w:rsidDel="00000000" w:rsidP="00000000" w:rsidRDefault="00000000" w:rsidRPr="00000000" w14:paraId="00000130">
                <w:pPr>
                  <w:spacing w:after="240" w:before="240" w:line="360" w:lineRule="auto"/>
                  <w:ind w:left="36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Portability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1">
      <w:pPr>
        <w:spacing w:after="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9951" cy="4554383"/>
            <wp:effectExtent b="0" l="0" r="0" t="0"/>
            <wp:docPr id="138258157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951" cy="4554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טיפוס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כולל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3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מרכזיים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באפליקציה</w:t>
      </w:r>
    </w:p>
    <w:p w:rsidR="00000000" w:rsidDel="00000000" w:rsidP="00000000" w:rsidRDefault="00000000" w:rsidRPr="00000000" w14:paraId="00000146">
      <w:pPr>
        <w:bidi w:val="1"/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סטטיסטיקת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קבוצה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47">
      <w:pPr>
        <w:bidi w:val="1"/>
        <w:spacing w:after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088013" cy="5980993"/>
            <wp:effectExtent b="0" l="0" r="0" t="0"/>
            <wp:docPr id="13825815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8013" cy="5980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המציג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באופן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ויזואלי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וציון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.  </w:t>
        <w:br w:type="textWrapping"/>
      </w:r>
    </w:p>
    <w:p w:rsidR="00000000" w:rsidDel="00000000" w:rsidP="00000000" w:rsidRDefault="00000000" w:rsidRPr="00000000" w14:paraId="0000014A">
      <w:pPr>
        <w:numPr>
          <w:ilvl w:val="0"/>
          <w:numId w:val="15"/>
        </w:numPr>
        <w:bidi w:val="1"/>
        <w:spacing w:after="0" w:after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סינון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ניתן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שיציג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,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חודשים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כ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bidi w:val="1"/>
        <w:spacing w:after="0" w:after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לתפקוד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ביחס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לקריטריונים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מוסכמים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bidi w:val="1"/>
        <w:spacing w:after="24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ציון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לתפקוד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ביחס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לשאר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במקום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D">
      <w:pPr>
        <w:bidi w:val="1"/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קבוצה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4E">
      <w:pPr>
        <w:bidi w:val="1"/>
        <w:spacing w:after="240" w:lineRule="auto"/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743816" cy="5472086"/>
            <wp:effectExtent b="0" l="0" r="0" t="0"/>
            <wp:docPr id="138258158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816" cy="547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תפקיד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bidi w:val="1"/>
        <w:spacing w:after="0" w:afterAutospacing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bidi w:val="1"/>
        <w:spacing w:after="24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בכתום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2">
      <w:pPr>
        <w:bidi w:val="1"/>
        <w:spacing w:after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התראות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spacing w:after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686861" cy="6636350"/>
            <wp:effectExtent b="0" l="0" r="0" t="0"/>
            <wp:docPr id="13825815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861" cy="663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יופיעו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המשמעותיות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ההתראה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bidi w:val="1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sectPr>
      <w:headerReference r:id="rId12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274310" cy="541655"/>
          <wp:effectExtent b="0" l="0" r="0" t="0"/>
          <wp:docPr id="138258158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4310" cy="5416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4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1" w:customStyle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5627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562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256276"/>
    <w:rPr>
      <w:vertAlign w:val="superscript"/>
    </w:rPr>
  </w:style>
  <w:style w:type="table" w:styleId="TableGrid">
    <w:name w:val="Table Grid"/>
    <w:basedOn w:val="TableNormal"/>
    <w:uiPriority w:val="39"/>
    <w:rsid w:val="00256276"/>
    <w:pPr>
      <w:bidi w:val="0"/>
      <w:spacing w:after="0" w:line="240" w:lineRule="auto"/>
    </w:pPr>
    <w:rPr>
      <w:rFonts w:ascii="Arial" w:cs="Arial" w:eastAsia="Arial" w:hAnsi="Arial"/>
      <w:lang w:val="en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numbering" w:styleId="CurrentList1" w:customStyle="1">
    <w:name w:val="Current List1"/>
    <w:uiPriority w:val="99"/>
    <w:rsid w:val="00E27778"/>
    <w:pPr>
      <w:numPr>
        <w:numId w:val="6"/>
      </w:numPr>
    </w:pPr>
  </w:style>
  <w:style w:type="character" w:styleId="Strong">
    <w:name w:val="Strong"/>
    <w:basedOn w:val="DefaultParagraphFont"/>
    <w:uiPriority w:val="22"/>
    <w:qFormat w:val="1"/>
    <w:rsid w:val="002F1E6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346YpBXQliGmVzf+gy48cyaJQ==">CgMxLjAaHwoBMBIaChgICVIUChJ0YWJsZS5rbjlkc2plODRoenQaHwoBMRIaChgICVIUChJ0YWJsZS5reGZubzVwZWNmZTAaHwoBMhIaChgICVIUChJ0YWJsZS5pbXh5cTJjbjl2dzg4AHIhMVhjeDZFT01oSUh5X01tNzFLTkk0Y0NNVGZRWERVbnoy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2024-07-04T13:08:00Z</dcterms:created>
  <dc:creator>aliza</dc:creator>
</cp:coreProperties>
</file>