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73" w:rsidRPr="00903173" w:rsidRDefault="00903173" w:rsidP="00FD3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03173">
        <w:rPr>
          <w:rFonts w:ascii="宋体" w:eastAsia="宋体" w:hAnsi="宋体" w:hint="eastAsia"/>
          <w:sz w:val="24"/>
          <w:szCs w:val="24"/>
        </w:rPr>
        <w:t>百度</w:t>
      </w:r>
      <w:r w:rsidRPr="00903173">
        <w:rPr>
          <w:rFonts w:ascii="宋体" w:eastAsia="宋体" w:hAnsi="宋体"/>
          <w:sz w:val="24"/>
          <w:szCs w:val="24"/>
        </w:rPr>
        <w:t>SDK授权是针对单台设备授权，与设备进行绑定，所以授权流程比较复杂，参照以下步骤：</w:t>
      </w:r>
    </w:p>
    <w:p w:rsidR="00903173" w:rsidRPr="00903173" w:rsidRDefault="00903173" w:rsidP="00FD3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03173">
        <w:rPr>
          <w:rFonts w:ascii="宋体" w:eastAsia="宋体" w:hAnsi="宋体" w:hint="eastAsia"/>
          <w:sz w:val="24"/>
          <w:szCs w:val="24"/>
        </w:rPr>
        <w:t>主要参考百度网页：</w:t>
      </w:r>
      <w:r w:rsidRPr="00903173">
        <w:rPr>
          <w:rFonts w:ascii="宋体" w:eastAsia="宋体" w:hAnsi="宋体"/>
          <w:sz w:val="24"/>
          <w:szCs w:val="24"/>
        </w:rPr>
        <w:t>https://ai.baidu.com/docs#/Face-Offline-SDK-Activation/top</w:t>
      </w:r>
    </w:p>
    <w:p w:rsidR="00903173" w:rsidRPr="00903173" w:rsidRDefault="00903173" w:rsidP="00FD3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03173">
        <w:rPr>
          <w:rFonts w:ascii="宋体" w:eastAsia="宋体" w:hAnsi="宋体"/>
          <w:sz w:val="24"/>
          <w:szCs w:val="24"/>
        </w:rPr>
        <w:t>1，在线授权方式：</w:t>
      </w:r>
    </w:p>
    <w:p w:rsidR="00881CFA" w:rsidRPr="00881CFA" w:rsidRDefault="00881CFA" w:rsidP="00FD32C2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 w:rsidRPr="00881CFA">
        <w:rPr>
          <w:rFonts w:ascii="宋体" w:eastAsia="宋体" w:hAnsi="宋体" w:hint="eastAsia"/>
          <w:sz w:val="24"/>
          <w:szCs w:val="24"/>
        </w:rPr>
        <w:t>（</w:t>
      </w:r>
      <w:r w:rsidRPr="00881CFA">
        <w:rPr>
          <w:rFonts w:ascii="宋体" w:eastAsia="宋体" w:hAnsi="宋体"/>
          <w:sz w:val="24"/>
          <w:szCs w:val="24"/>
        </w:rPr>
        <w:t>1）</w:t>
      </w:r>
      <w:r w:rsidRPr="00881CFA">
        <w:rPr>
          <w:rFonts w:ascii="宋体" w:eastAsia="宋体" w:hAnsi="宋体"/>
          <w:sz w:val="24"/>
          <w:szCs w:val="24"/>
        </w:rPr>
        <w:tab/>
        <w:t>设备正常连接外部网络的情况下，启动app，会弹出授权对话框（可以看到设备的指纹，如下图）；</w:t>
      </w:r>
    </w:p>
    <w:p w:rsidR="00881CFA" w:rsidRDefault="00881CFA" w:rsidP="00FD32C2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</w:p>
    <w:p w:rsidR="00881CFA" w:rsidRDefault="00881CFA" w:rsidP="00FD32C2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 w:rsidRPr="00903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805D53" wp14:editId="498904C1">
            <wp:extent cx="3442263" cy="3233318"/>
            <wp:effectExtent l="0" t="0" r="6350" b="5715"/>
            <wp:docPr id="1" name="图片 1" descr="C:\Users\Lenovo\AppData\Roaming\Tencent\Users\422265052\QQ\WinTemp\RichOle\6@O{$JLAA]~Z4Z4@UN25J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22265052\QQ\WinTemp\RichOle\6@O{$JLAA]~Z4Z4@UN25J[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64" cy="326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FA" w:rsidRDefault="00881CFA" w:rsidP="00FD3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（2）在输入框中输入正确的序列号，点击在线激活，等待会</w:t>
      </w:r>
      <w:proofErr w:type="gramStart"/>
      <w:r>
        <w:rPr>
          <w:rFonts w:ascii="宋体" w:eastAsia="宋体" w:hAnsi="宋体" w:hint="eastAsia"/>
          <w:sz w:val="24"/>
          <w:szCs w:val="24"/>
        </w:rPr>
        <w:t>受</w:t>
      </w:r>
      <w:r w:rsidR="007C3EFB">
        <w:rPr>
          <w:rFonts w:ascii="宋体" w:eastAsia="宋体" w:hAnsi="宋体" w:hint="eastAsia"/>
          <w:sz w:val="24"/>
          <w:szCs w:val="24"/>
        </w:rPr>
        <w:t>收</w:t>
      </w:r>
      <w:r>
        <w:rPr>
          <w:rFonts w:ascii="宋体" w:eastAsia="宋体" w:hAnsi="宋体" w:hint="eastAsia"/>
          <w:sz w:val="24"/>
          <w:szCs w:val="24"/>
        </w:rPr>
        <w:t>到</w:t>
      </w:r>
      <w:proofErr w:type="gramEnd"/>
      <w:r>
        <w:rPr>
          <w:rFonts w:ascii="宋体" w:eastAsia="宋体" w:hAnsi="宋体" w:hint="eastAsia"/>
          <w:sz w:val="24"/>
          <w:szCs w:val="24"/>
        </w:rPr>
        <w:t>授权成功或者失败的结果；</w:t>
      </w:r>
    </w:p>
    <w:p w:rsidR="00881CFA" w:rsidRDefault="00881CFA" w:rsidP="00FD3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2，离线授权</w:t>
      </w:r>
    </w:p>
    <w:p w:rsidR="00881CFA" w:rsidRPr="00044549" w:rsidRDefault="00044549" w:rsidP="000445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32C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FE83E8" wp14:editId="401747ED">
            <wp:simplePos x="0" y="0"/>
            <wp:positionH relativeFrom="column">
              <wp:posOffset>-535940</wp:posOffset>
            </wp:positionH>
            <wp:positionV relativeFrom="paragraph">
              <wp:posOffset>970280</wp:posOffset>
            </wp:positionV>
            <wp:extent cx="6496685" cy="1060450"/>
            <wp:effectExtent l="0" t="0" r="0" b="6350"/>
            <wp:wrapTopAndBottom/>
            <wp:docPr id="3" name="图片 3" descr="C:\Users\Lenovo\AppData\Roaming\Tencent\Users\422265052\QQ\WinTemp\RichOle\(LM@2ZV3@])19E9CI]%X]6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422265052\QQ\WinTemp\RichOle\(LM@2ZV3@])19E9CI]%X]6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1" b="6618"/>
                    <a:stretch/>
                  </pic:blipFill>
                  <pic:spPr bwMode="auto">
                    <a:xfrm>
                      <a:off x="0" y="0"/>
                      <a:ext cx="649668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CFA">
        <w:rPr>
          <w:rFonts w:ascii="宋体" w:eastAsia="宋体" w:hAnsi="宋体" w:hint="eastAsia"/>
          <w:sz w:val="24"/>
          <w:szCs w:val="24"/>
        </w:rPr>
        <w:t>（1）如果设备可以提前在有网的环境运行，就可以先按照在线授权的方式授权，授权成功以后</w:t>
      </w:r>
      <w:r w:rsidR="00FD32C2">
        <w:rPr>
          <w:rFonts w:ascii="宋体" w:eastAsia="宋体" w:hAnsi="宋体" w:hint="eastAsia"/>
          <w:sz w:val="24"/>
          <w:szCs w:val="24"/>
        </w:rPr>
        <w:t>，</w:t>
      </w:r>
      <w:r w:rsidR="00881CFA">
        <w:rPr>
          <w:rFonts w:ascii="宋体" w:eastAsia="宋体" w:hAnsi="宋体" w:hint="eastAsia"/>
          <w:sz w:val="24"/>
          <w:szCs w:val="24"/>
        </w:rPr>
        <w:t>登录授权</w:t>
      </w:r>
      <w:proofErr w:type="gramStart"/>
      <w:r w:rsidR="00881CFA">
        <w:rPr>
          <w:rFonts w:ascii="宋体" w:eastAsia="宋体" w:hAnsi="宋体" w:hint="eastAsia"/>
          <w:sz w:val="24"/>
          <w:szCs w:val="24"/>
        </w:rPr>
        <w:t>码所在</w:t>
      </w:r>
      <w:proofErr w:type="gramEnd"/>
      <w:r w:rsidR="00881CFA">
        <w:rPr>
          <w:rFonts w:ascii="宋体" w:eastAsia="宋体" w:hAnsi="宋体" w:hint="eastAsia"/>
          <w:sz w:val="24"/>
          <w:szCs w:val="24"/>
        </w:rPr>
        <w:t>的百度</w:t>
      </w:r>
      <w:r w:rsidR="00FD32C2">
        <w:rPr>
          <w:rFonts w:ascii="宋体" w:eastAsia="宋体" w:hAnsi="宋体" w:hint="eastAsia"/>
          <w:sz w:val="24"/>
          <w:szCs w:val="24"/>
        </w:rPr>
        <w:t>A</w:t>
      </w:r>
      <w:r w:rsidR="00FD32C2">
        <w:rPr>
          <w:rFonts w:ascii="宋体" w:eastAsia="宋体" w:hAnsi="宋体"/>
          <w:sz w:val="24"/>
          <w:szCs w:val="24"/>
        </w:rPr>
        <w:t>I</w:t>
      </w:r>
      <w:r w:rsidR="00881CFA">
        <w:rPr>
          <w:rFonts w:ascii="宋体" w:eastAsia="宋体" w:hAnsi="宋体" w:hint="eastAsia"/>
          <w:sz w:val="24"/>
          <w:szCs w:val="24"/>
        </w:rPr>
        <w:t>平台账号</w:t>
      </w:r>
      <w:r w:rsidR="00FD32C2">
        <w:rPr>
          <w:rFonts w:ascii="宋体" w:eastAsia="宋体" w:hAnsi="宋体" w:hint="eastAsia"/>
          <w:sz w:val="24"/>
          <w:szCs w:val="24"/>
        </w:rPr>
        <w:t>，找到对应的授权码对应的位置，下载对应的授权文件（如下图）。</w:t>
      </w:r>
    </w:p>
    <w:p w:rsidR="00FD32C2" w:rsidRPr="00FD32C2" w:rsidRDefault="00044549" w:rsidP="000445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下载成功后，将下载下来的</w:t>
      </w:r>
      <w:r w:rsidRPr="00FD32C2">
        <w:rPr>
          <w:rFonts w:ascii="宋体" w:eastAsia="宋体" w:hAnsi="宋体"/>
          <w:sz w:val="24"/>
          <w:szCs w:val="24"/>
        </w:rPr>
        <w:t>License.zip</w:t>
      </w:r>
      <w:r>
        <w:rPr>
          <w:rFonts w:ascii="宋体" w:eastAsia="宋体" w:hAnsi="宋体" w:hint="eastAsia"/>
          <w:sz w:val="24"/>
          <w:szCs w:val="24"/>
        </w:rPr>
        <w:t>文件拷贝到设备的SD卡的根目录下。以后运行需要人脸识别的APP，弹出对话框以后直接点击离线授权即可。</w:t>
      </w:r>
    </w:p>
    <w:p w:rsidR="00881CFA" w:rsidRDefault="00FD32C2" w:rsidP="00FD3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（2）如果设备完全无法连接网络，首先运行APP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弹出对话框，找到设备指纹（参考在线授权图）；</w:t>
      </w:r>
    </w:p>
    <w:p w:rsidR="00044549" w:rsidRPr="00044549" w:rsidRDefault="00044549" w:rsidP="00FD32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登录百度AI平台，找到自己购买的授权码，然后输入指纹码绑定设备，下载授权文件</w:t>
      </w:r>
      <w:r w:rsidRPr="00FD32C2">
        <w:rPr>
          <w:rFonts w:ascii="宋体" w:eastAsia="宋体" w:hAnsi="宋体"/>
          <w:sz w:val="24"/>
          <w:szCs w:val="24"/>
        </w:rPr>
        <w:t>License.zip</w:t>
      </w:r>
      <w:r>
        <w:rPr>
          <w:rFonts w:ascii="宋体" w:eastAsia="宋体" w:hAnsi="宋体" w:hint="eastAsia"/>
          <w:sz w:val="24"/>
          <w:szCs w:val="24"/>
        </w:rPr>
        <w:t>，拷贝到设备的SD卡的根目录下。重新运行APP然后弹出对话框，点击离线授权即可。</w:t>
      </w:r>
    </w:p>
    <w:p w:rsidR="00881CFA" w:rsidRPr="00044549" w:rsidRDefault="00044549" w:rsidP="00FD32C2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044549">
        <w:rPr>
          <w:rFonts w:ascii="宋体" w:eastAsia="宋体" w:hAnsi="宋体" w:hint="eastAsia"/>
          <w:color w:val="FF0000"/>
          <w:sz w:val="24"/>
          <w:szCs w:val="24"/>
        </w:rPr>
        <w:t>特别注意</w:t>
      </w:r>
      <w:r>
        <w:rPr>
          <w:rFonts w:ascii="宋体" w:eastAsia="宋体" w:hAnsi="宋体" w:hint="eastAsia"/>
          <w:color w:val="FF0000"/>
          <w:sz w:val="24"/>
          <w:szCs w:val="24"/>
        </w:rPr>
        <w:t>！！！授权文件跟设备连接网络的方式有关（无线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、移动网络（分3g、4g、5g）、有线连接），因为百度SDK绑定的指纹信息与网口有关，所以需要先确定设备是如何连接的，然后再进行授权，否则更换连接网络的方式就无法进行授权或者初始化SDK！！！！</w:t>
      </w:r>
      <w:bookmarkStart w:id="0" w:name="_GoBack"/>
      <w:bookmarkEnd w:id="0"/>
    </w:p>
    <w:p w:rsidR="00881CFA" w:rsidRPr="00FD32C2" w:rsidRDefault="00881CFA" w:rsidP="004671B6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881CFA" w:rsidRPr="00FD3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81588"/>
    <w:multiLevelType w:val="hybridMultilevel"/>
    <w:tmpl w:val="079407AA"/>
    <w:lvl w:ilvl="0" w:tplc="0BBC696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8E958D2"/>
    <w:multiLevelType w:val="hybridMultilevel"/>
    <w:tmpl w:val="0A06DB8E"/>
    <w:lvl w:ilvl="0" w:tplc="3DD8EAD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DE"/>
    <w:rsid w:val="00044549"/>
    <w:rsid w:val="004671B6"/>
    <w:rsid w:val="007C3EFB"/>
    <w:rsid w:val="00881CFA"/>
    <w:rsid w:val="00903173"/>
    <w:rsid w:val="009A31DE"/>
    <w:rsid w:val="009F394E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0036"/>
  <w15:chartTrackingRefBased/>
  <w15:docId w15:val="{C50F6BA3-C862-4892-86C7-614A1947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2019-06-25T07:13:00Z</dcterms:created>
  <dcterms:modified xsi:type="dcterms:W3CDTF">2019-11-15T05:21:00Z</dcterms:modified>
</cp:coreProperties>
</file>