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56" w:rsidRDefault="003C3956" w:rsidP="003C3956">
      <w:pPr>
        <w:jc w:val="center"/>
        <w:rPr>
          <w:rFonts w:ascii="GillSansStdLight" w:hAnsi="GillSansStdLight"/>
          <w:color w:val="0F0F0F"/>
          <w:shd w:val="clear" w:color="auto" w:fill="F5F6F0"/>
          <w:lang w:val="en-US"/>
        </w:rPr>
      </w:pPr>
      <w:r w:rsidRPr="005044BE">
        <w:rPr>
          <w:rFonts w:ascii="GillSansStdLight" w:hAnsi="GillSansStdLight"/>
          <w:color w:val="0F0F0F"/>
          <w:shd w:val="clear" w:color="auto" w:fill="F5F6F0"/>
          <w:lang w:val="en-US"/>
        </w:rPr>
        <w:t>Court of Appeal. I</w:t>
      </w:r>
    </w:p>
    <w:p w:rsidR="003C3956" w:rsidRPr="005044BE" w:rsidRDefault="003C3956" w:rsidP="003C3956">
      <w:pPr>
        <w:jc w:val="center"/>
        <w:rPr>
          <w:lang w:val="en-US"/>
        </w:rPr>
      </w:pPr>
      <w:proofErr w:type="spellStart"/>
      <w:r w:rsidRPr="00976CB8">
        <w:rPr>
          <w:lang w:val="en-US"/>
        </w:rPr>
        <w:t>GillSansStdLight</w:t>
      </w:r>
      <w:proofErr w:type="spellEnd"/>
    </w:p>
    <w:p w:rsidR="008443DC" w:rsidRDefault="003C3956">
      <w:bookmarkStart w:id="0" w:name="_GoBack"/>
      <w:bookmarkEnd w:id="0"/>
    </w:p>
    <w:sectPr w:rsidR="0084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SansStd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56"/>
    <w:rsid w:val="00162E78"/>
    <w:rsid w:val="002414F9"/>
    <w:rsid w:val="003C3956"/>
    <w:rsid w:val="00420E7E"/>
    <w:rsid w:val="00E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5A9AB-809A-4FA6-80DD-139016B7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C3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Кирилл Игоревич</dc:creator>
  <cp:keywords/>
  <dc:description/>
  <cp:lastModifiedBy>Есаков Кирилл Игоревич</cp:lastModifiedBy>
  <cp:revision>1</cp:revision>
  <dcterms:created xsi:type="dcterms:W3CDTF">2017-04-11T08:13:00Z</dcterms:created>
  <dcterms:modified xsi:type="dcterms:W3CDTF">2017-04-11T08:14:00Z</dcterms:modified>
</cp:coreProperties>
</file>