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0000FF"/>
          <w:sz w:val="30"/>
          <w:szCs w:val="30"/>
          <w:lang w:val="en-US" w:eastAsia="zh-CN"/>
        </w:rPr>
      </w:pPr>
      <w:r>
        <w:rPr>
          <w:rFonts w:hint="eastAsia"/>
          <w:b/>
          <w:bCs/>
          <w:color w:val="0000FF"/>
          <w:sz w:val="30"/>
          <w:szCs w:val="30"/>
          <w:lang w:val="en-US" w:eastAsia="zh-CN"/>
        </w:rPr>
        <w:t>在所有页面之前加一个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登录</w:t>
      </w:r>
      <w:r>
        <w:rPr>
          <w:rFonts w:hint="eastAsia"/>
          <w:b/>
          <w:bCs/>
          <w:color w:val="0000FF"/>
          <w:sz w:val="30"/>
          <w:szCs w:val="30"/>
          <w:lang w:val="en-US" w:eastAsia="zh-CN"/>
        </w:rPr>
        <w:t>页面，</w:t>
      </w:r>
    </w:p>
    <w:p>
      <w:pPr>
        <w:rPr>
          <w:rFonts w:hint="eastAsia"/>
          <w:b/>
          <w:bCs/>
          <w:color w:val="0000FF"/>
          <w:sz w:val="30"/>
          <w:szCs w:val="3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9220" cy="2432050"/>
            <wp:effectExtent l="0" t="0" r="5080" b="635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sz w:val="30"/>
          <w:szCs w:val="30"/>
          <w:lang w:val="en-US" w:eastAsia="zh-CN"/>
        </w:rPr>
      </w:pPr>
      <w:r>
        <w:rPr>
          <w:rFonts w:hint="eastAsia"/>
          <w:b/>
          <w:bCs/>
          <w:color w:val="0000FF"/>
          <w:sz w:val="30"/>
          <w:szCs w:val="30"/>
          <w:lang w:val="en-US" w:eastAsia="zh-CN"/>
        </w:rPr>
        <w:t>三个选项（我是病患）（我是家属）（我是医生）进入不同的界面。</w:t>
      </w:r>
    </w:p>
    <w:p>
      <w:pPr>
        <w:rPr>
          <w:rFonts w:hint="eastAsia"/>
          <w:b/>
          <w:bCs/>
          <w:color w:val="FF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子女端：</w:t>
      </w:r>
    </w:p>
    <w:p>
      <w:pPr>
        <w:rPr>
          <w:rFonts w:hint="default"/>
          <w:b/>
          <w:bCs/>
          <w:color w:val="0000FF"/>
          <w:sz w:val="30"/>
          <w:szCs w:val="3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8940" cy="2948940"/>
            <wp:effectExtent l="0" t="0" r="10160" b="1016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完善病患个人信息，如老人的年龄，生日。</w:t>
      </w:r>
    </w:p>
    <w:p>
      <w:pPr>
        <w:numPr>
          <w:ilvl w:val="0"/>
          <w:numId w:val="1"/>
        </w:num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录入自己的语音包，要求子女录入特定的几句话就行，如做的真棒，加油，辛苦了。</w:t>
      </w:r>
    </w:p>
    <w:p>
      <w:pPr>
        <w:numPr>
          <w:ilvl w:val="0"/>
          <w:numId w:val="1"/>
        </w:num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查看诊断模块中，长谷川表病患回答问题的结果(老人回答家住在哪里的文字，最近发生什么事回答的语音包）</w:t>
      </w:r>
    </w:p>
    <w:p>
      <w:pPr>
        <w:numPr>
          <w:ilvl w:val="0"/>
          <w:numId w:val="1"/>
        </w:num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查看训练模块完成情况（sumscore)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30"/>
          <w:szCs w:val="30"/>
          <w:lang w:val="en-US" w:eastAsia="zh-CN"/>
        </w:rPr>
      </w:pP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医生端：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34945" cy="3777615"/>
            <wp:effectExtent l="0" t="0" r="8255" b="698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与病患的聊天框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2. 资格认证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3. 业务记录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病患端：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首页：</w:t>
      </w:r>
      <w:r>
        <w:rPr>
          <w:rFonts w:hint="eastAsia"/>
          <w:b/>
          <w:bCs/>
          <w:sz w:val="30"/>
          <w:szCs w:val="30"/>
          <w:lang w:val="en-US" w:eastAsia="zh-CN"/>
        </w:rPr>
        <w:t>点击进入不同模块：病情评定模块，线上问诊模块，失认症恢复模块，失用症恢复模块，个人中心。</w:t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9425" cy="2161540"/>
            <wp:effectExtent l="0" t="0" r="3175" b="10160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44434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李响：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病情评定模块：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1.长谷川痴呆量表，每次弹出一个问题，用户在输入框中输入答案。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一共有13项问题，页面上方有总分数累计。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7275" cy="3496945"/>
            <wp:effectExtent l="0" t="0" r="9525" b="825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问题显示完后弹出页面：您的总分得分xx分，初步判断为xx。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06575" cy="2792730"/>
            <wp:effectExtent l="0" t="0" r="9525" b="127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3635" cy="1720215"/>
            <wp:effectExtent l="0" t="0" r="1206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线上问诊模块：</w:t>
      </w: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这里只有一个页面，后端暂时不用管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17650" cy="2696210"/>
            <wp:effectExtent l="0" t="0" r="635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高飞：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失认症恢复模块：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1.弹出水果，颜色和数字的图片（共10个，3个类型），下方四个选项。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比如西瓜的图片下面是苹果，桃子，香蕉，西瓜的选项。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29995" cy="2737485"/>
            <wp:effectExtent l="0" t="0" r="1905" b="57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页面上方有总分数累计。</w:t>
      </w:r>
      <w:r>
        <w:rPr>
          <w:rFonts w:hint="eastAsia"/>
          <w:color w:val="0000FF"/>
          <w:sz w:val="24"/>
          <w:szCs w:val="24"/>
          <w:lang w:val="en-US" w:eastAsia="zh-CN"/>
        </w:rPr>
        <w:t>sumscore传给子女端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54150" cy="3232150"/>
            <wp:effectExtent l="0" t="0" r="6350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3.全部做完后出现鼓励：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子女语音包：</w:t>
      </w:r>
    </w:p>
    <w:p>
      <w:pPr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今天的任务已经完成，辛苦了！</w:t>
      </w:r>
    </w:p>
    <w:p>
      <w:r>
        <w:drawing>
          <wp:inline distT="0" distB="0" distL="114300" distR="114300">
            <wp:extent cx="1459230" cy="918845"/>
            <wp:effectExtent l="0" t="0" r="1270" b="825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王家祥：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失用症恢复模块：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动作训练：弹出不同日常动作：刷牙，系扣子，微笑，吹蜡烛，点头摇头，伸舌头。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3840" w:firstLineChars="16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刷牙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59580" cy="2700655"/>
            <wp:effectExtent l="0" t="0" r="7620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图片下方：请跟我一起做吧！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一个图片设置十秒，图片过去了就得分，sumscore传给子女端。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音乐治疗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转网易云现成接口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选择音乐风格（广场舞曲）（民歌）（古典纯音乐）（戏曲）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93520" cy="2661920"/>
            <wp:effectExtent l="0" t="0" r="5080" b="508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播放音乐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37385" cy="3522980"/>
            <wp:effectExtent l="0" t="0" r="5715" b="7620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还有个人收藏功能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2455" cy="3286760"/>
            <wp:effectExtent l="0" t="0" r="4445" b="254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陈思远：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1.每日打卡：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弹出问题：今天是几月几号呢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今天天气如何呢</w:t>
      </w:r>
    </w:p>
    <w:p>
      <w:pPr>
        <w:numPr>
          <w:ilvl w:val="0"/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40255" cy="3531870"/>
            <wp:effectExtent l="0" t="0" r="4445" b="11430"/>
            <wp:docPr id="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59585" cy="3453765"/>
            <wp:effectExtent l="0" t="0" r="5715" b="635"/>
            <wp:docPr id="1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只要输入东西就积分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2.个人中心（静态页面）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我的积分，我的语音包，我的训练进度，积分商城，个人信息，问题反馈，关于我们。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63040" cy="2988310"/>
            <wp:effectExtent l="0" t="0" r="10160" b="889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积分商城进入后类似生鲜平台可以兑换鸡蛋蔬菜。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A70DCC"/>
    <w:multiLevelType w:val="singleLevel"/>
    <w:tmpl w:val="B5A70D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595E5D"/>
    <w:multiLevelType w:val="singleLevel"/>
    <w:tmpl w:val="0C595E5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33E81EF"/>
    <w:multiLevelType w:val="singleLevel"/>
    <w:tmpl w:val="433E81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CA76AE"/>
    <w:rsid w:val="13F50CB0"/>
    <w:rsid w:val="146312BE"/>
    <w:rsid w:val="1F8B409E"/>
    <w:rsid w:val="2DE21A41"/>
    <w:rsid w:val="368B7983"/>
    <w:rsid w:val="3E7B3341"/>
    <w:rsid w:val="416632AA"/>
    <w:rsid w:val="462373F5"/>
    <w:rsid w:val="48107A26"/>
    <w:rsid w:val="49FA5FEB"/>
    <w:rsid w:val="4E9868CF"/>
    <w:rsid w:val="5DD15589"/>
    <w:rsid w:val="6A8B6270"/>
    <w:rsid w:val="6F956BEF"/>
    <w:rsid w:val="730B45CC"/>
    <w:rsid w:val="740F2A28"/>
    <w:rsid w:val="79651298"/>
    <w:rsid w:val="7F6C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713</Words>
  <Characters>746</Characters>
  <Lines>0</Lines>
  <Paragraphs>0</Paragraphs>
  <TotalTime>8</TotalTime>
  <ScaleCrop>false</ScaleCrop>
  <LinksUpToDate>false</LinksUpToDate>
  <CharactersWithSpaces>764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2022-04-18T14:12:00Z</dcterms:created>
  <dc:creator>李欣悦0911</dc:creator>
  <cp:lastModifiedBy>Lixinyue@_@</cp:lastModifiedBy>
  <dcterms:modified xsi:type="dcterms:W3CDTF">2022-04-23T14:34:18Z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commondata">
    <vt:lpwstr>eyJoZGlkIjoiMzkwMDc0MWY4NDBkYTIyNGQ0NTRiYjI0NmYwYTNkMmYifQ==</vt:lpwstr>
  </property>
  <property fmtid="{D5CDD505-2E9C-101B-9397-08002B2CF9AE}" pid="4" name="ICV">
    <vt:lpwstr>D034D276073D45078460DC28D75CB37D</vt:lpwstr>
  </property>
</Properties>
</file>