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病情评定问题设置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今天是几月几号？（答案随时间变化）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选项4个日期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*答对分值：3分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您家位置在哪？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选项4个地点（子女端提前填写正确答案）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您多大岁数？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选项4个数字（选项可以设置得离谱一点，与老人实际年龄差几十岁为宜，子女端提前填写老人出生年份，我们根据现在年份算出岁数）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*答对分值：2分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最近发生了什么事情？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文字或语音答题，不设正确答案，回答就给分值（回答内容传送给子女端）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*作答分值：2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您出生在哪里？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选项4个地点（子女端提前填写答案）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*答对分值：2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中华人民共和国成立年份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个年份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一年有几个月，一小时有多少分钟？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选项4个数对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*答对分值：3分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国家现任总理是谁？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选项四个人物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*答对分值：3分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计算100-7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选项4个数字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*答对分值：2分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计算93-7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选项4个数字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*答对分值：2分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请记住以下数字：6、8、2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过三秒后显示：以下哪个是刚才出现的数字的倒置序列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选项4个序列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*答对分值：2分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请记住以下数字：3、5、2、9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过三秒后显示：以下哪个是刚才出现的数字的倒置序列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选项4个序列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*答对分值：2分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给出五种东西的图片（纸烟，火柴，钥匙，表，钢笔），三秒后随机消失一种东西的图片，令其选择消失的是什么物品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选项4个物品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*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答对分值2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生成报告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（包括一个主观问题4的答案和预计痴呆等级），传送给子女端，病患端可以显示痴呆等级。（后续商量一下，病患端这里修改显示为委婉措辞）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共计32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等级评定标准：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从子女端获得老人文化程度的等级（高，一般，低）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文化水平高：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分值大于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30.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5正常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30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.5-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24为亚正常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5-12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5为可疑痴呆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12-0为痴呆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文化水平一般：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分值大于30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正常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30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.5-22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为亚正常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5-10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5为可疑痴呆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10-0为痴呆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文化水平低：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分值大于28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28-20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为亚正常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19.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5-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9.5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为可疑痴呆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-0为痴呆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E5F9A"/>
    <w:multiLevelType w:val="singleLevel"/>
    <w:tmpl w:val="625E5F9A"/>
    <w:lvl w:ilvl="0" w:tentative="0">
      <w:start w:val="1"/>
      <w:numFmt w:val="decimal"/>
      <w:lvlText w:val="%1."/>
      <w:lvlJc w:val="left"/>
    </w:lvl>
  </w:abstractNum>
  <w:abstractNum w:abstractNumId="1">
    <w:nsid w:val="625E67AA"/>
    <w:multiLevelType w:val="singleLevel"/>
    <w:tmpl w:val="625E67AA"/>
    <w:lvl w:ilvl="0" w:tentative="0">
      <w:start w:val="3"/>
      <w:numFmt w:val="decimal"/>
      <w:lvlText w:val="%1."/>
      <w:lvlJc w:val="left"/>
    </w:lvl>
  </w:abstractNum>
  <w:abstractNum w:abstractNumId="2">
    <w:nsid w:val="625E67BF"/>
    <w:multiLevelType w:val="singleLevel"/>
    <w:tmpl w:val="625E67BF"/>
    <w:lvl w:ilvl="0" w:tentative="0">
      <w:start w:val="2"/>
      <w:numFmt w:val="decimal"/>
      <w:lvlText w:val="%1."/>
      <w:lvlJc w:val="left"/>
    </w:lvl>
  </w:abstractNum>
  <w:abstractNum w:abstractNumId="3">
    <w:nsid w:val="625E67CD"/>
    <w:multiLevelType w:val="singleLevel"/>
    <w:tmpl w:val="625E67CD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2022-04-19T15:04:30Z</dcterms:created>
  <dc:creator>Meihan的iPad</dc:creator>
  <cp:lastModifiedBy>Meihan的iPad</cp:lastModifiedBy>
  <dcterms:modified xsi:type="dcterms:W3CDTF">2022-04-19T15:44:07Z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2052-11.23.0</vt:lpwstr>
  </property>
  <property fmtid="{D5CDD505-2E9C-101B-9397-08002B2CF9AE}" pid="3" name="ICV">
    <vt:lpwstr>214C5CEB5F3399F447685E629E934660</vt:lpwstr>
  </property>
</Properties>
</file>