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40"/>
        <w:jc w:val="left"/>
      </w:pPr>
      <w:r>
        <w:rPr>
          <w:rFonts w:ascii="Calibri" w:hAnsi="Calibri" w:eastAsia="Microsoft YaHei"/>
          <w:b/>
          <w:color w:val="1F4D78"/>
          <w:sz w:val="48"/>
        </w:rPr>
        <w:t>视频批处理脚本技术文档</w:t>
      </w:r>
    </w:p>
    <w:p>
      <w:pPr>
        <w:spacing w:before="0" w:after="200" w:lineRule="auto" w:line="240"/>
        <w:jc w:val="left"/>
      </w:pPr>
      <w:r>
        <w:rPr>
          <w:rFonts w:ascii="Calibri" w:hAnsi="Calibri" w:eastAsia="Microsoft YaHei"/>
          <w:color w:val="555555"/>
          <w:sz w:val="21"/>
        </w:rPr>
        <w:t>脚本功能梳理、实现方式说明与输入输出约定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1. 概述</w:t>
      </w:r>
    </w:p>
    <w:p>
      <w:pPr>
        <w:spacing w:before="0" w:after="120" w:lineRule="auto" w:line="300"/>
        <w:jc w:val="left"/>
      </w:pPr>
      <w:r>
        <w:rPr>
          <w:rFonts w:ascii="Calibri" w:hAnsi="Calibri" w:eastAsia="Microsoft YaHei"/>
          <w:sz w:val="22"/>
        </w:rPr>
        <w:t>本目录脚本分为两类：一类负责对单个视频批量保留前段或后段，另一类负责把两个文件夹中的视频按顺序配对合并。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默认输入目录为脚本同级的 `input_videos`，合并脚本使用 `input_folder_a` 和 `input_folder_b`。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输出目录由脚本内部固定命名并自动创建，例如 `output_first_3s`、`output_tail_30pct`、`output_merged_pairs`。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所有脚本都会按文件扩展名过滤视频，支持 `.mp4`、`.mov`、`.mkv`、`.avi`、`.webm`、`.m4v`。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2. 依赖与处理方式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/>
        <w:tc>
          <w:tcPr>
            <w:tcW w:type="dxa" w:w="22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Python</w:t>
            </w:r>
          </w:p>
        </w:tc>
        <w:tc>
          <w:tcPr>
            <w:tcW w:type="dxa" w:w="71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用于运行所有脚本。</w:t>
            </w:r>
          </w:p>
        </w:tc>
      </w:tr>
      <w:tr>
        <w:trPr/>
        <w:tc>
          <w:tcPr>
            <w:tcW w:type="dxa" w:w="22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OpenCV</w:t>
            </w:r>
          </w:p>
        </w:tc>
        <w:tc>
          <w:tcPr>
            <w:tcW w:type="dxa" w:w="71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除 `video_batch_half_keep.py` 外，其余视频处理脚本都依赖 `cv2`。</w:t>
            </w:r>
          </w:p>
        </w:tc>
      </w:tr>
      <w:tr>
        <w:trPr/>
        <w:tc>
          <w:tcPr>
            <w:tcW w:type="dxa" w:w="22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ffmpeg / ffprobe</w:t>
            </w:r>
          </w:p>
        </w:tc>
        <w:tc>
          <w:tcPr>
            <w:tcW w:type="dxa" w:w="71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`video_batch_half_keep.py` 需要 `ffmpeg` 和 `ffprobe` 在 PATH 中。</w:t>
            </w:r>
          </w:p>
        </w:tc>
      </w:tr>
      <w:tr>
        <w:trPr/>
        <w:tc>
          <w:tcPr>
            <w:tcW w:type="dxa" w:w="22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输出编码</w:t>
            </w:r>
          </w:p>
        </w:tc>
        <w:tc>
          <w:tcPr>
            <w:tcW w:type="dxa" w:w="71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OpenCV 版本统一写出为 `mp4v` 编码的 MP4 文件。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3. 脚本清单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80"/>
        <w:gridCol w:w="1200"/>
        <w:gridCol w:w="1500"/>
        <w:gridCol w:w="1840"/>
        <w:gridCol w:w="2940"/>
      </w:tblGrid>
      <w:tr>
        <w:trPr/>
        <w:tc>
          <w:tcPr>
            <w:tcW w:type="dxa" w:w="1880"/>
            <w:shd w:fill="E8EEF5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脚本</w:t>
            </w:r>
          </w:p>
        </w:tc>
        <w:tc>
          <w:tcPr>
            <w:tcW w:type="dxa" w:w="1200"/>
            <w:shd w:fill="E8EEF5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方式</w:t>
            </w:r>
          </w:p>
        </w:tc>
        <w:tc>
          <w:tcPr>
            <w:tcW w:type="dxa" w:w="1500"/>
            <w:shd w:fill="E8EEF5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输入</w:t>
            </w:r>
          </w:p>
        </w:tc>
        <w:tc>
          <w:tcPr>
            <w:tcW w:type="dxa" w:w="1840"/>
            <w:shd w:fill="E8EEF5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输出</w:t>
            </w:r>
          </w:p>
        </w:tc>
        <w:tc>
          <w:tcPr>
            <w:tcW w:type="dxa" w:w="2940"/>
            <w:shd w:fill="E8EEF5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核心行为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video_batch_half_keep.py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ffmpeg + ffprobe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output/trimmed, output/last_frames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 50% 时长，视频使用 `-c copy` 快速裁切，并在中点附近抽取预览帧。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video_batch_half_keep_opencv.py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按帧写入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output_opencv/trimmed, output_opencv/last_frames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 50% 帧并重新编码，预览图为保留段最后一帧。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video_batch_keep_30pct.py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按帧写入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output_30pct/trimmed, output_30pct/last_frames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 30% 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video_batch_keep_70pct.py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按帧写入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output_70pct/trimmed, output_70pct/last_frames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 70% 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video_batch_keep_first_3s.py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按时长写入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output_first_3s/trimmed, output_first_3s/last_frames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 3 秒。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video_batch_keep_first_5s.py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按时长写入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output_first_5s/trimmed, output_first_5s/last_frames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 5 秒。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video_batch_keep_first_7s.py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按时长写入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output_first_7s/trimmed, output_first_7s/last_frames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 7 秒。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video_batch_keep_last_3s.py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反向定位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output_last_3s/trimmed, output_last_3s/first_frames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保留后 3 秒，预览图为截取段起始帧。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video_batch_keep_last_5s.py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反向定位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output_last_5s/trimmed, output_last_5s/first_frames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保留后 5 秒，预览图为截取段起始帧。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video_batch_keep_last_7s.py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反向定位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output_last_7s/trimmed, output_last_7s/first_frames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保留后 7 秒，预览图为截取段起始帧。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video_batch_keep_tail_30pct.py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反向定位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output_tail_30pct/trimmed, output_tail_30pct/first_frames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保留后 30% 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video_batch_keep_tail_50pct.py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反向定位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output_tail_50pct/trimmed, output_tail_50pct/first_frames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保留后 50% 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video_batch_keep_tail_70pct.py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反向定位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input_videos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output_tail_70pct/trimmed, output_tail_70pct/first_frames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保留后 70% 帧。</w:t>
            </w:r>
          </w:p>
        </w:tc>
      </w:tr>
      <w:tr>
        <w:trPr/>
        <w:tc>
          <w:tcPr>
            <w:tcW w:type="dxa" w:w="188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merge_two_folders_pairwise.py</w:t>
            </w:r>
          </w:p>
        </w:tc>
        <w:tc>
          <w:tcPr>
            <w:tcW w:type="dxa" w:w="12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双文件夹合并</w:t>
            </w:r>
          </w:p>
        </w:tc>
        <w:tc>
          <w:tcPr>
            <w:tcW w:type="dxa" w:w="15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input_folder_a, input_folder_b</w:t>
            </w:r>
          </w:p>
        </w:tc>
        <w:tc>
          <w:tcPr>
            <w:tcW w:type="dxa" w:w="18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output_merged_pairs</w:t>
            </w:r>
          </w:p>
        </w:tc>
        <w:tc>
          <w:tcPr>
            <w:tcW w:type="dxa" w:w="294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按排序后一一配对合并，第二个文件夹的视频会被缩放到第一个文件夹的视频尺寸。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4. 实现特征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前半段脚本中，`ffmpeg` 版本更快，但切点会受关键帧影响；OpenCV 版本更稳定，代价是会重新编码。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后半段脚本通过先定位到起始帧，再顺序写出剩余帧，因此预览图保存的是保留区间的第一帧。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所有脚本都采用固定输出文件名，重复运行时会覆盖同名结果。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合并脚本按文件名排序后逐对处理，只合并两侧共同拥有的前 `min(len(A), len(B))` 对文件。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5. 适用场景建议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rPr/>
        <w:tc>
          <w:tcPr>
            <w:tcW w:type="dxa" w:w="20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追求速度</w:t>
            </w:r>
          </w:p>
        </w:tc>
        <w:tc>
          <w:tcPr>
            <w:tcW w:type="dxa" w:w="73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优先使用 `video_batch_half_keep.py`。</w:t>
            </w:r>
          </w:p>
        </w:tc>
      </w:tr>
      <w:tr>
        <w:trPr/>
        <w:tc>
          <w:tcPr>
            <w:tcW w:type="dxa" w:w="20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追求帧级稳定</w:t>
            </w:r>
          </w:p>
        </w:tc>
        <w:tc>
          <w:tcPr>
            <w:tcW w:type="dxa" w:w="73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优先使用 OpenCV 版本。</w:t>
            </w:r>
          </w:p>
        </w:tc>
      </w:tr>
      <w:tr>
        <w:trPr/>
        <w:tc>
          <w:tcPr>
            <w:tcW w:type="dxa" w:w="20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固定秒数</w:t>
            </w:r>
          </w:p>
        </w:tc>
        <w:tc>
          <w:tcPr>
            <w:tcW w:type="dxa" w:w="73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使用 `*_first_3s.py`、`*_first_5s.py`、`*_first_7s.py` 或对应 `last` 脚本。</w:t>
            </w:r>
          </w:p>
        </w:tc>
      </w:tr>
      <w:tr>
        <w:trPr/>
        <w:tc>
          <w:tcPr>
            <w:tcW w:type="dxa" w:w="20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固定比例</w:t>
            </w:r>
          </w:p>
        </w:tc>
        <w:tc>
          <w:tcPr>
            <w:tcW w:type="dxa" w:w="73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使用 `*_30pct.py`、`*_50pct.py`、`*_70pct.py` 或对应 `tail` 脚本。</w:t>
            </w:r>
          </w:p>
        </w:tc>
      </w:tr>
      <w:tr>
        <w:trPr/>
        <w:tc>
          <w:tcPr>
            <w:tcW w:type="dxa" w:w="20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双文件夹拼接</w:t>
            </w:r>
          </w:p>
        </w:tc>
        <w:tc>
          <w:tcPr>
            <w:tcW w:type="dxa" w:w="73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使用 `merge_two_folders_pairwise.py`。</w:t>
            </w:r>
          </w:p>
        </w:tc>
      </w:tr>
    </w:tbl>
    <w:p>
      <w:pPr>
        <w:spacing w:before="60" w:after="120" w:lineRule="auto" w:line="288"/>
        <w:jc w:val="left"/>
      </w:pPr>
      <w:r>
        <w:rPr>
          <w:rFonts w:ascii="Calibri" w:hAnsi="Calibri" w:eastAsia="Microsoft YaHei"/>
          <w:i/>
          <w:color w:val="555555"/>
          <w:sz w:val="21"/>
        </w:rPr>
        <w:t>说明：本技术文档只整理当前目录已有脚本的实际行为，不额外假设命令行参数或可配置项。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icrosoft YaHe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icrosoft YaHe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icrosoft YaHe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