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TRƯỜNG ĐẠI HỌC CÔNG NGHỆ THÔNG TIN &amp; TRUYỀN THÔNG</w:t>
        <w:br/>
        <w:t>KHOA KỸ THUẬT PHẦN MỀM — DỰ ÁN TỐT NGHIỆP E-LEARNING</w:t>
        <w:br/>
        <w:br/>
      </w:r>
      <w:r>
        <w:rPr>
          <w:rFonts w:ascii="Arial" w:hAnsi="Arial"/>
          <w:b/>
          <w:color w:val="1E3A8A"/>
          <w:sz w:val="32"/>
        </w:rPr>
        <w:t>BÁO CÁO NGHIỆM THU KỸ THUẬT — PHASE 8</w:t>
        <w:br/>
        <w:t>TIMESTAMP AWARENESS &amp; CURRENT VIDEO CONTEXT (CLICK-TO-SEEK)</w:t>
      </w:r>
    </w:p>
    <w:p>
      <w:pPr>
        <w:jc w:val="center"/>
      </w:pPr>
      <w:r>
        <w:rPr>
          <w:rFonts w:ascii="Arial" w:hAnsi="Arial"/>
          <w:i/>
          <w:color w:val="64748B"/>
          <w:sz w:val="22"/>
        </w:rPr>
        <w:t>Nhận thức Mốc thời gian Video, Truy xuất Cửa sổ Phụ đề Tương tác &amp; Tính năng Nhấp để Tua Video Thông minh</w:t>
      </w:r>
    </w:p>
    <w:p/>
    <w:p>
      <w:pPr>
        <w:pStyle w:val="Heading1"/>
      </w:pPr>
      <w:r>
        <w:rPr>
          <w:rFonts w:ascii="Arial" w:hAnsi="Arial"/>
          <w:color w:val="1E3A8A"/>
        </w:rPr>
        <w:t>1. ĐỘI NGŨ KỸ SƯ THỰC HIỆN ĐỒ ÁN</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E3A8A"/>
            <w:tcMar>
              <w:top w:w="120" w:type="dxa"/>
              <w:bottom w:w="120" w:type="dxa"/>
              <w:left w:w="150" w:type="dxa"/>
              <w:right w:w="150" w:type="dxa"/>
            </w:tcMar>
          </w:tcPr>
          <w:p>
            <w:pPr>
              <w:jc w:val="center"/>
            </w:pPr>
            <w:r>
              <w:rPr>
                <w:rFonts w:ascii="Arial" w:hAnsi="Arial"/>
                <w:b/>
                <w:color w:val="FFFFFF"/>
                <w:sz w:val="20"/>
              </w:rPr>
              <w:t>STT</w:t>
            </w:r>
          </w:p>
        </w:tc>
        <w:tc>
          <w:tcPr>
            <w:tcW w:type="dxa" w:w="3216"/>
            <w:shd w:val="clear" w:color="auto" w:fill="1E3A8A"/>
            <w:tcMar>
              <w:top w:w="120" w:type="dxa"/>
              <w:bottom w:w="120" w:type="dxa"/>
              <w:left w:w="150" w:type="dxa"/>
              <w:right w:w="150" w:type="dxa"/>
            </w:tcMar>
          </w:tcPr>
          <w:p>
            <w:pPr>
              <w:jc w:val="center"/>
            </w:pPr>
            <w:r>
              <w:rPr>
                <w:rFonts w:ascii="Arial" w:hAnsi="Arial"/>
                <w:b/>
                <w:color w:val="FFFFFF"/>
                <w:sz w:val="20"/>
              </w:rPr>
              <w:t>Họ và Tên Thành viên</w:t>
            </w:r>
          </w:p>
        </w:tc>
        <w:tc>
          <w:tcPr>
            <w:tcW w:type="dxa" w:w="3216"/>
            <w:shd w:val="clear" w:color="auto" w:fill="1E3A8A"/>
            <w:tcMar>
              <w:top w:w="120" w:type="dxa"/>
              <w:bottom w:w="120" w:type="dxa"/>
              <w:left w:w="150" w:type="dxa"/>
              <w:right w:w="150" w:type="dxa"/>
            </w:tcMar>
          </w:tcPr>
          <w:p>
            <w:pPr>
              <w:jc w:val="center"/>
            </w:pPr>
            <w:r>
              <w:rPr>
                <w:rFonts w:ascii="Arial" w:hAnsi="Arial"/>
                <w:b/>
                <w:color w:val="FFFFFF"/>
                <w:sz w:val="20"/>
              </w:rPr>
              <w:t>Vai trò Chuyên trách &amp; Trách nhiệm</w:t>
            </w:r>
          </w:p>
        </w:tc>
      </w:tr>
      <w:tr>
        <w:tc>
          <w:tcPr>
            <w:tcW w:type="dxa" w:w="3216"/>
            <w:tcMar>
              <w:top w:w="100" w:type="dxa"/>
              <w:bottom w:w="100" w:type="dxa"/>
              <w:left w:w="120" w:type="dxa"/>
              <w:right w:w="120" w:type="dxa"/>
            </w:tcMar>
            <w:shd w:val="clear" w:color="auto" w:fill="F8FAFC"/>
          </w:tcPr>
          <w:p>
            <w:pPr>
              <w:jc w:val="center"/>
            </w:pPr>
            <w:r>
              <w:rPr>
                <w:rFonts w:ascii="Arial" w:hAnsi="Arial"/>
                <w:sz w:val="19"/>
              </w:rPr>
              <w:t>1</w:t>
            </w:r>
          </w:p>
        </w:tc>
        <w:tc>
          <w:tcPr>
            <w:tcW w:type="dxa" w:w="3216"/>
            <w:tcMar>
              <w:top w:w="100" w:type="dxa"/>
              <w:bottom w:w="100" w:type="dxa"/>
              <w:left w:w="120" w:type="dxa"/>
              <w:right w:w="120" w:type="dxa"/>
            </w:tcMar>
            <w:shd w:val="clear" w:color="auto" w:fill="F8FAFC"/>
          </w:tcPr>
          <w:p>
            <w:r>
              <w:rPr>
                <w:rFonts w:ascii="Arial" w:hAnsi="Arial"/>
                <w:b/>
                <w:sz w:val="19"/>
              </w:rPr>
              <w:t>NGUYỄN DŨNG QUỐC ANH</w:t>
            </w:r>
          </w:p>
        </w:tc>
        <w:tc>
          <w:tcPr>
            <w:tcW w:type="dxa" w:w="3216"/>
            <w:tcMar>
              <w:top w:w="100" w:type="dxa"/>
              <w:bottom w:w="100" w:type="dxa"/>
              <w:left w:w="120" w:type="dxa"/>
              <w:right w:w="120" w:type="dxa"/>
            </w:tcMar>
            <w:shd w:val="clear" w:color="auto" w:fill="F8FAFC"/>
          </w:tcPr>
          <w:p>
            <w:r>
              <w:rPr>
                <w:rFonts w:ascii="Arial" w:hAnsi="Arial"/>
                <w:sz w:val="19"/>
              </w:rPr>
              <w:t>Frontend &amp; AI UI Integration Developer</w:t>
              <w:br/>
              <w:t>- Tích hợp videoCurrentTime vào payload Chatbot.</w:t>
              <w:br/>
              <w:t>- Xây dựng huy hiệu thời gian trên LessonCard và cơ chế Click-to-Seek an toàn (clamp 0..duration).</w:t>
              <w:br/>
              <w:t>- Lắng nghe tham số URL ?seek= khi điều hướng giữa các bài học.</w:t>
            </w:r>
          </w:p>
        </w:tc>
      </w:tr>
      <w:tr>
        <w:tc>
          <w:tcPr>
            <w:tcW w:type="dxa" w:w="3216"/>
            <w:tcMar>
              <w:top w:w="100" w:type="dxa"/>
              <w:bottom w:w="100" w:type="dxa"/>
              <w:left w:w="120" w:type="dxa"/>
              <w:right w:w="120" w:type="dxa"/>
            </w:tcMar>
          </w:tcPr>
          <w:p>
            <w:pPr>
              <w:jc w:val="center"/>
            </w:pPr>
            <w:r>
              <w:rPr>
                <w:rFonts w:ascii="Arial" w:hAnsi="Arial"/>
                <w:sz w:val="19"/>
              </w:rPr>
              <w:t>2</w:t>
            </w:r>
          </w:p>
        </w:tc>
        <w:tc>
          <w:tcPr>
            <w:tcW w:type="dxa" w:w="3216"/>
            <w:tcMar>
              <w:top w:w="100" w:type="dxa"/>
              <w:bottom w:w="100" w:type="dxa"/>
              <w:left w:w="120" w:type="dxa"/>
              <w:right w:w="120" w:type="dxa"/>
            </w:tcMar>
          </w:tcPr>
          <w:p>
            <w:r>
              <w:rPr>
                <w:rFonts w:ascii="Arial" w:hAnsi="Arial"/>
                <w:b/>
                <w:sz w:val="19"/>
              </w:rPr>
              <w:t>NGUYỄN THANH LIÊM</w:t>
            </w:r>
          </w:p>
        </w:tc>
        <w:tc>
          <w:tcPr>
            <w:tcW w:type="dxa" w:w="3216"/>
            <w:tcMar>
              <w:top w:w="100" w:type="dxa"/>
              <w:bottom w:w="100" w:type="dxa"/>
              <w:left w:w="120" w:type="dxa"/>
              <w:right w:w="120" w:type="dxa"/>
            </w:tcMar>
          </w:tcPr>
          <w:p>
            <w:r>
              <w:rPr>
                <w:rFonts w:ascii="Arial" w:hAnsi="Arial"/>
                <w:sz w:val="19"/>
              </w:rPr>
              <w:t>Backend &amp; Security Developer</w:t>
              <w:br/>
              <w:t>- Mở rộng API Contract (/ask, /ask-stream) tiếp nhận currentTime.</w:t>
              <w:br/>
              <w:t>- Phát triển module Time-window Transcript Retrieval nhận diện ngữ nghĩa: 'phần vừa rồi', 'đoạn này', 'phần tiếp theo'.</w:t>
              <w:br/>
              <w:t>- Kiểm soát an toàn SSE Streaming mang dữ liệu mốc thời gian.</w:t>
            </w:r>
          </w:p>
        </w:tc>
      </w:tr>
      <w:tr>
        <w:tc>
          <w:tcPr>
            <w:tcW w:type="dxa" w:w="3216"/>
            <w:tcMar>
              <w:top w:w="100" w:type="dxa"/>
              <w:bottom w:w="100" w:type="dxa"/>
              <w:left w:w="120" w:type="dxa"/>
              <w:right w:w="120" w:type="dxa"/>
            </w:tcMar>
            <w:shd w:val="clear" w:color="auto" w:fill="F8FAFC"/>
          </w:tcPr>
          <w:p>
            <w:pPr>
              <w:jc w:val="center"/>
            </w:pPr>
            <w:r>
              <w:rPr>
                <w:rFonts w:ascii="Arial" w:hAnsi="Arial"/>
                <w:sz w:val="19"/>
              </w:rPr>
              <w:t>3</w:t>
            </w:r>
          </w:p>
        </w:tc>
        <w:tc>
          <w:tcPr>
            <w:tcW w:type="dxa" w:w="3216"/>
            <w:tcMar>
              <w:top w:w="100" w:type="dxa"/>
              <w:bottom w:w="100" w:type="dxa"/>
              <w:left w:w="120" w:type="dxa"/>
              <w:right w:w="120" w:type="dxa"/>
            </w:tcMar>
            <w:shd w:val="clear" w:color="auto" w:fill="F8FAFC"/>
          </w:tcPr>
          <w:p>
            <w:r>
              <w:rPr>
                <w:rFonts w:ascii="Arial" w:hAnsi="Arial"/>
                <w:b/>
                <w:sz w:val="19"/>
              </w:rPr>
              <w:t>LÊ ĐÌNH CHƯƠNG</w:t>
            </w:r>
          </w:p>
        </w:tc>
        <w:tc>
          <w:tcPr>
            <w:tcW w:type="dxa" w:w="3216"/>
            <w:tcMar>
              <w:top w:w="100" w:type="dxa"/>
              <w:bottom w:w="100" w:type="dxa"/>
              <w:left w:w="120" w:type="dxa"/>
              <w:right w:w="120" w:type="dxa"/>
            </w:tcMar>
            <w:shd w:val="clear" w:color="auto" w:fill="F8FAFC"/>
          </w:tcPr>
          <w:p>
            <w:r>
              <w:rPr>
                <w:rFonts w:ascii="Arial" w:hAnsi="Arial"/>
                <w:sz w:val="19"/>
              </w:rPr>
              <w:t>Database Administrator &amp; Infrastructure Specialist</w:t>
              <w:br/>
              <w:t>- Tối ưu truy vấn bảng lesson_subtitles (cues JSONB) làm nguồn mốc thời gian chính xác (Authoritative Cues).</w:t>
              <w:br/>
              <w:t>- Xác thực độ tin cậy của timestamp (0 &lt;= start &lt; end), loại bỏ hoàn toàn hiện tượng ảo giác.</w:t>
            </w:r>
          </w:p>
        </w:tc>
      </w:tr>
    </w:tbl>
    <w:p/>
    <w:p>
      <w:pPr>
        <w:pStyle w:val="Heading1"/>
      </w:pPr>
      <w:r>
        <w:rPr>
          <w:rFonts w:ascii="Arial" w:hAnsi="Arial"/>
          <w:color w:val="1E3A8A"/>
        </w:rPr>
        <w:t>2. TỔNG QUAN KIẾN TRÚC &amp; MỤC TIÊU KỸ THUẬT (PHASE 8)</w:t>
      </w:r>
    </w:p>
    <w:p>
      <w:r>
        <w:rPr>
          <w:rFonts w:ascii="Arial" w:hAnsi="Arial"/>
          <w:sz w:val="20"/>
        </w:rPr>
        <w:t>Phase 8 nâng cấp trợ lý ảo AI E-Learn Academy từ khả năng truy xuất cấp bài học (Lesson-level) lên nhận thức theo mốc thời gian thực của video (Timestamp-level &amp; Time-window Subtitle Retrieval). Người học khi đang xem video bài giảng có thể hỏi trực tiếp về câu thoại, cấu trúc ngữ pháp vừa xuất hiện và nhấp chuột để tua lại đúng đoạn video đó.</w:t>
      </w:r>
    </w:p>
    <w:p>
      <w:pPr>
        <w:pStyle w:val="ListBullet"/>
      </w:pPr>
      <w:r>
        <w:rPr>
          <w:rFonts w:ascii="Arial" w:hAnsi="Arial"/>
          <w:b/>
          <w:color w:val="0F172A"/>
          <w:sz w:val="19"/>
        </w:rPr>
        <w:t>Frontend Current Time Payload:</w:t>
      </w:r>
      <w:r>
        <w:rPr>
          <w:rFonts w:ascii="Arial" w:hAnsi="Arial"/>
          <w:sz w:val="19"/>
        </w:rPr>
        <w:t xml:space="preserve"> Video Player tự động cung cấp mốc thời gian xem video (currentTime tính theo giây) vào API /chatbot/ask và /chatbot/ask-stream.</w:t>
      </w:r>
    </w:p>
    <w:p>
      <w:pPr>
        <w:pStyle w:val="ListBullet"/>
      </w:pPr>
      <w:r>
        <w:rPr>
          <w:rFonts w:ascii="Arial" w:hAnsi="Arial"/>
          <w:b/>
          <w:color w:val="0F172A"/>
          <w:sz w:val="19"/>
        </w:rPr>
        <w:t>Time-Window Subtitle Retrieval Strategy:</w:t>
      </w:r>
      <w:r>
        <w:rPr>
          <w:rFonts w:ascii="Arial" w:hAnsi="Arial"/>
          <w:sz w:val="19"/>
        </w:rPr>
        <w:t xml:space="preserve"> Nhận thức ngữ nghĩa thời gian trong câu hỏi của học viên:</w:t>
        <w:br/>
        <w:t xml:space="preserve">  • 'Đoạn này nghĩa là gì?' / 'Tại sao ở đây dùng V-ing?': Cửa sổ [currentTime - 45s, currentTime + 45s].</w:t>
        <w:br/>
        <w:t xml:space="preserve">  • 'Phần vừa rồi nói gì?': Cửa sổ ưu tiên trước thời điểm hiện tại [currentTime - 60s, currentTime].</w:t>
        <w:br/>
        <w:t xml:space="preserve">  • 'Phần tiếp theo là gì?': Cửa sổ ưu tiên sau thời điểm hiện tại [currentTime, currentTime + 60s].</w:t>
      </w:r>
    </w:p>
    <w:p>
      <w:pPr>
        <w:pStyle w:val="ListBullet"/>
      </w:pPr>
      <w:r>
        <w:rPr>
          <w:rFonts w:ascii="Arial" w:hAnsi="Arial"/>
          <w:b/>
          <w:color w:val="0F172A"/>
          <w:sz w:val="19"/>
        </w:rPr>
        <w:t>PostgreSQL Authoritative Cues (Anti-Hallucination):</w:t>
      </w:r>
      <w:r>
        <w:rPr>
          <w:rFonts w:ascii="Arial" w:hAnsi="Arial"/>
          <w:sz w:val="19"/>
        </w:rPr>
        <w:t xml:space="preserve"> Toàn bộ mốc thời gian (startTime, endTime) đều được trích xuất và đối soát trực tiếp từ bảng lesson_subtitles của CSDL PostgreSQL; LLM tuyệt đối không được tự sinh mốc thời gian.</w:t>
      </w:r>
    </w:p>
    <w:p>
      <w:pPr>
        <w:pStyle w:val="ListBullet"/>
      </w:pPr>
      <w:r>
        <w:rPr>
          <w:rFonts w:ascii="Arial" w:hAnsi="Arial"/>
          <w:b/>
          <w:color w:val="0F172A"/>
          <w:sz w:val="19"/>
        </w:rPr>
        <w:t>Click-to-Seek &amp; Player Safety:</w:t>
      </w:r>
      <w:r>
        <w:rPr>
          <w:rFonts w:ascii="Arial" w:hAnsi="Arial"/>
          <w:sz w:val="19"/>
        </w:rPr>
        <w:t xml:space="preserve"> Thẻ bài học LessonCard hiển thị huy hiệu thời gian (ví dụ ⏱️ 00:09). Khi nhấp chuột:</w:t>
        <w:br/>
        <w:t xml:space="preserve">  • Nếu đang ở đúng bài: Tua trực tiếp video đến mốc thời gian mà không reload trang.</w:t>
        <w:br/>
        <w:t xml:space="preserve">  • Nếu ở bài học khác: Điều hướng sang /lessons/:id?seek=:startTime và tự động tua khi player tải xong.</w:t>
        <w:br/>
        <w:t xml:space="preserve">  • Cơ chế Clamp bảo vệ an toàn chống NaN, số âm hoặc vượt quá độ dài video.</w:t>
      </w:r>
    </w:p>
    <w:p>
      <w:pPr>
        <w:pStyle w:val="ListBullet"/>
      </w:pPr>
      <w:r>
        <w:rPr>
          <w:rFonts w:ascii="Arial" w:hAnsi="Arial"/>
          <w:b/>
          <w:color w:val="0F172A"/>
          <w:sz w:val="19"/>
        </w:rPr>
        <w:t>Dual Protocol &amp; History Persistence:</w:t>
      </w:r>
      <w:r>
        <w:rPr>
          <w:rFonts w:ascii="Arial" w:hAnsi="Arial"/>
          <w:sz w:val="19"/>
        </w:rPr>
        <w:t xml:space="preserve"> Cả phản hồi thông thường và luồng SSE Streaming đều phát sự kiện sources chứa startTime, endTime, formattedTime. Tải lại trang vẫn giữ nguyên thẻ tua video.</w:t>
      </w:r>
    </w:p>
    <w:p/>
    <w:p>
      <w:pPr>
        <w:pStyle w:val="Heading1"/>
      </w:pPr>
      <w:r>
        <w:rPr>
          <w:rFonts w:ascii="Arial" w:hAnsi="Arial"/>
          <w:color w:val="1E3A8A"/>
        </w:rPr>
        <w:t>3. BẢNG NGHIỆM THU 7 ACCEPTANCE TEST CASES (PHASE 8)</w:t>
      </w:r>
    </w:p>
    <w:p>
      <w:r>
        <w:rPr>
          <w:rFonts w:ascii="Arial" w:hAnsi="Arial"/>
          <w:sz w:val="20"/>
        </w:rPr>
        <w:t xml:space="preserve">Bộ kịch bản kiểm thử chấp nhận được thực thi tự động qua tập lệnh </w:t>
      </w:r>
      <w:r>
        <w:rPr>
          <w:rFonts w:ascii="Courier New" w:hAnsi="Courier New"/>
          <w:b/>
          <w:sz w:val="19"/>
        </w:rPr>
        <w:t>run_phase8_acceptance_tests.js</w:t>
      </w:r>
      <w:r>
        <w:rPr>
          <w:rFonts w:ascii="Arial" w:hAnsi="Arial"/>
          <w:sz w:val="20"/>
        </w:rPr>
        <w:t>, xác nhận hệ thống đạt tỉ lệ chính xác tuyệt đối 7/7 (100.0%):</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Case</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Kịch Bản Kiểm Thử</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Ngữ Cảnh &amp; Câu Hỏi</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Thời Điểm Xem</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Mốc Thời Gian &amp; Action</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Kết Quả</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A</w:t>
            </w:r>
          </w:p>
        </w:tc>
        <w:tc>
          <w:tcPr>
            <w:tcW w:type="dxa" w:w="1608"/>
            <w:tcMar>
              <w:top w:w="80" w:type="dxa"/>
              <w:bottom w:w="80" w:type="dxa"/>
              <w:left w:w="100" w:type="dxa"/>
              <w:right w:w="100" w:type="dxa"/>
            </w:tcMar>
            <w:shd w:val="clear" w:color="auto" w:fill="F8FAFC"/>
          </w:tcPr>
          <w:p>
            <w:r>
              <w:rPr>
                <w:rFonts w:ascii="Arial" w:hAnsi="Arial"/>
                <w:sz w:val="18"/>
              </w:rPr>
              <w:t>Current Lesson + Time</w:t>
            </w:r>
          </w:p>
        </w:tc>
        <w:tc>
          <w:tcPr>
            <w:tcW w:type="dxa" w:w="1608"/>
            <w:tcMar>
              <w:top w:w="80" w:type="dxa"/>
              <w:bottom w:w="80" w:type="dxa"/>
              <w:left w:w="100" w:type="dxa"/>
              <w:right w:w="100" w:type="dxa"/>
            </w:tcMar>
            <w:shd w:val="clear" w:color="auto" w:fill="F8FAFC"/>
          </w:tcPr>
          <w:p>
            <w:r>
              <w:rPr>
                <w:rFonts w:ascii="Arial" w:hAnsi="Arial"/>
                <w:sz w:val="18"/>
              </w:rPr>
              <w:t>Tại sao ở đây dùng V-ing?</w:t>
            </w:r>
          </w:p>
        </w:tc>
        <w:tc>
          <w:tcPr>
            <w:tcW w:type="dxa" w:w="1608"/>
            <w:tcMar>
              <w:top w:w="80" w:type="dxa"/>
              <w:bottom w:w="80" w:type="dxa"/>
              <w:left w:w="100" w:type="dxa"/>
              <w:right w:w="100" w:type="dxa"/>
            </w:tcMar>
            <w:shd w:val="clear" w:color="auto" w:fill="F8FAFC"/>
          </w:tcPr>
          <w:p>
            <w:r>
              <w:rPr>
                <w:rFonts w:ascii="Arial" w:hAnsi="Arial"/>
                <w:sz w:val="18"/>
              </w:rPr>
              <w:t>10s</w:t>
            </w:r>
          </w:p>
        </w:tc>
        <w:tc>
          <w:tcPr>
            <w:tcW w:type="dxa" w:w="1608"/>
            <w:tcMar>
              <w:top w:w="80" w:type="dxa"/>
              <w:bottom w:w="80" w:type="dxa"/>
              <w:left w:w="100" w:type="dxa"/>
              <w:right w:w="100" w:type="dxa"/>
            </w:tcMar>
            <w:shd w:val="clear" w:color="auto" w:fill="F8FAFC"/>
          </w:tcPr>
          <w:p>
            <w:r>
              <w:rPr>
                <w:rFonts w:ascii="Arial" w:hAnsi="Arial"/>
                <w:sz w:val="18"/>
              </w:rPr>
              <w:t>00:09 (start: 9.8s) + SEEK_VIDEO</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r>
        <w:tc>
          <w:tcPr>
            <w:tcW w:type="dxa" w:w="1608"/>
            <w:tcMar>
              <w:top w:w="80" w:type="dxa"/>
              <w:bottom w:w="80" w:type="dxa"/>
              <w:left w:w="100" w:type="dxa"/>
              <w:right w:w="100" w:type="dxa"/>
            </w:tcMar>
          </w:tcPr>
          <w:p>
            <w:pPr>
              <w:jc w:val="center"/>
            </w:pPr>
            <w:r>
              <w:rPr>
                <w:rFonts w:ascii="Arial" w:hAnsi="Arial"/>
                <w:sz w:val="18"/>
              </w:rPr>
              <w:t>B</w:t>
            </w:r>
          </w:p>
        </w:tc>
        <w:tc>
          <w:tcPr>
            <w:tcW w:type="dxa" w:w="1608"/>
            <w:tcMar>
              <w:top w:w="80" w:type="dxa"/>
              <w:bottom w:w="80" w:type="dxa"/>
              <w:left w:w="100" w:type="dxa"/>
              <w:right w:w="100" w:type="dxa"/>
            </w:tcMar>
          </w:tcPr>
          <w:p>
            <w:r>
              <w:rPr>
                <w:rFonts w:ascii="Arial" w:hAnsi="Arial"/>
                <w:sz w:val="18"/>
              </w:rPr>
              <w:t>Past Temporal Ref</w:t>
            </w:r>
          </w:p>
        </w:tc>
        <w:tc>
          <w:tcPr>
            <w:tcW w:type="dxa" w:w="1608"/>
            <w:tcMar>
              <w:top w:w="80" w:type="dxa"/>
              <w:bottom w:w="80" w:type="dxa"/>
              <w:left w:w="100" w:type="dxa"/>
              <w:right w:w="100" w:type="dxa"/>
            </w:tcMar>
          </w:tcPr>
          <w:p>
            <w:r>
              <w:rPr>
                <w:rFonts w:ascii="Arial" w:hAnsi="Arial"/>
                <w:sz w:val="18"/>
              </w:rPr>
              <w:t>Phần vừa rồi nói gì?</w:t>
            </w:r>
          </w:p>
        </w:tc>
        <w:tc>
          <w:tcPr>
            <w:tcW w:type="dxa" w:w="1608"/>
            <w:tcMar>
              <w:top w:w="80" w:type="dxa"/>
              <w:bottom w:w="80" w:type="dxa"/>
              <w:left w:w="100" w:type="dxa"/>
              <w:right w:w="100" w:type="dxa"/>
            </w:tcMar>
          </w:tcPr>
          <w:p>
            <w:r>
              <w:rPr>
                <w:rFonts w:ascii="Arial" w:hAnsi="Arial"/>
                <w:sz w:val="18"/>
              </w:rPr>
              <w:t>20s</w:t>
            </w:r>
          </w:p>
        </w:tc>
        <w:tc>
          <w:tcPr>
            <w:tcW w:type="dxa" w:w="1608"/>
            <w:tcMar>
              <w:top w:w="80" w:type="dxa"/>
              <w:bottom w:w="80" w:type="dxa"/>
              <w:left w:w="100" w:type="dxa"/>
              <w:right w:w="100" w:type="dxa"/>
            </w:tcMar>
          </w:tcPr>
          <w:p>
            <w:r>
              <w:rPr>
                <w:rFonts w:ascii="Arial" w:hAnsi="Arial"/>
                <w:sz w:val="18"/>
              </w:rPr>
              <w:t>15.8s (Ưu tiên trước mốc 20s)</w:t>
            </w:r>
          </w:p>
        </w:tc>
        <w:tc>
          <w:tcPr>
            <w:tcW w:type="dxa" w:w="1608"/>
            <w:tcMar>
              <w:top w:w="80" w:type="dxa"/>
              <w:bottom w:w="80" w:type="dxa"/>
              <w:left w:w="100" w:type="dxa"/>
              <w:right w:w="100" w:type="dxa"/>
            </w:tcMar>
          </w:tcPr>
          <w:p>
            <w:pPr>
              <w:jc w:val="center"/>
            </w:pPr>
            <w:r>
              <w:rPr>
                <w:rFonts w:ascii="Arial" w:hAnsi="Arial"/>
                <w:b/>
                <w:color w:val="10B981"/>
                <w:sz w:val="18"/>
              </w:rPr>
              <w:t>100% PASS</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C</w:t>
            </w:r>
          </w:p>
        </w:tc>
        <w:tc>
          <w:tcPr>
            <w:tcW w:type="dxa" w:w="1608"/>
            <w:tcMar>
              <w:top w:w="80" w:type="dxa"/>
              <w:bottom w:w="80" w:type="dxa"/>
              <w:left w:w="100" w:type="dxa"/>
              <w:right w:w="100" w:type="dxa"/>
            </w:tcMar>
            <w:shd w:val="clear" w:color="auto" w:fill="F8FAFC"/>
          </w:tcPr>
          <w:p>
            <w:r>
              <w:rPr>
                <w:rFonts w:ascii="Arial" w:hAnsi="Arial"/>
                <w:sz w:val="18"/>
              </w:rPr>
              <w:t>Click-to-Seek Action</w:t>
            </w:r>
          </w:p>
        </w:tc>
        <w:tc>
          <w:tcPr>
            <w:tcW w:type="dxa" w:w="1608"/>
            <w:tcMar>
              <w:top w:w="80" w:type="dxa"/>
              <w:bottom w:w="80" w:type="dxa"/>
              <w:left w:w="100" w:type="dxa"/>
              <w:right w:w="100" w:type="dxa"/>
            </w:tcMar>
            <w:shd w:val="clear" w:color="auto" w:fill="F8FAFC"/>
          </w:tcPr>
          <w:p>
            <w:r>
              <w:rPr>
                <w:rFonts w:ascii="Arial" w:hAnsi="Arial"/>
                <w:sz w:val="18"/>
              </w:rPr>
              <w:t>Xác thực hành động tua video</w:t>
            </w:r>
          </w:p>
        </w:tc>
        <w:tc>
          <w:tcPr>
            <w:tcW w:type="dxa" w:w="1608"/>
            <w:tcMar>
              <w:top w:w="80" w:type="dxa"/>
              <w:bottom w:w="80" w:type="dxa"/>
              <w:left w:w="100" w:type="dxa"/>
              <w:right w:w="100" w:type="dxa"/>
            </w:tcMar>
            <w:shd w:val="clear" w:color="auto" w:fill="F8FAFC"/>
          </w:tcPr>
          <w:p>
            <w:r>
              <w:rPr>
                <w:rFonts w:ascii="Arial" w:hAnsi="Arial"/>
                <w:sz w:val="18"/>
              </w:rPr>
              <w:t>10s</w:t>
            </w:r>
          </w:p>
        </w:tc>
        <w:tc>
          <w:tcPr>
            <w:tcW w:type="dxa" w:w="1608"/>
            <w:tcMar>
              <w:top w:w="80" w:type="dxa"/>
              <w:bottom w:w="80" w:type="dxa"/>
              <w:left w:w="100" w:type="dxa"/>
              <w:right w:w="100" w:type="dxa"/>
            </w:tcMar>
            <w:shd w:val="clear" w:color="auto" w:fill="F8FAFC"/>
          </w:tcPr>
          <w:p>
            <w:r>
              <w:rPr>
                <w:rFonts w:ascii="Arial" w:hAnsi="Arial"/>
                <w:sz w:val="18"/>
              </w:rPr>
              <w:t>Action SEEK_VIDEO đúng timestamp</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r>
        <w:tc>
          <w:tcPr>
            <w:tcW w:type="dxa" w:w="1608"/>
            <w:tcMar>
              <w:top w:w="80" w:type="dxa"/>
              <w:bottom w:w="80" w:type="dxa"/>
              <w:left w:w="100" w:type="dxa"/>
              <w:right w:w="100" w:type="dxa"/>
            </w:tcMar>
          </w:tcPr>
          <w:p>
            <w:pPr>
              <w:jc w:val="center"/>
            </w:pPr>
            <w:r>
              <w:rPr>
                <w:rFonts w:ascii="Arial" w:hAnsi="Arial"/>
                <w:sz w:val="18"/>
              </w:rPr>
              <w:t>D</w:t>
            </w:r>
          </w:p>
        </w:tc>
        <w:tc>
          <w:tcPr>
            <w:tcW w:type="dxa" w:w="1608"/>
            <w:tcMar>
              <w:top w:w="80" w:type="dxa"/>
              <w:bottom w:w="80" w:type="dxa"/>
              <w:left w:w="100" w:type="dxa"/>
              <w:right w:w="100" w:type="dxa"/>
            </w:tcMar>
          </w:tcPr>
          <w:p>
            <w:r>
              <w:rPr>
                <w:rFonts w:ascii="Arial" w:hAnsi="Arial"/>
                <w:sz w:val="18"/>
              </w:rPr>
              <w:t>Cross-Lesson Seek</w:t>
            </w:r>
          </w:p>
        </w:tc>
        <w:tc>
          <w:tcPr>
            <w:tcW w:type="dxa" w:w="1608"/>
            <w:tcMar>
              <w:top w:w="80" w:type="dxa"/>
              <w:bottom w:w="80" w:type="dxa"/>
              <w:left w:w="100" w:type="dxa"/>
              <w:right w:w="100" w:type="dxa"/>
            </w:tcMar>
          </w:tcPr>
          <w:p>
            <w:r>
              <w:rPr>
                <w:rFonts w:ascii="Arial" w:hAnsi="Arial"/>
                <w:sz w:val="18"/>
              </w:rPr>
              <w:t>Điều hướng bài khác có kèm tua</w:t>
            </w:r>
          </w:p>
        </w:tc>
        <w:tc>
          <w:tcPr>
            <w:tcW w:type="dxa" w:w="1608"/>
            <w:tcMar>
              <w:top w:w="80" w:type="dxa"/>
              <w:bottom w:w="80" w:type="dxa"/>
              <w:left w:w="100" w:type="dxa"/>
              <w:right w:w="100" w:type="dxa"/>
            </w:tcMar>
          </w:tcPr>
          <w:p>
            <w:r>
              <w:rPr>
                <w:rFonts w:ascii="Arial" w:hAnsi="Arial"/>
                <w:sz w:val="18"/>
              </w:rPr>
              <w:t>N/A</w:t>
            </w:r>
          </w:p>
        </w:tc>
        <w:tc>
          <w:tcPr>
            <w:tcW w:type="dxa" w:w="1608"/>
            <w:tcMar>
              <w:top w:w="80" w:type="dxa"/>
              <w:bottom w:w="80" w:type="dxa"/>
              <w:left w:w="100" w:type="dxa"/>
              <w:right w:w="100" w:type="dxa"/>
            </w:tcMar>
          </w:tcPr>
          <w:p>
            <w:r>
              <w:rPr>
                <w:rFonts w:ascii="Arial" w:hAnsi="Arial"/>
                <w:sz w:val="18"/>
              </w:rPr>
              <w:t>Route /lessons/39?seek=145</w:t>
            </w:r>
          </w:p>
        </w:tc>
        <w:tc>
          <w:tcPr>
            <w:tcW w:type="dxa" w:w="1608"/>
            <w:tcMar>
              <w:top w:w="80" w:type="dxa"/>
              <w:bottom w:w="80" w:type="dxa"/>
              <w:left w:w="100" w:type="dxa"/>
              <w:right w:w="100" w:type="dxa"/>
            </w:tcMar>
          </w:tcPr>
          <w:p>
            <w:pPr>
              <w:jc w:val="center"/>
            </w:pPr>
            <w:r>
              <w:rPr>
                <w:rFonts w:ascii="Arial" w:hAnsi="Arial"/>
                <w:b/>
                <w:color w:val="10B981"/>
                <w:sz w:val="18"/>
              </w:rPr>
              <w:t>100% PASS</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E</w:t>
            </w:r>
          </w:p>
        </w:tc>
        <w:tc>
          <w:tcPr>
            <w:tcW w:type="dxa" w:w="1608"/>
            <w:tcMar>
              <w:top w:w="80" w:type="dxa"/>
              <w:bottom w:w="80" w:type="dxa"/>
              <w:left w:w="100" w:type="dxa"/>
              <w:right w:w="100" w:type="dxa"/>
            </w:tcMar>
            <w:shd w:val="clear" w:color="auto" w:fill="F8FAFC"/>
          </w:tcPr>
          <w:p>
            <w:r>
              <w:rPr>
                <w:rFonts w:ascii="Arial" w:hAnsi="Arial"/>
                <w:sz w:val="18"/>
              </w:rPr>
              <w:t>Invalid Timestamp Guard</w:t>
            </w:r>
          </w:p>
        </w:tc>
        <w:tc>
          <w:tcPr>
            <w:tcW w:type="dxa" w:w="1608"/>
            <w:tcMar>
              <w:top w:w="80" w:type="dxa"/>
              <w:bottom w:w="80" w:type="dxa"/>
              <w:left w:w="100" w:type="dxa"/>
              <w:right w:w="100" w:type="dxa"/>
            </w:tcMar>
            <w:shd w:val="clear" w:color="auto" w:fill="F8FAFC"/>
          </w:tcPr>
          <w:p>
            <w:r>
              <w:rPr>
                <w:rFonts w:ascii="Arial" w:hAnsi="Arial"/>
                <w:sz w:val="18"/>
              </w:rPr>
              <w:t>Giả lập số âm (-100s), NaN</w:t>
            </w:r>
          </w:p>
        </w:tc>
        <w:tc>
          <w:tcPr>
            <w:tcW w:type="dxa" w:w="1608"/>
            <w:tcMar>
              <w:top w:w="80" w:type="dxa"/>
              <w:bottom w:w="80" w:type="dxa"/>
              <w:left w:w="100" w:type="dxa"/>
              <w:right w:w="100" w:type="dxa"/>
            </w:tcMar>
            <w:shd w:val="clear" w:color="auto" w:fill="F8FAFC"/>
          </w:tcPr>
          <w:p>
            <w:r>
              <w:rPr>
                <w:rFonts w:ascii="Arial" w:hAnsi="Arial"/>
                <w:sz w:val="18"/>
              </w:rPr>
              <w:t>-100s</w:t>
            </w:r>
          </w:p>
        </w:tc>
        <w:tc>
          <w:tcPr>
            <w:tcW w:type="dxa" w:w="1608"/>
            <w:tcMar>
              <w:top w:w="80" w:type="dxa"/>
              <w:bottom w:w="80" w:type="dxa"/>
              <w:left w:w="100" w:type="dxa"/>
              <w:right w:w="100" w:type="dxa"/>
            </w:tcMar>
            <w:shd w:val="clear" w:color="auto" w:fill="F8FAFC"/>
          </w:tcPr>
          <w:p>
            <w:r>
              <w:rPr>
                <w:rFonts w:ascii="Arial" w:hAnsi="Arial"/>
                <w:sz w:val="18"/>
              </w:rPr>
              <w:t>Loại bỏ an toàn, không crash</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r>
        <w:tc>
          <w:tcPr>
            <w:tcW w:type="dxa" w:w="1608"/>
            <w:tcMar>
              <w:top w:w="80" w:type="dxa"/>
              <w:bottom w:w="80" w:type="dxa"/>
              <w:left w:w="100" w:type="dxa"/>
              <w:right w:w="100" w:type="dxa"/>
            </w:tcMar>
          </w:tcPr>
          <w:p>
            <w:pPr>
              <w:jc w:val="center"/>
            </w:pPr>
            <w:r>
              <w:rPr>
                <w:rFonts w:ascii="Arial" w:hAnsi="Arial"/>
                <w:sz w:val="18"/>
              </w:rPr>
              <w:t>F</w:t>
            </w:r>
          </w:p>
        </w:tc>
        <w:tc>
          <w:tcPr>
            <w:tcW w:type="dxa" w:w="1608"/>
            <w:tcMar>
              <w:top w:w="80" w:type="dxa"/>
              <w:bottom w:w="80" w:type="dxa"/>
              <w:left w:w="100" w:type="dxa"/>
              <w:right w:w="100" w:type="dxa"/>
            </w:tcMar>
          </w:tcPr>
          <w:p>
            <w:r>
              <w:rPr>
                <w:rFonts w:ascii="Arial" w:hAnsi="Arial"/>
                <w:sz w:val="18"/>
              </w:rPr>
              <w:t>Global Chatbot Isolation</w:t>
            </w:r>
          </w:p>
        </w:tc>
        <w:tc>
          <w:tcPr>
            <w:tcW w:type="dxa" w:w="1608"/>
            <w:tcMar>
              <w:top w:w="80" w:type="dxa"/>
              <w:bottom w:w="80" w:type="dxa"/>
              <w:left w:w="100" w:type="dxa"/>
              <w:right w:w="100" w:type="dxa"/>
            </w:tcMar>
          </w:tcPr>
          <w:p>
            <w:r>
              <w:rPr>
                <w:rFonts w:ascii="Arial" w:hAnsi="Arial"/>
                <w:sz w:val="18"/>
              </w:rPr>
              <w:t>Các khóa học có gì?</w:t>
            </w:r>
          </w:p>
        </w:tc>
        <w:tc>
          <w:tcPr>
            <w:tcW w:type="dxa" w:w="1608"/>
            <w:tcMar>
              <w:top w:w="80" w:type="dxa"/>
              <w:bottom w:w="80" w:type="dxa"/>
              <w:left w:w="100" w:type="dxa"/>
              <w:right w:w="100" w:type="dxa"/>
            </w:tcMar>
          </w:tcPr>
          <w:p>
            <w:r>
              <w:rPr>
                <w:rFonts w:ascii="Arial" w:hAnsi="Arial"/>
                <w:sz w:val="18"/>
              </w:rPr>
              <w:t>250s</w:t>
            </w:r>
          </w:p>
        </w:tc>
        <w:tc>
          <w:tcPr>
            <w:tcW w:type="dxa" w:w="1608"/>
            <w:tcMar>
              <w:top w:w="80" w:type="dxa"/>
              <w:bottom w:w="80" w:type="dxa"/>
              <w:left w:w="100" w:type="dxa"/>
              <w:right w:w="100" w:type="dxa"/>
            </w:tcMar>
          </w:tcPr>
          <w:p>
            <w:r>
              <w:rPr>
                <w:rFonts w:ascii="Arial" w:hAnsi="Arial"/>
                <w:sz w:val="18"/>
              </w:rPr>
              <w:t>Không sinh timestamp video rác</w:t>
            </w:r>
          </w:p>
        </w:tc>
        <w:tc>
          <w:tcPr>
            <w:tcW w:type="dxa" w:w="1608"/>
            <w:tcMar>
              <w:top w:w="80" w:type="dxa"/>
              <w:bottom w:w="80" w:type="dxa"/>
              <w:left w:w="100" w:type="dxa"/>
              <w:right w:w="100" w:type="dxa"/>
            </w:tcMar>
          </w:tcPr>
          <w:p>
            <w:pPr>
              <w:jc w:val="center"/>
            </w:pPr>
            <w:r>
              <w:rPr>
                <w:rFonts w:ascii="Arial" w:hAnsi="Arial"/>
                <w:b/>
                <w:color w:val="10B981"/>
                <w:sz w:val="18"/>
              </w:rPr>
              <w:t>100% PASS</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G</w:t>
            </w:r>
          </w:p>
        </w:tc>
        <w:tc>
          <w:tcPr>
            <w:tcW w:type="dxa" w:w="1608"/>
            <w:tcMar>
              <w:top w:w="80" w:type="dxa"/>
              <w:bottom w:w="80" w:type="dxa"/>
              <w:left w:w="100" w:type="dxa"/>
              <w:right w:w="100" w:type="dxa"/>
            </w:tcMar>
            <w:shd w:val="clear" w:color="auto" w:fill="F8FAFC"/>
          </w:tcPr>
          <w:p>
            <w:r>
              <w:rPr>
                <w:rFonts w:ascii="Arial" w:hAnsi="Arial"/>
                <w:sz w:val="18"/>
              </w:rPr>
              <w:t>Out-of-Domain Guard</w:t>
            </w:r>
          </w:p>
        </w:tc>
        <w:tc>
          <w:tcPr>
            <w:tcW w:type="dxa" w:w="1608"/>
            <w:tcMar>
              <w:top w:w="80" w:type="dxa"/>
              <w:bottom w:w="80" w:type="dxa"/>
              <w:left w:w="100" w:type="dxa"/>
              <w:right w:w="100" w:type="dxa"/>
            </w:tcMar>
            <w:shd w:val="clear" w:color="auto" w:fill="F8FAFC"/>
          </w:tcPr>
          <w:p>
            <w:r>
              <w:rPr>
                <w:rFonts w:ascii="Arial" w:hAnsi="Arial"/>
                <w:sz w:val="18"/>
              </w:rPr>
              <w:t>Kubernetes pods là gì?</w:t>
            </w:r>
          </w:p>
        </w:tc>
        <w:tc>
          <w:tcPr>
            <w:tcW w:type="dxa" w:w="1608"/>
            <w:tcMar>
              <w:top w:w="80" w:type="dxa"/>
              <w:bottom w:w="80" w:type="dxa"/>
              <w:left w:w="100" w:type="dxa"/>
              <w:right w:w="100" w:type="dxa"/>
            </w:tcMar>
            <w:shd w:val="clear" w:color="auto" w:fill="F8FAFC"/>
          </w:tcPr>
          <w:p>
            <w:r>
              <w:rPr>
                <w:rFonts w:ascii="Arial" w:hAnsi="Arial"/>
                <w:sz w:val="18"/>
              </w:rPr>
              <w:t>10s</w:t>
            </w:r>
          </w:p>
        </w:tc>
        <w:tc>
          <w:tcPr>
            <w:tcW w:type="dxa" w:w="1608"/>
            <w:tcMar>
              <w:top w:w="80" w:type="dxa"/>
              <w:bottom w:w="80" w:type="dxa"/>
              <w:left w:w="100" w:type="dxa"/>
              <w:right w:w="100" w:type="dxa"/>
            </w:tcMar>
            <w:shd w:val="clear" w:color="auto" w:fill="F8FAFC"/>
          </w:tcPr>
          <w:p>
            <w:r>
              <w:rPr>
                <w:rFonts w:ascii="Arial" w:hAnsi="Arial"/>
                <w:sz w:val="18"/>
              </w:rPr>
              <w:t>0 Cards, không sinh timestamp ảo</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bl>
    <w:p/>
    <w:p>
      <w:pPr>
        <w:pStyle w:val="Heading1"/>
      </w:pPr>
      <w:r>
        <w:rPr>
          <w:rFonts w:ascii="Arial" w:hAnsi="Arial"/>
          <w:color w:val="1E3A8A"/>
        </w:rPr>
        <w:t>4. CHỈ SỐ ĐO LƯỜNG &amp; ĐÁNH GIÁ ĐỘ TRỄ (METRICS)</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E3A8A"/>
            <w:tcMar>
              <w:top w:w="100" w:type="dxa"/>
              <w:bottom w:w="100" w:type="dxa"/>
              <w:left w:w="100" w:type="dxa"/>
              <w:right w:w="100" w:type="dxa"/>
            </w:tcMar>
          </w:tcPr>
          <w:p>
            <w:pPr>
              <w:jc w:val="center"/>
            </w:pPr>
            <w:r>
              <w:rPr>
                <w:rFonts w:ascii="Arial" w:hAnsi="Arial"/>
                <w:b/>
                <w:color w:val="FFFFFF"/>
                <w:sz w:val="19"/>
              </w:rPr>
              <w:t>Chỉ Số Đo Lường (Metric)</w:t>
            </w:r>
          </w:p>
        </w:tc>
        <w:tc>
          <w:tcPr>
            <w:tcW w:type="dxa" w:w="3216"/>
            <w:shd w:val="clear" w:color="auto" w:fill="1E3A8A"/>
            <w:tcMar>
              <w:top w:w="100" w:type="dxa"/>
              <w:bottom w:w="100" w:type="dxa"/>
              <w:left w:w="100" w:type="dxa"/>
              <w:right w:w="100" w:type="dxa"/>
            </w:tcMar>
          </w:tcPr>
          <w:p>
            <w:pPr>
              <w:jc w:val="center"/>
            </w:pPr>
            <w:r>
              <w:rPr>
                <w:rFonts w:ascii="Arial" w:hAnsi="Arial"/>
                <w:b/>
                <w:color w:val="FFFFFF"/>
                <w:sz w:val="19"/>
              </w:rPr>
              <w:t>Giá Trị Đạt Được</w:t>
            </w:r>
          </w:p>
        </w:tc>
        <w:tc>
          <w:tcPr>
            <w:tcW w:type="dxa" w:w="3216"/>
            <w:shd w:val="clear" w:color="auto" w:fill="1E3A8A"/>
            <w:tcMar>
              <w:top w:w="100" w:type="dxa"/>
              <w:bottom w:w="100" w:type="dxa"/>
              <w:left w:w="100" w:type="dxa"/>
              <w:right w:w="100" w:type="dxa"/>
            </w:tcMar>
          </w:tcPr>
          <w:p>
            <w:pPr>
              <w:jc w:val="center"/>
            </w:pPr>
            <w:r>
              <w:rPr>
                <w:rFonts w:ascii="Arial" w:hAnsi="Arial"/>
                <w:b/>
                <w:color w:val="FFFFFF"/>
                <w:sz w:val="19"/>
              </w:rPr>
              <w:t>Ý Nghĩa Kỹ Thuật</w:t>
            </w:r>
          </w:p>
        </w:tc>
      </w:tr>
      <w:tr>
        <w:tc>
          <w:tcPr>
            <w:tcW w:type="dxa" w:w="3216"/>
            <w:tcMar>
              <w:top w:w="80" w:type="dxa"/>
              <w:bottom w:w="80" w:type="dxa"/>
              <w:left w:w="100" w:type="dxa"/>
              <w:right w:w="100" w:type="dxa"/>
            </w:tcMar>
            <w:shd w:val="clear" w:color="auto" w:fill="F8FAFC"/>
          </w:tcPr>
          <w:p>
            <w:r>
              <w:rPr>
                <w:rFonts w:ascii="Arial" w:hAnsi="Arial"/>
                <w:sz w:val="18"/>
              </w:rPr>
              <w:t>Timestamp Source Accuracy</w:t>
            </w:r>
          </w:p>
        </w:tc>
        <w:tc>
          <w:tcPr>
            <w:tcW w:type="dxa" w:w="3216"/>
            <w:tcMar>
              <w:top w:w="80" w:type="dxa"/>
              <w:bottom w:w="80" w:type="dxa"/>
              <w:left w:w="100" w:type="dxa"/>
              <w:right w:w="100" w:type="dxa"/>
            </w:tcMar>
            <w:shd w:val="clear" w:color="auto" w:fill="F8FAFC"/>
          </w:tcPr>
          <w:p>
            <w:pPr>
              <w:jc w:val="center"/>
            </w:pPr>
            <w:r>
              <w:rPr>
                <w:rFonts w:ascii="Arial" w:hAnsi="Arial"/>
                <w:b/>
                <w:color w:val="1E3A8A"/>
                <w:sz w:val="18"/>
              </w:rPr>
              <w:t>100.0%</w:t>
            </w:r>
          </w:p>
        </w:tc>
        <w:tc>
          <w:tcPr>
            <w:tcW w:type="dxa" w:w="3216"/>
            <w:tcMar>
              <w:top w:w="80" w:type="dxa"/>
              <w:bottom w:w="80" w:type="dxa"/>
              <w:left w:w="100" w:type="dxa"/>
              <w:right w:w="100" w:type="dxa"/>
            </w:tcMar>
            <w:shd w:val="clear" w:color="auto" w:fill="F8FAFC"/>
          </w:tcPr>
          <w:p>
            <w:r>
              <w:rPr>
                <w:rFonts w:ascii="Arial" w:hAnsi="Arial"/>
                <w:sz w:val="18"/>
              </w:rPr>
              <w:t>100% mốc thời gian hiển thị khớp với CSDL phụ đề.</w:t>
            </w:r>
          </w:p>
        </w:tc>
      </w:tr>
      <w:tr>
        <w:tc>
          <w:tcPr>
            <w:tcW w:type="dxa" w:w="3216"/>
            <w:tcMar>
              <w:top w:w="80" w:type="dxa"/>
              <w:bottom w:w="80" w:type="dxa"/>
              <w:left w:w="100" w:type="dxa"/>
              <w:right w:w="100" w:type="dxa"/>
            </w:tcMar>
          </w:tcPr>
          <w:p>
            <w:r>
              <w:rPr>
                <w:rFonts w:ascii="Arial" w:hAnsi="Arial"/>
                <w:sz w:val="18"/>
              </w:rPr>
              <w:t>Correct Chunk Near CurrentTime</w:t>
            </w:r>
          </w:p>
        </w:tc>
        <w:tc>
          <w:tcPr>
            <w:tcW w:type="dxa" w:w="3216"/>
            <w:tcMar>
              <w:top w:w="80" w:type="dxa"/>
              <w:bottom w:w="80" w:type="dxa"/>
              <w:left w:w="100" w:type="dxa"/>
              <w:right w:w="100" w:type="dxa"/>
            </w:tcMar>
          </w:tcPr>
          <w:p>
            <w:pPr>
              <w:jc w:val="center"/>
            </w:pPr>
            <w:r>
              <w:rPr>
                <w:rFonts w:ascii="Arial" w:hAnsi="Arial"/>
                <w:b/>
                <w:color w:val="1E3A8A"/>
                <w:sz w:val="18"/>
              </w:rPr>
              <w:t>100.0%</w:t>
            </w:r>
          </w:p>
        </w:tc>
        <w:tc>
          <w:tcPr>
            <w:tcW w:type="dxa" w:w="3216"/>
            <w:tcMar>
              <w:top w:w="80" w:type="dxa"/>
              <w:bottom w:w="80" w:type="dxa"/>
              <w:left w:w="100" w:type="dxa"/>
              <w:right w:w="100" w:type="dxa"/>
            </w:tcMar>
          </w:tcPr>
          <w:p>
            <w:r>
              <w:rPr>
                <w:rFonts w:ascii="Arial" w:hAnsi="Arial"/>
                <w:sz w:val="18"/>
              </w:rPr>
              <w:t>Phụ đề trích xuất nằm chính xác trong cửa sổ thời gian.</w:t>
            </w:r>
          </w:p>
        </w:tc>
      </w:tr>
      <w:tr>
        <w:tc>
          <w:tcPr>
            <w:tcW w:type="dxa" w:w="3216"/>
            <w:tcMar>
              <w:top w:w="80" w:type="dxa"/>
              <w:bottom w:w="80" w:type="dxa"/>
              <w:left w:w="100" w:type="dxa"/>
              <w:right w:w="100" w:type="dxa"/>
            </w:tcMar>
            <w:shd w:val="clear" w:color="auto" w:fill="F8FAFC"/>
          </w:tcPr>
          <w:p>
            <w:r>
              <w:rPr>
                <w:rFonts w:ascii="Arial" w:hAnsi="Arial"/>
                <w:sz w:val="18"/>
              </w:rPr>
              <w:t>Seek Navigation Accuracy</w:t>
            </w:r>
          </w:p>
        </w:tc>
        <w:tc>
          <w:tcPr>
            <w:tcW w:type="dxa" w:w="3216"/>
            <w:tcMar>
              <w:top w:w="80" w:type="dxa"/>
              <w:bottom w:w="80" w:type="dxa"/>
              <w:left w:w="100" w:type="dxa"/>
              <w:right w:w="100" w:type="dxa"/>
            </w:tcMar>
            <w:shd w:val="clear" w:color="auto" w:fill="F8FAFC"/>
          </w:tcPr>
          <w:p>
            <w:pPr>
              <w:jc w:val="center"/>
            </w:pPr>
            <w:r>
              <w:rPr>
                <w:rFonts w:ascii="Arial" w:hAnsi="Arial"/>
                <w:b/>
                <w:color w:val="1E3A8A"/>
                <w:sz w:val="18"/>
              </w:rPr>
              <w:t>100.0%</w:t>
            </w:r>
          </w:p>
        </w:tc>
        <w:tc>
          <w:tcPr>
            <w:tcW w:type="dxa" w:w="3216"/>
            <w:tcMar>
              <w:top w:w="80" w:type="dxa"/>
              <w:bottom w:w="80" w:type="dxa"/>
              <w:left w:w="100" w:type="dxa"/>
              <w:right w:w="100" w:type="dxa"/>
            </w:tcMar>
            <w:shd w:val="clear" w:color="auto" w:fill="F8FAFC"/>
          </w:tcPr>
          <w:p>
            <w:r>
              <w:rPr>
                <w:rFonts w:ascii="Arial" w:hAnsi="Arial"/>
                <w:sz w:val="18"/>
              </w:rPr>
              <w:t>Hành động SEEK_VIDEO điều hướng chính xác mốc thời gian.</w:t>
            </w:r>
          </w:p>
        </w:tc>
      </w:tr>
      <w:tr>
        <w:tc>
          <w:tcPr>
            <w:tcW w:type="dxa" w:w="3216"/>
            <w:tcMar>
              <w:top w:w="80" w:type="dxa"/>
              <w:bottom w:w="80" w:type="dxa"/>
              <w:left w:w="100" w:type="dxa"/>
              <w:right w:w="100" w:type="dxa"/>
            </w:tcMar>
          </w:tcPr>
          <w:p>
            <w:r>
              <w:rPr>
                <w:rFonts w:ascii="Arial" w:hAnsi="Arial"/>
                <w:sz w:val="18"/>
              </w:rPr>
              <w:t>Invalid Timestamp Rejection</w:t>
            </w:r>
          </w:p>
        </w:tc>
        <w:tc>
          <w:tcPr>
            <w:tcW w:type="dxa" w:w="3216"/>
            <w:tcMar>
              <w:top w:w="80" w:type="dxa"/>
              <w:bottom w:w="80" w:type="dxa"/>
              <w:left w:w="100" w:type="dxa"/>
              <w:right w:w="100" w:type="dxa"/>
            </w:tcMar>
          </w:tcPr>
          <w:p>
            <w:pPr>
              <w:jc w:val="center"/>
            </w:pPr>
            <w:r>
              <w:rPr>
                <w:rFonts w:ascii="Arial" w:hAnsi="Arial"/>
                <w:b/>
                <w:color w:val="1E3A8A"/>
                <w:sz w:val="18"/>
              </w:rPr>
              <w:t>100.0%</w:t>
            </w:r>
          </w:p>
        </w:tc>
        <w:tc>
          <w:tcPr>
            <w:tcW w:type="dxa" w:w="3216"/>
            <w:tcMar>
              <w:top w:w="80" w:type="dxa"/>
              <w:bottom w:w="80" w:type="dxa"/>
              <w:left w:w="100" w:type="dxa"/>
              <w:right w:w="100" w:type="dxa"/>
            </w:tcMar>
          </w:tcPr>
          <w:p>
            <w:r>
              <w:rPr>
                <w:rFonts w:ascii="Arial" w:hAnsi="Arial"/>
                <w:sz w:val="18"/>
              </w:rPr>
              <w:t>Ngăn chặn triệt để timestamp âm, NaN hoặc start &gt; end.</w:t>
            </w:r>
          </w:p>
        </w:tc>
      </w:tr>
      <w:tr>
        <w:tc>
          <w:tcPr>
            <w:tcW w:type="dxa" w:w="3216"/>
            <w:tcMar>
              <w:top w:w="80" w:type="dxa"/>
              <w:bottom w:w="80" w:type="dxa"/>
              <w:left w:w="100" w:type="dxa"/>
              <w:right w:w="100" w:type="dxa"/>
            </w:tcMar>
            <w:shd w:val="clear" w:color="auto" w:fill="F8FAFC"/>
          </w:tcPr>
          <w:p>
            <w:r>
              <w:rPr>
                <w:rFonts w:ascii="Arial" w:hAnsi="Arial"/>
                <w:sz w:val="18"/>
              </w:rPr>
              <w:t>Average Added Latency</w:t>
            </w:r>
          </w:p>
        </w:tc>
        <w:tc>
          <w:tcPr>
            <w:tcW w:type="dxa" w:w="3216"/>
            <w:tcMar>
              <w:top w:w="80" w:type="dxa"/>
              <w:bottom w:w="80" w:type="dxa"/>
              <w:left w:w="100" w:type="dxa"/>
              <w:right w:w="100" w:type="dxa"/>
            </w:tcMar>
            <w:shd w:val="clear" w:color="auto" w:fill="F8FAFC"/>
          </w:tcPr>
          <w:p>
            <w:pPr>
              <w:jc w:val="center"/>
            </w:pPr>
            <w:r>
              <w:rPr>
                <w:rFonts w:ascii="Arial" w:hAnsi="Arial"/>
                <w:b/>
                <w:color w:val="1E3A8A"/>
                <w:sz w:val="18"/>
              </w:rPr>
              <w:t>2.93s</w:t>
            </w:r>
          </w:p>
        </w:tc>
        <w:tc>
          <w:tcPr>
            <w:tcW w:type="dxa" w:w="3216"/>
            <w:tcMar>
              <w:top w:w="80" w:type="dxa"/>
              <w:bottom w:w="80" w:type="dxa"/>
              <w:left w:w="100" w:type="dxa"/>
              <w:right w:w="100" w:type="dxa"/>
            </w:tcMar>
            <w:shd w:val="clear" w:color="auto" w:fill="F8FAFC"/>
          </w:tcPr>
          <w:p>
            <w:r>
              <w:rPr>
                <w:rFonts w:ascii="Arial" w:hAnsi="Arial"/>
                <w:sz w:val="18"/>
              </w:rPr>
              <w:t>Độ trễ trung bình của truy vấn RAG kèm phụ đề thời gian.</w:t>
            </w:r>
          </w:p>
        </w:tc>
      </w:tr>
    </w:tbl>
    <w:p/>
    <w:p>
      <w:pPr>
        <w:pStyle w:val="Heading1"/>
      </w:pPr>
      <w:r>
        <w:rPr>
          <w:rFonts w:ascii="Arial" w:hAnsi="Arial"/>
          <w:color w:val="1E3A8A"/>
        </w:rPr>
        <w:t>5. KẾT QUẢ KIỂM THỬ KHÔNG GÂY THOÁI HÓA (ZERO-REGRESSION PHASE 3 - 8)</w:t>
      </w:r>
    </w:p>
    <w:p>
      <w:r>
        <w:rPr>
          <w:rFonts w:ascii="Arial" w:hAnsi="Arial"/>
          <w:sz w:val="20"/>
        </w:rPr>
        <w:t xml:space="preserve">Tập hợp kiểm thử hồi quy 10 bài kiểm tra liên tục từ Phase 3 đến Phase 8 qua tập lệnh </w:t>
      </w:r>
      <w:r>
        <w:rPr>
          <w:rFonts w:ascii="Courier New" w:hAnsi="Courier New"/>
          <w:b/>
          <w:sz w:val="19"/>
        </w:rPr>
        <w:t>run_phase8_full_regression.js</w:t>
      </w:r>
      <w:r>
        <w:rPr>
          <w:rFonts w:ascii="Arial" w:hAnsi="Arial"/>
          <w:sz w:val="20"/>
        </w:rPr>
        <w:t xml:space="preserve"> đạt tỉ lệ hoàn hảo 10/10 (100.0%):</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STT</w:t>
            </w:r>
          </w:p>
        </w:tc>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Hạng Mục Kiểm Thử Hồi Quy</w:t>
            </w:r>
          </w:p>
        </w:tc>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Kết Quả Kỳ Vọng</w:t>
            </w:r>
          </w:p>
        </w:tc>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Trạng Thái</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1 (Phase 3/6)</w:t>
            </w:r>
          </w:p>
        </w:tc>
        <w:tc>
          <w:tcPr>
            <w:tcW w:type="dxa" w:w="2412"/>
            <w:tcMar>
              <w:top w:w="70" w:type="dxa"/>
              <w:bottom w:w="70" w:type="dxa"/>
              <w:left w:w="90" w:type="dxa"/>
              <w:right w:w="90" w:type="dxa"/>
            </w:tcMar>
            <w:shd w:val="clear" w:color="auto" w:fill="F8FAFC"/>
          </w:tcPr>
          <w:p>
            <w:r>
              <w:rPr>
                <w:rFonts w:ascii="Arial" w:hAnsi="Arial"/>
                <w:sz w:val="18"/>
              </w:rPr>
              <w:t>Exact Title Search ('Meet My Family')</w:t>
            </w:r>
          </w:p>
        </w:tc>
        <w:tc>
          <w:tcPr>
            <w:tcW w:type="dxa" w:w="2412"/>
            <w:tcMar>
              <w:top w:w="70" w:type="dxa"/>
              <w:bottom w:w="70" w:type="dxa"/>
              <w:left w:w="90" w:type="dxa"/>
              <w:right w:w="90" w:type="dxa"/>
            </w:tcMar>
            <w:shd w:val="clear" w:color="auto" w:fill="F8FAFC"/>
          </w:tcPr>
          <w:p>
            <w:r>
              <w:rPr>
                <w:rFonts w:ascii="Arial" w:hAnsi="Arial"/>
                <w:sz w:val="18"/>
              </w:rPr>
              <w:t>Lesson 39</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2 (Phase 3/6)</w:t>
            </w:r>
          </w:p>
        </w:tc>
        <w:tc>
          <w:tcPr>
            <w:tcW w:type="dxa" w:w="2412"/>
            <w:tcMar>
              <w:top w:w="70" w:type="dxa"/>
              <w:bottom w:w="70" w:type="dxa"/>
              <w:left w:w="90" w:type="dxa"/>
              <w:right w:w="90" w:type="dxa"/>
            </w:tcMar>
          </w:tcPr>
          <w:p>
            <w:r>
              <w:rPr>
                <w:rFonts w:ascii="Arial" w:hAnsi="Arial"/>
                <w:sz w:val="18"/>
              </w:rPr>
              <w:t>Course-Wide Search ('Tìm bài Passive Listening')</w:t>
            </w:r>
          </w:p>
        </w:tc>
        <w:tc>
          <w:tcPr>
            <w:tcW w:type="dxa" w:w="2412"/>
            <w:tcMar>
              <w:top w:w="70" w:type="dxa"/>
              <w:bottom w:w="70" w:type="dxa"/>
              <w:left w:w="90" w:type="dxa"/>
              <w:right w:w="90" w:type="dxa"/>
            </w:tcMar>
          </w:tcPr>
          <w:p>
            <w:r>
              <w:rPr>
                <w:rFonts w:ascii="Arial" w:hAnsi="Arial"/>
                <w:sz w:val="18"/>
              </w:rPr>
              <w:t>Lesson 14</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3 (Phase 4)</w:t>
            </w:r>
          </w:p>
        </w:tc>
        <w:tc>
          <w:tcPr>
            <w:tcW w:type="dxa" w:w="2412"/>
            <w:tcMar>
              <w:top w:w="70" w:type="dxa"/>
              <w:bottom w:w="70" w:type="dxa"/>
              <w:left w:w="90" w:type="dxa"/>
              <w:right w:w="90" w:type="dxa"/>
            </w:tcMar>
            <w:shd w:val="clear" w:color="auto" w:fill="F8FAFC"/>
          </w:tcPr>
          <w:p>
            <w:r>
              <w:rPr>
                <w:rFonts w:ascii="Arial" w:hAnsi="Arial"/>
                <w:sz w:val="18"/>
              </w:rPr>
              <w:t>Intent Routing ('Chuyển sang bài Meet My Family')</w:t>
            </w:r>
          </w:p>
        </w:tc>
        <w:tc>
          <w:tcPr>
            <w:tcW w:type="dxa" w:w="2412"/>
            <w:tcMar>
              <w:top w:w="70" w:type="dxa"/>
              <w:bottom w:w="70" w:type="dxa"/>
              <w:left w:w="90" w:type="dxa"/>
              <w:right w:w="90" w:type="dxa"/>
            </w:tcMar>
            <w:shd w:val="clear" w:color="auto" w:fill="F8FAFC"/>
          </w:tcPr>
          <w:p>
            <w:r>
              <w:rPr>
                <w:rFonts w:ascii="Arial" w:hAnsi="Arial"/>
                <w:sz w:val="18"/>
              </w:rPr>
              <w:t>NAVIGATE_TO_LESSON</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4 (Phase 4)</w:t>
            </w:r>
          </w:p>
        </w:tc>
        <w:tc>
          <w:tcPr>
            <w:tcW w:type="dxa" w:w="2412"/>
            <w:tcMar>
              <w:top w:w="70" w:type="dxa"/>
              <w:bottom w:w="70" w:type="dxa"/>
              <w:left w:w="90" w:type="dxa"/>
              <w:right w:w="90" w:type="dxa"/>
            </w:tcMar>
          </w:tcPr>
          <w:p>
            <w:r>
              <w:rPr>
                <w:rFonts w:ascii="Arial" w:hAnsi="Arial"/>
                <w:sz w:val="18"/>
              </w:rPr>
              <w:t>Intent Routing ('Tôi nên học bài nào tiếp theo?')</w:t>
            </w:r>
          </w:p>
        </w:tc>
        <w:tc>
          <w:tcPr>
            <w:tcW w:type="dxa" w:w="2412"/>
            <w:tcMar>
              <w:top w:w="70" w:type="dxa"/>
              <w:bottom w:w="70" w:type="dxa"/>
              <w:left w:w="90" w:type="dxa"/>
              <w:right w:w="90" w:type="dxa"/>
            </w:tcMar>
          </w:tcPr>
          <w:p>
            <w:r>
              <w:rPr>
                <w:rFonts w:ascii="Arial" w:hAnsi="Arial"/>
                <w:sz w:val="18"/>
              </w:rPr>
              <w:t>RECOMMEND_LESSON</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5 (Phase 5)</w:t>
            </w:r>
          </w:p>
        </w:tc>
        <w:tc>
          <w:tcPr>
            <w:tcW w:type="dxa" w:w="2412"/>
            <w:tcMar>
              <w:top w:w="70" w:type="dxa"/>
              <w:bottom w:w="70" w:type="dxa"/>
              <w:left w:w="90" w:type="dxa"/>
              <w:right w:w="90" w:type="dxa"/>
            </w:tcMar>
            <w:shd w:val="clear" w:color="auto" w:fill="F8FAFC"/>
          </w:tcPr>
          <w:p>
            <w:r>
              <w:rPr>
                <w:rFonts w:ascii="Arial" w:hAnsi="Arial"/>
                <w:sz w:val="18"/>
              </w:rPr>
              <w:t>Contextual Rewriting ('Bài nào dạy nó?')</w:t>
            </w:r>
          </w:p>
        </w:tc>
        <w:tc>
          <w:tcPr>
            <w:tcW w:type="dxa" w:w="2412"/>
            <w:tcMar>
              <w:top w:w="70" w:type="dxa"/>
              <w:bottom w:w="70" w:type="dxa"/>
              <w:left w:w="90" w:type="dxa"/>
              <w:right w:w="90" w:type="dxa"/>
            </w:tcMar>
            <w:shd w:val="clear" w:color="auto" w:fill="F8FAFC"/>
          </w:tcPr>
          <w:p>
            <w:r>
              <w:rPr>
                <w:rFonts w:ascii="Arial" w:hAnsi="Arial"/>
                <w:sz w:val="18"/>
              </w:rPr>
              <w:t>Lesson 14</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6 (Phase 6)</w:t>
            </w:r>
          </w:p>
        </w:tc>
        <w:tc>
          <w:tcPr>
            <w:tcW w:type="dxa" w:w="2412"/>
            <w:tcMar>
              <w:top w:w="70" w:type="dxa"/>
              <w:bottom w:w="70" w:type="dxa"/>
              <w:left w:w="90" w:type="dxa"/>
              <w:right w:w="90" w:type="dxa"/>
            </w:tcMar>
          </w:tcPr>
          <w:p>
            <w:r>
              <w:rPr>
                <w:rFonts w:ascii="Arial" w:hAnsi="Arial"/>
                <w:sz w:val="18"/>
              </w:rPr>
              <w:t>OOD Rejection ('Docker container là gì?')</w:t>
            </w:r>
          </w:p>
        </w:tc>
        <w:tc>
          <w:tcPr>
            <w:tcW w:type="dxa" w:w="2412"/>
            <w:tcMar>
              <w:top w:w="70" w:type="dxa"/>
              <w:bottom w:w="70" w:type="dxa"/>
              <w:left w:w="90" w:type="dxa"/>
              <w:right w:w="90" w:type="dxa"/>
            </w:tcMar>
          </w:tcPr>
          <w:p>
            <w:r>
              <w:rPr>
                <w:rFonts w:ascii="Arial" w:hAnsi="Arial"/>
                <w:sz w:val="18"/>
              </w:rPr>
              <w:t>0 Sources</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7 (Phase 7)</w:t>
            </w:r>
          </w:p>
        </w:tc>
        <w:tc>
          <w:tcPr>
            <w:tcW w:type="dxa" w:w="2412"/>
            <w:tcMar>
              <w:top w:w="70" w:type="dxa"/>
              <w:bottom w:w="70" w:type="dxa"/>
              <w:left w:w="90" w:type="dxa"/>
              <w:right w:w="90" w:type="dxa"/>
            </w:tcMar>
            <w:shd w:val="clear" w:color="auto" w:fill="F8FAFC"/>
          </w:tcPr>
          <w:p>
            <w:r>
              <w:rPr>
                <w:rFonts w:ascii="Arial" w:hAnsi="Arial"/>
                <w:sz w:val="18"/>
              </w:rPr>
              <w:t>Structured Contract (/chatbot/ask)</w:t>
            </w:r>
          </w:p>
        </w:tc>
        <w:tc>
          <w:tcPr>
            <w:tcW w:type="dxa" w:w="2412"/>
            <w:tcMar>
              <w:top w:w="70" w:type="dxa"/>
              <w:bottom w:w="70" w:type="dxa"/>
              <w:left w:w="90" w:type="dxa"/>
              <w:right w:w="90" w:type="dxa"/>
            </w:tcMar>
            <w:shd w:val="clear" w:color="auto" w:fill="F8FAFC"/>
          </w:tcPr>
          <w:p>
            <w:r>
              <w:rPr>
                <w:rFonts w:ascii="Arial" w:hAnsi="Arial"/>
                <w:sz w:val="18"/>
              </w:rPr>
              <w:t>Full Payload (reply, sources, actions)</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8 (Phase 7)</w:t>
            </w:r>
          </w:p>
        </w:tc>
        <w:tc>
          <w:tcPr>
            <w:tcW w:type="dxa" w:w="2412"/>
            <w:tcMar>
              <w:top w:w="70" w:type="dxa"/>
              <w:bottom w:w="70" w:type="dxa"/>
              <w:left w:w="90" w:type="dxa"/>
              <w:right w:w="90" w:type="dxa"/>
            </w:tcMar>
          </w:tcPr>
          <w:p>
            <w:r>
              <w:rPr>
                <w:rFonts w:ascii="Arial" w:hAnsi="Arial"/>
                <w:sz w:val="18"/>
              </w:rPr>
              <w:t>Chat History Persistence (Reload preservation)</w:t>
            </w:r>
          </w:p>
        </w:tc>
        <w:tc>
          <w:tcPr>
            <w:tcW w:type="dxa" w:w="2412"/>
            <w:tcMar>
              <w:top w:w="70" w:type="dxa"/>
              <w:bottom w:w="70" w:type="dxa"/>
              <w:left w:w="90" w:type="dxa"/>
              <w:right w:w="90" w:type="dxa"/>
            </w:tcMar>
          </w:tcPr>
          <w:p>
            <w:r>
              <w:rPr>
                <w:rFonts w:ascii="Arial" w:hAnsi="Arial"/>
                <w:sz w:val="18"/>
              </w:rPr>
              <w:t>Full Message &amp; Cards Retained</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9 (Phase 8)</w:t>
            </w:r>
          </w:p>
        </w:tc>
        <w:tc>
          <w:tcPr>
            <w:tcW w:type="dxa" w:w="2412"/>
            <w:tcMar>
              <w:top w:w="70" w:type="dxa"/>
              <w:bottom w:w="70" w:type="dxa"/>
              <w:left w:w="90" w:type="dxa"/>
              <w:right w:w="90" w:type="dxa"/>
            </w:tcMar>
            <w:shd w:val="clear" w:color="auto" w:fill="F8FAFC"/>
          </w:tcPr>
          <w:p>
            <w:r>
              <w:rPr>
                <w:rFonts w:ascii="Arial" w:hAnsi="Arial"/>
                <w:sz w:val="18"/>
              </w:rPr>
              <w:t>Timestamp-Aware Retrieval (@10s)</w:t>
            </w:r>
          </w:p>
        </w:tc>
        <w:tc>
          <w:tcPr>
            <w:tcW w:type="dxa" w:w="2412"/>
            <w:tcMar>
              <w:top w:w="70" w:type="dxa"/>
              <w:bottom w:w="70" w:type="dxa"/>
              <w:left w:w="90" w:type="dxa"/>
              <w:right w:w="90" w:type="dxa"/>
            </w:tcMar>
            <w:shd w:val="clear" w:color="auto" w:fill="F8FAFC"/>
          </w:tcPr>
          <w:p>
            <w:r>
              <w:rPr>
                <w:rFonts w:ascii="Arial" w:hAnsi="Arial"/>
                <w:sz w:val="18"/>
              </w:rPr>
              <w:t>Lesson 14 + startTime: 9.8s</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10 (Phase 8)</w:t>
            </w:r>
          </w:p>
        </w:tc>
        <w:tc>
          <w:tcPr>
            <w:tcW w:type="dxa" w:w="2412"/>
            <w:tcMar>
              <w:top w:w="70" w:type="dxa"/>
              <w:bottom w:w="70" w:type="dxa"/>
              <w:left w:w="90" w:type="dxa"/>
              <w:right w:w="90" w:type="dxa"/>
            </w:tcMar>
          </w:tcPr>
          <w:p>
            <w:r>
              <w:rPr>
                <w:rFonts w:ascii="Arial" w:hAnsi="Arial"/>
                <w:sz w:val="18"/>
              </w:rPr>
              <w:t>Click-to-Seek Action Generation</w:t>
            </w:r>
          </w:p>
        </w:tc>
        <w:tc>
          <w:tcPr>
            <w:tcW w:type="dxa" w:w="2412"/>
            <w:tcMar>
              <w:top w:w="70" w:type="dxa"/>
              <w:bottom w:w="70" w:type="dxa"/>
              <w:left w:w="90" w:type="dxa"/>
              <w:right w:w="90" w:type="dxa"/>
            </w:tcMar>
          </w:tcPr>
          <w:p>
            <w:r>
              <w:rPr>
                <w:rFonts w:ascii="Arial" w:hAnsi="Arial"/>
                <w:sz w:val="18"/>
              </w:rPr>
              <w:t>Action SEEK_VIDEO with ?seek= param</w:t>
            </w:r>
          </w:p>
        </w:tc>
        <w:tc>
          <w:tcPr>
            <w:tcW w:type="dxa" w:w="2412"/>
            <w:tcMar>
              <w:top w:w="70" w:type="dxa"/>
              <w:bottom w:w="70" w:type="dxa"/>
              <w:left w:w="90" w:type="dxa"/>
              <w:right w:w="90" w:type="dxa"/>
            </w:tcMar>
          </w:tcPr>
          <w:p>
            <w:pPr>
              <w:jc w:val="center"/>
            </w:pPr>
            <w:r>
              <w:rPr>
                <w:rFonts w:ascii="Arial" w:hAnsi="Arial"/>
                <w:b/>
                <w:color w:val="10B981"/>
                <w:sz w:val="18"/>
              </w:rPr>
              <w:t>PASS</w:t>
            </w:r>
          </w:p>
        </w:tc>
      </w:tr>
    </w:tbl>
    <w:p/>
    <w:p>
      <w:pPr>
        <w:pStyle w:val="Heading1"/>
      </w:pPr>
      <w:r>
        <w:rPr>
          <w:rFonts w:ascii="Arial" w:hAnsi="Arial"/>
          <w:color w:val="1E3A8A"/>
        </w:rPr>
        <w:t>6. KẾT LUẬN &amp; ĐÓNG GIAI ĐOẠN PHASE 8</w:t>
      </w:r>
    </w:p>
    <w:p>
      <w:r>
        <w:rPr>
          <w:rFonts w:ascii="Arial" w:hAnsi="Arial"/>
          <w:sz w:val="20"/>
        </w:rPr>
        <w:t>Phase 8 — Timestamp Awareness &amp; Current Video Context (Click-to-Seek) đã được hoàn thành trọn vẹn, đáp ứng xuất sắc mọi tiêu chuẩn kỹ thuật về nhận thức thời gian video thực tế, trích xuất phụ đề tin cậy, giao diện tua video tiện ích và bảo mật dữ liệu. Hệ thống E-Learn Academy hiện sở hữu năng lực hỗ trợ học tập thông minh toàn diện, giúp học viên tương tác sâu sắc với video bài giảng tương tự các nền tảng giáo dục trực tuyến hàng đầu thế giới.</w:t>
      </w:r>
    </w:p>
    <w:p>
      <w:pPr>
        <w:jc w:val="right"/>
      </w:pPr>
      <w:r>
        <w:rPr>
          <w:rFonts w:ascii="Arial" w:hAnsi="Arial"/>
          <w:i/>
          <w:sz w:val="20"/>
        </w:rPr>
        <w:br/>
        <w:t>TP. Hồ Chí Minh, ngày 18 tháng 08 năm 2026</w:t>
        <w:br/>
        <w:t>ĐẠI DIỆN NHÓM PHÁT TRIỂN DỰ ÁN</w:t>
        <w:br/>
        <w:br/>
        <w:br/>
      </w:r>
      <w:r>
        <w:rPr>
          <w:rFonts w:ascii="Arial" w:hAnsi="Arial"/>
          <w:b/>
          <w:color w:val="1E3A8A"/>
          <w:sz w:val="20"/>
        </w:rPr>
        <w:t>NGUYỄN DŨNG QUỐC ANH — NGUYỄN THANH LIÊM — LÊ ĐÌNH CHƯƠNG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