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B5D6" w14:textId="251D9934" w:rsidR="002D53C6" w:rsidRPr="006A6944" w:rsidRDefault="000C56AB" w:rsidP="002D53C6">
      <w:pPr>
        <w:rPr>
          <w:b/>
          <w:color w:val="000000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Backend dev (</w:t>
      </w:r>
      <w:r w:rsidR="006A6944" w:rsidRPr="006A6944">
        <w:rPr>
          <w:sz w:val="28"/>
          <w:szCs w:val="28"/>
          <w:u w:val="single"/>
          <w:lang w:val="en-US"/>
        </w:rPr>
        <w:t>for companies</w:t>
      </w:r>
      <w:r w:rsidR="006A6944">
        <w:rPr>
          <w:sz w:val="28"/>
          <w:szCs w:val="28"/>
          <w:u w:val="single"/>
          <w:lang w:val="en-US"/>
        </w:rPr>
        <w:t>)</w:t>
      </w:r>
    </w:p>
    <w:p w14:paraId="4D0AA004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Personal data</w:t>
      </w:r>
    </w:p>
    <w:p w14:paraId="2BA98D60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 xml:space="preserve">List of employees </w:t>
      </w:r>
    </w:p>
    <w:p w14:paraId="22A16023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Employee card</w:t>
      </w:r>
    </w:p>
    <w:p w14:paraId="23F1E466" w14:textId="77777777" w:rsidR="002D53C6" w:rsidRDefault="002D53C6" w:rsidP="002D53C6">
      <w:pPr>
        <w:rPr>
          <w:b/>
          <w:color w:val="000000"/>
        </w:rPr>
      </w:pPr>
    </w:p>
    <w:p w14:paraId="11D3F40D" w14:textId="5D449660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JOB</w:t>
      </w:r>
      <w:r w:rsidR="00E32A4B">
        <w:rPr>
          <w:b/>
          <w:color w:val="000000"/>
        </w:rPr>
        <w:t>person</w:t>
      </w:r>
      <w:r>
        <w:rPr>
          <w:b/>
          <w:color w:val="000000"/>
        </w:rPr>
        <w:t xml:space="preserve"> </w:t>
      </w:r>
      <w:r>
        <w:rPr>
          <w:b/>
        </w:rPr>
        <w:t>+</w:t>
      </w:r>
      <w:r>
        <w:rPr>
          <w:b/>
          <w:color w:val="000000"/>
        </w:rPr>
        <w:t xml:space="preserve"> JOB</w:t>
      </w:r>
      <w:r w:rsidR="00E32A4B">
        <w:rPr>
          <w:b/>
          <w:color w:val="000000"/>
        </w:rPr>
        <w:t>share</w:t>
      </w:r>
    </w:p>
    <w:p w14:paraId="0B4645C8" w14:textId="77777777" w:rsidR="002D53C6" w:rsidRDefault="002D53C6" w:rsidP="002D53C6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t>Categories list</w:t>
      </w:r>
    </w:p>
    <w:p w14:paraId="21EFBFD5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Split by</w:t>
      </w:r>
    </w:p>
    <w:p w14:paraId="059F0E5F" w14:textId="78B30638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person</w:t>
      </w:r>
    </w:p>
    <w:p w14:paraId="41F70AA2" w14:textId="0F3F076D" w:rsidR="002D53C6" w:rsidRPr="00AA2E74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share</w:t>
      </w:r>
    </w:p>
    <w:p w14:paraId="3D5FC490" w14:textId="77777777" w:rsidR="002D53C6" w:rsidRPr="00AA2E74" w:rsidRDefault="002D53C6" w:rsidP="002D53C6">
      <w:pPr>
        <w:numPr>
          <w:ilvl w:val="1"/>
          <w:numId w:val="8"/>
        </w:numPr>
        <w:rPr>
          <w:color w:val="000000"/>
        </w:rPr>
      </w:pPr>
      <w:r>
        <w:t>Add new category</w:t>
      </w:r>
    </w:p>
    <w:p w14:paraId="1E04AEBE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Checkbox</w:t>
      </w:r>
    </w:p>
    <w:p w14:paraId="34B06E1D" w14:textId="29C181DC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person</w:t>
      </w:r>
    </w:p>
    <w:p w14:paraId="6F7D2620" w14:textId="485DE9CE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</w:t>
      </w:r>
      <w:r w:rsidR="00E32A4B">
        <w:rPr>
          <w:color w:val="000000" w:themeColor="text1"/>
        </w:rPr>
        <w:t>share</w:t>
      </w:r>
    </w:p>
    <w:p w14:paraId="2F2C806E" w14:textId="77777777" w:rsidR="002D53C6" w:rsidRPr="00AA2E74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5947B787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Edit existing categories</w:t>
      </w:r>
    </w:p>
    <w:p w14:paraId="2F589F65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Delete categories</w:t>
      </w:r>
    </w:p>
    <w:p w14:paraId="75E7A800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You can delete a category only if it has no associated message</w:t>
      </w:r>
      <w:r>
        <w:rPr>
          <w:lang w:val="en-US"/>
        </w:rPr>
        <w:t xml:space="preserve"> (JOBchat)</w:t>
      </w:r>
    </w:p>
    <w:p w14:paraId="5324FEB0" w14:textId="78D9C9CC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</w:t>
      </w:r>
      <w:r w:rsidR="00E32A4B">
        <w:rPr>
          <w:color w:val="000000"/>
        </w:rPr>
        <w:t>person</w:t>
      </w:r>
    </w:p>
    <w:p w14:paraId="4D4B74FD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Paycheck, Contracts, Shifts / Working hours, Full holidays, Leave, Convocations of health surveillance visits, Welfare</w:t>
      </w:r>
    </w:p>
    <w:p w14:paraId="62D3D996" w14:textId="5A0B764F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</w:t>
      </w:r>
      <w:r w:rsidR="00E32A4B">
        <w:rPr>
          <w:color w:val="000000"/>
        </w:rPr>
        <w:t>share</w:t>
      </w:r>
    </w:p>
    <w:p w14:paraId="744F3ADD" w14:textId="638EADBE" w:rsidR="002D53C6" w:rsidRPr="00340311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CCNL, Disciplinary Code / Ethical Code, CIA, Trade Union Agreements, Regulations, Smartworking, Trade Union Communications, Health-Safety Protocol, Privacy Notice</w:t>
      </w:r>
    </w:p>
    <w:p w14:paraId="4AA29A15" w14:textId="5AFDF2BE" w:rsidR="00340311" w:rsidRDefault="00340311" w:rsidP="00340311">
      <w:pPr>
        <w:ind w:left="1440"/>
        <w:rPr>
          <w:lang w:val="en-US"/>
        </w:rPr>
      </w:pPr>
    </w:p>
    <w:p w14:paraId="5B563811" w14:textId="15B1C43D" w:rsidR="00340311" w:rsidRDefault="00340311" w:rsidP="00340311">
      <w:pPr>
        <w:ind w:left="1440"/>
        <w:rPr>
          <w:lang w:val="en-US"/>
        </w:rPr>
      </w:pPr>
    </w:p>
    <w:p w14:paraId="3E6F1882" w14:textId="4D3C32FF" w:rsidR="00340311" w:rsidRDefault="001D4472" w:rsidP="0034031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97D32C3" wp14:editId="4D1C426F">
            <wp:extent cx="6747510" cy="441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AE21" w14:textId="77777777" w:rsidR="00340311" w:rsidRDefault="00340311" w:rsidP="00340311">
      <w:pPr>
        <w:ind w:left="1440"/>
        <w:rPr>
          <w:lang w:val="en-US"/>
        </w:rPr>
      </w:pPr>
    </w:p>
    <w:p w14:paraId="0BDC4574" w14:textId="470BFF94" w:rsidR="00340311" w:rsidRPr="00340311" w:rsidRDefault="00340311" w:rsidP="00340311">
      <w:pPr>
        <w:ind w:left="1440"/>
        <w:rPr>
          <w:lang w:val="en-US"/>
        </w:rPr>
      </w:pPr>
      <w:r>
        <w:rPr>
          <w:lang w:val="en-US"/>
        </w:rPr>
        <w:t>PS: It isn’t important UI design.</w:t>
      </w:r>
    </w:p>
    <w:p w14:paraId="2E5B0E71" w14:textId="77777777" w:rsidR="00E32A4B" w:rsidRPr="00E5686C" w:rsidRDefault="00E32A4B" w:rsidP="00E32A4B">
      <w:pPr>
        <w:ind w:left="1440"/>
        <w:rPr>
          <w:color w:val="000000"/>
          <w:lang w:val="en-US"/>
        </w:rPr>
      </w:pPr>
    </w:p>
    <w:sectPr w:rsidR="00E32A4B" w:rsidRPr="00E5686C">
      <w:pgSz w:w="11909" w:h="16834"/>
      <w:pgMar w:top="425" w:right="575" w:bottom="5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3E42" w14:textId="77777777" w:rsidR="00C70621" w:rsidRDefault="00C70621" w:rsidP="001D2884">
      <w:pPr>
        <w:spacing w:line="240" w:lineRule="auto"/>
      </w:pPr>
      <w:r>
        <w:separator/>
      </w:r>
    </w:p>
  </w:endnote>
  <w:endnote w:type="continuationSeparator" w:id="0">
    <w:p w14:paraId="78E37438" w14:textId="77777777" w:rsidR="00C70621" w:rsidRDefault="00C70621" w:rsidP="001D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CED0" w14:textId="77777777" w:rsidR="00C70621" w:rsidRDefault="00C70621" w:rsidP="001D2884">
      <w:pPr>
        <w:spacing w:line="240" w:lineRule="auto"/>
      </w:pPr>
      <w:r>
        <w:separator/>
      </w:r>
    </w:p>
  </w:footnote>
  <w:footnote w:type="continuationSeparator" w:id="0">
    <w:p w14:paraId="47A1E4D7" w14:textId="77777777" w:rsidR="00C70621" w:rsidRDefault="00C70621" w:rsidP="001D2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4AA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01031"/>
    <w:multiLevelType w:val="multilevel"/>
    <w:tmpl w:val="DC04002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D68B5"/>
    <w:multiLevelType w:val="hybridMultilevel"/>
    <w:tmpl w:val="753C1D70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082176"/>
    <w:multiLevelType w:val="hybridMultilevel"/>
    <w:tmpl w:val="E152A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FE6"/>
    <w:multiLevelType w:val="multilevel"/>
    <w:tmpl w:val="52DE7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C26BC6"/>
    <w:multiLevelType w:val="multilevel"/>
    <w:tmpl w:val="8F9826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D51496"/>
    <w:multiLevelType w:val="hybridMultilevel"/>
    <w:tmpl w:val="F50A2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FB6"/>
    <w:multiLevelType w:val="hybridMultilevel"/>
    <w:tmpl w:val="8FE4B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47A"/>
    <w:multiLevelType w:val="hybridMultilevel"/>
    <w:tmpl w:val="B32876E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F97AFE"/>
    <w:multiLevelType w:val="multilevel"/>
    <w:tmpl w:val="74462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E14B48"/>
    <w:multiLevelType w:val="multilevel"/>
    <w:tmpl w:val="97562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961715">
    <w:abstractNumId w:val="10"/>
  </w:num>
  <w:num w:numId="2" w16cid:durableId="786699880">
    <w:abstractNumId w:val="2"/>
  </w:num>
  <w:num w:numId="3" w16cid:durableId="409694078">
    <w:abstractNumId w:val="8"/>
  </w:num>
  <w:num w:numId="4" w16cid:durableId="1582448054">
    <w:abstractNumId w:val="7"/>
  </w:num>
  <w:num w:numId="5" w16cid:durableId="479004304">
    <w:abstractNumId w:val="3"/>
  </w:num>
  <w:num w:numId="6" w16cid:durableId="398214120">
    <w:abstractNumId w:val="6"/>
  </w:num>
  <w:num w:numId="7" w16cid:durableId="1223254952">
    <w:abstractNumId w:val="0"/>
  </w:num>
  <w:num w:numId="8" w16cid:durableId="238487238">
    <w:abstractNumId w:val="4"/>
  </w:num>
  <w:num w:numId="9" w16cid:durableId="2107925025">
    <w:abstractNumId w:val="9"/>
  </w:num>
  <w:num w:numId="10" w16cid:durableId="1175726346">
    <w:abstractNumId w:val="5"/>
  </w:num>
  <w:num w:numId="11" w16cid:durableId="12497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521"/>
    <w:rsid w:val="00014C4E"/>
    <w:rsid w:val="00023C95"/>
    <w:rsid w:val="00030F17"/>
    <w:rsid w:val="000C56AB"/>
    <w:rsid w:val="000C70F7"/>
    <w:rsid w:val="000E3EFA"/>
    <w:rsid w:val="00111325"/>
    <w:rsid w:val="00117F5E"/>
    <w:rsid w:val="00155F24"/>
    <w:rsid w:val="00170212"/>
    <w:rsid w:val="001A3580"/>
    <w:rsid w:val="001D2884"/>
    <w:rsid w:val="001D4472"/>
    <w:rsid w:val="001F546E"/>
    <w:rsid w:val="002125B2"/>
    <w:rsid w:val="00233745"/>
    <w:rsid w:val="002849D3"/>
    <w:rsid w:val="002D53C6"/>
    <w:rsid w:val="00340311"/>
    <w:rsid w:val="00355444"/>
    <w:rsid w:val="00372E64"/>
    <w:rsid w:val="0037690F"/>
    <w:rsid w:val="003B6906"/>
    <w:rsid w:val="003C0F0A"/>
    <w:rsid w:val="003D2096"/>
    <w:rsid w:val="003F06DE"/>
    <w:rsid w:val="00404373"/>
    <w:rsid w:val="00411809"/>
    <w:rsid w:val="0044093F"/>
    <w:rsid w:val="00477922"/>
    <w:rsid w:val="004B34D4"/>
    <w:rsid w:val="0051338D"/>
    <w:rsid w:val="00522B7C"/>
    <w:rsid w:val="00523421"/>
    <w:rsid w:val="005436E4"/>
    <w:rsid w:val="005B0521"/>
    <w:rsid w:val="005B3578"/>
    <w:rsid w:val="005D6E23"/>
    <w:rsid w:val="00634564"/>
    <w:rsid w:val="0069252E"/>
    <w:rsid w:val="006A6944"/>
    <w:rsid w:val="006E5333"/>
    <w:rsid w:val="00736DC2"/>
    <w:rsid w:val="0074767B"/>
    <w:rsid w:val="00753D43"/>
    <w:rsid w:val="007A47A2"/>
    <w:rsid w:val="007B2750"/>
    <w:rsid w:val="00855E06"/>
    <w:rsid w:val="008937EB"/>
    <w:rsid w:val="008A0384"/>
    <w:rsid w:val="008A5674"/>
    <w:rsid w:val="00906E84"/>
    <w:rsid w:val="00956B15"/>
    <w:rsid w:val="009820B3"/>
    <w:rsid w:val="00996C8B"/>
    <w:rsid w:val="009975DC"/>
    <w:rsid w:val="009C381A"/>
    <w:rsid w:val="009D1729"/>
    <w:rsid w:val="00A144EF"/>
    <w:rsid w:val="00A310F7"/>
    <w:rsid w:val="00A404AF"/>
    <w:rsid w:val="00A70E20"/>
    <w:rsid w:val="00A84AB1"/>
    <w:rsid w:val="00AA2E74"/>
    <w:rsid w:val="00AC57EB"/>
    <w:rsid w:val="00AE3CE8"/>
    <w:rsid w:val="00AF65CF"/>
    <w:rsid w:val="00B40444"/>
    <w:rsid w:val="00BA4086"/>
    <w:rsid w:val="00C054EA"/>
    <w:rsid w:val="00C70621"/>
    <w:rsid w:val="00C859E5"/>
    <w:rsid w:val="00D0075C"/>
    <w:rsid w:val="00DB7A41"/>
    <w:rsid w:val="00E32A4B"/>
    <w:rsid w:val="00E32B88"/>
    <w:rsid w:val="00E5686C"/>
    <w:rsid w:val="00E777D6"/>
    <w:rsid w:val="00E85D02"/>
    <w:rsid w:val="00E90E8D"/>
    <w:rsid w:val="00EF7CBB"/>
    <w:rsid w:val="00F30582"/>
    <w:rsid w:val="00F316CA"/>
    <w:rsid w:val="00F627F0"/>
    <w:rsid w:val="00F74600"/>
    <w:rsid w:val="00FE2184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63D"/>
  <w15:docId w15:val="{07011F0F-D2AA-497C-AE1F-15010728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8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84"/>
  </w:style>
  <w:style w:type="paragraph" w:styleId="Footer">
    <w:name w:val="footer"/>
    <w:basedOn w:val="Normal"/>
    <w:link w:val="Foot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84"/>
  </w:style>
  <w:style w:type="paragraph" w:styleId="ListBullet">
    <w:name w:val="List Bullet"/>
    <w:basedOn w:val="Normal"/>
    <w:uiPriority w:val="99"/>
    <w:unhideWhenUsed/>
    <w:rsid w:val="0047792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Telemaco Srl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Landi</dc:creator>
  <cp:keywords/>
  <dc:description/>
  <cp:lastModifiedBy>monnaLZ</cp:lastModifiedBy>
  <cp:revision>18</cp:revision>
  <cp:lastPrinted>2022-09-16T10:13:00Z</cp:lastPrinted>
  <dcterms:created xsi:type="dcterms:W3CDTF">2022-11-03T08:37:00Z</dcterms:created>
  <dcterms:modified xsi:type="dcterms:W3CDTF">2022-11-13T02:29:00Z</dcterms:modified>
</cp:coreProperties>
</file>