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E09F" w14:textId="057C47C1" w:rsidR="002F3D92" w:rsidRPr="007320C5" w:rsidRDefault="00000000" w:rsidP="007320C5">
      <w:pPr>
        <w:pStyle w:val="1"/>
        <w:jc w:val="center"/>
        <w:rPr>
          <w:rFonts w:ascii="黑体" w:eastAsia="黑体" w:hAnsi="黑体"/>
          <w:color w:val="000000" w:themeColor="text1"/>
          <w:sz w:val="44"/>
          <w:szCs w:val="44"/>
        </w:rPr>
      </w:pPr>
      <w:bookmarkStart w:id="0" w:name="虚拟校园系统使用说明书"/>
      <w:r w:rsidRPr="007320C5">
        <w:rPr>
          <w:rFonts w:ascii="黑体" w:eastAsia="黑体" w:hAnsi="黑体" w:hint="eastAsia"/>
          <w:color w:val="000000" w:themeColor="text1"/>
          <w:sz w:val="44"/>
          <w:szCs w:val="44"/>
        </w:rPr>
        <w:t>虚拟校园系统使用说明书</w:t>
      </w:r>
    </w:p>
    <w:p w14:paraId="1F49F780" w14:textId="77777777" w:rsidR="002F3D92" w:rsidRPr="007320C5" w:rsidRDefault="00000000">
      <w:pPr>
        <w:pStyle w:val="2"/>
        <w:rPr>
          <w:rFonts w:ascii="黑体" w:eastAsia="黑体" w:hAnsi="黑体"/>
          <w:color w:val="000000" w:themeColor="text1"/>
        </w:rPr>
      </w:pPr>
      <w:bookmarkStart w:id="1" w:name="系统简介"/>
      <w:r w:rsidRPr="007320C5">
        <w:rPr>
          <w:rFonts w:ascii="黑体" w:eastAsia="黑体" w:hAnsi="黑体"/>
          <w:color w:val="000000" w:themeColor="text1"/>
        </w:rPr>
        <w:t xml:space="preserve">1 </w:t>
      </w:r>
      <w:r w:rsidRPr="007320C5">
        <w:rPr>
          <w:rFonts w:ascii="黑体" w:eastAsia="黑体" w:hAnsi="黑体" w:hint="eastAsia"/>
          <w:color w:val="000000" w:themeColor="text1"/>
        </w:rPr>
        <w:t>系统简介</w:t>
      </w:r>
    </w:p>
    <w:p w14:paraId="73A8A4C4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2" w:name="系统概述"/>
      <w:r w:rsidRPr="007320C5">
        <w:rPr>
          <w:rFonts w:ascii="黑体" w:eastAsia="黑体" w:hAnsi="黑体"/>
          <w:color w:val="000000" w:themeColor="text1"/>
        </w:rPr>
        <w:t xml:space="preserve">1.1 </w:t>
      </w:r>
      <w:r w:rsidRPr="007320C5">
        <w:rPr>
          <w:rFonts w:ascii="黑体" w:eastAsia="黑体" w:hAnsi="黑体" w:hint="eastAsia"/>
          <w:color w:val="000000" w:themeColor="text1"/>
        </w:rPr>
        <w:t>系统概述</w:t>
      </w:r>
    </w:p>
    <w:p w14:paraId="27C5E70B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虚拟校园系统是一套基于</w:t>
      </w:r>
      <w:r w:rsidRPr="007320C5">
        <w:rPr>
          <w:color w:val="000000" w:themeColor="text1"/>
        </w:rPr>
        <w:t xml:space="preserve"> </w:t>
      </w:r>
      <w:r w:rsidRPr="007320C5">
        <w:rPr>
          <w:rFonts w:hint="eastAsia"/>
          <w:color w:val="000000" w:themeColor="text1"/>
        </w:rPr>
        <w:t>C/S</w:t>
      </w:r>
      <w:r w:rsidRPr="007320C5">
        <w:rPr>
          <w:rFonts w:hint="eastAsia"/>
          <w:color w:val="000000" w:themeColor="text1"/>
        </w:rPr>
        <w:t>（</w:t>
      </w:r>
      <w:r w:rsidRPr="007320C5">
        <w:rPr>
          <w:rFonts w:hint="eastAsia"/>
          <w:color w:val="000000" w:themeColor="text1"/>
        </w:rPr>
        <w:t>Client/Server</w:t>
      </w:r>
      <w:r w:rsidRPr="007320C5">
        <w:rPr>
          <w:rFonts w:hint="eastAsia"/>
          <w:color w:val="000000" w:themeColor="text1"/>
        </w:rPr>
        <w:t>）架构开发的校园综合服务系统。系统采用</w:t>
      </w:r>
      <w:r w:rsidRPr="007320C5">
        <w:rPr>
          <w:color w:val="000000" w:themeColor="text1"/>
        </w:rPr>
        <w:t xml:space="preserve"> Java </w:t>
      </w:r>
      <w:r w:rsidRPr="007320C5">
        <w:rPr>
          <w:rFonts w:hint="eastAsia"/>
          <w:color w:val="000000" w:themeColor="text1"/>
        </w:rPr>
        <w:t>进行开发，使用</w:t>
      </w:r>
      <w:r w:rsidRPr="007320C5">
        <w:rPr>
          <w:color w:val="000000" w:themeColor="text1"/>
        </w:rPr>
        <w:t xml:space="preserve"> JavaFX </w:t>
      </w:r>
      <w:r w:rsidRPr="007320C5">
        <w:rPr>
          <w:rFonts w:hint="eastAsia"/>
          <w:color w:val="000000" w:themeColor="text1"/>
        </w:rPr>
        <w:t>构建客户端图形界面，通过</w:t>
      </w:r>
      <w:r w:rsidRPr="007320C5">
        <w:rPr>
          <w:color w:val="000000" w:themeColor="text1"/>
        </w:rPr>
        <w:t xml:space="preserve"> Socket </w:t>
      </w:r>
      <w:r w:rsidRPr="007320C5">
        <w:rPr>
          <w:rFonts w:hint="eastAsia"/>
          <w:color w:val="000000" w:themeColor="text1"/>
        </w:rPr>
        <w:t>实现客户端与服务器之间的网络通信，并使用</w:t>
      </w:r>
      <w:r w:rsidRPr="007320C5">
        <w:rPr>
          <w:color w:val="000000" w:themeColor="text1"/>
        </w:rPr>
        <w:t xml:space="preserve"> MySQL </w:t>
      </w:r>
      <w:r w:rsidRPr="007320C5">
        <w:rPr>
          <w:rFonts w:hint="eastAsia"/>
          <w:color w:val="000000" w:themeColor="text1"/>
        </w:rPr>
        <w:t>数据库完成业务数据的存储与管理。</w:t>
      </w:r>
    </w:p>
    <w:p w14:paraId="6E3D63F0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系统主要包括用户管理、学生学籍管理、选课管理、图书馆管理、商店管理、银行服务和</w:t>
      </w:r>
      <w:r w:rsidRPr="007320C5">
        <w:rPr>
          <w:color w:val="000000" w:themeColor="text1"/>
        </w:rPr>
        <w:t xml:space="preserve"> AI </w:t>
      </w:r>
      <w:r w:rsidRPr="007320C5">
        <w:rPr>
          <w:rFonts w:hint="eastAsia"/>
          <w:color w:val="000000" w:themeColor="text1"/>
        </w:rPr>
        <w:t>助手等功能模块，为不同身份的用户提供相应的校园服务。</w:t>
      </w:r>
    </w:p>
    <w:p w14:paraId="442FF150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3" w:name="系统主要功能"/>
      <w:bookmarkEnd w:id="2"/>
      <w:r w:rsidRPr="007320C5">
        <w:rPr>
          <w:rFonts w:ascii="黑体" w:eastAsia="黑体" w:hAnsi="黑体"/>
          <w:color w:val="000000" w:themeColor="text1"/>
        </w:rPr>
        <w:t xml:space="preserve">1.2 </w:t>
      </w:r>
      <w:r w:rsidRPr="007320C5">
        <w:rPr>
          <w:rFonts w:ascii="黑体" w:eastAsia="黑体" w:hAnsi="黑体" w:hint="eastAsia"/>
          <w:color w:val="000000" w:themeColor="text1"/>
        </w:rPr>
        <w:t>系统主要功能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456"/>
      </w:tblGrid>
      <w:tr w:rsidR="002F3D92" w:rsidRPr="007320C5" w14:paraId="26F40F65" w14:textId="77777777" w:rsidTr="002F3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495F1A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功能模块</w:t>
            </w:r>
          </w:p>
        </w:tc>
        <w:tc>
          <w:tcPr>
            <w:tcW w:w="0" w:type="auto"/>
          </w:tcPr>
          <w:p w14:paraId="5FD26EDD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主要功能</w:t>
            </w:r>
          </w:p>
        </w:tc>
      </w:tr>
      <w:tr w:rsidR="002F3D92" w:rsidRPr="007320C5" w14:paraId="27B4FC55" w14:textId="77777777">
        <w:tc>
          <w:tcPr>
            <w:tcW w:w="0" w:type="auto"/>
          </w:tcPr>
          <w:p w14:paraId="7BFF59DF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用户管理</w:t>
            </w:r>
          </w:p>
        </w:tc>
        <w:tc>
          <w:tcPr>
            <w:tcW w:w="0" w:type="auto"/>
          </w:tcPr>
          <w:p w14:paraId="0E27CB75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登录、登出、个人信息管理、密码修改等</w:t>
            </w:r>
          </w:p>
        </w:tc>
      </w:tr>
      <w:tr w:rsidR="002F3D92" w:rsidRPr="007320C5" w14:paraId="5D08DE27" w14:textId="77777777">
        <w:tc>
          <w:tcPr>
            <w:tcW w:w="0" w:type="auto"/>
          </w:tcPr>
          <w:p w14:paraId="6540FE8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学籍管理</w:t>
            </w:r>
          </w:p>
        </w:tc>
        <w:tc>
          <w:tcPr>
            <w:tcW w:w="0" w:type="auto"/>
          </w:tcPr>
          <w:p w14:paraId="09715CFC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【填写主要功能】</w:t>
            </w:r>
          </w:p>
        </w:tc>
      </w:tr>
      <w:tr w:rsidR="002F3D92" w:rsidRPr="007320C5" w14:paraId="2847FD8A" w14:textId="77777777">
        <w:tc>
          <w:tcPr>
            <w:tcW w:w="0" w:type="auto"/>
          </w:tcPr>
          <w:p w14:paraId="383F5742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选课系统</w:t>
            </w:r>
          </w:p>
        </w:tc>
        <w:tc>
          <w:tcPr>
            <w:tcW w:w="0" w:type="auto"/>
          </w:tcPr>
          <w:p w14:paraId="710357B0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【填写主要功能】</w:t>
            </w:r>
          </w:p>
        </w:tc>
      </w:tr>
      <w:tr w:rsidR="002F3D92" w:rsidRPr="007320C5" w14:paraId="6245B3D5" w14:textId="77777777">
        <w:tc>
          <w:tcPr>
            <w:tcW w:w="0" w:type="auto"/>
          </w:tcPr>
          <w:p w14:paraId="6CD661AF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图书馆</w:t>
            </w:r>
          </w:p>
        </w:tc>
        <w:tc>
          <w:tcPr>
            <w:tcW w:w="0" w:type="auto"/>
          </w:tcPr>
          <w:p w14:paraId="776E6C82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图书检索、预约、借阅信息查询、书评、挂失、罚金管理等</w:t>
            </w:r>
          </w:p>
        </w:tc>
      </w:tr>
      <w:tr w:rsidR="002F3D92" w:rsidRPr="007320C5" w14:paraId="607920E8" w14:textId="77777777">
        <w:tc>
          <w:tcPr>
            <w:tcW w:w="0" w:type="auto"/>
          </w:tcPr>
          <w:p w14:paraId="2710CEEB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商店</w:t>
            </w:r>
          </w:p>
        </w:tc>
        <w:tc>
          <w:tcPr>
            <w:tcW w:w="0" w:type="auto"/>
          </w:tcPr>
          <w:p w14:paraId="4ADECD5C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【填写主要功能】</w:t>
            </w:r>
          </w:p>
        </w:tc>
      </w:tr>
      <w:tr w:rsidR="002F3D92" w:rsidRPr="007320C5" w14:paraId="12538D7C" w14:textId="77777777">
        <w:tc>
          <w:tcPr>
            <w:tcW w:w="0" w:type="auto"/>
          </w:tcPr>
          <w:p w14:paraId="21F03FFF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银行</w:t>
            </w:r>
          </w:p>
        </w:tc>
        <w:tc>
          <w:tcPr>
            <w:tcW w:w="0" w:type="auto"/>
          </w:tcPr>
          <w:p w14:paraId="18D3D9B4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【填写主要功能】</w:t>
            </w:r>
          </w:p>
        </w:tc>
      </w:tr>
      <w:tr w:rsidR="002F3D92" w:rsidRPr="007320C5" w14:paraId="6072C45D" w14:textId="77777777">
        <w:tc>
          <w:tcPr>
            <w:tcW w:w="0" w:type="auto"/>
          </w:tcPr>
          <w:p w14:paraId="2A677F4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 xml:space="preserve">AI </w:t>
            </w:r>
            <w:r w:rsidRPr="007320C5">
              <w:rPr>
                <w:rFonts w:hint="eastAsia"/>
                <w:color w:val="000000" w:themeColor="text1"/>
              </w:rPr>
              <w:t>助手</w:t>
            </w:r>
          </w:p>
        </w:tc>
        <w:tc>
          <w:tcPr>
            <w:tcW w:w="0" w:type="auto"/>
          </w:tcPr>
          <w:p w14:paraId="5F8A873B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【填写主要功能】</w:t>
            </w:r>
          </w:p>
        </w:tc>
      </w:tr>
    </w:tbl>
    <w:p w14:paraId="2DE40D23" w14:textId="70F74F9C" w:rsidR="002F3D92" w:rsidRPr="007320C5" w:rsidRDefault="002F3D92">
      <w:pPr>
        <w:rPr>
          <w:color w:val="000000" w:themeColor="text1"/>
        </w:rPr>
      </w:pPr>
    </w:p>
    <w:p w14:paraId="20D8BA07" w14:textId="77777777" w:rsidR="002F3D92" w:rsidRPr="007320C5" w:rsidRDefault="00000000">
      <w:pPr>
        <w:pStyle w:val="2"/>
        <w:rPr>
          <w:rFonts w:ascii="黑体" w:eastAsia="黑体" w:hAnsi="黑体"/>
          <w:color w:val="000000" w:themeColor="text1"/>
        </w:rPr>
      </w:pPr>
      <w:bookmarkStart w:id="4" w:name="系统运行环境"/>
      <w:bookmarkEnd w:id="1"/>
      <w:bookmarkEnd w:id="3"/>
      <w:r w:rsidRPr="007320C5">
        <w:rPr>
          <w:rFonts w:ascii="黑体" w:eastAsia="黑体" w:hAnsi="黑体"/>
          <w:color w:val="000000" w:themeColor="text1"/>
        </w:rPr>
        <w:t xml:space="preserve">2 </w:t>
      </w:r>
      <w:r w:rsidRPr="007320C5">
        <w:rPr>
          <w:rFonts w:ascii="黑体" w:eastAsia="黑体" w:hAnsi="黑体" w:hint="eastAsia"/>
          <w:color w:val="000000" w:themeColor="text1"/>
        </w:rPr>
        <w:t>系统运行环境</w:t>
      </w:r>
    </w:p>
    <w:p w14:paraId="35656EDE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5" w:name="软件环境"/>
      <w:r w:rsidRPr="007320C5">
        <w:rPr>
          <w:rFonts w:ascii="黑体" w:eastAsia="黑体" w:hAnsi="黑体"/>
          <w:color w:val="000000" w:themeColor="text1"/>
        </w:rPr>
        <w:t xml:space="preserve">2.1 </w:t>
      </w:r>
      <w:r w:rsidRPr="007320C5">
        <w:rPr>
          <w:rFonts w:ascii="黑体" w:eastAsia="黑体" w:hAnsi="黑体" w:hint="eastAsia"/>
          <w:color w:val="000000" w:themeColor="text1"/>
        </w:rPr>
        <w:t>软件环境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8"/>
        <w:gridCol w:w="3342"/>
      </w:tblGrid>
      <w:tr w:rsidR="002F3D92" w:rsidRPr="007320C5" w14:paraId="551F5BC3" w14:textId="77777777" w:rsidTr="002F3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5B09B3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0" w:type="auto"/>
          </w:tcPr>
          <w:p w14:paraId="328FE3B5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环境要求</w:t>
            </w:r>
          </w:p>
        </w:tc>
      </w:tr>
      <w:tr w:rsidR="002F3D92" w:rsidRPr="007320C5" w14:paraId="682A1633" w14:textId="77777777">
        <w:tc>
          <w:tcPr>
            <w:tcW w:w="0" w:type="auto"/>
          </w:tcPr>
          <w:p w14:paraId="2F102CD8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操作系统</w:t>
            </w:r>
          </w:p>
        </w:tc>
        <w:tc>
          <w:tcPr>
            <w:tcW w:w="0" w:type="auto"/>
          </w:tcPr>
          <w:p w14:paraId="1A952E9E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>Windows 10 / Windows 11</w:t>
            </w:r>
          </w:p>
        </w:tc>
      </w:tr>
      <w:tr w:rsidR="002F3D92" w:rsidRPr="007320C5" w14:paraId="7DCFDC26" w14:textId="77777777">
        <w:tc>
          <w:tcPr>
            <w:tcW w:w="0" w:type="auto"/>
          </w:tcPr>
          <w:p w14:paraId="31A28236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>JDK</w:t>
            </w:r>
          </w:p>
        </w:tc>
        <w:tc>
          <w:tcPr>
            <w:tcW w:w="0" w:type="auto"/>
          </w:tcPr>
          <w:p w14:paraId="426A29BC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>JDK 25</w:t>
            </w:r>
          </w:p>
        </w:tc>
      </w:tr>
      <w:tr w:rsidR="002F3D92" w:rsidRPr="007320C5" w14:paraId="19304279" w14:textId="77777777">
        <w:tc>
          <w:tcPr>
            <w:tcW w:w="0" w:type="auto"/>
          </w:tcPr>
          <w:p w14:paraId="2A3D8941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 xml:space="preserve">GUI </w:t>
            </w:r>
            <w:r w:rsidRPr="007320C5">
              <w:rPr>
                <w:rFonts w:hint="eastAsia"/>
                <w:color w:val="000000" w:themeColor="text1"/>
              </w:rPr>
              <w:t>框架</w:t>
            </w:r>
          </w:p>
        </w:tc>
        <w:tc>
          <w:tcPr>
            <w:tcW w:w="0" w:type="auto"/>
          </w:tcPr>
          <w:p w14:paraId="15C74860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>JavaFX</w:t>
            </w:r>
          </w:p>
        </w:tc>
      </w:tr>
      <w:tr w:rsidR="002F3D92" w:rsidRPr="007320C5" w14:paraId="5667FE82" w14:textId="77777777">
        <w:tc>
          <w:tcPr>
            <w:tcW w:w="0" w:type="auto"/>
          </w:tcPr>
          <w:p w14:paraId="6B72ED40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数据库</w:t>
            </w:r>
          </w:p>
        </w:tc>
        <w:tc>
          <w:tcPr>
            <w:tcW w:w="0" w:type="auto"/>
          </w:tcPr>
          <w:p w14:paraId="3304B38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>MySQL</w:t>
            </w:r>
          </w:p>
        </w:tc>
      </w:tr>
      <w:tr w:rsidR="002F3D92" w:rsidRPr="007320C5" w14:paraId="6269879A" w14:textId="77777777">
        <w:tc>
          <w:tcPr>
            <w:tcW w:w="0" w:type="auto"/>
          </w:tcPr>
          <w:p w14:paraId="6E9BB17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网络通信</w:t>
            </w:r>
          </w:p>
        </w:tc>
        <w:tc>
          <w:tcPr>
            <w:tcW w:w="0" w:type="auto"/>
          </w:tcPr>
          <w:p w14:paraId="65F4262D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>Socket</w:t>
            </w:r>
          </w:p>
        </w:tc>
      </w:tr>
      <w:tr w:rsidR="002F3D92" w:rsidRPr="007320C5" w14:paraId="529574F8" w14:textId="77777777">
        <w:tc>
          <w:tcPr>
            <w:tcW w:w="0" w:type="auto"/>
          </w:tcPr>
          <w:p w14:paraId="0584176F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开发</w:t>
            </w:r>
            <w:r w:rsidRPr="007320C5">
              <w:rPr>
                <w:rFonts w:hint="eastAsia"/>
                <w:color w:val="000000" w:themeColor="text1"/>
              </w:rPr>
              <w:t>/</w:t>
            </w:r>
            <w:r w:rsidRPr="007320C5">
              <w:rPr>
                <w:rFonts w:hint="eastAsia"/>
                <w:color w:val="000000" w:themeColor="text1"/>
              </w:rPr>
              <w:t>运行工具</w:t>
            </w:r>
          </w:p>
        </w:tc>
        <w:tc>
          <w:tcPr>
            <w:tcW w:w="0" w:type="auto"/>
          </w:tcPr>
          <w:p w14:paraId="3783B3CC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>IntelliJ IDEA / Eclipse</w:t>
            </w:r>
          </w:p>
        </w:tc>
      </w:tr>
      <w:tr w:rsidR="002F3D92" w:rsidRPr="007320C5" w14:paraId="303BC7D2" w14:textId="77777777">
        <w:tc>
          <w:tcPr>
            <w:tcW w:w="0" w:type="auto"/>
          </w:tcPr>
          <w:p w14:paraId="4AB54275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其他依赖</w:t>
            </w:r>
          </w:p>
        </w:tc>
        <w:tc>
          <w:tcPr>
            <w:tcW w:w="0" w:type="auto"/>
          </w:tcPr>
          <w:p w14:paraId="26C35FB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>Gson</w:t>
            </w:r>
            <w:r w:rsidRPr="007320C5">
              <w:rPr>
                <w:color w:val="000000" w:themeColor="text1"/>
              </w:rPr>
              <w:t>、</w:t>
            </w:r>
            <w:r w:rsidRPr="007320C5">
              <w:rPr>
                <w:color w:val="000000" w:themeColor="text1"/>
              </w:rPr>
              <w:t xml:space="preserve">MySQL Connector/J </w:t>
            </w:r>
            <w:r w:rsidRPr="007320C5">
              <w:rPr>
                <w:rFonts w:hint="eastAsia"/>
                <w:color w:val="000000" w:themeColor="text1"/>
              </w:rPr>
              <w:t>等</w:t>
            </w:r>
          </w:p>
        </w:tc>
      </w:tr>
    </w:tbl>
    <w:p w14:paraId="006DA30D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6" w:name="网络环境"/>
      <w:bookmarkEnd w:id="5"/>
      <w:r w:rsidRPr="007320C5">
        <w:rPr>
          <w:rFonts w:ascii="黑体" w:eastAsia="黑体" w:hAnsi="黑体"/>
          <w:color w:val="000000" w:themeColor="text1"/>
        </w:rPr>
        <w:lastRenderedPageBreak/>
        <w:t xml:space="preserve">2.2 </w:t>
      </w:r>
      <w:r w:rsidRPr="007320C5">
        <w:rPr>
          <w:rFonts w:ascii="黑体" w:eastAsia="黑体" w:hAnsi="黑体" w:hint="eastAsia"/>
          <w:color w:val="000000" w:themeColor="text1"/>
        </w:rPr>
        <w:t>网络环境</w:t>
      </w:r>
    </w:p>
    <w:p w14:paraId="0914E272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本系统采用</w:t>
      </w:r>
      <w:r w:rsidRPr="007320C5">
        <w:rPr>
          <w:color w:val="000000" w:themeColor="text1"/>
        </w:rPr>
        <w:t xml:space="preserve"> C/S </w:t>
      </w:r>
      <w:r w:rsidRPr="007320C5">
        <w:rPr>
          <w:rFonts w:hint="eastAsia"/>
          <w:color w:val="000000" w:themeColor="text1"/>
        </w:rPr>
        <w:t>架构运行。服务器端负责处理客户端请求并访问数据库，客户端通过网络连接服务器。</w:t>
      </w:r>
    </w:p>
    <w:p w14:paraId="013FF627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使用多台计算机运行系统时，应保证服务器与客户端之间网络互通，并在客户端正确配置服务器</w:t>
      </w:r>
      <w:r w:rsidRPr="007320C5">
        <w:rPr>
          <w:color w:val="000000" w:themeColor="text1"/>
        </w:rPr>
        <w:t xml:space="preserve"> IP </w:t>
      </w:r>
      <w:r w:rsidRPr="007320C5">
        <w:rPr>
          <w:rFonts w:hint="eastAsia"/>
          <w:color w:val="000000" w:themeColor="text1"/>
        </w:rPr>
        <w:t>地址和端口号。</w:t>
      </w:r>
    </w:p>
    <w:p w14:paraId="0DD2E0C5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默认服务器端口：</w:t>
      </w:r>
    </w:p>
    <w:p w14:paraId="6E058FF0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Style w:val="VerbatimChar"/>
          <w:color w:val="000000" w:themeColor="text1"/>
        </w:rPr>
        <w:t>8888</w:t>
      </w:r>
    </w:p>
    <w:p w14:paraId="666FD7E1" w14:textId="77777777" w:rsidR="002F3D92" w:rsidRPr="007320C5" w:rsidRDefault="00000000">
      <w:pPr>
        <w:pStyle w:val="aa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【如最终端口发生变化，请修改此处。】</w:t>
      </w:r>
    </w:p>
    <w:p w14:paraId="6BB9CFF1" w14:textId="5AB5F574" w:rsidR="002F3D92" w:rsidRPr="007320C5" w:rsidRDefault="002F3D92">
      <w:pPr>
        <w:rPr>
          <w:color w:val="000000" w:themeColor="text1"/>
        </w:rPr>
      </w:pPr>
    </w:p>
    <w:p w14:paraId="526B3E65" w14:textId="77777777" w:rsidR="002F3D92" w:rsidRPr="007320C5" w:rsidRDefault="00000000">
      <w:pPr>
        <w:pStyle w:val="2"/>
        <w:rPr>
          <w:rFonts w:ascii="黑体" w:eastAsia="黑体" w:hAnsi="黑体"/>
          <w:color w:val="000000" w:themeColor="text1"/>
        </w:rPr>
      </w:pPr>
      <w:bookmarkStart w:id="7" w:name="系统安装与配置"/>
      <w:bookmarkEnd w:id="4"/>
      <w:bookmarkEnd w:id="6"/>
      <w:r w:rsidRPr="007320C5">
        <w:rPr>
          <w:rFonts w:ascii="黑体" w:eastAsia="黑体" w:hAnsi="黑体"/>
          <w:color w:val="000000" w:themeColor="text1"/>
        </w:rPr>
        <w:t xml:space="preserve">3 </w:t>
      </w:r>
      <w:r w:rsidRPr="007320C5">
        <w:rPr>
          <w:rFonts w:ascii="黑体" w:eastAsia="黑体" w:hAnsi="黑体" w:hint="eastAsia"/>
          <w:color w:val="000000" w:themeColor="text1"/>
        </w:rPr>
        <w:t>系统安装与配置</w:t>
      </w:r>
    </w:p>
    <w:p w14:paraId="77458D9E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8" w:name="数据库配置"/>
      <w:r w:rsidRPr="007320C5">
        <w:rPr>
          <w:rFonts w:ascii="黑体" w:eastAsia="黑体" w:hAnsi="黑体"/>
          <w:color w:val="000000" w:themeColor="text1"/>
        </w:rPr>
        <w:t xml:space="preserve">3.1 </w:t>
      </w:r>
      <w:r w:rsidRPr="007320C5">
        <w:rPr>
          <w:rFonts w:ascii="黑体" w:eastAsia="黑体" w:hAnsi="黑体" w:hint="eastAsia"/>
          <w:color w:val="000000" w:themeColor="text1"/>
        </w:rPr>
        <w:t>数据库配置</w:t>
      </w:r>
    </w:p>
    <w:p w14:paraId="4256D9F0" w14:textId="77777777" w:rsidR="002F3D92" w:rsidRPr="007320C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安装并启动</w:t>
      </w:r>
      <w:r w:rsidRPr="007320C5">
        <w:rPr>
          <w:color w:val="000000" w:themeColor="text1"/>
        </w:rPr>
        <w:t xml:space="preserve"> MySQL</w:t>
      </w:r>
      <w:r w:rsidRPr="007320C5">
        <w:rPr>
          <w:color w:val="000000" w:themeColor="text1"/>
        </w:rPr>
        <w:t>。</w:t>
      </w:r>
    </w:p>
    <w:p w14:paraId="18F3A9A0" w14:textId="77777777" w:rsidR="002F3D92" w:rsidRPr="007320C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创建系统所需数据库。</w:t>
      </w:r>
    </w:p>
    <w:p w14:paraId="56BF2602" w14:textId="77777777" w:rsidR="002F3D92" w:rsidRPr="007320C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执行项目提供的</w:t>
      </w:r>
      <w:r w:rsidRPr="007320C5">
        <w:rPr>
          <w:color w:val="000000" w:themeColor="text1"/>
        </w:rPr>
        <w:t xml:space="preserve"> SQL </w:t>
      </w:r>
      <w:r w:rsidRPr="007320C5">
        <w:rPr>
          <w:rFonts w:hint="eastAsia"/>
          <w:color w:val="000000" w:themeColor="text1"/>
        </w:rPr>
        <w:t>文件，创建数据表并导入必要的初始数据。</w:t>
      </w:r>
    </w:p>
    <w:p w14:paraId="7E21EE1E" w14:textId="77777777" w:rsidR="002F3D92" w:rsidRPr="007320C5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修改服务器端数据库配置文件。</w:t>
      </w:r>
    </w:p>
    <w:p w14:paraId="76B8FB77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数据库配置示例：</w:t>
      </w:r>
    </w:p>
    <w:p w14:paraId="31940D20" w14:textId="77777777" w:rsidR="002F3D92" w:rsidRPr="007320C5" w:rsidRDefault="00000000">
      <w:pPr>
        <w:pStyle w:val="SourceCode"/>
        <w:rPr>
          <w:color w:val="000000" w:themeColor="text1"/>
        </w:rPr>
      </w:pPr>
      <w:r w:rsidRPr="007320C5">
        <w:rPr>
          <w:rStyle w:val="VerbatimChar"/>
          <w:color w:val="000000" w:themeColor="text1"/>
        </w:rPr>
        <w:t>db.driver=com.mysql.cj.jdbc.Driver</w:t>
      </w:r>
      <w:r w:rsidRPr="007320C5">
        <w:rPr>
          <w:color w:val="000000" w:themeColor="text1"/>
        </w:rPr>
        <w:br/>
      </w:r>
      <w:r w:rsidRPr="007320C5">
        <w:rPr>
          <w:rStyle w:val="VerbatimChar"/>
          <w:color w:val="000000" w:themeColor="text1"/>
        </w:rPr>
        <w:t>db.url=jdbc:mysql://localhost:3306/virtual_campus</w:t>
      </w:r>
      <w:r w:rsidRPr="007320C5">
        <w:rPr>
          <w:color w:val="000000" w:themeColor="text1"/>
        </w:rPr>
        <w:br/>
      </w:r>
      <w:r w:rsidRPr="007320C5">
        <w:rPr>
          <w:rStyle w:val="VerbatimChar"/>
          <w:color w:val="000000" w:themeColor="text1"/>
        </w:rPr>
        <w:t>db.username=root</w:t>
      </w:r>
      <w:r w:rsidRPr="007320C5">
        <w:rPr>
          <w:color w:val="000000" w:themeColor="text1"/>
        </w:rPr>
        <w:br/>
      </w:r>
      <w:r w:rsidRPr="007320C5">
        <w:rPr>
          <w:rStyle w:val="VerbatimChar"/>
          <w:rFonts w:hint="eastAsia"/>
          <w:color w:val="000000" w:themeColor="text1"/>
        </w:rPr>
        <w:t>db.password=</w:t>
      </w:r>
      <w:r w:rsidRPr="007320C5">
        <w:rPr>
          <w:rStyle w:val="VerbatimChar"/>
          <w:rFonts w:hint="eastAsia"/>
          <w:color w:val="000000" w:themeColor="text1"/>
        </w:rPr>
        <w:t>【数据库密码】</w:t>
      </w:r>
    </w:p>
    <w:p w14:paraId="17C85912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9" w:name="服务器端配置"/>
      <w:bookmarkEnd w:id="8"/>
      <w:r w:rsidRPr="007320C5">
        <w:rPr>
          <w:rFonts w:ascii="黑体" w:eastAsia="黑体" w:hAnsi="黑体"/>
          <w:color w:val="000000" w:themeColor="text1"/>
        </w:rPr>
        <w:t xml:space="preserve">3.2 </w:t>
      </w:r>
      <w:r w:rsidRPr="007320C5">
        <w:rPr>
          <w:rFonts w:ascii="黑体" w:eastAsia="黑体" w:hAnsi="黑体" w:hint="eastAsia"/>
          <w:color w:val="000000" w:themeColor="text1"/>
        </w:rPr>
        <w:t>服务器端配置</w:t>
      </w:r>
    </w:p>
    <w:p w14:paraId="7C0DD636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打开服务器端项目，并确认以下配置：</w:t>
      </w:r>
    </w:p>
    <w:p w14:paraId="39DFCB2E" w14:textId="77777777" w:rsidR="002F3D92" w:rsidRPr="007320C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7320C5">
        <w:rPr>
          <w:color w:val="000000" w:themeColor="text1"/>
        </w:rPr>
        <w:t xml:space="preserve">JDK </w:t>
      </w:r>
      <w:r w:rsidRPr="007320C5">
        <w:rPr>
          <w:rFonts w:hint="eastAsia"/>
          <w:color w:val="000000" w:themeColor="text1"/>
        </w:rPr>
        <w:t>配置正确；</w:t>
      </w:r>
    </w:p>
    <w:p w14:paraId="59827D66" w14:textId="77777777" w:rsidR="002F3D92" w:rsidRPr="007320C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7320C5">
        <w:rPr>
          <w:color w:val="000000" w:themeColor="text1"/>
        </w:rPr>
        <w:t xml:space="preserve">MySQL Connector/J </w:t>
      </w:r>
      <w:r w:rsidRPr="007320C5">
        <w:rPr>
          <w:rFonts w:hint="eastAsia"/>
          <w:color w:val="000000" w:themeColor="text1"/>
        </w:rPr>
        <w:t>已加入项目依赖；</w:t>
      </w:r>
    </w:p>
    <w:p w14:paraId="7E119C26" w14:textId="77777777" w:rsidR="002F3D92" w:rsidRPr="007320C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7320C5">
        <w:rPr>
          <w:color w:val="000000" w:themeColor="text1"/>
        </w:rPr>
        <w:t xml:space="preserve">Gson </w:t>
      </w:r>
      <w:r w:rsidRPr="007320C5">
        <w:rPr>
          <w:rFonts w:hint="eastAsia"/>
          <w:color w:val="000000" w:themeColor="text1"/>
        </w:rPr>
        <w:t>等第三方依赖已正确导入；</w:t>
      </w:r>
    </w:p>
    <w:p w14:paraId="04A065CE" w14:textId="77777777" w:rsidR="002F3D92" w:rsidRPr="007320C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数据库连接参数正确；</w:t>
      </w:r>
    </w:p>
    <w:p w14:paraId="186E3707" w14:textId="77777777" w:rsidR="002F3D92" w:rsidRPr="007320C5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7320C5">
        <w:rPr>
          <w:color w:val="000000" w:themeColor="text1"/>
        </w:rPr>
        <w:t xml:space="preserve">Socket </w:t>
      </w:r>
      <w:r w:rsidRPr="007320C5">
        <w:rPr>
          <w:rFonts w:hint="eastAsia"/>
          <w:color w:val="000000" w:themeColor="text1"/>
        </w:rPr>
        <w:t>服务端口配置正确。</w:t>
      </w:r>
    </w:p>
    <w:p w14:paraId="5741BAF1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10" w:name="客户端配置"/>
      <w:bookmarkEnd w:id="9"/>
      <w:r w:rsidRPr="007320C5">
        <w:rPr>
          <w:rFonts w:ascii="黑体" w:eastAsia="黑体" w:hAnsi="黑体"/>
          <w:color w:val="000000" w:themeColor="text1"/>
        </w:rPr>
        <w:t xml:space="preserve">3.3 </w:t>
      </w:r>
      <w:r w:rsidRPr="007320C5">
        <w:rPr>
          <w:rFonts w:ascii="黑体" w:eastAsia="黑体" w:hAnsi="黑体" w:hint="eastAsia"/>
          <w:color w:val="000000" w:themeColor="text1"/>
        </w:rPr>
        <w:t>客户端配置</w:t>
      </w:r>
    </w:p>
    <w:p w14:paraId="0FADA09F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打开客户端项目，并配置服务器地址。</w:t>
      </w:r>
    </w:p>
    <w:p w14:paraId="12F7AAE9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例如：</w:t>
      </w:r>
    </w:p>
    <w:p w14:paraId="42647A7F" w14:textId="77777777" w:rsidR="002F3D92" w:rsidRPr="007320C5" w:rsidRDefault="00000000">
      <w:pPr>
        <w:pStyle w:val="SourceCode"/>
        <w:rPr>
          <w:color w:val="000000" w:themeColor="text1"/>
        </w:rPr>
      </w:pPr>
      <w:r w:rsidRPr="007320C5">
        <w:rPr>
          <w:rStyle w:val="NormalTok"/>
          <w:color w:val="000000" w:themeColor="text1"/>
        </w:rPr>
        <w:lastRenderedPageBreak/>
        <w:t xml:space="preserve">host </w:t>
      </w:r>
      <w:r w:rsidRPr="007320C5">
        <w:rPr>
          <w:rStyle w:val="OperatorTok"/>
          <w:color w:val="000000" w:themeColor="text1"/>
        </w:rPr>
        <w:t>=</w:t>
      </w:r>
      <w:r w:rsidRPr="007320C5">
        <w:rPr>
          <w:rStyle w:val="NormalTok"/>
          <w:color w:val="000000" w:themeColor="text1"/>
        </w:rPr>
        <w:t xml:space="preserve"> </w:t>
      </w:r>
      <w:r w:rsidRPr="007320C5">
        <w:rPr>
          <w:rStyle w:val="StringTok"/>
          <w:color w:val="000000" w:themeColor="text1"/>
        </w:rPr>
        <w:t>"</w:t>
      </w:r>
      <w:r w:rsidRPr="007320C5">
        <w:rPr>
          <w:rStyle w:val="StringTok"/>
          <w:color w:val="000000" w:themeColor="text1"/>
        </w:rPr>
        <w:t>【服务器</w:t>
      </w:r>
      <w:r w:rsidRPr="007320C5">
        <w:rPr>
          <w:rStyle w:val="StringTok"/>
          <w:color w:val="000000" w:themeColor="text1"/>
        </w:rPr>
        <w:t>IP</w:t>
      </w:r>
      <w:r w:rsidRPr="007320C5">
        <w:rPr>
          <w:rStyle w:val="StringTok"/>
          <w:color w:val="000000" w:themeColor="text1"/>
        </w:rPr>
        <w:t>地址】</w:t>
      </w:r>
      <w:r w:rsidRPr="007320C5">
        <w:rPr>
          <w:rStyle w:val="StringTok"/>
          <w:color w:val="000000" w:themeColor="text1"/>
        </w:rPr>
        <w:t>"</w:t>
      </w:r>
      <w:r w:rsidRPr="007320C5">
        <w:rPr>
          <w:rStyle w:val="OperatorTok"/>
          <w:color w:val="000000" w:themeColor="text1"/>
        </w:rPr>
        <w:t>;</w:t>
      </w:r>
      <w:r w:rsidRPr="007320C5">
        <w:rPr>
          <w:color w:val="000000" w:themeColor="text1"/>
        </w:rPr>
        <w:br/>
      </w:r>
      <w:r w:rsidRPr="007320C5">
        <w:rPr>
          <w:rStyle w:val="NormalTok"/>
          <w:color w:val="000000" w:themeColor="text1"/>
        </w:rPr>
        <w:t xml:space="preserve">port </w:t>
      </w:r>
      <w:r w:rsidRPr="007320C5">
        <w:rPr>
          <w:rStyle w:val="OperatorTok"/>
          <w:color w:val="000000" w:themeColor="text1"/>
        </w:rPr>
        <w:t>=</w:t>
      </w:r>
      <w:r w:rsidRPr="007320C5">
        <w:rPr>
          <w:rStyle w:val="NormalTok"/>
          <w:color w:val="000000" w:themeColor="text1"/>
        </w:rPr>
        <w:t xml:space="preserve"> </w:t>
      </w:r>
      <w:r w:rsidRPr="007320C5">
        <w:rPr>
          <w:rStyle w:val="DecValTok"/>
          <w:color w:val="000000" w:themeColor="text1"/>
        </w:rPr>
        <w:t>8888</w:t>
      </w:r>
      <w:r w:rsidRPr="007320C5">
        <w:rPr>
          <w:rStyle w:val="OperatorTok"/>
          <w:color w:val="000000" w:themeColor="text1"/>
        </w:rPr>
        <w:t>;</w:t>
      </w:r>
    </w:p>
    <w:p w14:paraId="23BC296A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若客户端与服务器运行在同一台计算机上，可使用：</w:t>
      </w:r>
    </w:p>
    <w:p w14:paraId="048D81BB" w14:textId="77777777" w:rsidR="002F3D92" w:rsidRPr="007320C5" w:rsidRDefault="00000000">
      <w:pPr>
        <w:pStyle w:val="SourceCode"/>
        <w:rPr>
          <w:color w:val="000000" w:themeColor="text1"/>
        </w:rPr>
      </w:pPr>
      <w:r w:rsidRPr="007320C5">
        <w:rPr>
          <w:rStyle w:val="VerbatimChar"/>
          <w:color w:val="000000" w:themeColor="text1"/>
        </w:rPr>
        <w:t>127.0.0.1</w:t>
      </w:r>
    </w:p>
    <w:p w14:paraId="43B69B94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若客户端和服务器运行在不同计算机上，则应填写服务器所在计算机的实际局域网</w:t>
      </w:r>
      <w:r w:rsidRPr="007320C5">
        <w:rPr>
          <w:color w:val="000000" w:themeColor="text1"/>
        </w:rPr>
        <w:t xml:space="preserve"> IP </w:t>
      </w:r>
      <w:r w:rsidRPr="007320C5">
        <w:rPr>
          <w:rFonts w:hint="eastAsia"/>
          <w:color w:val="000000" w:themeColor="text1"/>
        </w:rPr>
        <w:t>地址。</w:t>
      </w:r>
    </w:p>
    <w:p w14:paraId="4F7B62E4" w14:textId="11963EA2" w:rsidR="002F3D92" w:rsidRPr="007320C5" w:rsidRDefault="002F3D92">
      <w:pPr>
        <w:rPr>
          <w:color w:val="000000" w:themeColor="text1"/>
        </w:rPr>
      </w:pPr>
    </w:p>
    <w:p w14:paraId="4B8DB4C5" w14:textId="77777777" w:rsidR="002F3D92" w:rsidRPr="007320C5" w:rsidRDefault="00000000">
      <w:pPr>
        <w:pStyle w:val="2"/>
        <w:rPr>
          <w:rFonts w:ascii="黑体" w:eastAsia="黑体" w:hAnsi="黑体"/>
          <w:color w:val="000000" w:themeColor="text1"/>
        </w:rPr>
      </w:pPr>
      <w:bookmarkStart w:id="11" w:name="系统启动与退出"/>
      <w:bookmarkEnd w:id="7"/>
      <w:bookmarkEnd w:id="10"/>
      <w:r w:rsidRPr="007320C5">
        <w:rPr>
          <w:rFonts w:ascii="黑体" w:eastAsia="黑体" w:hAnsi="黑体"/>
          <w:color w:val="000000" w:themeColor="text1"/>
        </w:rPr>
        <w:t xml:space="preserve">4 </w:t>
      </w:r>
      <w:r w:rsidRPr="007320C5">
        <w:rPr>
          <w:rFonts w:ascii="黑体" w:eastAsia="黑体" w:hAnsi="黑体" w:hint="eastAsia"/>
          <w:color w:val="000000" w:themeColor="text1"/>
        </w:rPr>
        <w:t>系统启动与退出</w:t>
      </w:r>
    </w:p>
    <w:p w14:paraId="165CD1A5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12" w:name="启动服务器"/>
      <w:r w:rsidRPr="007320C5">
        <w:rPr>
          <w:rFonts w:ascii="黑体" w:eastAsia="黑体" w:hAnsi="黑体"/>
          <w:color w:val="000000" w:themeColor="text1"/>
        </w:rPr>
        <w:t xml:space="preserve">4.1 </w:t>
      </w:r>
      <w:r w:rsidRPr="007320C5">
        <w:rPr>
          <w:rFonts w:ascii="黑体" w:eastAsia="黑体" w:hAnsi="黑体" w:hint="eastAsia"/>
          <w:color w:val="000000" w:themeColor="text1"/>
        </w:rPr>
        <w:t>启动服务器</w:t>
      </w:r>
    </w:p>
    <w:p w14:paraId="01E365E3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首先启动服务器端程序。</w:t>
      </w:r>
    </w:p>
    <w:p w14:paraId="0BC858C2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运行：</w:t>
      </w:r>
    </w:p>
    <w:p w14:paraId="2001D329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Style w:val="VerbatimChar"/>
          <w:color w:val="000000" w:themeColor="text1"/>
        </w:rPr>
        <w:t>ServerMain.java</w:t>
      </w:r>
    </w:p>
    <w:p w14:paraId="010E9DB6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服务器启动成功后，控制台显示：</w:t>
      </w:r>
    </w:p>
    <w:p w14:paraId="28C500D5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【插入服务器启动成功截图】</w:t>
      </w:r>
    </w:p>
    <w:p w14:paraId="28BDC5EF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确认服务器已经监听指定端口后，再启动客户端。</w:t>
      </w:r>
    </w:p>
    <w:p w14:paraId="135F214B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13" w:name="启动客户端"/>
      <w:bookmarkEnd w:id="12"/>
      <w:r w:rsidRPr="007320C5">
        <w:rPr>
          <w:rFonts w:ascii="黑体" w:eastAsia="黑体" w:hAnsi="黑体"/>
          <w:color w:val="000000" w:themeColor="text1"/>
        </w:rPr>
        <w:t xml:space="preserve">4.2 </w:t>
      </w:r>
      <w:r w:rsidRPr="007320C5">
        <w:rPr>
          <w:rFonts w:ascii="黑体" w:eastAsia="黑体" w:hAnsi="黑体" w:hint="eastAsia"/>
          <w:color w:val="000000" w:themeColor="text1"/>
        </w:rPr>
        <w:t>启动客户端</w:t>
      </w:r>
    </w:p>
    <w:p w14:paraId="438CE7F4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运行客户端主程序：</w:t>
      </w:r>
    </w:p>
    <w:p w14:paraId="0FAB4DD7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Style w:val="VerbatimChar"/>
          <w:rFonts w:hint="eastAsia"/>
          <w:color w:val="000000" w:themeColor="text1"/>
        </w:rPr>
        <w:t>【填写客户端启动类名称】</w:t>
      </w:r>
    </w:p>
    <w:p w14:paraId="39D5EE8C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客户端启动后进入系统登录界面。</w:t>
      </w:r>
    </w:p>
    <w:p w14:paraId="5F2D4899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【插入客户端登录界面截图】</w:t>
      </w:r>
    </w:p>
    <w:p w14:paraId="67470A51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14" w:name="用户登录"/>
      <w:bookmarkEnd w:id="13"/>
      <w:r w:rsidRPr="007320C5">
        <w:rPr>
          <w:rFonts w:ascii="黑体" w:eastAsia="黑体" w:hAnsi="黑体"/>
          <w:color w:val="000000" w:themeColor="text1"/>
        </w:rPr>
        <w:t xml:space="preserve">4.3 </w:t>
      </w:r>
      <w:r w:rsidRPr="007320C5">
        <w:rPr>
          <w:rFonts w:ascii="黑体" w:eastAsia="黑体" w:hAnsi="黑体" w:hint="eastAsia"/>
          <w:color w:val="000000" w:themeColor="text1"/>
        </w:rPr>
        <w:t>用户登录</w:t>
      </w:r>
    </w:p>
    <w:p w14:paraId="2B63C57B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用户在登录界面输入一卡通号、密码，并选择对应的用户身份，点击“登录”按钮。</w:t>
      </w:r>
    </w:p>
    <w:p w14:paraId="2D9BC36C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登录成功后进入虚拟校园系统主界面。</w:t>
      </w:r>
    </w:p>
    <w:p w14:paraId="4BA4C181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【插入登录成功后的主界面截图】</w:t>
      </w:r>
    </w:p>
    <w:p w14:paraId="0AA03F58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15" w:name="退出系统"/>
      <w:bookmarkEnd w:id="14"/>
      <w:r w:rsidRPr="007320C5">
        <w:rPr>
          <w:rFonts w:ascii="黑体" w:eastAsia="黑体" w:hAnsi="黑体"/>
          <w:color w:val="000000" w:themeColor="text1"/>
        </w:rPr>
        <w:t xml:space="preserve">4.4 </w:t>
      </w:r>
      <w:r w:rsidRPr="007320C5">
        <w:rPr>
          <w:rFonts w:ascii="黑体" w:eastAsia="黑体" w:hAnsi="黑体" w:hint="eastAsia"/>
          <w:color w:val="000000" w:themeColor="text1"/>
        </w:rPr>
        <w:t>退出系统</w:t>
      </w:r>
    </w:p>
    <w:p w14:paraId="40AABF67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用户可通过系统中的“退出登录”功能退出当前账号。</w:t>
      </w:r>
    </w:p>
    <w:p w14:paraId="717DA13D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lastRenderedPageBreak/>
        <w:t>使用结束后，应依次关闭客户端和服务器端程序。</w:t>
      </w:r>
    </w:p>
    <w:p w14:paraId="7B9FA4A8" w14:textId="4BED7803" w:rsidR="002F3D92" w:rsidRPr="007320C5" w:rsidRDefault="002F3D92">
      <w:pPr>
        <w:rPr>
          <w:color w:val="000000" w:themeColor="text1"/>
        </w:rPr>
      </w:pPr>
    </w:p>
    <w:p w14:paraId="367CB8D8" w14:textId="77777777" w:rsidR="002F3D92" w:rsidRPr="007320C5" w:rsidRDefault="00000000">
      <w:pPr>
        <w:pStyle w:val="2"/>
        <w:rPr>
          <w:rFonts w:ascii="黑体" w:eastAsia="黑体" w:hAnsi="黑体"/>
          <w:color w:val="000000" w:themeColor="text1"/>
        </w:rPr>
      </w:pPr>
      <w:bookmarkStart w:id="16" w:name="系统功能使用说明"/>
      <w:bookmarkEnd w:id="11"/>
      <w:bookmarkEnd w:id="15"/>
      <w:r w:rsidRPr="007320C5">
        <w:rPr>
          <w:rFonts w:ascii="黑体" w:eastAsia="黑体" w:hAnsi="黑体"/>
          <w:color w:val="000000" w:themeColor="text1"/>
        </w:rPr>
        <w:t xml:space="preserve">5 </w:t>
      </w:r>
      <w:r w:rsidRPr="007320C5">
        <w:rPr>
          <w:rFonts w:ascii="黑体" w:eastAsia="黑体" w:hAnsi="黑体" w:hint="eastAsia"/>
          <w:color w:val="000000" w:themeColor="text1"/>
        </w:rPr>
        <w:t>系统功能使用说明</w:t>
      </w:r>
    </w:p>
    <w:p w14:paraId="69CBFB07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17" w:name="用户管理"/>
      <w:r w:rsidRPr="007320C5">
        <w:rPr>
          <w:rFonts w:ascii="黑体" w:eastAsia="黑体" w:hAnsi="黑体"/>
          <w:color w:val="000000" w:themeColor="text1"/>
        </w:rPr>
        <w:t xml:space="preserve">5.1 </w:t>
      </w:r>
      <w:r w:rsidRPr="007320C5">
        <w:rPr>
          <w:rFonts w:ascii="黑体" w:eastAsia="黑体" w:hAnsi="黑体" w:hint="eastAsia"/>
          <w:color w:val="000000" w:themeColor="text1"/>
        </w:rPr>
        <w:t>用户管理</w:t>
      </w:r>
    </w:p>
    <w:p w14:paraId="516A1D19" w14:textId="77777777" w:rsidR="002F3D92" w:rsidRPr="007320C5" w:rsidRDefault="00000000">
      <w:pPr>
        <w:pStyle w:val="4"/>
        <w:rPr>
          <w:i w:val="0"/>
          <w:iCs w:val="0"/>
          <w:color w:val="000000" w:themeColor="text1"/>
        </w:rPr>
      </w:pPr>
      <w:bookmarkStart w:id="18" w:name="登录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5.1.1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登录</w:t>
      </w:r>
    </w:p>
    <w:p w14:paraId="6EEB34F3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操作步骤：</w:t>
      </w:r>
    </w:p>
    <w:p w14:paraId="505B4B8F" w14:textId="77777777" w:rsidR="002F3D92" w:rsidRPr="007320C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输入一卡通号；</w:t>
      </w:r>
    </w:p>
    <w:p w14:paraId="596E7B66" w14:textId="77777777" w:rsidR="002F3D92" w:rsidRPr="007320C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输入密码；</w:t>
      </w:r>
    </w:p>
    <w:p w14:paraId="7E80D8B5" w14:textId="77777777" w:rsidR="002F3D92" w:rsidRPr="007320C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选择用户身份；</w:t>
      </w:r>
    </w:p>
    <w:p w14:paraId="3006A419" w14:textId="77777777" w:rsidR="002F3D92" w:rsidRPr="007320C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点击“登录”；</w:t>
      </w:r>
    </w:p>
    <w:p w14:paraId="09D20ECE" w14:textId="77777777" w:rsidR="002F3D92" w:rsidRPr="007320C5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登录成功后进入系统主界面。</w:t>
      </w:r>
    </w:p>
    <w:p w14:paraId="5A8E9F65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【插入截图】</w:t>
      </w:r>
    </w:p>
    <w:p w14:paraId="2C85C620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19" w:name="查看个人信息"/>
      <w:bookmarkEnd w:id="18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5.1.2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查看个人信息</w:t>
      </w:r>
    </w:p>
    <w:p w14:paraId="230E8AB3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操作步骤：</w:t>
      </w:r>
    </w:p>
    <w:p w14:paraId="7FEBBD08" w14:textId="77777777" w:rsidR="002F3D92" w:rsidRPr="007320C5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点击右上角用户菜单；</w:t>
      </w:r>
    </w:p>
    <w:p w14:paraId="11BFCB1A" w14:textId="77777777" w:rsidR="002F3D92" w:rsidRPr="007320C5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进入“个人信息”页面；</w:t>
      </w:r>
    </w:p>
    <w:p w14:paraId="05DF6D34" w14:textId="77777777" w:rsidR="002F3D92" w:rsidRPr="007320C5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查看用户基本资料。</w:t>
      </w:r>
    </w:p>
    <w:p w14:paraId="676D25AD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【插入截图】</w:t>
      </w:r>
    </w:p>
    <w:p w14:paraId="614B4A1E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20" w:name="修改个人信息"/>
      <w:bookmarkEnd w:id="19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5.1.3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修改个人信息</w:t>
      </w:r>
    </w:p>
    <w:p w14:paraId="20674CCC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【填写具体操作步骤】</w:t>
      </w:r>
    </w:p>
    <w:p w14:paraId="35F9F72A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【插入截图】</w:t>
      </w:r>
    </w:p>
    <w:p w14:paraId="518BE3EB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21" w:name="修改密码"/>
      <w:bookmarkEnd w:id="20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5.1.4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修改密码</w:t>
      </w:r>
    </w:p>
    <w:p w14:paraId="7EB38A28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【填写具体操作步骤】</w:t>
      </w:r>
    </w:p>
    <w:p w14:paraId="48C80DED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【插入截图】</w:t>
      </w:r>
    </w:p>
    <w:p w14:paraId="3DCB1E6E" w14:textId="7021D68A" w:rsidR="002F3D92" w:rsidRPr="007320C5" w:rsidRDefault="002F3D92">
      <w:pPr>
        <w:rPr>
          <w:color w:val="000000" w:themeColor="text1"/>
        </w:rPr>
      </w:pPr>
    </w:p>
    <w:p w14:paraId="345B39EE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22" w:name="学籍管理"/>
      <w:bookmarkEnd w:id="17"/>
      <w:bookmarkEnd w:id="21"/>
      <w:r w:rsidRPr="007320C5">
        <w:rPr>
          <w:rFonts w:ascii="黑体" w:eastAsia="黑体" w:hAnsi="黑体"/>
          <w:color w:val="000000" w:themeColor="text1"/>
        </w:rPr>
        <w:t xml:space="preserve">5.2 </w:t>
      </w:r>
      <w:r w:rsidRPr="007320C5">
        <w:rPr>
          <w:rFonts w:ascii="黑体" w:eastAsia="黑体" w:hAnsi="黑体" w:hint="eastAsia"/>
          <w:color w:val="000000" w:themeColor="text1"/>
        </w:rPr>
        <w:t>学籍管理</w:t>
      </w:r>
    </w:p>
    <w:p w14:paraId="2ACA1C61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23" w:name="功能名称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5.2.1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【功能名称】</w:t>
      </w:r>
    </w:p>
    <w:p w14:paraId="26AF8291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操作步骤：</w:t>
      </w:r>
    </w:p>
    <w:p w14:paraId="3630B989" w14:textId="77777777" w:rsidR="002F3D92" w:rsidRPr="007320C5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lastRenderedPageBreak/>
        <w:t>【步骤</w:t>
      </w:r>
      <w:r w:rsidRPr="007320C5">
        <w:rPr>
          <w:rFonts w:hint="eastAsia"/>
          <w:color w:val="000000" w:themeColor="text1"/>
        </w:rPr>
        <w:t>1</w:t>
      </w:r>
      <w:r w:rsidRPr="007320C5">
        <w:rPr>
          <w:rFonts w:hint="eastAsia"/>
          <w:color w:val="000000" w:themeColor="text1"/>
        </w:rPr>
        <w:t>】</w:t>
      </w:r>
    </w:p>
    <w:p w14:paraId="064A93D7" w14:textId="77777777" w:rsidR="002F3D92" w:rsidRPr="007320C5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【步骤</w:t>
      </w:r>
      <w:r w:rsidRPr="007320C5">
        <w:rPr>
          <w:rFonts w:hint="eastAsia"/>
          <w:color w:val="000000" w:themeColor="text1"/>
        </w:rPr>
        <w:t>2</w:t>
      </w:r>
      <w:r w:rsidRPr="007320C5">
        <w:rPr>
          <w:rFonts w:hint="eastAsia"/>
          <w:color w:val="000000" w:themeColor="text1"/>
        </w:rPr>
        <w:t>】</w:t>
      </w:r>
    </w:p>
    <w:p w14:paraId="76165520" w14:textId="77777777" w:rsidR="002F3D92" w:rsidRPr="007320C5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【步骤</w:t>
      </w:r>
      <w:r w:rsidRPr="007320C5">
        <w:rPr>
          <w:rFonts w:hint="eastAsia"/>
          <w:color w:val="000000" w:themeColor="text1"/>
        </w:rPr>
        <w:t>3</w:t>
      </w:r>
      <w:r w:rsidRPr="007320C5">
        <w:rPr>
          <w:rFonts w:hint="eastAsia"/>
          <w:color w:val="000000" w:themeColor="text1"/>
        </w:rPr>
        <w:t>】</w:t>
      </w:r>
    </w:p>
    <w:p w14:paraId="51CCAB67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【插入截图】</w:t>
      </w:r>
    </w:p>
    <w:p w14:paraId="33D87525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24" w:name="功能名称-1"/>
      <w:bookmarkEnd w:id="23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5.2.2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【功能名称】</w:t>
      </w:r>
    </w:p>
    <w:p w14:paraId="1212E768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【填写操作说明】</w:t>
      </w:r>
    </w:p>
    <w:p w14:paraId="7A4447E3" w14:textId="5D3068F6" w:rsidR="002F3D92" w:rsidRPr="007320C5" w:rsidRDefault="002F3D92">
      <w:pPr>
        <w:rPr>
          <w:color w:val="000000" w:themeColor="text1"/>
        </w:rPr>
      </w:pPr>
    </w:p>
    <w:p w14:paraId="2886B7C4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25" w:name="选课系统"/>
      <w:bookmarkEnd w:id="22"/>
      <w:bookmarkEnd w:id="24"/>
      <w:r w:rsidRPr="007320C5">
        <w:rPr>
          <w:rFonts w:ascii="黑体" w:eastAsia="黑体" w:hAnsi="黑体"/>
          <w:color w:val="000000" w:themeColor="text1"/>
        </w:rPr>
        <w:t xml:space="preserve">5.3 </w:t>
      </w:r>
      <w:r w:rsidRPr="007320C5">
        <w:rPr>
          <w:rFonts w:ascii="黑体" w:eastAsia="黑体" w:hAnsi="黑体" w:hint="eastAsia"/>
          <w:color w:val="000000" w:themeColor="text1"/>
        </w:rPr>
        <w:t>选课系统</w:t>
      </w:r>
    </w:p>
    <w:p w14:paraId="5344AE0C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26" w:name="功能名称-2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5.3.1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【功能名称】</w:t>
      </w:r>
    </w:p>
    <w:p w14:paraId="0CD5E604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【填写操作步骤】</w:t>
      </w:r>
    </w:p>
    <w:p w14:paraId="04E5F143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【插入截图】</w:t>
      </w:r>
    </w:p>
    <w:p w14:paraId="04654799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27" w:name="功能名称-3"/>
      <w:bookmarkEnd w:id="26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5.3.2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【功能名称】</w:t>
      </w:r>
    </w:p>
    <w:p w14:paraId="3C786B29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【填写操作步骤】</w:t>
      </w:r>
    </w:p>
    <w:p w14:paraId="72B3CEAC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【插入截图】</w:t>
      </w:r>
    </w:p>
    <w:p w14:paraId="770C80F6" w14:textId="253796E3" w:rsidR="002F3D92" w:rsidRPr="007320C5" w:rsidRDefault="002F3D92">
      <w:pPr>
        <w:rPr>
          <w:color w:val="000000" w:themeColor="text1"/>
        </w:rPr>
      </w:pPr>
    </w:p>
    <w:p w14:paraId="35BC4D89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28" w:name="图书馆"/>
      <w:bookmarkEnd w:id="25"/>
      <w:bookmarkEnd w:id="27"/>
      <w:r w:rsidRPr="007320C5">
        <w:rPr>
          <w:rFonts w:ascii="黑体" w:eastAsia="黑体" w:hAnsi="黑体"/>
          <w:color w:val="000000" w:themeColor="text1"/>
        </w:rPr>
        <w:t xml:space="preserve">5.4 </w:t>
      </w:r>
      <w:r w:rsidRPr="007320C5">
        <w:rPr>
          <w:rFonts w:ascii="黑体" w:eastAsia="黑体" w:hAnsi="黑体" w:hint="eastAsia"/>
          <w:color w:val="000000" w:themeColor="text1"/>
        </w:rPr>
        <w:t>图书馆</w:t>
      </w:r>
    </w:p>
    <w:p>
      <w:pPr>
        <w:pStyle w:val="a0"/>
        <w:keepLines/>
      </w:pPr>
      <w:r>
        <w:t>图书馆模块为师生提供图书检索、详情查看、预约、借阅记录查询、图书评价、挂失、费用缴纳以及电子书预览和下载等服务。具有图书馆管理权限的管理员还可维护馆藏信息、查询业务名单，并在核对实体图书和借阅人后办理借书、还书及退款。</w:t>
      </w:r>
    </w:p>
    <w:p>
      <w:pPr>
        <w:pStyle w:val="a0"/>
        <w:keepLines/>
      </w:pPr>
      <w:r>
        <w:t>用户登录系统后，从主界面进入“图书馆”。页面包含“图书检索”“我的图书馆”“罚款缴费”“公共挂失公告”和“图书管理”页签；“图书管理”仅供具有相应权限的管理员使用。点击左上角“← 返回”可回到系统主界面。</w:t>
      </w:r>
    </w:p>
    <w:p>
      <w:pPr>
        <w:pStyle w:val="4"/>
        <w:keepLines/>
      </w:pPr>
      <w:r>
        <w:t>5.4.1 图书检索</w:t>
      </w:r>
    </w:p>
    <w:p>
      <w:pPr>
        <w:pStyle w:val="a0"/>
        <w:keepLines/>
      </w:pPr>
      <w:r>
        <w:t>（1）打开“图书检索”页签，在搜索框输入书名、作者或 ISBN。</w:t>
      </w:r>
    </w:p>
    <w:p>
      <w:pPr>
        <w:pStyle w:val="a0"/>
        <w:keepLines/>
      </w:pPr>
      <w:r>
        <w:t>（2）点击“搜索”或按回车键，查看符合条件的图书。检索结果显示编号、书名、作者、ISBN 和状态。</w:t>
      </w:r>
    </w:p>
    <w:p>
      <w:pPr>
        <w:pStyle w:val="a0"/>
        <w:keepLines/>
      </w:pPr>
      <w:r>
        <w:t>（3）需要重新浏览馆藏时，点击“显示全部”。选择一行图书后，可继续查看详情、预约或评价。</w:t>
      </w:r>
    </w:p>
    <w:p>
      <w:pPr>
        <w:pStyle w:val="a0"/>
        <w:keepLines/>
      </w:pPr>
      <w:r>
        <w:rPr>
          <w:color w:val="9C4100"/>
        </w:rPr>
        <w:t>【截图位置 图5.4-1 图书检索界面】使用师生账号，在搜索框输入一个能查到图书的关键词；保留搜索框、搜索结果及状态列。</w:t>
      </w:r>
    </w:p>
    <w:p>
      <w:pPr>
        <w:pStyle w:val="4"/>
        <w:keepLines/>
      </w:pPr>
      <w:r>
        <w:t>5.4.2 查看图书详情</w:t>
      </w:r>
    </w:p>
    <w:p>
      <w:pPr>
        <w:pStyle w:val="a0"/>
        <w:keepLines/>
      </w:pPr>
      <w:r>
        <w:t>（1）在检索结果列表中单击目标图书。</w:t>
      </w:r>
    </w:p>
    <w:p>
      <w:pPr>
        <w:pStyle w:val="a0"/>
        <w:keepLines/>
      </w:pPr>
      <w:r>
        <w:t>（2）在右侧“图书详情与评价”区域查看书名、作者、出版社、ISBN 和状态。</w:t>
      </w:r>
    </w:p>
    <w:p>
      <w:pPr>
        <w:pStyle w:val="a0"/>
        <w:keepLines/>
      </w:pPr>
      <w:r>
        <w:t>（3）点击“展开详情”查看完整信息及图书编号；点击“收起详情”可折叠显示。</w:t>
      </w:r>
    </w:p>
    <w:p>
      <w:pPr>
        <w:pStyle w:val="a0"/>
        <w:keepLines/>
      </w:pPr>
      <w:r>
        <w:rPr>
          <w:color w:val="9C4100"/>
        </w:rPr>
        <w:t>【截图位置 图5.4-2 图书详情界面】选中一本信息完整的图书并点击“展开详情”，同时保留左侧选中行和右侧详情。</w:t>
      </w:r>
    </w:p>
    <w:p>
      <w:pPr>
        <w:pStyle w:val="4"/>
        <w:keepLines/>
      </w:pPr>
      <w:r>
        <w:t>5.4.3 预约图书与取消预约</w:t>
      </w:r>
    </w:p>
    <w:p>
      <w:pPr>
        <w:pStyle w:val="a0"/>
        <w:keepLines/>
      </w:pPr>
      <w:r>
        <w:t>（1）在“图书检索”中选中状态为“可借”的图书，点击“预约选中图书”。</w:t>
      </w:r>
    </w:p>
    <w:p>
      <w:pPr>
        <w:pStyle w:val="a0"/>
        <w:keepLines/>
      </w:pPr>
      <w:r>
        <w:t>（2）预约成功后，查看系统提示，并在预约后12小时内到图书馆找管理员办理取书；超过取书时限，预约将自动取消。</w:t>
      </w:r>
    </w:p>
    <w:p>
      <w:pPr>
        <w:pStyle w:val="a0"/>
        <w:keepLines/>
      </w:pPr>
      <w:r>
        <w:t>（3）进入“我的图书馆”，在“预约记录”中查看预约时间和状态。</w:t>
      </w:r>
    </w:p>
    <w:p>
      <w:pPr>
        <w:pStyle w:val="a0"/>
        <w:keepLines/>
      </w:pPr>
      <w:r>
        <w:t>（4）不再需要借阅时，选中仍处于预约中的记录，点击“取消选中预约”，在确认框中确认取消。</w:t>
      </w:r>
    </w:p>
    <w:p>
      <w:pPr>
        <w:pStyle w:val="a0"/>
        <w:keepLines/>
      </w:pPr>
      <w:r>
        <w:t>预约成功表示图书已被预留，实际借出须由管理员现场核对后办理。若图书已被借出、预约或处于其他不可预约状态，系统会提示暂不可预约。</w:t>
      </w:r>
    </w:p>
    <w:p>
      <w:pPr>
        <w:pStyle w:val="a0"/>
        <w:keepLines/>
      </w:pPr>
      <w:r>
        <w:rPr>
          <w:color w:val="9C4100"/>
        </w:rPr>
        <w:t>【截图位置 图5.4-3 预约成功提示】选中可借图书并预约，截取包含“12小时内”取书提示的成功弹窗。</w:t>
      </w:r>
    </w:p>
    <w:p>
      <w:pPr>
        <w:pStyle w:val="a0"/>
        <w:keepLines/>
      </w:pPr>
      <w:r>
        <w:rPr>
          <w:color w:val="9C4100"/>
        </w:rPr>
        <w:t>【截图位置 图5.4-4 预约记录与取消预约】打开“我的图书馆”，选中一条有效预约，截取预约记录和“取消选中预约”按钮。</w:t>
      </w:r>
    </w:p>
    <w:p>
      <w:pPr>
        <w:pStyle w:val="4"/>
        <w:keepLines/>
      </w:pPr>
      <w:r>
        <w:t>5.4.4 我的图书馆</w:t>
      </w:r>
    </w:p>
    <w:p>
      <w:pPr>
        <w:pStyle w:val="a0"/>
        <w:keepLines/>
      </w:pPr>
      <w:r>
        <w:t>（1）切换到“我的图书馆”页签。</w:t>
      </w:r>
    </w:p>
    <w:p>
      <w:pPr>
        <w:pStyle w:val="a0"/>
        <w:keepLines/>
      </w:pPr>
      <w:r>
        <w:t>（2）在“当前借阅”查看正在借阅的图书、借阅时间、应还时间和状态；归还实体图书时，到图书馆由管理员办理。</w:t>
      </w:r>
    </w:p>
    <w:p>
      <w:pPr>
        <w:pStyle w:val="a0"/>
        <w:keepLines/>
      </w:pPr>
      <w:r>
        <w:t>（3）在“借阅历史”查看以往借阅及归还情况；在“预约记录”查看预约的处理状态。</w:t>
      </w:r>
    </w:p>
    <w:p>
      <w:pPr>
        <w:pStyle w:val="a0"/>
        <w:keepLines/>
      </w:pPr>
      <w:r>
        <w:t>（4）办理借还、挂失或取消预约后，可点击“刷新”获取最新记录。</w:t>
      </w:r>
    </w:p>
    <w:p>
      <w:pPr>
        <w:pStyle w:val="a0"/>
        <w:keepLines/>
      </w:pPr>
      <w:r>
        <w:t>借阅期限为14天，应还时间以当前借阅记录为准。图书评价在“图书检索”右侧操作，费用信息在“罚款缴费”页签查看。</w:t>
      </w:r>
    </w:p>
    <w:p>
      <w:pPr>
        <w:pStyle w:val="a0"/>
        <w:keepLines/>
      </w:pPr>
      <w:r>
        <w:rPr>
          <w:color w:val="9C4100"/>
        </w:rPr>
        <w:t>【截图位置 图5.4-5 我的图书馆界面】准备含当前借阅、借阅历史和预约记录的师生账号，截取三个区域及顶部操作按钮。</w:t>
      </w:r>
    </w:p>
    <w:p>
      <w:pPr>
        <w:pStyle w:val="4"/>
        <w:keepLines/>
      </w:pPr>
      <w:r>
        <w:t>5.4.5 图书评价</w:t>
      </w:r>
    </w:p>
    <w:p>
      <w:pPr>
        <w:pStyle w:val="a0"/>
        <w:keepLines/>
      </w:pPr>
      <w:r>
        <w:t>（1）在“图书检索”中选择要评价的图书，右侧列表将显示该书已有评价。</w:t>
      </w:r>
    </w:p>
    <w:p>
      <w:pPr>
        <w:pStyle w:val="a0"/>
        <w:keepLines/>
      </w:pPr>
      <w:r>
        <w:t>（2）在“写下你的评价……”输入框中填写内容，点击“发表评价”。内容不能为空。</w:t>
      </w:r>
    </w:p>
    <w:p>
      <w:pPr>
        <w:pStyle w:val="a0"/>
        <w:keepLines/>
      </w:pPr>
      <w:r>
        <w:t>（3）发表成功后，在评价列表中查看新增内容。</w:t>
      </w:r>
    </w:p>
    <w:p>
      <w:pPr>
        <w:pStyle w:val="a0"/>
        <w:keepLines/>
      </w:pPr>
      <w:r>
        <w:t>（4）需要删除自己的评价时，选中该条评价，点击“删除选中评价”。普通用户只能删除本人发表的评价。</w:t>
      </w:r>
    </w:p>
    <w:p>
      <w:pPr>
        <w:pStyle w:val="a0"/>
        <w:keepLines/>
      </w:pPr>
      <w:r>
        <w:rPr>
          <w:color w:val="9C4100"/>
        </w:rPr>
        <w:t>【截图位置 图5.4-6 图书评价界面】选中一本已有评价的图书，截取书名、评价列表、输入框和发表及删除按钮。</w:t>
      </w:r>
    </w:p>
    <w:p>
      <w:pPr>
        <w:pStyle w:val="4"/>
        <w:keepLines/>
      </w:pPr>
      <w:r>
        <w:t>5.4.6 图书挂失与解除挂失</w:t>
      </w:r>
    </w:p>
    <w:p>
      <w:pPr>
        <w:pStyle w:val="a0"/>
        <w:keepLines/>
      </w:pPr>
      <w:r>
        <w:t>（1）图书遗失后，进入“我的图书馆”，在“当前借阅”中选中对应图书。</w:t>
      </w:r>
    </w:p>
    <w:p>
      <w:pPr>
        <w:pStyle w:val="a0"/>
        <w:keepLines/>
      </w:pPr>
      <w:r>
        <w:t>（2）点击“挂失选中图书”，系统提示成功后刷新，检查该借阅记录的挂失状态。</w:t>
      </w:r>
    </w:p>
    <w:p>
      <w:pPr>
        <w:pStyle w:val="a0"/>
        <w:keepLines/>
      </w:pPr>
      <w:r>
        <w:t>（3）找回图书且本次借阅尚未结清时，选中对应借阅记录，点击“解除挂失”。也可将实体图书交给管理员办理归还。</w:t>
      </w:r>
    </w:p>
    <w:p>
      <w:pPr>
        <w:pStyle w:val="a0"/>
        <w:keepLines/>
      </w:pPr>
      <w:r>
        <w:t>挂失仅针对本人当前借阅的图书。挂失时冻结逾期费用，并按图书价格计算遗失赔偿。已缴清赔偿后，本次借阅结束；之后找回图书，应联系管理员办理入库及退款。</w:t>
      </w:r>
    </w:p>
    <w:p>
      <w:pPr>
        <w:pStyle w:val="a0"/>
        <w:keepLines/>
      </w:pPr>
      <w:r>
        <w:rPr>
          <w:color w:val="9C4100"/>
        </w:rPr>
        <w:t>【截图位置 图5.4-7 图书挂失状态】完成一次挂失后，截取“当前借阅”中显示挂失状态的记录及“解除挂失”按钮。</w:t>
      </w:r>
    </w:p>
    <w:p>
      <w:pPr>
        <w:pStyle w:val="4"/>
        <w:keepLines/>
      </w:pPr>
      <w:r>
        <w:t>5.4.7 罚款查询与缴费</w:t>
      </w:r>
    </w:p>
    <w:p>
      <w:pPr>
        <w:pStyle w:val="a0"/>
        <w:keepLines/>
      </w:pPr>
      <w:r>
        <w:t>（1）进入“罚款缴费”页签，查看待结算费用和费用记录列表。</w:t>
      </w:r>
    </w:p>
    <w:p>
      <w:pPr>
        <w:pStyle w:val="a0"/>
        <w:keepLines/>
      </w:pPr>
      <w:r>
        <w:t>（2）选中一条记录，在下方核对逾期费、赔偿价、实付金额、已退款金额和费用原因。</w:t>
      </w:r>
    </w:p>
    <w:p>
      <w:pPr>
        <w:pStyle w:val="a0"/>
        <w:keepLines/>
      </w:pPr>
      <w:r>
        <w:t>（3）对可缴费记录点击“校园银行缴费”，核对支付窗口中的金额，输入6位校园银行支付密码并确认。</w:t>
      </w:r>
    </w:p>
    <w:p>
      <w:pPr>
        <w:pStyle w:val="a0"/>
        <w:keepLines/>
      </w:pPr>
      <w:r>
        <w:t>（4）收到缴费成功提示后，刷新检查记录状态；可到校园银行交易流水中核对扣款。</w:t>
      </w:r>
    </w:p>
    <w:p>
      <w:pPr>
        <w:pStyle w:val="a0"/>
        <w:keepLines/>
      </w:pPr>
      <w:r>
        <w:t>逾期费用按每天0.5元计算，不足一天按一天计。普通逾期借阅须先归还图书，再结算费用；挂失可通过赔偿结清。无需缴费、借阅尚未结束或挂失图书尚未录入价格时，系统可能提示暂不能缴费。若支付失败，按提示检查支付密码和账户余额。</w:t>
      </w:r>
    </w:p>
    <w:p>
      <w:pPr>
        <w:pStyle w:val="a0"/>
        <w:keepLines/>
      </w:pPr>
      <w:r>
        <w:rPr>
          <w:color w:val="9C4100"/>
        </w:rPr>
        <w:t>【截图位置 图5.4-8 费用明细】选中一条有费用的记录，保留待结算总额、记录状态及下方明细。</w:t>
      </w:r>
    </w:p>
    <w:p>
      <w:pPr>
        <w:pStyle w:val="a0"/>
        <w:keepLines/>
      </w:pPr>
      <w:r>
        <w:rPr>
          <w:color w:val="9C4100"/>
        </w:rPr>
        <w:t>【截图位置 图5.4-9 校园银行支付窗口】点击一条可缴费记录的“校园银行缴费”，截取金额和密码输入框，密码保持空白。</w:t>
      </w:r>
    </w:p>
    <w:p>
      <w:pPr>
        <w:pStyle w:val="4"/>
        <w:keepLines/>
      </w:pPr>
      <w:r>
        <w:t>5.4.8 电子书在线预览与下载</w:t>
      </w:r>
    </w:p>
    <w:p>
      <w:pPr>
        <w:pStyle w:val="a0"/>
        <w:keepLines/>
      </w:pPr>
      <w:r>
        <w:t>（1）在“图书检索”中选中需要阅读的图书。</w:t>
      </w:r>
    </w:p>
    <w:p>
      <w:pPr>
        <w:pStyle w:val="a0"/>
        <w:keepLines/>
      </w:pPr>
      <w:r>
        <w:t>（2）点击“在线预览”，等待系统获取电子书并打开预览窗口。</w:t>
      </w:r>
    </w:p>
    <w:p>
      <w:pPr>
        <w:pStyle w:val="a0"/>
        <w:keepLines/>
      </w:pPr>
      <w:r>
        <w:t>（3）需要保存时，点击“下载图书”，在“保存电子书”窗口选择保存目录及文件名，确认保存。</w:t>
      </w:r>
    </w:p>
    <w:p>
      <w:pPr>
        <w:pStyle w:val="a0"/>
        <w:keepLines/>
      </w:pPr>
      <w:r>
        <w:t>（4）看到“下载完成”提示后，可在所选目录找到 PDF 文件。若提示获取失败，请检查连接或联系管理员确认该书的电子资源。</w:t>
      </w:r>
    </w:p>
    <w:p>
      <w:pPr>
        <w:pStyle w:val="a0"/>
        <w:keepLines/>
      </w:pPr>
      <w:r>
        <w:t>电子书支持 PDF 格式，能否读取取决于该图书是否已配置可用的电子资源。</w:t>
      </w:r>
    </w:p>
    <w:p>
      <w:pPr>
        <w:pStyle w:val="a0"/>
        <w:keepLines/>
      </w:pPr>
      <w:r>
        <w:rPr>
          <w:color w:val="9C4100"/>
        </w:rPr>
        <w:t>【截图位置 图5.4-10 电子书预览】选择已配置 PDF 的图书，打开“在线预览”，截取书名及可阅读的正文页面。</w:t>
      </w:r>
    </w:p>
    <w:p>
      <w:pPr>
        <w:pStyle w:val="a0"/>
        <w:keepLines/>
      </w:pPr>
      <w:r>
        <w:rPr>
          <w:color w:val="9C4100"/>
        </w:rPr>
        <w:t>【截图位置 图5.4-11 电子书下载完成】完成一次下载后，截取下载完成提示；保存路径可使用专门的演示文件夹。</w:t>
      </w:r>
    </w:p>
    <w:p>
      <w:pPr>
        <w:pStyle w:val="4"/>
        <w:keepLines/>
      </w:pPr>
      <w:r>
        <w:t>5.4.9 公共挂失公告</w:t>
      </w:r>
    </w:p>
    <w:p>
      <w:pPr>
        <w:pStyle w:val="a0"/>
        <w:keepLines/>
      </w:pPr>
      <w:r>
        <w:t>（1）进入“公共挂失公告”页签，点击“刷新挂失公告”。</w:t>
      </w:r>
    </w:p>
    <w:p>
      <w:pPr>
        <w:pStyle w:val="a0"/>
        <w:keepLines/>
      </w:pPr>
      <w:r>
        <w:t>（2）查看公告中的书名、图书编号、作者及挂失时间。</w:t>
      </w:r>
    </w:p>
    <w:p>
      <w:pPr>
        <w:pStyle w:val="a0"/>
        <w:keepLines/>
      </w:pPr>
      <w:r>
        <w:t>（3）发现遗失图书时，将图书交至图书馆服务台。解除挂失后，对应公告自动撤下。</w:t>
      </w:r>
    </w:p>
    <w:p>
      <w:pPr>
        <w:pStyle w:val="a0"/>
        <w:keepLines/>
      </w:pPr>
      <w:r>
        <w:rPr>
          <w:color w:val="9C4100"/>
        </w:rPr>
        <w:t>【截图位置 图5.4-12 公共挂失公告】在系统存在有效挂失记录时刷新公告，截取公告内容和服务台提示。</w:t>
      </w:r>
    </w:p>
    <w:p>
      <w:pPr>
        <w:pStyle w:val="4"/>
        <w:keepLines/>
      </w:pPr>
      <w:r>
        <w:t>5.4.10 管理员维护图书信息</w:t>
      </w:r>
    </w:p>
    <w:p>
      <w:pPr>
        <w:pStyle w:val="a0"/>
        <w:keepLines/>
      </w:pPr>
      <w:r>
        <w:t>使用具有图书馆管理权限的管理员账号登录，进入“图书管理”页签。左侧为馆藏列表，右侧为图书信息表单。</w:t>
      </w:r>
    </w:p>
    <w:p>
      <w:pPr>
        <w:pStyle w:val="a0"/>
        <w:keepLines/>
      </w:pPr>
      <w:r>
        <w:t>（1）新增图书：点击“清空表单”，填写 ISBN、书名、作者，可补充出版社及图书价格，状态设为“可借”，点击“新增上架”。图书编号由系统自动生成，编号不连续属于正常情况。</w:t>
      </w:r>
    </w:p>
    <w:p>
      <w:pPr>
        <w:pStyle w:val="a0"/>
        <w:keepLines/>
      </w:pPr>
      <w:r>
        <w:t>（2）修改信息：在列表中选中图书，核对右侧信息，修改后点击“保存修改”。借出前必须录入有效图书价格，用于遗失赔偿；价格须为大于0且最多两位小数的金额。</w:t>
      </w:r>
    </w:p>
    <w:p>
      <w:pPr>
        <w:pStyle w:val="a0"/>
        <w:keepLines/>
      </w:pPr>
      <w:r>
        <w:t>（3）查询状态：选中图书，点击“查询状态”，查看当前状态提示。</w:t>
      </w:r>
    </w:p>
    <w:p>
      <w:pPr>
        <w:pStyle w:val="a0"/>
        <w:keepLines/>
      </w:pPr>
      <w:r>
        <w:t>（4）找回入库：对处于“遗失”状态且已找回的图书，将状态改为“可借”并保存。借阅、预约和挂失状态应通过对应业务操作更新。</w:t>
      </w:r>
    </w:p>
    <w:p>
      <w:pPr>
        <w:pStyle w:val="a0"/>
        <w:keepLines/>
      </w:pPr>
      <w:r>
        <w:t>（5）下架图书：核对选中的图书后点击“下架图书”。若该书有关联业务记录导致下架失败，应根据系统提示核实记录。</w:t>
      </w:r>
    </w:p>
    <w:p>
      <w:pPr>
        <w:pStyle w:val="a0"/>
        <w:keepLines/>
      </w:pPr>
      <w:r>
        <w:rPr>
          <w:color w:val="9C4100"/>
        </w:rPr>
        <w:t>【截图位置 图5.4-13 管理员图书管理界面】使用有图书馆权限的管理员账号，选中一本图书，截取馆藏列表、完整表单及各操作按钮，必要时滚动右侧表单。</w:t>
      </w:r>
    </w:p>
    <w:p>
      <w:pPr>
        <w:pStyle w:val="4"/>
        <w:keepLines/>
      </w:pPr>
      <w:r>
        <w:t>5.4.11 管理员查询业务名单</w:t>
      </w:r>
    </w:p>
    <w:p>
      <w:pPr>
        <w:pStyle w:val="a0"/>
        <w:keepLines/>
      </w:pPr>
      <w:r>
        <w:t>（1）在“图书管理”中点击“业务名单”。</w:t>
      </w:r>
    </w:p>
    <w:p>
      <w:pPr>
        <w:pStyle w:val="a0"/>
        <w:keepLines/>
      </w:pPr>
      <w:r>
        <w:t>（2）在名单类型中选择“借阅名单”“罚款缴费名单”“挂失名单”或“预约名单”。</w:t>
      </w:r>
    </w:p>
    <w:p>
      <w:pPr>
        <w:pStyle w:val="a0"/>
        <w:keepLines/>
      </w:pPr>
      <w:r>
        <w:t>（3）在筛选框输入账号、姓名、书名或状态查找记录；点击“刷新名单”获取最新数据。</w:t>
      </w:r>
    </w:p>
    <w:p>
      <w:pPr>
        <w:pStyle w:val="a0"/>
        <w:keepLines/>
      </w:pPr>
      <w:r>
        <w:rPr>
          <w:color w:val="9C4100"/>
        </w:rPr>
        <w:t>【截图位置 图5.4-14 图书馆业务名单】打开“业务名单”，选择有数据的名单类型，保留类型选择框、筛选框和记录表格。</w:t>
      </w:r>
    </w:p>
    <w:p>
      <w:pPr>
        <w:pStyle w:val="4"/>
        <w:keepLines/>
      </w:pPr>
      <w:r>
        <w:t>5.4.12 管理员办理借书与还书</w:t>
      </w:r>
    </w:p>
    <w:p>
      <w:pPr>
        <w:pStyle w:val="a0"/>
        <w:keepLines/>
      </w:pPr>
      <w:r>
        <w:t>（1）在“图书管理”中点击“借还与缴费”，打开“借还与缴费管理”窗口。</w:t>
      </w:r>
    </w:p>
    <w:p>
      <w:pPr>
        <w:pStyle w:val="a0"/>
        <w:keepLines/>
      </w:pPr>
      <w:r>
        <w:t>（2）办理借书：进入“预约待借”，按账号、姓名或书名查找有效预约，核对到场借阅人和实体图书，并确认未超过取书截止时间。选中记录，点击“确认借书”，在确认弹窗中再次核对并确认。</w:t>
      </w:r>
    </w:p>
    <w:p>
      <w:pPr>
        <w:pStyle w:val="a0"/>
        <w:keepLines/>
      </w:pPr>
      <w:r>
        <w:t>（3）办理还书：进入“借阅未还”，收到实体图书后选择对应记录，点击“确认还书”，核对信息并确认。找回的挂失图书也可在此归还。</w:t>
      </w:r>
    </w:p>
    <w:p>
      <w:pPr>
        <w:pStyle w:val="a0"/>
        <w:keepLines/>
      </w:pPr>
      <w:r>
        <w:t>（4）成功后点击“刷新列表”检查最新结果，并提醒读者在“我的图书馆”刷新；有逾期费用时，可先还书，再由读者缴费。</w:t>
      </w:r>
    </w:p>
    <w:p>
      <w:pPr>
        <w:pStyle w:val="a0"/>
        <w:keepLines/>
      </w:pPr>
      <w:r>
        <w:rPr>
          <w:color w:val="9C4100"/>
        </w:rPr>
        <w:t>【截图位置 图5.4-15 管理员确认借书】打开“预约待借”，选中一条有效预约，截取借阅人、书名、取书截止时间及“确认借书”按钮。</w:t>
      </w:r>
    </w:p>
    <w:p>
      <w:pPr>
        <w:pStyle w:val="a0"/>
        <w:keepLines/>
      </w:pPr>
      <w:r>
        <w:rPr>
          <w:color w:val="9C4100"/>
        </w:rPr>
        <w:t>【截图位置 图5.4-16 管理员确认还书】打开“借阅未还”，选中一条借阅记录，截取应还时间、记录详情及“确认还书”按钮。</w:t>
      </w:r>
    </w:p>
    <w:p>
      <w:pPr>
        <w:pStyle w:val="4"/>
        <w:keepLines/>
      </w:pPr>
      <w:r>
        <w:t>5.4.13 管理员办理退款</w:t>
      </w:r>
    </w:p>
    <w:p>
      <w:pPr>
        <w:pStyle w:val="a0"/>
        <w:keepLines/>
      </w:pPr>
      <w:r>
        <w:t>（1）在“借还与缴费管理”中切换到“罚款与退款”。</w:t>
      </w:r>
    </w:p>
    <w:p>
      <w:pPr>
        <w:pStyle w:val="a0"/>
        <w:keepLines/>
      </w:pPr>
      <w:r>
        <w:t>（2）选择有可退金额的记录，核对账号、姓名、实付金额、已退款金额及可退金额，点击“办理退款”。</w:t>
      </w:r>
    </w:p>
    <w:p>
      <w:pPr>
        <w:pStyle w:val="a0"/>
        <w:keepLines/>
      </w:pPr>
      <w:r>
        <w:t>（3）在退款窗口输入退款金额、当前管理员用户名和登录密码。退款金额必须大于0、最多两位小数，且不超过可退金额。</w:t>
      </w:r>
    </w:p>
    <w:p>
      <w:pPr>
        <w:pStyle w:val="a0"/>
        <w:keepLines/>
      </w:pPr>
      <w:r>
        <w:t>（4）点击“确认退款”。款项退回原账单所属用户的校园银行账户，收款账号不可自行修改。成功后刷新列表检查退款结果。</w:t>
      </w:r>
    </w:p>
    <w:p>
      <w:pPr>
        <w:pStyle w:val="a0"/>
        <w:keepLines/>
      </w:pPr>
      <w:r>
        <w:rPr>
          <w:color w:val="9C4100"/>
        </w:rPr>
        <w:t>【截图位置 图5.4-17 管理员退款窗口】选中有可退余额的账单并点击“办理退款”，截取绑定账号、可退金额和表单；管理员密码保持空白。</w:t>
      </w:r>
    </w:p>
    <w:p w14:paraId="311AFF84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37" w:name="商店"/>
      <w:bookmarkEnd w:id="28"/>
      <w:bookmarkEnd w:id="36"/>
      <w:r w:rsidRPr="007320C5">
        <w:rPr>
          <w:rFonts w:ascii="黑体" w:eastAsia="黑体" w:hAnsi="黑体"/>
          <w:color w:val="000000" w:themeColor="text1"/>
        </w:rPr>
        <w:t xml:space="preserve">5.5 </w:t>
      </w:r>
      <w:r w:rsidRPr="007320C5">
        <w:rPr>
          <w:rFonts w:ascii="黑体" w:eastAsia="黑体" w:hAnsi="黑体" w:hint="eastAsia"/>
          <w:color w:val="000000" w:themeColor="text1"/>
        </w:rPr>
        <w:t>商店</w:t>
      </w:r>
    </w:p>
    <w:p w14:paraId="73C93547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38" w:name="功能名称-4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5.5.1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【功能名称】</w:t>
      </w:r>
    </w:p>
    <w:p w14:paraId="090DEC31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【填写操作步骤】</w:t>
      </w:r>
    </w:p>
    <w:p w14:paraId="762ACFF7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【插入截图】</w:t>
      </w:r>
    </w:p>
    <w:p w14:paraId="63793176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39" w:name="功能名称-5"/>
      <w:bookmarkEnd w:id="38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5.5.2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【功能名称】</w:t>
      </w:r>
    </w:p>
    <w:p w14:paraId="3B6B6A16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【填写操作步骤】</w:t>
      </w:r>
    </w:p>
    <w:p w14:paraId="22D1AF40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【插入截图】</w:t>
      </w:r>
    </w:p>
    <w:p w14:paraId="613CFB3F" w14:textId="52861FB5" w:rsidR="002F3D92" w:rsidRPr="007320C5" w:rsidRDefault="002F3D92">
      <w:pPr>
        <w:rPr>
          <w:color w:val="000000" w:themeColor="text1"/>
        </w:rPr>
      </w:pPr>
    </w:p>
    <w:p w14:paraId="7B7F8749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40" w:name="银行服务"/>
      <w:bookmarkEnd w:id="37"/>
      <w:bookmarkEnd w:id="39"/>
      <w:r w:rsidRPr="007320C5">
        <w:rPr>
          <w:rFonts w:ascii="黑体" w:eastAsia="黑体" w:hAnsi="黑体"/>
          <w:color w:val="000000" w:themeColor="text1"/>
        </w:rPr>
        <w:t xml:space="preserve">5.6 </w:t>
      </w:r>
      <w:r w:rsidRPr="007320C5">
        <w:rPr>
          <w:rFonts w:ascii="黑体" w:eastAsia="黑体" w:hAnsi="黑体" w:hint="eastAsia"/>
          <w:color w:val="000000" w:themeColor="text1"/>
        </w:rPr>
        <w:t>银行服务</w:t>
      </w:r>
    </w:p>
    <w:p w14:paraId="6675EED5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41" w:name="功能名称-6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5.6.1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【功能名称】</w:t>
      </w:r>
    </w:p>
    <w:p w14:paraId="55585032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【填写操作步骤】</w:t>
      </w:r>
    </w:p>
    <w:p w14:paraId="380980CE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【插入截图】</w:t>
      </w:r>
    </w:p>
    <w:p w14:paraId="5F9F353A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42" w:name="功能名称-7"/>
      <w:bookmarkEnd w:id="41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5.6.2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【功能名称】</w:t>
      </w:r>
    </w:p>
    <w:p w14:paraId="79C9DC77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【填写操作步骤】</w:t>
      </w:r>
    </w:p>
    <w:p w14:paraId="501BBEBC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【插入截图】</w:t>
      </w:r>
    </w:p>
    <w:p w14:paraId="537115BA" w14:textId="5C683B81" w:rsidR="002F3D92" w:rsidRPr="007320C5" w:rsidRDefault="002F3D92">
      <w:pPr>
        <w:rPr>
          <w:color w:val="000000" w:themeColor="text1"/>
        </w:rPr>
      </w:pPr>
    </w:p>
    <w:p w14:paraId="345B5BD6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43" w:name="ai-助手"/>
      <w:bookmarkEnd w:id="40"/>
      <w:bookmarkEnd w:id="42"/>
      <w:r w:rsidRPr="007320C5">
        <w:rPr>
          <w:rFonts w:ascii="黑体" w:eastAsia="黑体" w:hAnsi="黑体"/>
          <w:color w:val="000000" w:themeColor="text1"/>
        </w:rPr>
        <w:t xml:space="preserve">5.7 AI </w:t>
      </w:r>
      <w:r w:rsidRPr="007320C5">
        <w:rPr>
          <w:rFonts w:ascii="黑体" w:eastAsia="黑体" w:hAnsi="黑体" w:hint="eastAsia"/>
          <w:color w:val="000000" w:themeColor="text1"/>
        </w:rPr>
        <w:t>助手</w:t>
      </w:r>
    </w:p>
    <w:p w14:paraId="2FDEDD5C" w14:textId="77777777" w:rsidR="002F3D92" w:rsidRPr="007320C5" w:rsidRDefault="00000000">
      <w:pPr>
        <w:pStyle w:val="4"/>
        <w:rPr>
          <w:rFonts w:ascii="黑体" w:eastAsia="黑体" w:hAnsi="黑体"/>
          <w:i w:val="0"/>
          <w:iCs w:val="0"/>
          <w:color w:val="000000" w:themeColor="text1"/>
        </w:rPr>
      </w:pPr>
      <w:bookmarkStart w:id="44" w:name="ai-助手使用"/>
      <w:r w:rsidRPr="007320C5">
        <w:rPr>
          <w:rFonts w:ascii="黑体" w:eastAsia="黑体" w:hAnsi="黑体"/>
          <w:i w:val="0"/>
          <w:iCs w:val="0"/>
          <w:color w:val="000000" w:themeColor="text1"/>
        </w:rPr>
        <w:t xml:space="preserve">5.7.1 AI </w:t>
      </w:r>
      <w:r w:rsidRPr="007320C5">
        <w:rPr>
          <w:rFonts w:ascii="黑体" w:eastAsia="黑体" w:hAnsi="黑体" w:hint="eastAsia"/>
          <w:i w:val="0"/>
          <w:iCs w:val="0"/>
          <w:color w:val="000000" w:themeColor="text1"/>
        </w:rPr>
        <w:t>助手使用</w:t>
      </w:r>
    </w:p>
    <w:p w14:paraId="13DEEA3E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【介绍</w:t>
      </w:r>
      <w:r w:rsidRPr="007320C5">
        <w:rPr>
          <w:color w:val="000000" w:themeColor="text1"/>
        </w:rPr>
        <w:t xml:space="preserve"> AI </w:t>
      </w:r>
      <w:r w:rsidRPr="007320C5">
        <w:rPr>
          <w:rFonts w:hint="eastAsia"/>
          <w:color w:val="000000" w:themeColor="text1"/>
        </w:rPr>
        <w:t>助手功能及使用方法】</w:t>
      </w:r>
    </w:p>
    <w:p w14:paraId="69CCFB80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操作步骤：</w:t>
      </w:r>
    </w:p>
    <w:p w14:paraId="77D9596E" w14:textId="77777777" w:rsidR="002F3D92" w:rsidRPr="007320C5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进入</w:t>
      </w:r>
      <w:r w:rsidRPr="007320C5">
        <w:rPr>
          <w:color w:val="000000" w:themeColor="text1"/>
        </w:rPr>
        <w:t xml:space="preserve"> AI </w:t>
      </w:r>
      <w:r w:rsidRPr="007320C5">
        <w:rPr>
          <w:rFonts w:hint="eastAsia"/>
          <w:color w:val="000000" w:themeColor="text1"/>
        </w:rPr>
        <w:t>助手页面；</w:t>
      </w:r>
    </w:p>
    <w:p w14:paraId="6848BB6F" w14:textId="77777777" w:rsidR="002F3D92" w:rsidRPr="007320C5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【填写操作步骤】；</w:t>
      </w:r>
    </w:p>
    <w:p w14:paraId="494B6F82" w14:textId="77777777" w:rsidR="002F3D92" w:rsidRPr="007320C5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【填写操作步骤】。</w:t>
      </w:r>
    </w:p>
    <w:p w14:paraId="6E01B46D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lastRenderedPageBreak/>
        <w:t>【插入截图】</w:t>
      </w:r>
    </w:p>
    <w:p w14:paraId="5273B082" w14:textId="17C743F0" w:rsidR="002F3D92" w:rsidRPr="007320C5" w:rsidRDefault="002F3D92">
      <w:pPr>
        <w:rPr>
          <w:color w:val="000000" w:themeColor="text1"/>
        </w:rPr>
      </w:pPr>
    </w:p>
    <w:p w14:paraId="3B474F42" w14:textId="77777777" w:rsidR="002F3D92" w:rsidRPr="007320C5" w:rsidRDefault="00000000">
      <w:pPr>
        <w:pStyle w:val="2"/>
        <w:rPr>
          <w:rFonts w:ascii="黑体" w:eastAsia="黑体" w:hAnsi="黑体"/>
          <w:color w:val="000000" w:themeColor="text1"/>
        </w:rPr>
      </w:pPr>
      <w:bookmarkStart w:id="45" w:name="不同用户角色说明"/>
      <w:bookmarkEnd w:id="16"/>
      <w:bookmarkEnd w:id="43"/>
      <w:bookmarkEnd w:id="44"/>
      <w:r w:rsidRPr="007320C5">
        <w:rPr>
          <w:rFonts w:ascii="黑体" w:eastAsia="黑体" w:hAnsi="黑体"/>
          <w:color w:val="000000" w:themeColor="text1"/>
        </w:rPr>
        <w:t xml:space="preserve">6 </w:t>
      </w:r>
      <w:r w:rsidRPr="007320C5">
        <w:rPr>
          <w:rFonts w:ascii="黑体" w:eastAsia="黑体" w:hAnsi="黑体" w:hint="eastAsia"/>
          <w:color w:val="000000" w:themeColor="text1"/>
        </w:rPr>
        <w:t>不同用户角色说明</w:t>
      </w:r>
    </w:p>
    <w:p w14:paraId="39B85D43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系统根据用户身份提供不同的功能权限。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416"/>
      </w:tblGrid>
      <w:tr w:rsidR="002F3D92" w:rsidRPr="007320C5" w14:paraId="7A5FF2C2" w14:textId="77777777" w:rsidTr="002F3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DE9559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用户角色</w:t>
            </w:r>
          </w:p>
        </w:tc>
        <w:tc>
          <w:tcPr>
            <w:tcW w:w="0" w:type="auto"/>
          </w:tcPr>
          <w:p w14:paraId="26147883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可使用功能</w:t>
            </w:r>
          </w:p>
        </w:tc>
      </w:tr>
      <w:tr w:rsidR="002F3D92" w:rsidRPr="007320C5" w14:paraId="56F2B415" w14:textId="77777777">
        <w:tc>
          <w:tcPr>
            <w:tcW w:w="0" w:type="auto"/>
          </w:tcPr>
          <w:p w14:paraId="4DF0ED05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学生</w:t>
            </w:r>
          </w:p>
        </w:tc>
        <w:tc>
          <w:tcPr>
            <w:tcW w:w="0" w:type="auto"/>
          </w:tcPr>
          <w:p w14:paraId="2EC1AC10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【填写】</w:t>
            </w:r>
          </w:p>
        </w:tc>
      </w:tr>
      <w:tr w:rsidR="002F3D92" w:rsidRPr="007320C5" w14:paraId="5D0EB962" w14:textId="77777777">
        <w:tc>
          <w:tcPr>
            <w:tcW w:w="0" w:type="auto"/>
          </w:tcPr>
          <w:p w14:paraId="37F3746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教师</w:t>
            </w:r>
          </w:p>
        </w:tc>
        <w:tc>
          <w:tcPr>
            <w:tcW w:w="0" w:type="auto"/>
          </w:tcPr>
          <w:p w14:paraId="11C5670B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【填写】</w:t>
            </w:r>
          </w:p>
        </w:tc>
      </w:tr>
      <w:tr w:rsidR="002F3D92" w:rsidRPr="007320C5" w14:paraId="64923BF4" w14:textId="77777777">
        <w:tc>
          <w:tcPr>
            <w:tcW w:w="0" w:type="auto"/>
          </w:tcPr>
          <w:p w14:paraId="18EABAC6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管理员</w:t>
            </w:r>
          </w:p>
        </w:tc>
        <w:tc>
          <w:tcPr>
            <w:tcW w:w="0" w:type="auto"/>
          </w:tcPr>
          <w:p w14:paraId="000BED10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【填写】</w:t>
            </w:r>
          </w:p>
        </w:tc>
      </w:tr>
    </w:tbl>
    <w:p w14:paraId="5912E1DF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不同用户登录后，系统将根据账号对应的角色展示相应功能，并限制无权限用户访问相关管理功能。</w:t>
      </w:r>
    </w:p>
    <w:p w14:paraId="44701482" w14:textId="7E7B5491" w:rsidR="002F3D92" w:rsidRPr="007320C5" w:rsidRDefault="002F3D92">
      <w:pPr>
        <w:rPr>
          <w:color w:val="000000" w:themeColor="text1"/>
        </w:rPr>
      </w:pPr>
    </w:p>
    <w:p w14:paraId="1ACF99AB" w14:textId="77777777" w:rsidR="002F3D92" w:rsidRPr="007320C5" w:rsidRDefault="00000000">
      <w:pPr>
        <w:pStyle w:val="2"/>
        <w:rPr>
          <w:rFonts w:ascii="黑体" w:eastAsia="黑体" w:hAnsi="黑体"/>
          <w:color w:val="000000" w:themeColor="text1"/>
        </w:rPr>
      </w:pPr>
      <w:bookmarkStart w:id="46" w:name="常见问题及解决方法"/>
      <w:bookmarkEnd w:id="45"/>
      <w:r w:rsidRPr="007320C5">
        <w:rPr>
          <w:rFonts w:ascii="黑体" w:eastAsia="黑体" w:hAnsi="黑体"/>
          <w:color w:val="000000" w:themeColor="text1"/>
        </w:rPr>
        <w:t xml:space="preserve">7 </w:t>
      </w:r>
      <w:r w:rsidRPr="007320C5">
        <w:rPr>
          <w:rFonts w:ascii="黑体" w:eastAsia="黑体" w:hAnsi="黑体" w:hint="eastAsia"/>
          <w:color w:val="000000" w:themeColor="text1"/>
        </w:rPr>
        <w:t>常见问题及解决方法</w:t>
      </w:r>
    </w:p>
    <w:p w14:paraId="2946F1D1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47" w:name="客户端无法连接服务器"/>
      <w:r w:rsidRPr="007320C5">
        <w:rPr>
          <w:rFonts w:ascii="黑体" w:eastAsia="黑体" w:hAnsi="黑体"/>
          <w:color w:val="000000" w:themeColor="text1"/>
        </w:rPr>
        <w:t xml:space="preserve">7.1 </w:t>
      </w:r>
      <w:r w:rsidRPr="007320C5">
        <w:rPr>
          <w:rFonts w:ascii="黑体" w:eastAsia="黑体" w:hAnsi="黑体" w:hint="eastAsia"/>
          <w:color w:val="000000" w:themeColor="text1"/>
        </w:rPr>
        <w:t>客户端无法连接服务器</w:t>
      </w:r>
    </w:p>
    <w:p w14:paraId="21B79759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可能原因：</w:t>
      </w:r>
    </w:p>
    <w:p w14:paraId="1B36028F" w14:textId="77777777" w:rsidR="002F3D92" w:rsidRPr="007320C5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服务器端程序未启动；</w:t>
      </w:r>
    </w:p>
    <w:p w14:paraId="020CD788" w14:textId="77777777" w:rsidR="002F3D92" w:rsidRPr="007320C5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客户端服务器</w:t>
      </w:r>
      <w:r w:rsidRPr="007320C5">
        <w:rPr>
          <w:color w:val="000000" w:themeColor="text1"/>
        </w:rPr>
        <w:t xml:space="preserve"> IP </w:t>
      </w:r>
      <w:r w:rsidRPr="007320C5">
        <w:rPr>
          <w:rFonts w:hint="eastAsia"/>
          <w:color w:val="000000" w:themeColor="text1"/>
        </w:rPr>
        <w:t>地址配置错误；</w:t>
      </w:r>
    </w:p>
    <w:p w14:paraId="41B53CFF" w14:textId="77777777" w:rsidR="002F3D92" w:rsidRPr="007320C5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客户端和服务器不在可互通的网络环境中；</w:t>
      </w:r>
    </w:p>
    <w:p w14:paraId="60F1CC24" w14:textId="77777777" w:rsidR="002F3D92" w:rsidRPr="007320C5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7320C5">
        <w:rPr>
          <w:color w:val="000000" w:themeColor="text1"/>
        </w:rPr>
        <w:t xml:space="preserve">8888 </w:t>
      </w:r>
      <w:r w:rsidRPr="007320C5">
        <w:rPr>
          <w:rFonts w:hint="eastAsia"/>
          <w:color w:val="000000" w:themeColor="text1"/>
        </w:rPr>
        <w:t>端口被防火墙拦截；</w:t>
      </w:r>
    </w:p>
    <w:p w14:paraId="37317930" w14:textId="77777777" w:rsidR="002F3D92" w:rsidRPr="007320C5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服务器端口被其他程序占用。</w:t>
      </w:r>
    </w:p>
    <w:p w14:paraId="000306CD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解决方法：</w:t>
      </w:r>
    </w:p>
    <w:p w14:paraId="0F288A37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检查服务器运行状态、</w:t>
      </w:r>
      <w:r w:rsidRPr="007320C5">
        <w:rPr>
          <w:rFonts w:hint="eastAsia"/>
          <w:color w:val="000000" w:themeColor="text1"/>
        </w:rPr>
        <w:t>IP</w:t>
      </w:r>
      <w:r w:rsidRPr="007320C5">
        <w:rPr>
          <w:color w:val="000000" w:themeColor="text1"/>
        </w:rPr>
        <w:t xml:space="preserve"> </w:t>
      </w:r>
      <w:r w:rsidRPr="007320C5">
        <w:rPr>
          <w:rFonts w:hint="eastAsia"/>
          <w:color w:val="000000" w:themeColor="text1"/>
        </w:rPr>
        <w:t>地址、端口配置及网络连接情况。</w:t>
      </w:r>
    </w:p>
    <w:p w14:paraId="214B2C1C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48" w:name="数据库连接失败"/>
      <w:bookmarkEnd w:id="47"/>
      <w:r w:rsidRPr="007320C5">
        <w:rPr>
          <w:rFonts w:ascii="黑体" w:eastAsia="黑体" w:hAnsi="黑体"/>
          <w:color w:val="000000" w:themeColor="text1"/>
        </w:rPr>
        <w:t xml:space="preserve">7.2 </w:t>
      </w:r>
      <w:r w:rsidRPr="007320C5">
        <w:rPr>
          <w:rFonts w:ascii="黑体" w:eastAsia="黑体" w:hAnsi="黑体" w:hint="eastAsia"/>
          <w:color w:val="000000" w:themeColor="text1"/>
        </w:rPr>
        <w:t>数据库连接失败</w:t>
      </w:r>
    </w:p>
    <w:p w14:paraId="5BE80473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可能原因：</w:t>
      </w:r>
    </w:p>
    <w:p w14:paraId="6EFFA2E7" w14:textId="77777777" w:rsidR="002F3D92" w:rsidRPr="007320C5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7320C5">
        <w:rPr>
          <w:color w:val="000000" w:themeColor="text1"/>
        </w:rPr>
        <w:t xml:space="preserve">MySQL </w:t>
      </w:r>
      <w:r w:rsidRPr="007320C5">
        <w:rPr>
          <w:rFonts w:hint="eastAsia"/>
          <w:color w:val="000000" w:themeColor="text1"/>
        </w:rPr>
        <w:t>服务未启动；</w:t>
      </w:r>
    </w:p>
    <w:p w14:paraId="60196875" w14:textId="77777777" w:rsidR="002F3D92" w:rsidRPr="007320C5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数据库名称错误；</w:t>
      </w:r>
    </w:p>
    <w:p w14:paraId="49C94A1D" w14:textId="77777777" w:rsidR="002F3D92" w:rsidRPr="007320C5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用户名或密码错误；</w:t>
      </w:r>
    </w:p>
    <w:p w14:paraId="4A2D0CCE" w14:textId="77777777" w:rsidR="002F3D92" w:rsidRPr="007320C5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7320C5">
        <w:rPr>
          <w:color w:val="000000" w:themeColor="text1"/>
        </w:rPr>
        <w:t xml:space="preserve">MySQL Connector/J </w:t>
      </w:r>
      <w:r w:rsidRPr="007320C5">
        <w:rPr>
          <w:rFonts w:hint="eastAsia"/>
          <w:color w:val="000000" w:themeColor="text1"/>
        </w:rPr>
        <w:t>未正确导入；</w:t>
      </w:r>
    </w:p>
    <w:p w14:paraId="3D51259C" w14:textId="77777777" w:rsidR="002F3D92" w:rsidRPr="007320C5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数据库连接配置文件填写错误。</w:t>
      </w:r>
    </w:p>
    <w:p w14:paraId="6D1CA54A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lastRenderedPageBreak/>
        <w:t>解决方法：</w:t>
      </w:r>
    </w:p>
    <w:p w14:paraId="7EFDFCFE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检查</w:t>
      </w:r>
      <w:r w:rsidRPr="007320C5">
        <w:rPr>
          <w:color w:val="000000" w:themeColor="text1"/>
        </w:rPr>
        <w:t xml:space="preserve"> MySQL </w:t>
      </w:r>
      <w:r w:rsidRPr="007320C5">
        <w:rPr>
          <w:rFonts w:hint="eastAsia"/>
          <w:color w:val="000000" w:themeColor="text1"/>
        </w:rPr>
        <w:t>服务状态及服务器端数据库配置。</w:t>
      </w:r>
    </w:p>
    <w:p w14:paraId="70DF98E0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49" w:name="登录失败"/>
      <w:bookmarkEnd w:id="48"/>
      <w:r w:rsidRPr="007320C5">
        <w:rPr>
          <w:rFonts w:ascii="黑体" w:eastAsia="黑体" w:hAnsi="黑体"/>
          <w:color w:val="000000" w:themeColor="text1"/>
        </w:rPr>
        <w:t xml:space="preserve">7.3 </w:t>
      </w:r>
      <w:r w:rsidRPr="007320C5">
        <w:rPr>
          <w:rFonts w:ascii="黑体" w:eastAsia="黑体" w:hAnsi="黑体" w:hint="eastAsia"/>
          <w:color w:val="000000" w:themeColor="text1"/>
        </w:rPr>
        <w:t>登录失败</w:t>
      </w:r>
    </w:p>
    <w:p w14:paraId="4CF8CC46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可能原因：</w:t>
      </w:r>
    </w:p>
    <w:p w14:paraId="7FC17FDA" w14:textId="77777777" w:rsidR="002F3D92" w:rsidRPr="007320C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一卡通号或密码输入错误；</w:t>
      </w:r>
    </w:p>
    <w:p w14:paraId="3D52DA03" w14:textId="77777777" w:rsidR="002F3D92" w:rsidRPr="007320C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用户身份选择错误；</w:t>
      </w:r>
    </w:p>
    <w:p w14:paraId="2E827CD5" w14:textId="77777777" w:rsidR="002F3D92" w:rsidRPr="007320C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数据库中不存在对应账号；</w:t>
      </w:r>
    </w:p>
    <w:p w14:paraId="5EFBC5C1" w14:textId="77777777" w:rsidR="002F3D92" w:rsidRPr="007320C5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客户端与服务器连接异常。</w:t>
      </w:r>
    </w:p>
    <w:p w14:paraId="7BDE56CD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50" w:name="页面无数据显示"/>
      <w:bookmarkEnd w:id="49"/>
      <w:r w:rsidRPr="007320C5">
        <w:rPr>
          <w:rFonts w:ascii="黑体" w:eastAsia="黑体" w:hAnsi="黑体"/>
          <w:color w:val="000000" w:themeColor="text1"/>
        </w:rPr>
        <w:t xml:space="preserve">7.4 </w:t>
      </w:r>
      <w:r w:rsidRPr="007320C5">
        <w:rPr>
          <w:rFonts w:ascii="黑体" w:eastAsia="黑体" w:hAnsi="黑体" w:hint="eastAsia"/>
          <w:color w:val="000000" w:themeColor="text1"/>
        </w:rPr>
        <w:t>页面无数据显示</w:t>
      </w:r>
    </w:p>
    <w:p w14:paraId="1BB4E093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可能原因：</w:t>
      </w:r>
    </w:p>
    <w:p w14:paraId="051822AD" w14:textId="77777777" w:rsidR="002F3D92" w:rsidRPr="007320C5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数据库中暂无对应业务数据；</w:t>
      </w:r>
    </w:p>
    <w:p w14:paraId="09F6EDF7" w14:textId="77777777" w:rsidR="002F3D92" w:rsidRPr="007320C5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数据库初始化</w:t>
      </w:r>
      <w:r w:rsidRPr="007320C5">
        <w:rPr>
          <w:color w:val="000000" w:themeColor="text1"/>
        </w:rPr>
        <w:t xml:space="preserve"> SQL </w:t>
      </w:r>
      <w:r w:rsidRPr="007320C5">
        <w:rPr>
          <w:rFonts w:hint="eastAsia"/>
          <w:color w:val="000000" w:themeColor="text1"/>
        </w:rPr>
        <w:t>未完整执行；</w:t>
      </w:r>
    </w:p>
    <w:p w14:paraId="6113C929" w14:textId="77777777" w:rsidR="002F3D92" w:rsidRPr="007320C5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客户端请求未成功发送；</w:t>
      </w:r>
    </w:p>
    <w:p w14:paraId="4F191F15" w14:textId="77777777" w:rsidR="002F3D92" w:rsidRPr="007320C5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服务器端对应业务模块运行异常。</w:t>
      </w:r>
    </w:p>
    <w:p w14:paraId="11CA45C5" w14:textId="469E2B32" w:rsidR="002F3D92" w:rsidRPr="007320C5" w:rsidRDefault="002F3D92">
      <w:pPr>
        <w:rPr>
          <w:color w:val="000000" w:themeColor="text1"/>
        </w:rPr>
      </w:pPr>
    </w:p>
    <w:p w14:paraId="17E34194" w14:textId="77777777" w:rsidR="002F3D92" w:rsidRPr="007320C5" w:rsidRDefault="00000000">
      <w:pPr>
        <w:pStyle w:val="2"/>
        <w:rPr>
          <w:rFonts w:ascii="黑体" w:eastAsia="黑体" w:hAnsi="黑体"/>
          <w:color w:val="000000" w:themeColor="text1"/>
        </w:rPr>
      </w:pPr>
      <w:bookmarkStart w:id="51" w:name="使用注意事项"/>
      <w:bookmarkEnd w:id="46"/>
      <w:bookmarkEnd w:id="50"/>
      <w:r w:rsidRPr="007320C5">
        <w:rPr>
          <w:rFonts w:ascii="黑体" w:eastAsia="黑体" w:hAnsi="黑体"/>
          <w:color w:val="000000" w:themeColor="text1"/>
        </w:rPr>
        <w:t xml:space="preserve">8 </w:t>
      </w:r>
      <w:r w:rsidRPr="007320C5">
        <w:rPr>
          <w:rFonts w:ascii="黑体" w:eastAsia="黑体" w:hAnsi="黑体" w:hint="eastAsia"/>
          <w:color w:val="000000" w:themeColor="text1"/>
        </w:rPr>
        <w:t>使用注意事项</w:t>
      </w:r>
    </w:p>
    <w:p w14:paraId="04578849" w14:textId="77777777" w:rsidR="002F3D92" w:rsidRPr="007320C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启动客户端之前应确保服务器端已经正常运行。</w:t>
      </w:r>
    </w:p>
    <w:p w14:paraId="2D1410DE" w14:textId="77777777" w:rsidR="002F3D92" w:rsidRPr="007320C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服务器端运行前应确保</w:t>
      </w:r>
      <w:r w:rsidRPr="007320C5">
        <w:rPr>
          <w:color w:val="000000" w:themeColor="text1"/>
        </w:rPr>
        <w:t xml:space="preserve"> MySQL </w:t>
      </w:r>
      <w:r w:rsidRPr="007320C5">
        <w:rPr>
          <w:rFonts w:hint="eastAsia"/>
          <w:color w:val="000000" w:themeColor="text1"/>
        </w:rPr>
        <w:t>服务已经启动。</w:t>
      </w:r>
    </w:p>
    <w:p w14:paraId="75D7DEE6" w14:textId="77777777" w:rsidR="002F3D92" w:rsidRPr="007320C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多台计算机运行时，应确保客户端与服务器之间网络互通。</w:t>
      </w:r>
    </w:p>
    <w:p w14:paraId="758F1DFB" w14:textId="77777777" w:rsidR="002F3D92" w:rsidRPr="007320C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不要随意修改数据库中的关键业务数据。</w:t>
      </w:r>
    </w:p>
    <w:p w14:paraId="0E7E0CEA" w14:textId="77777777" w:rsidR="002F3D92" w:rsidRPr="007320C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不同角色应使用对应身份登录系统。</w:t>
      </w:r>
    </w:p>
    <w:p w14:paraId="14C221AF" w14:textId="77777777" w:rsidR="002F3D92" w:rsidRPr="007320C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系统运行过程中请勿直接关闭服务器，否则已连接客户端将无法继续正常使用。</w:t>
      </w:r>
    </w:p>
    <w:p w14:paraId="769304A6" w14:textId="77777777" w:rsidR="002F3D92" w:rsidRPr="007320C5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【其他注意事项】</w:t>
      </w:r>
    </w:p>
    <w:p w14:paraId="0126387D" w14:textId="3CEBF8A7" w:rsidR="002F3D92" w:rsidRPr="007320C5" w:rsidRDefault="002F3D92">
      <w:pPr>
        <w:rPr>
          <w:color w:val="000000" w:themeColor="text1"/>
        </w:rPr>
      </w:pPr>
    </w:p>
    <w:p w14:paraId="3251C158" w14:textId="77777777" w:rsidR="002F3D92" w:rsidRPr="007320C5" w:rsidRDefault="00000000">
      <w:pPr>
        <w:pStyle w:val="2"/>
        <w:rPr>
          <w:rFonts w:ascii="黑体" w:eastAsia="黑体" w:hAnsi="黑体"/>
          <w:color w:val="000000" w:themeColor="text1"/>
        </w:rPr>
      </w:pPr>
      <w:bookmarkStart w:id="52" w:name="系统使用流程"/>
      <w:bookmarkEnd w:id="51"/>
      <w:r w:rsidRPr="007320C5">
        <w:rPr>
          <w:rFonts w:ascii="黑体" w:eastAsia="黑体" w:hAnsi="黑体"/>
          <w:color w:val="000000" w:themeColor="text1"/>
        </w:rPr>
        <w:t xml:space="preserve">9 </w:t>
      </w:r>
      <w:r w:rsidRPr="007320C5">
        <w:rPr>
          <w:rFonts w:ascii="黑体" w:eastAsia="黑体" w:hAnsi="黑体" w:hint="eastAsia"/>
          <w:color w:val="000000" w:themeColor="text1"/>
        </w:rPr>
        <w:t>系统使用流程</w:t>
      </w:r>
    </w:p>
    <w:p w14:paraId="05730DB6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系统的基本使用流程如下：</w:t>
      </w:r>
    </w:p>
    <w:p w14:paraId="29E1BBB3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b/>
          <w:bCs/>
          <w:color w:val="000000" w:themeColor="text1"/>
        </w:rPr>
        <w:t>启动</w:t>
      </w:r>
      <w:r w:rsidRPr="007320C5">
        <w:rPr>
          <w:b/>
          <w:bCs/>
          <w:color w:val="000000" w:themeColor="text1"/>
        </w:rPr>
        <w:t xml:space="preserve"> MySQL → </w:t>
      </w:r>
      <w:r w:rsidRPr="007320C5">
        <w:rPr>
          <w:rFonts w:hint="eastAsia"/>
          <w:b/>
          <w:bCs/>
          <w:color w:val="000000" w:themeColor="text1"/>
        </w:rPr>
        <w:t>启动服务器</w:t>
      </w:r>
      <w:r w:rsidRPr="007320C5">
        <w:rPr>
          <w:b/>
          <w:bCs/>
          <w:color w:val="000000" w:themeColor="text1"/>
        </w:rPr>
        <w:t xml:space="preserve"> → </w:t>
      </w:r>
      <w:r w:rsidRPr="007320C5">
        <w:rPr>
          <w:rFonts w:hint="eastAsia"/>
          <w:b/>
          <w:bCs/>
          <w:color w:val="000000" w:themeColor="text1"/>
        </w:rPr>
        <w:t>启动客户端</w:t>
      </w:r>
      <w:r w:rsidRPr="007320C5">
        <w:rPr>
          <w:b/>
          <w:bCs/>
          <w:color w:val="000000" w:themeColor="text1"/>
        </w:rPr>
        <w:t xml:space="preserve"> → </w:t>
      </w:r>
      <w:r w:rsidRPr="007320C5">
        <w:rPr>
          <w:rFonts w:hint="eastAsia"/>
          <w:b/>
          <w:bCs/>
          <w:color w:val="000000" w:themeColor="text1"/>
        </w:rPr>
        <w:t>用户登录</w:t>
      </w:r>
      <w:r w:rsidRPr="007320C5">
        <w:rPr>
          <w:b/>
          <w:bCs/>
          <w:color w:val="000000" w:themeColor="text1"/>
        </w:rPr>
        <w:t xml:space="preserve"> → </w:t>
      </w:r>
      <w:r w:rsidRPr="007320C5">
        <w:rPr>
          <w:rFonts w:hint="eastAsia"/>
          <w:b/>
          <w:bCs/>
          <w:color w:val="000000" w:themeColor="text1"/>
        </w:rPr>
        <w:t>进入系统主页</w:t>
      </w:r>
      <w:r w:rsidRPr="007320C5">
        <w:rPr>
          <w:b/>
          <w:bCs/>
          <w:color w:val="000000" w:themeColor="text1"/>
        </w:rPr>
        <w:t xml:space="preserve"> → </w:t>
      </w:r>
      <w:r w:rsidRPr="007320C5">
        <w:rPr>
          <w:rFonts w:hint="eastAsia"/>
          <w:b/>
          <w:bCs/>
          <w:color w:val="000000" w:themeColor="text1"/>
        </w:rPr>
        <w:t>选择功能模块</w:t>
      </w:r>
      <w:r w:rsidRPr="007320C5">
        <w:rPr>
          <w:b/>
          <w:bCs/>
          <w:color w:val="000000" w:themeColor="text1"/>
        </w:rPr>
        <w:t xml:space="preserve"> → </w:t>
      </w:r>
      <w:r w:rsidRPr="007320C5">
        <w:rPr>
          <w:rFonts w:hint="eastAsia"/>
          <w:b/>
          <w:bCs/>
          <w:color w:val="000000" w:themeColor="text1"/>
        </w:rPr>
        <w:t>执行业务操作</w:t>
      </w:r>
      <w:r w:rsidRPr="007320C5">
        <w:rPr>
          <w:b/>
          <w:bCs/>
          <w:color w:val="000000" w:themeColor="text1"/>
        </w:rPr>
        <w:t xml:space="preserve"> → </w:t>
      </w:r>
      <w:r w:rsidRPr="007320C5">
        <w:rPr>
          <w:rFonts w:hint="eastAsia"/>
          <w:b/>
          <w:bCs/>
          <w:color w:val="000000" w:themeColor="text1"/>
        </w:rPr>
        <w:t>退出登录</w:t>
      </w:r>
      <w:r w:rsidRPr="007320C5">
        <w:rPr>
          <w:b/>
          <w:bCs/>
          <w:color w:val="000000" w:themeColor="text1"/>
        </w:rPr>
        <w:t xml:space="preserve"> → </w:t>
      </w:r>
      <w:r w:rsidRPr="007320C5">
        <w:rPr>
          <w:rFonts w:hint="eastAsia"/>
          <w:b/>
          <w:bCs/>
          <w:color w:val="000000" w:themeColor="text1"/>
        </w:rPr>
        <w:t>关闭系统</w:t>
      </w:r>
    </w:p>
    <w:p w14:paraId="53EA832D" w14:textId="77777777" w:rsidR="002F3D92" w:rsidRPr="007320C5" w:rsidRDefault="00000000">
      <w:pPr>
        <w:pStyle w:val="a0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【此处可插入系统使用流程图】</w:t>
      </w:r>
    </w:p>
    <w:p w14:paraId="66B73FEE" w14:textId="25BFB562" w:rsidR="002F3D92" w:rsidRPr="007320C5" w:rsidRDefault="002F3D92">
      <w:pPr>
        <w:rPr>
          <w:color w:val="000000" w:themeColor="text1"/>
        </w:rPr>
      </w:pPr>
    </w:p>
    <w:p w14:paraId="1F1C893F" w14:textId="77777777" w:rsidR="002F3D92" w:rsidRPr="007320C5" w:rsidRDefault="00000000">
      <w:pPr>
        <w:pStyle w:val="2"/>
        <w:rPr>
          <w:rFonts w:ascii="黑体" w:eastAsia="黑体" w:hAnsi="黑体"/>
          <w:color w:val="000000" w:themeColor="text1"/>
        </w:rPr>
      </w:pPr>
      <w:bookmarkStart w:id="53" w:name="附录"/>
      <w:bookmarkEnd w:id="52"/>
      <w:r w:rsidRPr="007320C5">
        <w:rPr>
          <w:rFonts w:ascii="黑体" w:eastAsia="黑体" w:hAnsi="黑体"/>
          <w:color w:val="000000" w:themeColor="text1"/>
        </w:rPr>
        <w:t xml:space="preserve">10 </w:t>
      </w:r>
      <w:r w:rsidRPr="007320C5">
        <w:rPr>
          <w:rFonts w:ascii="黑体" w:eastAsia="黑体" w:hAnsi="黑体" w:hint="eastAsia"/>
          <w:color w:val="000000" w:themeColor="text1"/>
        </w:rPr>
        <w:t>附录</w:t>
      </w:r>
    </w:p>
    <w:p w14:paraId="24C9EC10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54" w:name="测试账号"/>
      <w:r w:rsidRPr="007320C5">
        <w:rPr>
          <w:rFonts w:ascii="黑体" w:eastAsia="黑体" w:hAnsi="黑体"/>
          <w:color w:val="000000" w:themeColor="text1"/>
        </w:rPr>
        <w:t xml:space="preserve">10.1 </w:t>
      </w:r>
      <w:r w:rsidRPr="007320C5">
        <w:rPr>
          <w:rFonts w:ascii="黑体" w:eastAsia="黑体" w:hAnsi="黑体" w:hint="eastAsia"/>
          <w:color w:val="000000" w:themeColor="text1"/>
        </w:rPr>
        <w:t>测试账号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176"/>
        <w:gridCol w:w="1176"/>
      </w:tblGrid>
      <w:tr w:rsidR="002F3D92" w:rsidRPr="007320C5" w14:paraId="0A871EA1" w14:textId="77777777" w:rsidTr="002F3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71E1CC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用户类型</w:t>
            </w:r>
          </w:p>
        </w:tc>
        <w:tc>
          <w:tcPr>
            <w:tcW w:w="0" w:type="auto"/>
          </w:tcPr>
          <w:p w14:paraId="38F053F5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一卡通号</w:t>
            </w:r>
          </w:p>
        </w:tc>
        <w:tc>
          <w:tcPr>
            <w:tcW w:w="0" w:type="auto"/>
          </w:tcPr>
          <w:p w14:paraId="76D1B9CA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密码</w:t>
            </w:r>
          </w:p>
        </w:tc>
        <w:tc>
          <w:tcPr>
            <w:tcW w:w="0" w:type="auto"/>
          </w:tcPr>
          <w:p w14:paraId="66D167C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备注</w:t>
            </w:r>
          </w:p>
        </w:tc>
      </w:tr>
      <w:tr w:rsidR="002F3D92" w:rsidRPr="007320C5" w14:paraId="62BDE404" w14:textId="77777777">
        <w:tc>
          <w:tcPr>
            <w:tcW w:w="0" w:type="auto"/>
          </w:tcPr>
          <w:p w14:paraId="7CAEB816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学生</w:t>
            </w:r>
          </w:p>
        </w:tc>
        <w:tc>
          <w:tcPr>
            <w:tcW w:w="0" w:type="auto"/>
          </w:tcPr>
          <w:p w14:paraId="55D92DA2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【填写】</w:t>
            </w:r>
          </w:p>
        </w:tc>
        <w:tc>
          <w:tcPr>
            <w:tcW w:w="0" w:type="auto"/>
          </w:tcPr>
          <w:p w14:paraId="07B8939F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【填写】</w:t>
            </w:r>
          </w:p>
        </w:tc>
        <w:tc>
          <w:tcPr>
            <w:tcW w:w="0" w:type="auto"/>
          </w:tcPr>
          <w:p w14:paraId="4F03E03A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测试账号</w:t>
            </w:r>
          </w:p>
        </w:tc>
      </w:tr>
      <w:tr w:rsidR="002F3D92" w:rsidRPr="007320C5" w14:paraId="0E4F7F66" w14:textId="77777777">
        <w:tc>
          <w:tcPr>
            <w:tcW w:w="0" w:type="auto"/>
          </w:tcPr>
          <w:p w14:paraId="29E14A3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教师</w:t>
            </w:r>
          </w:p>
        </w:tc>
        <w:tc>
          <w:tcPr>
            <w:tcW w:w="0" w:type="auto"/>
          </w:tcPr>
          <w:p w14:paraId="42E8F4E0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【填写】</w:t>
            </w:r>
          </w:p>
        </w:tc>
        <w:tc>
          <w:tcPr>
            <w:tcW w:w="0" w:type="auto"/>
          </w:tcPr>
          <w:p w14:paraId="7E07077E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【填写】</w:t>
            </w:r>
          </w:p>
        </w:tc>
        <w:tc>
          <w:tcPr>
            <w:tcW w:w="0" w:type="auto"/>
          </w:tcPr>
          <w:p w14:paraId="6EB76FF8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测试账号</w:t>
            </w:r>
          </w:p>
        </w:tc>
      </w:tr>
      <w:tr w:rsidR="002F3D92" w:rsidRPr="007320C5" w14:paraId="646EED1D" w14:textId="77777777">
        <w:tc>
          <w:tcPr>
            <w:tcW w:w="0" w:type="auto"/>
          </w:tcPr>
          <w:p w14:paraId="1AD71ABD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管理员</w:t>
            </w:r>
          </w:p>
        </w:tc>
        <w:tc>
          <w:tcPr>
            <w:tcW w:w="0" w:type="auto"/>
          </w:tcPr>
          <w:p w14:paraId="49297E5B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【填写】</w:t>
            </w:r>
          </w:p>
        </w:tc>
        <w:tc>
          <w:tcPr>
            <w:tcW w:w="0" w:type="auto"/>
          </w:tcPr>
          <w:p w14:paraId="57E13DA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【填写】</w:t>
            </w:r>
          </w:p>
        </w:tc>
        <w:tc>
          <w:tcPr>
            <w:tcW w:w="0" w:type="auto"/>
          </w:tcPr>
          <w:p w14:paraId="77070C4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测试账号</w:t>
            </w:r>
          </w:p>
        </w:tc>
      </w:tr>
    </w:tbl>
    <w:p w14:paraId="0E8B4BFA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55" w:name="项目文件说明"/>
      <w:bookmarkEnd w:id="54"/>
      <w:r w:rsidRPr="007320C5">
        <w:rPr>
          <w:rFonts w:ascii="黑体" w:eastAsia="黑体" w:hAnsi="黑体"/>
          <w:color w:val="000000" w:themeColor="text1"/>
        </w:rPr>
        <w:t xml:space="preserve">10.2 </w:t>
      </w:r>
      <w:r w:rsidRPr="007320C5">
        <w:rPr>
          <w:rFonts w:ascii="黑体" w:eastAsia="黑体" w:hAnsi="黑体" w:hint="eastAsia"/>
          <w:color w:val="000000" w:themeColor="text1"/>
        </w:rPr>
        <w:t>项目文件说明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3"/>
        <w:gridCol w:w="2856"/>
      </w:tblGrid>
      <w:tr w:rsidR="002F3D92" w:rsidRPr="007320C5" w14:paraId="2C4B3619" w14:textId="77777777" w:rsidTr="002F3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EE7284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文件</w:t>
            </w:r>
            <w:r w:rsidRPr="007320C5">
              <w:rPr>
                <w:rFonts w:hint="eastAsia"/>
                <w:color w:val="000000" w:themeColor="text1"/>
              </w:rPr>
              <w:t>/</w:t>
            </w:r>
            <w:r w:rsidRPr="007320C5">
              <w:rPr>
                <w:rFonts w:hint="eastAsia"/>
                <w:color w:val="000000" w:themeColor="text1"/>
              </w:rPr>
              <w:t>目录</w:t>
            </w:r>
          </w:p>
        </w:tc>
        <w:tc>
          <w:tcPr>
            <w:tcW w:w="0" w:type="auto"/>
          </w:tcPr>
          <w:p w14:paraId="26ABEA60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说明</w:t>
            </w:r>
          </w:p>
        </w:tc>
      </w:tr>
      <w:tr w:rsidR="002F3D92" w:rsidRPr="007320C5" w14:paraId="463165DB" w14:textId="77777777">
        <w:tc>
          <w:tcPr>
            <w:tcW w:w="0" w:type="auto"/>
          </w:tcPr>
          <w:p w14:paraId="5C673306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>VCampusClient</w:t>
            </w:r>
          </w:p>
        </w:tc>
        <w:tc>
          <w:tcPr>
            <w:tcW w:w="0" w:type="auto"/>
          </w:tcPr>
          <w:p w14:paraId="7E1D5421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客户端项目</w:t>
            </w:r>
          </w:p>
        </w:tc>
      </w:tr>
      <w:tr w:rsidR="002F3D92" w:rsidRPr="007320C5" w14:paraId="2F27F03F" w14:textId="77777777">
        <w:tc>
          <w:tcPr>
            <w:tcW w:w="0" w:type="auto"/>
          </w:tcPr>
          <w:p w14:paraId="701D63BD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>VCampusServer</w:t>
            </w:r>
          </w:p>
        </w:tc>
        <w:tc>
          <w:tcPr>
            <w:tcW w:w="0" w:type="auto"/>
          </w:tcPr>
          <w:p w14:paraId="32883A0E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服务器端项目</w:t>
            </w:r>
          </w:p>
        </w:tc>
      </w:tr>
      <w:tr w:rsidR="002F3D92" w:rsidRPr="007320C5" w14:paraId="22DF0445" w14:textId="77777777">
        <w:tc>
          <w:tcPr>
            <w:tcW w:w="0" w:type="auto"/>
          </w:tcPr>
          <w:p w14:paraId="2A386D7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color w:val="000000" w:themeColor="text1"/>
              </w:rPr>
              <w:t>VCampusCommon</w:t>
            </w:r>
          </w:p>
        </w:tc>
        <w:tc>
          <w:tcPr>
            <w:tcW w:w="0" w:type="auto"/>
          </w:tcPr>
          <w:p w14:paraId="51CC3A22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客户端与服务器公共代码</w:t>
            </w:r>
          </w:p>
        </w:tc>
      </w:tr>
      <w:tr w:rsidR="002F3D92" w:rsidRPr="007320C5" w14:paraId="037DE8C4" w14:textId="77777777">
        <w:tc>
          <w:tcPr>
            <w:tcW w:w="0" w:type="auto"/>
          </w:tcPr>
          <w:p w14:paraId="60B37D57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</w:t>
            </w:r>
            <w:r w:rsidRPr="007320C5">
              <w:rPr>
                <w:rFonts w:hint="eastAsia"/>
                <w:color w:val="000000" w:themeColor="text1"/>
              </w:rPr>
              <w:t>SQL</w:t>
            </w:r>
            <w:r w:rsidRPr="007320C5">
              <w:rPr>
                <w:rFonts w:hint="eastAsia"/>
                <w:color w:val="000000" w:themeColor="text1"/>
              </w:rPr>
              <w:t>文件】</w:t>
            </w:r>
          </w:p>
        </w:tc>
        <w:tc>
          <w:tcPr>
            <w:tcW w:w="0" w:type="auto"/>
          </w:tcPr>
          <w:p w14:paraId="60DC6E3C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数据库初始化脚本</w:t>
            </w:r>
          </w:p>
        </w:tc>
      </w:tr>
      <w:tr w:rsidR="002F3D92" w:rsidRPr="007320C5" w14:paraId="7B8C012F" w14:textId="77777777">
        <w:tc>
          <w:tcPr>
            <w:tcW w:w="0" w:type="auto"/>
          </w:tcPr>
          <w:p w14:paraId="10574913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【其他文件】</w:t>
            </w:r>
          </w:p>
        </w:tc>
        <w:tc>
          <w:tcPr>
            <w:tcW w:w="0" w:type="auto"/>
          </w:tcPr>
          <w:p w14:paraId="7F9B1545" w14:textId="77777777" w:rsidR="002F3D92" w:rsidRPr="007320C5" w:rsidRDefault="00000000">
            <w:pPr>
              <w:pStyle w:val="Compact"/>
              <w:rPr>
                <w:color w:val="000000" w:themeColor="text1"/>
              </w:rPr>
            </w:pPr>
            <w:r w:rsidRPr="007320C5">
              <w:rPr>
                <w:rFonts w:hint="eastAsia"/>
                <w:color w:val="000000" w:themeColor="text1"/>
              </w:rPr>
              <w:t>【说明】</w:t>
            </w:r>
          </w:p>
        </w:tc>
      </w:tr>
    </w:tbl>
    <w:p w14:paraId="45165180" w14:textId="77777777" w:rsidR="002F3D92" w:rsidRPr="007320C5" w:rsidRDefault="00000000">
      <w:pPr>
        <w:pStyle w:val="3"/>
        <w:rPr>
          <w:rFonts w:ascii="黑体" w:eastAsia="黑体" w:hAnsi="黑体"/>
          <w:color w:val="000000" w:themeColor="text1"/>
        </w:rPr>
      </w:pPr>
      <w:bookmarkStart w:id="56" w:name="联系与维护"/>
      <w:bookmarkEnd w:id="55"/>
      <w:r w:rsidRPr="007320C5">
        <w:rPr>
          <w:rFonts w:ascii="黑体" w:eastAsia="黑体" w:hAnsi="黑体"/>
          <w:color w:val="000000" w:themeColor="text1"/>
        </w:rPr>
        <w:t xml:space="preserve">10.3 </w:t>
      </w:r>
      <w:r w:rsidRPr="007320C5">
        <w:rPr>
          <w:rFonts w:ascii="黑体" w:eastAsia="黑体" w:hAnsi="黑体" w:hint="eastAsia"/>
          <w:color w:val="000000" w:themeColor="text1"/>
        </w:rPr>
        <w:t>联系与维护</w:t>
      </w:r>
    </w:p>
    <w:p w14:paraId="044164DC" w14:textId="77777777" w:rsidR="002F3D92" w:rsidRPr="007320C5" w:rsidRDefault="00000000">
      <w:pPr>
        <w:pStyle w:val="FirstParagraph"/>
        <w:rPr>
          <w:color w:val="000000" w:themeColor="text1"/>
        </w:rPr>
      </w:pPr>
      <w:r w:rsidRPr="007320C5">
        <w:rPr>
          <w:rFonts w:hint="eastAsia"/>
          <w:color w:val="000000" w:themeColor="text1"/>
        </w:rPr>
        <w:t>项目名称：虚拟校园系统</w:t>
      </w:r>
      <w:r w:rsidRPr="007320C5">
        <w:rPr>
          <w:color w:val="000000" w:themeColor="text1"/>
        </w:rPr>
        <w:br/>
      </w:r>
      <w:r w:rsidRPr="007320C5">
        <w:rPr>
          <w:rFonts w:hint="eastAsia"/>
          <w:color w:val="000000" w:themeColor="text1"/>
        </w:rPr>
        <w:t>开发团队：【填写小组名称</w:t>
      </w:r>
      <w:r w:rsidRPr="007320C5">
        <w:rPr>
          <w:rFonts w:hint="eastAsia"/>
          <w:color w:val="000000" w:themeColor="text1"/>
        </w:rPr>
        <w:t>/</w:t>
      </w:r>
      <w:r w:rsidRPr="007320C5">
        <w:rPr>
          <w:rFonts w:hint="eastAsia"/>
          <w:color w:val="000000" w:themeColor="text1"/>
        </w:rPr>
        <w:t>成员】</w:t>
      </w:r>
      <w:r w:rsidRPr="007320C5">
        <w:rPr>
          <w:color w:val="000000" w:themeColor="text1"/>
        </w:rPr>
        <w:br/>
      </w:r>
      <w:r w:rsidRPr="007320C5">
        <w:rPr>
          <w:rFonts w:hint="eastAsia"/>
          <w:color w:val="000000" w:themeColor="text1"/>
        </w:rPr>
        <w:t>版本号：</w:t>
      </w:r>
      <w:r w:rsidRPr="007320C5">
        <w:rPr>
          <w:rFonts w:hint="eastAsia"/>
          <w:color w:val="000000" w:themeColor="text1"/>
        </w:rPr>
        <w:t>V1.0</w:t>
      </w:r>
      <w:r w:rsidRPr="007320C5">
        <w:rPr>
          <w:color w:val="000000" w:themeColor="text1"/>
        </w:rPr>
        <w:br/>
      </w:r>
      <w:r w:rsidRPr="007320C5">
        <w:rPr>
          <w:rFonts w:hint="eastAsia"/>
          <w:color w:val="000000" w:themeColor="text1"/>
        </w:rPr>
        <w:t>完成日期：【填写日期】</w:t>
      </w:r>
      <w:bookmarkEnd w:id="0"/>
      <w:bookmarkEnd w:id="53"/>
      <w:bookmarkEnd w:id="56"/>
    </w:p>
    <w:sectPr w:rsidR="002F3D92" w:rsidRPr="007320C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72EF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1ADC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D6274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0564768">
    <w:abstractNumId w:val="0"/>
  </w:num>
  <w:num w:numId="2" w16cid:durableId="878054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604317">
    <w:abstractNumId w:val="1"/>
  </w:num>
  <w:num w:numId="4" w16cid:durableId="1186558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8526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4221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01146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1906129">
    <w:abstractNumId w:val="1"/>
  </w:num>
  <w:num w:numId="9" w16cid:durableId="1178734898">
    <w:abstractNumId w:val="1"/>
  </w:num>
  <w:num w:numId="10" w16cid:durableId="583883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3384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834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4483140">
    <w:abstractNumId w:val="1"/>
  </w:num>
  <w:num w:numId="14" w16cid:durableId="327056867">
    <w:abstractNumId w:val="1"/>
  </w:num>
  <w:num w:numId="15" w16cid:durableId="1490097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D92"/>
    <w:rsid w:val="0019710C"/>
    <w:rsid w:val="002F3D92"/>
    <w:rsid w:val="0073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C1FDF1"/>
  <w15:docId w15:val="{F43D4B38-2A09-4351-9222-CDB5D19E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1708</Words>
  <Characters>2050</Characters>
  <Application>Microsoft Office Word</Application>
  <DocSecurity>0</DocSecurity>
  <Lines>205</Lines>
  <Paragraphs>289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雪 姚</cp:lastModifiedBy>
  <cp:revision>2</cp:revision>
  <dcterms:created xsi:type="dcterms:W3CDTF">1970-01-01T00:00:00Z</dcterms:created>
  <dcterms:modified xsi:type="dcterms:W3CDTF">2026-09-11T07:26:00Z</dcterms:modified>
</cp:coreProperties>
</file>