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对于swap：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1.日期文件（即json）文件的格式如下：</w:t>
      </w:r>
    </w:p>
    <w:p>
      <w:r>
        <w:drawing>
          <wp:inline distT="0" distB="0" distL="114300" distR="114300">
            <wp:extent cx="5262880" cy="271716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有无逗号分隔没有关系，之后在处理的时候会被空格替代。只要是不能有单行的‘{’和‘}’。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我的日期文件是days.txt。和别人不同的是我加了一下几行：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304790" cy="170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335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47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3990"/>
            <wp:effectExtent l="0" t="0" r="762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因为我认为给的数据不全。比如第一个swap sample 要计算五月份的，在16号到22号之间的价格，我觉得应该有一个forward jun-17，来表示这些天的价格。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Swap里面有五个class：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eastAsia"/>
          <w:lang w:val="en-US" w:eastAsia="zh-CN"/>
        </w:rPr>
        <w:tab/>
        <w:t xml:space="preserve">date_info </w:t>
      </w:r>
      <w:r>
        <w:rPr>
          <w:rFonts w:hint="eastAsia"/>
          <w:lang w:val="en-US" w:eastAsia="zh-CN"/>
        </w:rPr>
        <w:tab/>
        <w:t>holiday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month_info</w:t>
      </w:r>
      <w:r>
        <w:rPr>
          <w:rFonts w:hint="eastAsia"/>
          <w:lang w:val="en-US" w:eastAsia="zh-CN"/>
        </w:rPr>
        <w:tab/>
        <w:t>price_start_end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string the_date:储存日期 如20170515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WTI是当天的wti的信息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BRENT是当天的brent的信息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date_info：储存着days.txt 中所有的日期信息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holiday：储存着所有的法定节假日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month_info:顾名思义是月份 string the_month 储存着月份名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st_en : 储存着订单的开始 结束日期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price_start_end：将月份分类 放入处理wti和brent的两个vector里</w:t>
      </w:r>
    </w:p>
    <w:bookmarkEnd w:id="0"/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73281"/>
    <w:multiLevelType w:val="singleLevel"/>
    <w:tmpl w:val="5957328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153E"/>
    <w:rsid w:val="28CA71EB"/>
    <w:rsid w:val="56402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Air</dc:creator>
  <cp:lastModifiedBy>Air</cp:lastModifiedBy>
  <dcterms:modified xsi:type="dcterms:W3CDTF">2017-07-01T10:59:13Z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