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5C1" w:rsidRPr="007641C3" w:rsidRDefault="00E05514">
      <w:pPr>
        <w:rPr>
          <w:b/>
          <w:sz w:val="28"/>
          <w:szCs w:val="28"/>
        </w:rPr>
      </w:pPr>
      <w:r>
        <w:rPr>
          <w:b/>
          <w:sz w:val="28"/>
          <w:szCs w:val="28"/>
        </w:rPr>
        <w:t>Finding Classes Exercise</w:t>
      </w:r>
    </w:p>
    <w:p w:rsidR="007641C3" w:rsidRDefault="007641C3"/>
    <w:p w:rsidR="007641C3" w:rsidRDefault="007641C3">
      <w:r>
        <w:t>Using system description below:</w:t>
      </w:r>
    </w:p>
    <w:p w:rsidR="00156F8A" w:rsidRDefault="00B02FDE" w:rsidP="007641C3">
      <w:pPr>
        <w:numPr>
          <w:ilvl w:val="0"/>
          <w:numId w:val="1"/>
        </w:numPr>
      </w:pPr>
      <w:r w:rsidRPr="007641C3">
        <w:t>Underline nouns/ noun phrases</w:t>
      </w:r>
    </w:p>
    <w:p w:rsidR="00E05514" w:rsidRDefault="00E05514" w:rsidP="007641C3">
      <w:pPr>
        <w:numPr>
          <w:ilvl w:val="0"/>
          <w:numId w:val="1"/>
        </w:numPr>
      </w:pPr>
      <w:r>
        <w:t>Identify those that could represent a class (has attributes, and/or operations, and/or is related to other class)</w:t>
      </w:r>
    </w:p>
    <w:p w:rsidR="00E05514" w:rsidRPr="007641C3" w:rsidRDefault="00E05514" w:rsidP="007641C3">
      <w:pPr>
        <w:numPr>
          <w:ilvl w:val="0"/>
          <w:numId w:val="1"/>
        </w:numPr>
      </w:pPr>
      <w:r>
        <w:t>Identify nouns/noun phrases that represent attributes and assign them to an appropriate class</w:t>
      </w:r>
      <w:bookmarkStart w:id="0" w:name="_GoBack"/>
      <w:bookmarkEnd w:id="0"/>
    </w:p>
    <w:p w:rsidR="007641C3" w:rsidRPr="007641C3" w:rsidRDefault="007641C3" w:rsidP="007641C3">
      <w:pPr>
        <w:rPr>
          <w:b/>
        </w:rPr>
      </w:pPr>
    </w:p>
    <w:p w:rsidR="007641C3" w:rsidRPr="007641C3" w:rsidRDefault="007641C3" w:rsidP="007641C3">
      <w:pPr>
        <w:rPr>
          <w:b/>
        </w:rPr>
      </w:pPr>
      <w:r w:rsidRPr="007641C3">
        <w:rPr>
          <w:b/>
        </w:rPr>
        <w:t>Temporary Employment Agency (TEA)</w:t>
      </w:r>
    </w:p>
    <w:p w:rsidR="007641C3" w:rsidRDefault="007641C3" w:rsidP="007641C3">
      <w:r>
        <w:t xml:space="preserve">Temporary Employment Agency (TEA) places temporary workers in companies. </w:t>
      </w:r>
    </w:p>
    <w:p w:rsidR="007641C3" w:rsidRDefault="007641C3" w:rsidP="007641C3">
      <w:r>
        <w:t>TEA has a file of cand</w:t>
      </w:r>
      <w:r w:rsidR="00014B2F">
        <w:t>idates who are willing to work. If the candidate has worked before, that candidate has specific job history. (Of course, no job history exists if the candidate has never worked.) Each time the candidate works, one more record job history record is created.</w:t>
      </w:r>
    </w:p>
    <w:p w:rsidR="00014B2F" w:rsidRDefault="00014B2F" w:rsidP="007641C3">
      <w:r>
        <w:t>Each candidate has earned several qualifications. Each qualification may be earned by more than one candidate, and each candidate may have earned multiple qualifications. (For example, it is possible that more than one candidate has earned a .NET Certification, and a particular candidate may have earned .NET Certification as well as Oracle Certification.)</w:t>
      </w:r>
    </w:p>
    <w:p w:rsidR="00014B2F" w:rsidRDefault="00014B2F" w:rsidP="007641C3">
      <w:r>
        <w:t>TEA also has a list of companies that may require temporary workers.</w:t>
      </w:r>
    </w:p>
    <w:p w:rsidR="00014B2F" w:rsidRDefault="00014B2F" w:rsidP="007641C3">
      <w:r>
        <w:t>Each time a company requests a temporary employee, TEA makes an entry in the Openings folder. That folder contains an opening number, a compa</w:t>
      </w:r>
      <w:r w:rsidR="00B02FDE">
        <w:t>ny name, required q</w:t>
      </w:r>
      <w:r>
        <w:t>ualification, a starting date, an anticipate</w:t>
      </w:r>
      <w:r w:rsidR="00B02FDE">
        <w:t>d ending date, and hourly pay. Each opening requests only one temporary employee. When the company needs multiple employees, multiple opening entries are made. In addition, e</w:t>
      </w:r>
      <w:r>
        <w:t>ach opening requires only one qualification.</w:t>
      </w:r>
    </w:p>
    <w:p w:rsidR="00014B2F" w:rsidRDefault="00014B2F" w:rsidP="007641C3">
      <w:r>
        <w:t xml:space="preserve">When the candidate matches the qualification, </w:t>
      </w:r>
      <w:r w:rsidR="00B02FDE">
        <w:t xml:space="preserve">and agrees to work, </w:t>
      </w:r>
      <w:r>
        <w:t>the job is assigned</w:t>
      </w:r>
      <w:r w:rsidR="00B02FDE">
        <w:t>, and an entry is made in the Placement Records folder. That folder contains the opening number, a candidate number, the total hours worked, etc. In addition, an entry is made in the job history for the candidate.</w:t>
      </w:r>
    </w:p>
    <w:p w:rsidR="00014B2F" w:rsidRDefault="00014B2F" w:rsidP="007641C3"/>
    <w:p w:rsidR="00014B2F" w:rsidRDefault="00014B2F" w:rsidP="007641C3"/>
    <w:p w:rsidR="007641C3" w:rsidRPr="007641C3" w:rsidRDefault="007641C3" w:rsidP="007641C3"/>
    <w:p w:rsidR="007641C3" w:rsidRDefault="007641C3"/>
    <w:sectPr w:rsidR="007641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A0415"/>
    <w:multiLevelType w:val="hybridMultilevel"/>
    <w:tmpl w:val="AE244234"/>
    <w:lvl w:ilvl="0" w:tplc="409C32A4">
      <w:start w:val="1"/>
      <w:numFmt w:val="decimal"/>
      <w:lvlText w:val="%1."/>
      <w:lvlJc w:val="left"/>
      <w:pPr>
        <w:tabs>
          <w:tab w:val="num" w:pos="720"/>
        </w:tabs>
        <w:ind w:left="720" w:hanging="360"/>
      </w:pPr>
    </w:lvl>
    <w:lvl w:ilvl="1" w:tplc="165AE8B6">
      <w:start w:val="1"/>
      <w:numFmt w:val="decimal"/>
      <w:lvlText w:val="%2."/>
      <w:lvlJc w:val="left"/>
      <w:pPr>
        <w:tabs>
          <w:tab w:val="num" w:pos="1440"/>
        </w:tabs>
        <w:ind w:left="1440" w:hanging="360"/>
      </w:pPr>
    </w:lvl>
    <w:lvl w:ilvl="2" w:tplc="2EAE43EE" w:tentative="1">
      <w:start w:val="1"/>
      <w:numFmt w:val="decimal"/>
      <w:lvlText w:val="%3."/>
      <w:lvlJc w:val="left"/>
      <w:pPr>
        <w:tabs>
          <w:tab w:val="num" w:pos="2160"/>
        </w:tabs>
        <w:ind w:left="2160" w:hanging="360"/>
      </w:pPr>
    </w:lvl>
    <w:lvl w:ilvl="3" w:tplc="6BD43B90" w:tentative="1">
      <w:start w:val="1"/>
      <w:numFmt w:val="decimal"/>
      <w:lvlText w:val="%4."/>
      <w:lvlJc w:val="left"/>
      <w:pPr>
        <w:tabs>
          <w:tab w:val="num" w:pos="2880"/>
        </w:tabs>
        <w:ind w:left="2880" w:hanging="360"/>
      </w:pPr>
    </w:lvl>
    <w:lvl w:ilvl="4" w:tplc="571C31B4" w:tentative="1">
      <w:start w:val="1"/>
      <w:numFmt w:val="decimal"/>
      <w:lvlText w:val="%5."/>
      <w:lvlJc w:val="left"/>
      <w:pPr>
        <w:tabs>
          <w:tab w:val="num" w:pos="3600"/>
        </w:tabs>
        <w:ind w:left="3600" w:hanging="360"/>
      </w:pPr>
    </w:lvl>
    <w:lvl w:ilvl="5" w:tplc="310E4978" w:tentative="1">
      <w:start w:val="1"/>
      <w:numFmt w:val="decimal"/>
      <w:lvlText w:val="%6."/>
      <w:lvlJc w:val="left"/>
      <w:pPr>
        <w:tabs>
          <w:tab w:val="num" w:pos="4320"/>
        </w:tabs>
        <w:ind w:left="4320" w:hanging="360"/>
      </w:pPr>
    </w:lvl>
    <w:lvl w:ilvl="6" w:tplc="DAF46650" w:tentative="1">
      <w:start w:val="1"/>
      <w:numFmt w:val="decimal"/>
      <w:lvlText w:val="%7."/>
      <w:lvlJc w:val="left"/>
      <w:pPr>
        <w:tabs>
          <w:tab w:val="num" w:pos="5040"/>
        </w:tabs>
        <w:ind w:left="5040" w:hanging="360"/>
      </w:pPr>
    </w:lvl>
    <w:lvl w:ilvl="7" w:tplc="88688E1C" w:tentative="1">
      <w:start w:val="1"/>
      <w:numFmt w:val="decimal"/>
      <w:lvlText w:val="%8."/>
      <w:lvlJc w:val="left"/>
      <w:pPr>
        <w:tabs>
          <w:tab w:val="num" w:pos="5760"/>
        </w:tabs>
        <w:ind w:left="5760" w:hanging="360"/>
      </w:pPr>
    </w:lvl>
    <w:lvl w:ilvl="8" w:tplc="4998BDA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1C3"/>
    <w:rsid w:val="00014B2F"/>
    <w:rsid w:val="000655C1"/>
    <w:rsid w:val="00156F8A"/>
    <w:rsid w:val="007641C3"/>
    <w:rsid w:val="00B02FDE"/>
    <w:rsid w:val="00D82A86"/>
    <w:rsid w:val="00E055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C196"/>
  <w15:chartTrackingRefBased/>
  <w15:docId w15:val="{3DEDEA4C-3919-47DE-925C-30F9B45B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2A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A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798948">
      <w:bodyDiv w:val="1"/>
      <w:marLeft w:val="0"/>
      <w:marRight w:val="0"/>
      <w:marTop w:val="0"/>
      <w:marBottom w:val="0"/>
      <w:divBdr>
        <w:top w:val="none" w:sz="0" w:space="0" w:color="auto"/>
        <w:left w:val="none" w:sz="0" w:space="0" w:color="auto"/>
        <w:bottom w:val="none" w:sz="0" w:space="0" w:color="auto"/>
        <w:right w:val="none" w:sz="0" w:space="0" w:color="auto"/>
      </w:divBdr>
      <w:divsChild>
        <w:div w:id="214657379">
          <w:marLeft w:val="1440"/>
          <w:marRight w:val="0"/>
          <w:marTop w:val="110"/>
          <w:marBottom w:val="0"/>
          <w:divBdr>
            <w:top w:val="none" w:sz="0" w:space="0" w:color="auto"/>
            <w:left w:val="none" w:sz="0" w:space="0" w:color="auto"/>
            <w:bottom w:val="none" w:sz="0" w:space="0" w:color="auto"/>
            <w:right w:val="none" w:sz="0" w:space="0" w:color="auto"/>
          </w:divBdr>
        </w:div>
        <w:div w:id="1805387160">
          <w:marLeft w:val="1440"/>
          <w:marRight w:val="0"/>
          <w:marTop w:val="110"/>
          <w:marBottom w:val="0"/>
          <w:divBdr>
            <w:top w:val="none" w:sz="0" w:space="0" w:color="auto"/>
            <w:left w:val="none" w:sz="0" w:space="0" w:color="auto"/>
            <w:bottom w:val="none" w:sz="0" w:space="0" w:color="auto"/>
            <w:right w:val="none" w:sz="0" w:space="0" w:color="auto"/>
          </w:divBdr>
        </w:div>
        <w:div w:id="1359234285">
          <w:marLeft w:val="1440"/>
          <w:marRight w:val="0"/>
          <w:marTop w:val="110"/>
          <w:marBottom w:val="0"/>
          <w:divBdr>
            <w:top w:val="none" w:sz="0" w:space="0" w:color="auto"/>
            <w:left w:val="none" w:sz="0" w:space="0" w:color="auto"/>
            <w:bottom w:val="none" w:sz="0" w:space="0" w:color="auto"/>
            <w:right w:val="none" w:sz="0" w:space="0" w:color="auto"/>
          </w:divBdr>
        </w:div>
        <w:div w:id="1268002163">
          <w:marLeft w:val="1440"/>
          <w:marRight w:val="0"/>
          <w:marTop w:val="110"/>
          <w:marBottom w:val="0"/>
          <w:divBdr>
            <w:top w:val="none" w:sz="0" w:space="0" w:color="auto"/>
            <w:left w:val="none" w:sz="0" w:space="0" w:color="auto"/>
            <w:bottom w:val="none" w:sz="0" w:space="0" w:color="auto"/>
            <w:right w:val="none" w:sz="0" w:space="0" w:color="auto"/>
          </w:divBdr>
        </w:div>
        <w:div w:id="1759666812">
          <w:marLeft w:val="1440"/>
          <w:marRight w:val="0"/>
          <w:marTop w:val="1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Jolanta warpechowska-Gruca</dc:creator>
  <cp:keywords/>
  <dc:description/>
  <cp:lastModifiedBy>Jolanta Warpechowska-Gruca</cp:lastModifiedBy>
  <cp:revision>2</cp:revision>
  <cp:lastPrinted>2019-06-11T15:36:00Z</cp:lastPrinted>
  <dcterms:created xsi:type="dcterms:W3CDTF">2019-06-11T16:00:00Z</dcterms:created>
  <dcterms:modified xsi:type="dcterms:W3CDTF">2019-06-11T16:00:00Z</dcterms:modified>
</cp:coreProperties>
</file>