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21" w:rsidRPr="006B0221" w:rsidRDefault="006B0221" w:rsidP="006B0221">
      <w:pPr>
        <w:widowControl/>
        <w:spacing w:after="100" w:afterAutospacing="1"/>
        <w:jc w:val="left"/>
        <w:outlineLvl w:val="1"/>
        <w:rPr>
          <w:rFonts w:ascii="inherit" w:eastAsia="宋体" w:hAnsi="inherit" w:cs="Segoe UI" w:hint="eastAsia"/>
          <w:color w:val="373A3C"/>
          <w:kern w:val="0"/>
          <w:sz w:val="36"/>
          <w:szCs w:val="36"/>
        </w:rPr>
      </w:pPr>
      <w:r w:rsidRPr="006B0221">
        <w:rPr>
          <w:rFonts w:ascii="inherit" w:eastAsia="宋体" w:hAnsi="inherit" w:cs="Segoe UI"/>
          <w:color w:val="373A3C"/>
          <w:kern w:val="0"/>
          <w:sz w:val="36"/>
          <w:szCs w:val="36"/>
        </w:rPr>
        <w:t>Code obfuscation</w:t>
      </w:r>
    </w:p>
    <w:p w:rsidR="006B0221" w:rsidRPr="006B0221" w:rsidRDefault="006B0221" w:rsidP="006B0221">
      <w:pPr>
        <w:widowControl/>
        <w:spacing w:line="240" w:lineRule="atLeast"/>
        <w:jc w:val="left"/>
        <w:rPr>
          <w:rFonts w:ascii="Segoe UI" w:eastAsia="宋体" w:hAnsi="Segoe UI" w:cs="Segoe UI"/>
          <w:color w:val="373A3C"/>
          <w:kern w:val="0"/>
          <w:sz w:val="16"/>
          <w:szCs w:val="16"/>
        </w:rPr>
      </w:pPr>
      <w:r w:rsidRPr="006B0221">
        <w:rPr>
          <w:rFonts w:ascii="Segoe UI" w:eastAsia="宋体" w:hAnsi="Segoe UI" w:cs="Segoe UI"/>
          <w:color w:val="373A3C"/>
          <w:kern w:val="0"/>
          <w:sz w:val="16"/>
        </w:rPr>
        <w:t> </w:t>
      </w:r>
    </w:p>
    <w:p w:rsidR="006B0221" w:rsidRPr="006B0221" w:rsidRDefault="006B0221" w:rsidP="006B0221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proofErr w:type="spell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Kostya</w:t>
      </w:r>
      <w:proofErr w:type="spell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likes </w:t>
      </w:r>
      <w:proofErr w:type="spell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Codeforces</w:t>
      </w:r>
      <w:proofErr w:type="spell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contests very much. However, he is very disappointed that his solutions are frequently hacked. That's why he decided to obfuscate (intentionally make less readable) his code before upcoming contest.</w:t>
      </w:r>
    </w:p>
    <w:p w:rsidR="006B0221" w:rsidRPr="006B0221" w:rsidRDefault="006B0221" w:rsidP="006B0221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To obfuscate the code, </w:t>
      </w:r>
      <w:proofErr w:type="spell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Kostya</w:t>
      </w:r>
      <w:proofErr w:type="spell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first looks at the first variable name used in his program and replaces all its occurrences with a single symbol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6B0221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a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then he looks at the second variable name that has not been replaced yet, and replaces all its occurrences with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6B0221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b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, and so on. </w:t>
      </w:r>
      <w:proofErr w:type="spell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Kostya</w:t>
      </w:r>
      <w:proofErr w:type="spell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is well-mannered, so he doesn't use any one-letter names before obfuscation. Moreover, there are at most 26 unique identifiers in his programs.</w:t>
      </w:r>
    </w:p>
    <w:p w:rsidR="006B0221" w:rsidRPr="006B0221" w:rsidRDefault="006B0221" w:rsidP="006B0221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You are given a list of identifiers of some program with removed spaces and line breaks. Check if this program can be a result of </w:t>
      </w:r>
      <w:proofErr w:type="spell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Kostya's</w:t>
      </w:r>
      <w:proofErr w:type="spell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obfuscation.</w:t>
      </w:r>
    </w:p>
    <w:p w:rsidR="006B0221" w:rsidRPr="006B0221" w:rsidRDefault="006B0221" w:rsidP="006B0221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B022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6B0221" w:rsidRPr="006B0221" w:rsidRDefault="006B0221" w:rsidP="006B0221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 the only line of input there is a string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6B0221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S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 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of lowercase English letters (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1 ≤ |</w:t>
      </w:r>
      <w:r w:rsidRPr="006B0221">
        <w:rPr>
          <w:rFonts w:ascii="Times New Roman" w:eastAsia="宋体" w:hAnsi="Times New Roman" w:cs="Times New Roman"/>
          <w:i/>
          <w:iCs/>
          <w:color w:val="000000"/>
          <w:kern w:val="0"/>
          <w:sz w:val="18"/>
        </w:rPr>
        <w:t>S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| ≤ 500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) — the identifiers of a program with removed whitespace characters.</w:t>
      </w:r>
    </w:p>
    <w:p w:rsidR="006B0221" w:rsidRPr="006B0221" w:rsidRDefault="006B0221" w:rsidP="006B0221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B022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6B0221" w:rsidRPr="006B0221" w:rsidRDefault="006B0221" w:rsidP="006B0221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If this program can be a result of </w:t>
      </w:r>
      <w:proofErr w:type="spell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Kostya's</w:t>
      </w:r>
      <w:proofErr w:type="spell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obfuscation, print "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YES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 (without quotes), otherwise print "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NO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".</w:t>
      </w:r>
    </w:p>
    <w:p w:rsidR="006B0221" w:rsidRPr="006B0221" w:rsidRDefault="006B0221" w:rsidP="006B0221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B022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Example</w:t>
      </w:r>
    </w:p>
    <w:p w:rsidR="006B0221" w:rsidRPr="006B0221" w:rsidRDefault="006B0221" w:rsidP="006B0221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6B022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Input</w:t>
      </w:r>
    </w:p>
    <w:p w:rsidR="006B0221" w:rsidRPr="006B0221" w:rsidRDefault="006B0221" w:rsidP="006B022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B0221">
        <w:rPr>
          <w:rFonts w:ascii="宋体" w:eastAsia="宋体" w:hAnsi="宋体" w:cs="宋体"/>
          <w:color w:val="000000"/>
          <w:kern w:val="0"/>
          <w:sz w:val="24"/>
          <w:szCs w:val="24"/>
        </w:rPr>
        <w:t>abacaba</w:t>
      </w:r>
      <w:proofErr w:type="spellEnd"/>
      <w:proofErr w:type="gramEnd"/>
    </w:p>
    <w:p w:rsidR="006B0221" w:rsidRPr="006B0221" w:rsidRDefault="006B0221" w:rsidP="006B0221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6B022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Output</w:t>
      </w:r>
    </w:p>
    <w:p w:rsidR="006B0221" w:rsidRPr="006B0221" w:rsidRDefault="006B0221" w:rsidP="006B022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221">
        <w:rPr>
          <w:rFonts w:ascii="宋体" w:eastAsia="宋体" w:hAnsi="宋体" w:cs="宋体"/>
          <w:color w:val="000000"/>
          <w:kern w:val="0"/>
          <w:sz w:val="24"/>
          <w:szCs w:val="24"/>
        </w:rPr>
        <w:t>YES</w:t>
      </w:r>
    </w:p>
    <w:p w:rsidR="006B0221" w:rsidRPr="006B0221" w:rsidRDefault="006B0221" w:rsidP="006B0221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6B022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Input</w:t>
      </w:r>
    </w:p>
    <w:p w:rsidR="006B0221" w:rsidRPr="006B0221" w:rsidRDefault="006B0221" w:rsidP="006B022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B0221">
        <w:rPr>
          <w:rFonts w:ascii="宋体" w:eastAsia="宋体" w:hAnsi="宋体" w:cs="宋体"/>
          <w:color w:val="000000"/>
          <w:kern w:val="0"/>
          <w:sz w:val="24"/>
          <w:szCs w:val="24"/>
        </w:rPr>
        <w:t>jinotega</w:t>
      </w:r>
      <w:proofErr w:type="spellEnd"/>
      <w:proofErr w:type="gramEnd"/>
    </w:p>
    <w:p w:rsidR="006B0221" w:rsidRPr="006B0221" w:rsidRDefault="006B0221" w:rsidP="006B0221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</w:pPr>
      <w:r w:rsidRPr="006B0221">
        <w:rPr>
          <w:rFonts w:ascii="Arial" w:eastAsia="宋体" w:hAnsi="Arial" w:cs="Arial"/>
          <w:b/>
          <w:bCs/>
          <w:color w:val="000000"/>
          <w:kern w:val="0"/>
          <w:sz w:val="18"/>
          <w:szCs w:val="18"/>
        </w:rPr>
        <w:t>Output</w:t>
      </w:r>
    </w:p>
    <w:p w:rsidR="006B0221" w:rsidRPr="006B0221" w:rsidRDefault="006B0221" w:rsidP="006B0221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0221">
        <w:rPr>
          <w:rFonts w:ascii="宋体" w:eastAsia="宋体" w:hAnsi="宋体" w:cs="宋体"/>
          <w:color w:val="000000"/>
          <w:kern w:val="0"/>
          <w:sz w:val="24"/>
          <w:szCs w:val="24"/>
        </w:rPr>
        <w:t>NO</w:t>
      </w:r>
    </w:p>
    <w:p w:rsidR="006B0221" w:rsidRPr="006B0221" w:rsidRDefault="006B0221" w:rsidP="006B0221">
      <w:pPr>
        <w:widowControl/>
        <w:spacing w:before="200"/>
        <w:jc w:val="left"/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</w:pPr>
      <w:r w:rsidRPr="006B0221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Note</w:t>
      </w:r>
    </w:p>
    <w:p w:rsidR="006B0221" w:rsidRPr="006B0221" w:rsidRDefault="006B0221" w:rsidP="006B0221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In the first sample case, one possible list of identifiers would be "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number string number character number string number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". Here how </w:t>
      </w:r>
      <w:proofErr w:type="spell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Kostya</w:t>
      </w:r>
      <w:proofErr w:type="spell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would obfuscate the program:</w:t>
      </w:r>
    </w:p>
    <w:p w:rsidR="006B0221" w:rsidRPr="006B0221" w:rsidRDefault="006B0221" w:rsidP="006B0221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replace all </w:t>
      </w:r>
      <w:proofErr w:type="spell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occurences</w:t>
      </w:r>
      <w:proofErr w:type="spell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of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 number 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with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 a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the result would be "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a string a character a string a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",</w:t>
      </w:r>
    </w:p>
    <w:p w:rsidR="006B0221" w:rsidRPr="006B0221" w:rsidRDefault="006B0221" w:rsidP="006B0221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replace all </w:t>
      </w:r>
      <w:proofErr w:type="spell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occurences</w:t>
      </w:r>
      <w:proofErr w:type="spell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of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 string 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with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 b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the result would be "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a b a character a b a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",</w:t>
      </w:r>
    </w:p>
    <w:p w:rsidR="006B0221" w:rsidRPr="006B0221" w:rsidRDefault="006B0221" w:rsidP="006B0221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replace all </w:t>
      </w:r>
      <w:proofErr w:type="spell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occurences</w:t>
      </w:r>
      <w:proofErr w:type="spell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of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 character 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with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 c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, the result would be "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</w:rPr>
        <w:t>a b a c a b a</w:t>
      </w:r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",</w:t>
      </w:r>
    </w:p>
    <w:p w:rsidR="006B0221" w:rsidRPr="006B0221" w:rsidRDefault="006B0221" w:rsidP="006B0221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proofErr w:type="gramStart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lastRenderedPageBreak/>
        <w:t>all</w:t>
      </w:r>
      <w:proofErr w:type="gramEnd"/>
      <w:r w:rsidRPr="006B022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identifiers have been replaced, thus the obfuscation is finished.</w:t>
      </w:r>
    </w:p>
    <w:p w:rsidR="000B28EE" w:rsidRDefault="000B28EE"/>
    <w:p w:rsidR="006B0221" w:rsidRDefault="006B0221"/>
    <w:p w:rsidR="006B0221" w:rsidRPr="00FF1A28" w:rsidRDefault="006B0221">
      <w:pPr>
        <w:rPr>
          <w:rFonts w:ascii="微软雅黑" w:eastAsia="微软雅黑" w:hAnsi="微软雅黑"/>
          <w:color w:val="666666"/>
          <w:szCs w:val="15"/>
        </w:rPr>
      </w:pPr>
      <w:r w:rsidRPr="00FF1A28">
        <w:rPr>
          <w:rFonts w:ascii="微软雅黑" w:eastAsia="微软雅黑" w:hAnsi="微软雅黑" w:hint="eastAsia"/>
          <w:color w:val="666666"/>
          <w:szCs w:val="15"/>
        </w:rPr>
        <w:t>题意：告诉你一种编码方式，就是给你一个字符串，然后把它变成另一个字符串，如果第一个出现的字符就把他变成a,第二个就变成b，以此类推，</w:t>
      </w:r>
      <w:proofErr w:type="gramStart"/>
      <w:r w:rsidRPr="00FF1A28">
        <w:rPr>
          <w:rFonts w:ascii="微软雅黑" w:eastAsia="微软雅黑" w:hAnsi="微软雅黑" w:hint="eastAsia"/>
          <w:color w:val="666666"/>
          <w:szCs w:val="15"/>
        </w:rPr>
        <w:t>现告诉</w:t>
      </w:r>
      <w:proofErr w:type="gramEnd"/>
      <w:r w:rsidRPr="00FF1A28">
        <w:rPr>
          <w:rFonts w:ascii="微软雅黑" w:eastAsia="微软雅黑" w:hAnsi="微软雅黑" w:hint="eastAsia"/>
          <w:color w:val="666666"/>
          <w:szCs w:val="15"/>
        </w:rPr>
        <w:t>你转换后的字符串，问你是否有可能由其他字符串转换过来</w:t>
      </w:r>
      <w:r w:rsidRPr="00FF1A28">
        <w:rPr>
          <w:rStyle w:val="apple-converted-space"/>
          <w:rFonts w:ascii="微软雅黑" w:eastAsia="微软雅黑" w:hAnsi="微软雅黑" w:hint="eastAsia"/>
          <w:color w:val="666666"/>
          <w:szCs w:val="15"/>
        </w:rPr>
        <w:t> </w:t>
      </w:r>
      <w:r w:rsidRPr="00FF1A28">
        <w:rPr>
          <w:rFonts w:ascii="微软雅黑" w:eastAsia="微软雅黑" w:hAnsi="微软雅黑" w:hint="eastAsia"/>
          <w:color w:val="666666"/>
          <w:szCs w:val="15"/>
        </w:rPr>
        <w:br/>
        <w:t>解析：首先第一个字符必须是a，然后开个</w:t>
      </w:r>
      <w:proofErr w:type="spellStart"/>
      <w:r w:rsidRPr="00FF1A28">
        <w:rPr>
          <w:rFonts w:ascii="微软雅黑" w:eastAsia="微软雅黑" w:hAnsi="微软雅黑" w:hint="eastAsia"/>
          <w:color w:val="666666"/>
          <w:szCs w:val="15"/>
        </w:rPr>
        <w:t>vis</w:t>
      </w:r>
      <w:proofErr w:type="spellEnd"/>
      <w:r w:rsidRPr="00FF1A28">
        <w:rPr>
          <w:rFonts w:ascii="微软雅黑" w:eastAsia="微软雅黑" w:hAnsi="微软雅黑" w:hint="eastAsia"/>
          <w:color w:val="666666"/>
          <w:szCs w:val="15"/>
        </w:rPr>
        <w:t>数组记录，每次出现之前没出过的只能是当前最大的字符加一</w:t>
      </w:r>
    </w:p>
    <w:p w:rsidR="006B0221" w:rsidRDefault="006B0221">
      <w:pPr>
        <w:rPr>
          <w:rFonts w:ascii="微软雅黑" w:eastAsia="微软雅黑" w:hAnsi="微软雅黑"/>
          <w:color w:val="666666"/>
          <w:sz w:val="15"/>
          <w:szCs w:val="15"/>
        </w:rPr>
      </w:pPr>
    </w:p>
    <w:p w:rsidR="006B0221" w:rsidRDefault="006B0221">
      <w:pPr>
        <w:rPr>
          <w:rFonts w:ascii="微软雅黑" w:eastAsia="微软雅黑" w:hAnsi="微软雅黑"/>
          <w:color w:val="666666"/>
          <w:sz w:val="15"/>
          <w:szCs w:val="15"/>
        </w:rPr>
      </w:pPr>
    </w:p>
    <w:p w:rsidR="006B0221" w:rsidRDefault="006B0221">
      <w:pPr>
        <w:rPr>
          <w:rFonts w:ascii="微软雅黑" w:eastAsia="微软雅黑" w:hAnsi="微软雅黑"/>
          <w:color w:val="666666"/>
          <w:sz w:val="15"/>
          <w:szCs w:val="15"/>
        </w:rPr>
      </w:pPr>
    </w:p>
    <w:p w:rsidR="006B0221" w:rsidRDefault="006B0221">
      <w:pPr>
        <w:rPr>
          <w:rFonts w:ascii="微软雅黑" w:eastAsia="微软雅黑" w:hAnsi="微软雅黑"/>
          <w:color w:val="666666"/>
          <w:sz w:val="15"/>
          <w:szCs w:val="15"/>
        </w:rPr>
      </w:pP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>#include&lt;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iostream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&gt;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>#include&lt;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stdio.h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&gt;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>#include&lt;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cstring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&gt;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using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namespace std;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proofErr w:type="spellStart"/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int</w:t>
      </w:r>
      <w:proofErr w:type="spellEnd"/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main()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>{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</w:t>
      </w: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char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s[510];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</w:t>
      </w:r>
      <w:proofErr w:type="spellStart"/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int</w:t>
      </w:r>
      <w:proofErr w:type="spellEnd"/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b[510];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</w:t>
      </w: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gets(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>s);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</w:t>
      </w:r>
      <w:proofErr w:type="spellStart"/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int</w:t>
      </w:r>
      <w:proofErr w:type="spellEnd"/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l=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strlen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(s);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</w:t>
      </w:r>
      <w:proofErr w:type="spellStart"/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memset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(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>b,0,sizeof(b));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</w:t>
      </w:r>
      <w:proofErr w:type="spellStart"/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int</w:t>
      </w:r>
      <w:proofErr w:type="spellEnd"/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now(0);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</w:t>
      </w:r>
      <w:proofErr w:type="spellStart"/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int</w:t>
      </w:r>
      <w:proofErr w:type="spellEnd"/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sf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=0;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</w:t>
      </w: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for(</w:t>
      </w:r>
      <w:proofErr w:type="spellStart"/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>int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i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=0;i&lt;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l;i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++)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</w:t>
      </w: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if(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>b[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i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]==0)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 {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     </w:t>
      </w: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now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>++;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     </w:t>
      </w: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if(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>s[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i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]-'a'+1!=now)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     {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         </w:t>
      </w:r>
      <w:proofErr w:type="spellStart"/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printf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(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>"NO");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         </w:t>
      </w: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return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0;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     }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     </w:t>
      </w: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for(</w:t>
      </w:r>
      <w:proofErr w:type="spellStart"/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>int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j=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i;j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&lt;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l;j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++)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         </w:t>
      </w: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if(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>s[j]==s[</w:t>
      </w:r>
      <w:proofErr w:type="spellStart"/>
      <w:r w:rsidRPr="006B0221">
        <w:rPr>
          <w:rFonts w:ascii="微软雅黑" w:eastAsia="微软雅黑" w:hAnsi="微软雅黑"/>
          <w:color w:val="666666"/>
          <w:sz w:val="15"/>
          <w:szCs w:val="15"/>
        </w:rPr>
        <w:t>i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])b[j]++;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    }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   </w:t>
      </w:r>
      <w:proofErr w:type="spellStart"/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printf</w:t>
      </w:r>
      <w:proofErr w:type="spellEnd"/>
      <w:r w:rsidRPr="006B0221">
        <w:rPr>
          <w:rFonts w:ascii="微软雅黑" w:eastAsia="微软雅黑" w:hAnsi="微软雅黑"/>
          <w:color w:val="666666"/>
          <w:sz w:val="15"/>
          <w:szCs w:val="15"/>
        </w:rPr>
        <w:t>(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>"YES");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lastRenderedPageBreak/>
        <w:t xml:space="preserve">    </w:t>
      </w:r>
      <w:proofErr w:type="gramStart"/>
      <w:r w:rsidRPr="006B0221">
        <w:rPr>
          <w:rFonts w:ascii="微软雅黑" w:eastAsia="微软雅黑" w:hAnsi="微软雅黑"/>
          <w:color w:val="666666"/>
          <w:sz w:val="15"/>
          <w:szCs w:val="15"/>
        </w:rPr>
        <w:t>return</w:t>
      </w:r>
      <w:proofErr w:type="gramEnd"/>
      <w:r w:rsidRPr="006B0221">
        <w:rPr>
          <w:rFonts w:ascii="微软雅黑" w:eastAsia="微软雅黑" w:hAnsi="微软雅黑"/>
          <w:color w:val="666666"/>
          <w:sz w:val="15"/>
          <w:szCs w:val="15"/>
        </w:rPr>
        <w:t xml:space="preserve"> 0;</w:t>
      </w:r>
    </w:p>
    <w:p w:rsidR="006B0221" w:rsidRPr="006B0221" w:rsidRDefault="006B0221" w:rsidP="006B0221">
      <w:pPr>
        <w:rPr>
          <w:rFonts w:ascii="微软雅黑" w:eastAsia="微软雅黑" w:hAnsi="微软雅黑"/>
          <w:color w:val="666666"/>
          <w:sz w:val="15"/>
          <w:szCs w:val="15"/>
        </w:rPr>
      </w:pPr>
      <w:r w:rsidRPr="006B0221">
        <w:rPr>
          <w:rFonts w:ascii="微软雅黑" w:eastAsia="微软雅黑" w:hAnsi="微软雅黑"/>
          <w:color w:val="666666"/>
          <w:sz w:val="15"/>
          <w:szCs w:val="15"/>
        </w:rPr>
        <w:t>}</w:t>
      </w:r>
    </w:p>
    <w:sectPr w:rsidR="006B0221" w:rsidRPr="006B0221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74C0" w:rsidRDefault="005D74C0" w:rsidP="00FF1A28">
      <w:r>
        <w:separator/>
      </w:r>
    </w:p>
  </w:endnote>
  <w:endnote w:type="continuationSeparator" w:id="0">
    <w:p w:rsidR="005D74C0" w:rsidRDefault="005D74C0" w:rsidP="00FF1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74C0" w:rsidRDefault="005D74C0" w:rsidP="00FF1A28">
      <w:r>
        <w:separator/>
      </w:r>
    </w:p>
  </w:footnote>
  <w:footnote w:type="continuationSeparator" w:id="0">
    <w:p w:rsidR="005D74C0" w:rsidRDefault="005D74C0" w:rsidP="00FF1A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35926"/>
    <w:multiLevelType w:val="multilevel"/>
    <w:tmpl w:val="935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221"/>
    <w:rsid w:val="000B28EE"/>
    <w:rsid w:val="002B0898"/>
    <w:rsid w:val="005D74C0"/>
    <w:rsid w:val="006B0221"/>
    <w:rsid w:val="00D97155"/>
    <w:rsid w:val="00FF1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B02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B02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B0221"/>
  </w:style>
  <w:style w:type="paragraph" w:styleId="a3">
    <w:name w:val="Normal (Web)"/>
    <w:basedOn w:val="a"/>
    <w:uiPriority w:val="99"/>
    <w:semiHidden/>
    <w:unhideWhenUsed/>
    <w:rsid w:val="006B02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6B0221"/>
  </w:style>
  <w:style w:type="character" w:customStyle="1" w:styleId="tex-font-style-tt">
    <w:name w:val="tex-font-style-tt"/>
    <w:basedOn w:val="a0"/>
    <w:rsid w:val="006B0221"/>
  </w:style>
  <w:style w:type="paragraph" w:styleId="HTML">
    <w:name w:val="HTML Preformatted"/>
    <w:basedOn w:val="a"/>
    <w:link w:val="HTMLChar"/>
    <w:uiPriority w:val="99"/>
    <w:semiHidden/>
    <w:unhideWhenUsed/>
    <w:rsid w:val="006B02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B0221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FF1A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F1A2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F1A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F1A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6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3844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653339957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12075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1042814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131328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777410419">
                      <w:marLeft w:val="0"/>
                      <w:marRight w:val="0"/>
                      <w:marTop w:val="0"/>
                      <w:marBottom w:val="240"/>
                      <w:divBdr>
                        <w:top w:val="single" w:sz="4" w:space="0" w:color="888888"/>
                        <w:left w:val="single" w:sz="4" w:space="0" w:color="888888"/>
                        <w:bottom w:val="single" w:sz="4" w:space="0" w:color="888888"/>
                        <w:right w:val="single" w:sz="4" w:space="0" w:color="888888"/>
                      </w:divBdr>
                      <w:divsChild>
                        <w:div w:id="23999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09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88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2017-07-26T15:32:00Z</dcterms:created>
  <dcterms:modified xsi:type="dcterms:W3CDTF">2017-12-03T11:27:00Z</dcterms:modified>
</cp:coreProperties>
</file>