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实验报告一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eastAsia="zh-CN"/>
        </w:rPr>
        <w:t>实验目的</w:t>
      </w:r>
    </w:p>
    <w:bookmarkEnd w:id="0"/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学会使用Auto CAD进行计算机制图；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简单掌握绘图系统的一些基本功能；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了解Auto CAD经典工作界面的概貌；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对组合体进行分析并绘图；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对图形进行尺寸标注。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软件启动：双击Auto CAD的桌面图标</w:t>
      </w:r>
      <w:r>
        <w:rPr>
          <w:sz w:val="21"/>
          <w:szCs w:val="21"/>
        </w:rPr>
        <w:drawing>
          <wp:inline distT="0" distB="0" distL="114300" distR="114300">
            <wp:extent cx="353060" cy="2978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Auto CAD的2009工作图标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进入绘图区域，会出现如图所示的工作界面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877820"/>
            <wp:effectExtent l="0" t="0" r="762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进行绘图：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①命令：请输入绘图命令（C是画圆命令；↙表示按下【Enter】键）。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②通过鼠标点击【常用】→【直线】操作，进行画线操作，对于矩形绘制，可以直接用【矩形】命令实现该操作。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65935" cy="13049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>或者</w:t>
      </w:r>
      <w:r>
        <w:drawing>
          <wp:inline distT="0" distB="0" distL="114300" distR="114300">
            <wp:extent cx="1858010" cy="1323340"/>
            <wp:effectExtent l="0" t="0" r="88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③绘制圆命令，并且在画完之后加注中心线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75460" cy="1060450"/>
            <wp:effectExtent l="0" t="0" r="152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④线型选择与线宽设置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点击【特性】</w:t>
      </w:r>
      <w:r>
        <w:rPr>
          <w:rFonts w:hint="eastAsia"/>
          <w:sz w:val="21"/>
          <w:szCs w:val="21"/>
          <w:lang w:val="en-US" w:eastAsia="zh-CN"/>
        </w:rPr>
        <w:t>→【其他】，出现如图所示界面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010660" cy="2731135"/>
            <wp:effectExtent l="0" t="0" r="8890" b="1206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点击【加载】就会出现各种各样的线型，再进行选择。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6860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线宽设置：点击该按钮，显示线宽。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390775" cy="2292350"/>
            <wp:effectExtent l="0" t="0" r="9525" b="1270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下拉线宽设置工具栏，进行线宽选择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165735</wp:posOffset>
            </wp:positionV>
            <wp:extent cx="2419985" cy="1266825"/>
            <wp:effectExtent l="0" t="0" r="18415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⑤倒角、圆角设置：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点击该命令操作，下拉进行圆角、倒角操作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⑥如果想要删除所画的内容，选择后右键【删除】命令即可，要想恢复点击【撤销】命令即可。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⑦选择对象操作方法：直接拾取操作框或者用窗口进行选取操作对象。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进行尺寸标注：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选择菜单栏中的【标注】→【线性】（若是圆弧或其他则重新选择）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3333115</wp:posOffset>
            </wp:positionV>
            <wp:extent cx="3150870" cy="2331720"/>
            <wp:effectExtent l="0" t="0" r="11430" b="1143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789930" cy="308610"/>
            <wp:effectExtent l="0" t="0" r="12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9055" cy="2741295"/>
            <wp:effectExtent l="0" t="0" r="1714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0805" cy="2533015"/>
            <wp:effectExtent l="0" t="0" r="1714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作业：画法几何及工程制图习题集</w:t>
      </w:r>
      <w:r>
        <w:rPr>
          <w:rFonts w:hint="eastAsia"/>
          <w:sz w:val="21"/>
          <w:szCs w:val="21"/>
          <w:lang w:val="en-US" w:eastAsia="zh-CN"/>
        </w:rPr>
        <w:t>P20 4-1（1）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对该题目进行如上述绘制后，得到了如下图所示的结果：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93310" cy="3832860"/>
            <wp:effectExtent l="0" t="0" r="254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F7B6"/>
    <w:multiLevelType w:val="singleLevel"/>
    <w:tmpl w:val="5736F7B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36F858"/>
    <w:multiLevelType w:val="singleLevel"/>
    <w:tmpl w:val="5736F85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36F964"/>
    <w:multiLevelType w:val="singleLevel"/>
    <w:tmpl w:val="5736F96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370723"/>
    <w:multiLevelType w:val="singleLevel"/>
    <w:tmpl w:val="57370723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232F9"/>
    <w:rsid w:val="04EA4E2A"/>
    <w:rsid w:val="199128E9"/>
    <w:rsid w:val="1CA811BB"/>
    <w:rsid w:val="2B4717E0"/>
    <w:rsid w:val="2E5E1AEB"/>
    <w:rsid w:val="4EB70F7E"/>
    <w:rsid w:val="64673873"/>
    <w:rsid w:val="66F414C0"/>
    <w:rsid w:val="674E3A5B"/>
    <w:rsid w:val="74F57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2016-05-15T09:03:21Z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