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AFE03" w14:textId="77777777" w:rsidR="00CB0CB4" w:rsidRPr="00293FF4" w:rsidRDefault="00CB0CB4" w:rsidP="00CB0CB4">
      <w:pPr>
        <w:spacing w:after="0" w:line="240" w:lineRule="auto"/>
        <w:jc w:val="right"/>
        <w:rPr>
          <w:sz w:val="16"/>
          <w:szCs w:val="16"/>
        </w:rPr>
      </w:pPr>
      <w:r w:rsidRPr="00293FF4">
        <w:rPr>
          <w:sz w:val="16"/>
          <w:szCs w:val="16"/>
        </w:rPr>
        <w:t>Phi Duong</w:t>
      </w:r>
    </w:p>
    <w:p w14:paraId="6BCF6EE3" w14:textId="154107D3" w:rsidR="00CB0CB4" w:rsidRPr="00293FF4" w:rsidRDefault="00CB0CB4" w:rsidP="00CB0CB4">
      <w:pPr>
        <w:spacing w:after="0" w:line="240" w:lineRule="auto"/>
        <w:jc w:val="right"/>
        <w:rPr>
          <w:sz w:val="16"/>
          <w:szCs w:val="16"/>
        </w:rPr>
      </w:pPr>
      <w:r>
        <w:rPr>
          <w:sz w:val="16"/>
          <w:szCs w:val="16"/>
        </w:rPr>
        <w:t>3/</w:t>
      </w:r>
      <w:r w:rsidRPr="00293FF4">
        <w:rPr>
          <w:sz w:val="16"/>
          <w:szCs w:val="16"/>
        </w:rPr>
        <w:t>2</w:t>
      </w:r>
      <w:r>
        <w:rPr>
          <w:sz w:val="16"/>
          <w:szCs w:val="16"/>
        </w:rPr>
        <w:t>4</w:t>
      </w:r>
      <w:r w:rsidRPr="00293FF4">
        <w:rPr>
          <w:sz w:val="16"/>
          <w:szCs w:val="16"/>
        </w:rPr>
        <w:t>/2025</w:t>
      </w:r>
    </w:p>
    <w:p w14:paraId="0FDDE457" w14:textId="77777777" w:rsidR="00CB0CB4" w:rsidRPr="00293FF4" w:rsidRDefault="00CB0CB4" w:rsidP="00CB0CB4">
      <w:pPr>
        <w:spacing w:after="0" w:line="240" w:lineRule="auto"/>
        <w:jc w:val="right"/>
        <w:rPr>
          <w:sz w:val="16"/>
          <w:szCs w:val="16"/>
        </w:rPr>
      </w:pPr>
      <w:r w:rsidRPr="00293FF4">
        <w:rPr>
          <w:sz w:val="16"/>
          <w:szCs w:val="16"/>
        </w:rPr>
        <w:t>CSE 5693</w:t>
      </w:r>
    </w:p>
    <w:p w14:paraId="1CBC7ED9" w14:textId="77777777" w:rsidR="00CB0CB4" w:rsidRDefault="00CB0CB4" w:rsidP="00CB0CB4">
      <w:pPr>
        <w:jc w:val="right"/>
        <w:rPr>
          <w:b/>
          <w:bCs/>
        </w:rPr>
      </w:pPr>
    </w:p>
    <w:p w14:paraId="146A9EA1" w14:textId="039F98FB" w:rsidR="00CB0CB4" w:rsidRDefault="00CB0CB4" w:rsidP="00CB0CB4">
      <w:pPr>
        <w:jc w:val="center"/>
        <w:rPr>
          <w:b/>
          <w:bCs/>
        </w:rPr>
      </w:pPr>
      <w:r w:rsidRPr="00293FF4">
        <w:rPr>
          <w:b/>
          <w:bCs/>
        </w:rPr>
        <w:t xml:space="preserve">Machine Learning Written Assignment </w:t>
      </w:r>
      <w:r>
        <w:rPr>
          <w:b/>
          <w:bCs/>
        </w:rPr>
        <w:t>3</w:t>
      </w:r>
    </w:p>
    <w:p w14:paraId="5A8EC515" w14:textId="77777777" w:rsidR="00CB0CB4" w:rsidRDefault="00CB0CB4" w:rsidP="00CB0CB4">
      <w:pPr>
        <w:jc w:val="center"/>
      </w:pPr>
    </w:p>
    <w:p w14:paraId="7D84DF22" w14:textId="03CEF58A" w:rsidR="00CB0CB4" w:rsidRDefault="00CB0CB4" w:rsidP="00CB0CB4">
      <w:pPr>
        <w:pStyle w:val="ListParagraph"/>
        <w:numPr>
          <w:ilvl w:val="0"/>
          <w:numId w:val="2"/>
        </w:numPr>
      </w:pPr>
      <w:r w:rsidRPr="00CB0CB4">
        <w:t>4.1</w:t>
      </w:r>
      <w:r w:rsidR="00E757EC">
        <w:t>:</w:t>
      </w:r>
      <w:r w:rsidRPr="00CB0CB4">
        <w:t xml:space="preserve"> What are the values of weights wo, w</w:t>
      </w:r>
      <w:r>
        <w:t>1</w:t>
      </w:r>
      <w:r w:rsidRPr="00CB0CB4">
        <w:t xml:space="preserve">, and w2 for the </w:t>
      </w:r>
      <w:proofErr w:type="gramStart"/>
      <w:r w:rsidRPr="00CB0CB4">
        <w:t>perceptron</w:t>
      </w:r>
      <w:proofErr w:type="gramEnd"/>
      <w:r w:rsidRPr="00CB0CB4">
        <w:t xml:space="preserve"> whose decision surface is illustrated in Figure 4.3? Assume the surface crosses the x</w:t>
      </w:r>
      <w:r>
        <w:t>1</w:t>
      </w:r>
      <w:r w:rsidRPr="00CB0CB4">
        <w:t xml:space="preserve"> axis at -1, and the x2 axis at 2.</w:t>
      </w:r>
    </w:p>
    <w:p w14:paraId="51D517C8" w14:textId="1B51087D" w:rsidR="00CB0CB4" w:rsidRDefault="00CB0CB4" w:rsidP="00CB0CB4">
      <w:pPr>
        <w:pStyle w:val="ListParagraph"/>
        <w:rPr>
          <w:color w:val="156082" w:themeColor="accent1"/>
        </w:rPr>
      </w:pPr>
      <w:r>
        <w:rPr>
          <w:color w:val="156082" w:themeColor="accent1"/>
        </w:rPr>
        <w:t>T</w:t>
      </w:r>
      <w:r w:rsidR="00F46722">
        <w:rPr>
          <w:color w:val="156082" w:themeColor="accent1"/>
        </w:rPr>
        <w:t>o get the values of the weights we can express the equation of the line using the x1 and x2 variables</w:t>
      </w:r>
    </w:p>
    <w:p w14:paraId="5D5295B0" w14:textId="02130955" w:rsidR="00F46722" w:rsidRDefault="00F46722" w:rsidP="00CB0CB4">
      <w:pPr>
        <w:pStyle w:val="ListParagraph"/>
        <w:rPr>
          <w:color w:val="156082" w:themeColor="accent1"/>
        </w:rPr>
      </w:pPr>
      <w:r>
        <w:rPr>
          <w:color w:val="156082" w:themeColor="accent1"/>
        </w:rPr>
        <w:tab/>
      </w:r>
      <w:r w:rsidR="002D4D7E">
        <w:rPr>
          <w:color w:val="156082" w:themeColor="accent1"/>
        </w:rPr>
        <w:t>x</w:t>
      </w:r>
      <w:r w:rsidRPr="00F46722">
        <w:rPr>
          <w:color w:val="156082" w:themeColor="accent1"/>
          <w:vertAlign w:val="subscript"/>
        </w:rPr>
        <w:t>2</w:t>
      </w:r>
      <w:r>
        <w:rPr>
          <w:color w:val="156082" w:themeColor="accent1"/>
        </w:rPr>
        <w:t xml:space="preserve"> = 2x</w:t>
      </w:r>
      <w:r w:rsidRPr="00F46722">
        <w:rPr>
          <w:color w:val="156082" w:themeColor="accent1"/>
          <w:vertAlign w:val="subscript"/>
        </w:rPr>
        <w:t>1</w:t>
      </w:r>
      <w:r>
        <w:rPr>
          <w:color w:val="156082" w:themeColor="accent1"/>
        </w:rPr>
        <w:t xml:space="preserve"> + 2</w:t>
      </w:r>
    </w:p>
    <w:p w14:paraId="28321C03" w14:textId="22C9CB56" w:rsidR="00F46722" w:rsidRDefault="00F46722" w:rsidP="00CB0CB4">
      <w:pPr>
        <w:pStyle w:val="ListParagraph"/>
        <w:rPr>
          <w:color w:val="156082" w:themeColor="accent1"/>
        </w:rPr>
      </w:pPr>
      <w:r>
        <w:rPr>
          <w:color w:val="156082" w:themeColor="accent1"/>
        </w:rPr>
        <w:t>Solve to get zero</w:t>
      </w:r>
    </w:p>
    <w:p w14:paraId="7DB4A03B" w14:textId="4FFCC686" w:rsidR="002D4D7E" w:rsidRDefault="00F46722" w:rsidP="002D4D7E">
      <w:pPr>
        <w:pStyle w:val="ListParagraph"/>
        <w:rPr>
          <w:color w:val="156082" w:themeColor="accent1"/>
        </w:rPr>
      </w:pPr>
      <w:r>
        <w:rPr>
          <w:color w:val="156082" w:themeColor="accent1"/>
        </w:rPr>
        <w:tab/>
      </w:r>
      <w:r w:rsidR="002D4D7E">
        <w:rPr>
          <w:color w:val="156082" w:themeColor="accent1"/>
        </w:rPr>
        <w:t>x</w:t>
      </w:r>
      <w:r w:rsidRPr="00F46722">
        <w:rPr>
          <w:color w:val="156082" w:themeColor="accent1"/>
          <w:vertAlign w:val="subscript"/>
        </w:rPr>
        <w:t>2</w:t>
      </w:r>
      <w:r>
        <w:rPr>
          <w:color w:val="156082" w:themeColor="accent1"/>
        </w:rPr>
        <w:t xml:space="preserve"> - 2x</w:t>
      </w:r>
      <w:r>
        <w:rPr>
          <w:color w:val="156082" w:themeColor="accent1"/>
          <w:vertAlign w:val="subscript"/>
        </w:rPr>
        <w:t>1</w:t>
      </w:r>
      <w:r>
        <w:rPr>
          <w:color w:val="156082" w:themeColor="accent1"/>
        </w:rPr>
        <w:t xml:space="preserve"> -2 = 0</w:t>
      </w:r>
    </w:p>
    <w:p w14:paraId="27DF2E82" w14:textId="2258F26A" w:rsidR="002D4D7E" w:rsidRDefault="002D4D7E" w:rsidP="002D4D7E">
      <w:pPr>
        <w:pStyle w:val="ListParagraph"/>
        <w:rPr>
          <w:color w:val="156082" w:themeColor="accent1"/>
        </w:rPr>
      </w:pPr>
      <w:r>
        <w:rPr>
          <w:color w:val="156082" w:themeColor="accent1"/>
        </w:rPr>
        <w:t>We want the points on the left side of the line to be positive points. Therefore,</w:t>
      </w:r>
    </w:p>
    <w:p w14:paraId="177237E6" w14:textId="038305D5" w:rsidR="002D4D7E" w:rsidRDefault="002D4D7E" w:rsidP="002D4D7E">
      <w:pPr>
        <w:pStyle w:val="ListParagraph"/>
        <w:rPr>
          <w:color w:val="156082" w:themeColor="accent1"/>
        </w:rPr>
      </w:pPr>
      <w:r>
        <w:rPr>
          <w:color w:val="156082" w:themeColor="accent1"/>
        </w:rPr>
        <w:tab/>
        <w:t>x</w:t>
      </w:r>
      <w:r w:rsidRPr="00F46722">
        <w:rPr>
          <w:color w:val="156082" w:themeColor="accent1"/>
          <w:vertAlign w:val="subscript"/>
        </w:rPr>
        <w:t>2</w:t>
      </w:r>
      <w:r>
        <w:rPr>
          <w:color w:val="156082" w:themeColor="accent1"/>
        </w:rPr>
        <w:t xml:space="preserve"> - 2x</w:t>
      </w:r>
      <w:r>
        <w:rPr>
          <w:color w:val="156082" w:themeColor="accent1"/>
          <w:vertAlign w:val="subscript"/>
        </w:rPr>
        <w:t>1</w:t>
      </w:r>
      <w:r>
        <w:rPr>
          <w:color w:val="156082" w:themeColor="accent1"/>
        </w:rPr>
        <w:t xml:space="preserve"> -2 &gt; 0</w:t>
      </w:r>
    </w:p>
    <w:p w14:paraId="383E3548" w14:textId="75240C36" w:rsidR="002D4D7E" w:rsidRDefault="002D4D7E" w:rsidP="002D4D7E">
      <w:pPr>
        <w:pStyle w:val="ListParagraph"/>
        <w:rPr>
          <w:color w:val="156082" w:themeColor="accent1"/>
        </w:rPr>
      </w:pPr>
      <w:r>
        <w:rPr>
          <w:color w:val="156082" w:themeColor="accent1"/>
        </w:rPr>
        <w:t>Rearrange</w:t>
      </w:r>
    </w:p>
    <w:p w14:paraId="5B4DE624" w14:textId="20B4688B" w:rsidR="002D4D7E" w:rsidRPr="002D4D7E" w:rsidRDefault="002D4D7E" w:rsidP="002D4D7E">
      <w:pPr>
        <w:pStyle w:val="ListParagraph"/>
        <w:rPr>
          <w:color w:val="156082" w:themeColor="accent1"/>
        </w:rPr>
      </w:pPr>
      <w:r>
        <w:rPr>
          <w:color w:val="156082" w:themeColor="accent1"/>
        </w:rPr>
        <w:tab/>
        <w:t>-2 - 2x</w:t>
      </w:r>
      <w:r>
        <w:rPr>
          <w:color w:val="156082" w:themeColor="accent1"/>
          <w:vertAlign w:val="subscript"/>
        </w:rPr>
        <w:t xml:space="preserve">1 </w:t>
      </w:r>
      <w:r>
        <w:rPr>
          <w:color w:val="156082" w:themeColor="accent1"/>
        </w:rPr>
        <w:t>+</w:t>
      </w:r>
      <w:r>
        <w:rPr>
          <w:color w:val="156082" w:themeColor="accent1"/>
          <w:vertAlign w:val="subscript"/>
        </w:rPr>
        <w:t xml:space="preserve"> </w:t>
      </w:r>
      <w:r>
        <w:rPr>
          <w:color w:val="156082" w:themeColor="accent1"/>
        </w:rPr>
        <w:t>x</w:t>
      </w:r>
      <w:r w:rsidRPr="00F46722">
        <w:rPr>
          <w:color w:val="156082" w:themeColor="accent1"/>
          <w:vertAlign w:val="subscript"/>
        </w:rPr>
        <w:t>2</w:t>
      </w:r>
      <w:r>
        <w:rPr>
          <w:color w:val="156082" w:themeColor="accent1"/>
        </w:rPr>
        <w:t xml:space="preserve"> &gt; 0</w:t>
      </w:r>
    </w:p>
    <w:p w14:paraId="0196D38B" w14:textId="70E96A6E" w:rsidR="00F46722" w:rsidRDefault="00F46722" w:rsidP="00CB0CB4">
      <w:pPr>
        <w:pStyle w:val="ListParagraph"/>
        <w:rPr>
          <w:color w:val="156082" w:themeColor="accent1"/>
        </w:rPr>
      </w:pPr>
      <w:r>
        <w:rPr>
          <w:color w:val="156082" w:themeColor="accent1"/>
        </w:rPr>
        <w:t>This format matches the perceptron inequality</w:t>
      </w:r>
    </w:p>
    <w:p w14:paraId="6DFD4377" w14:textId="55589F2B" w:rsidR="002D4D7E" w:rsidRDefault="002D4D7E" w:rsidP="00CB0CB4">
      <w:pPr>
        <w:pStyle w:val="ListParagraph"/>
        <w:rPr>
          <w:color w:val="156082" w:themeColor="accent1"/>
        </w:rPr>
      </w:pPr>
      <w:r>
        <w:rPr>
          <w:color w:val="156082" w:themeColor="accent1"/>
        </w:rPr>
        <w:tab/>
      </w:r>
      <w:r w:rsidR="00E757EC">
        <w:rPr>
          <w:color w:val="156082" w:themeColor="accent1"/>
        </w:rPr>
        <w:t xml:space="preserve"> </w:t>
      </w:r>
      <w:r>
        <w:rPr>
          <w:color w:val="156082" w:themeColor="accent1"/>
        </w:rPr>
        <w:t>net = w</w:t>
      </w:r>
      <w:r>
        <w:rPr>
          <w:color w:val="156082" w:themeColor="accent1"/>
          <w:vertAlign w:val="subscript"/>
        </w:rPr>
        <w:t>0</w:t>
      </w:r>
      <w:r>
        <w:rPr>
          <w:color w:val="156082" w:themeColor="accent1"/>
        </w:rPr>
        <w:t xml:space="preserve"> + w</w:t>
      </w:r>
      <w:r>
        <w:rPr>
          <w:color w:val="156082" w:themeColor="accent1"/>
          <w:vertAlign w:val="subscript"/>
        </w:rPr>
        <w:t>1</w:t>
      </w:r>
      <w:r>
        <w:rPr>
          <w:color w:val="156082" w:themeColor="accent1"/>
        </w:rPr>
        <w:t>x</w:t>
      </w:r>
      <w:r>
        <w:rPr>
          <w:color w:val="156082" w:themeColor="accent1"/>
          <w:vertAlign w:val="subscript"/>
        </w:rPr>
        <w:t>1</w:t>
      </w:r>
      <w:r>
        <w:rPr>
          <w:color w:val="156082" w:themeColor="accent1"/>
        </w:rPr>
        <w:t xml:space="preserve"> + w</w:t>
      </w:r>
      <w:r>
        <w:rPr>
          <w:color w:val="156082" w:themeColor="accent1"/>
          <w:vertAlign w:val="subscript"/>
        </w:rPr>
        <w:t>2</w:t>
      </w:r>
      <w:r>
        <w:rPr>
          <w:color w:val="156082" w:themeColor="accent1"/>
        </w:rPr>
        <w:t>x</w:t>
      </w:r>
      <w:r>
        <w:rPr>
          <w:color w:val="156082" w:themeColor="accent1"/>
          <w:vertAlign w:val="subscript"/>
        </w:rPr>
        <w:t>2</w:t>
      </w:r>
      <w:r>
        <w:rPr>
          <w:color w:val="156082" w:themeColor="accent1"/>
        </w:rPr>
        <w:t xml:space="preserve"> &gt; 0</w:t>
      </w:r>
    </w:p>
    <w:p w14:paraId="1AB8FBF0" w14:textId="57B0552B" w:rsidR="002D4D7E" w:rsidRDefault="002D4D7E" w:rsidP="00CB0CB4">
      <w:pPr>
        <w:pStyle w:val="ListParagraph"/>
        <w:rPr>
          <w:color w:val="156082" w:themeColor="accent1"/>
        </w:rPr>
      </w:pPr>
      <w:r>
        <w:rPr>
          <w:color w:val="156082" w:themeColor="accent1"/>
        </w:rPr>
        <w:t>Therefore.</w:t>
      </w:r>
    </w:p>
    <w:p w14:paraId="65F018A9" w14:textId="23315AA4" w:rsidR="002D4D7E" w:rsidRPr="002D4D7E" w:rsidRDefault="002D4D7E" w:rsidP="00CB0CB4">
      <w:pPr>
        <w:pStyle w:val="ListParagraph"/>
        <w:rPr>
          <w:color w:val="156082" w:themeColor="accent1"/>
        </w:rPr>
      </w:pPr>
      <w:r>
        <w:rPr>
          <w:color w:val="156082" w:themeColor="accent1"/>
        </w:rPr>
        <w:tab/>
        <w:t>w</w:t>
      </w:r>
      <w:r>
        <w:rPr>
          <w:color w:val="156082" w:themeColor="accent1"/>
          <w:vertAlign w:val="subscript"/>
        </w:rPr>
        <w:t>0</w:t>
      </w:r>
      <w:r>
        <w:rPr>
          <w:color w:val="156082" w:themeColor="accent1"/>
        </w:rPr>
        <w:t xml:space="preserve"> = -2, w</w:t>
      </w:r>
      <w:r w:rsidRPr="002D4D7E">
        <w:rPr>
          <w:color w:val="156082" w:themeColor="accent1"/>
          <w:vertAlign w:val="subscript"/>
        </w:rPr>
        <w:t>1</w:t>
      </w:r>
      <w:r w:rsidRPr="002D4D7E">
        <w:rPr>
          <w:color w:val="156082" w:themeColor="accent1"/>
        </w:rPr>
        <w:t xml:space="preserve"> = </w:t>
      </w:r>
      <w:r>
        <w:rPr>
          <w:color w:val="156082" w:themeColor="accent1"/>
        </w:rPr>
        <w:t>-2, w</w:t>
      </w:r>
      <w:r>
        <w:rPr>
          <w:color w:val="156082" w:themeColor="accent1"/>
          <w:vertAlign w:val="subscript"/>
        </w:rPr>
        <w:t>2</w:t>
      </w:r>
      <w:r>
        <w:rPr>
          <w:color w:val="156082" w:themeColor="accent1"/>
        </w:rPr>
        <w:t xml:space="preserve"> = 1</w:t>
      </w:r>
    </w:p>
    <w:p w14:paraId="01B073A3" w14:textId="7022C1FE" w:rsidR="00F46722" w:rsidRPr="002D4D7E" w:rsidRDefault="002D4D7E" w:rsidP="002D4D7E">
      <w:pPr>
        <w:pStyle w:val="ListParagraph"/>
        <w:rPr>
          <w:color w:val="156082" w:themeColor="accent1"/>
        </w:rPr>
      </w:pPr>
      <w:r>
        <w:rPr>
          <w:color w:val="156082" w:themeColor="accent1"/>
        </w:rPr>
        <w:tab/>
      </w:r>
    </w:p>
    <w:p w14:paraId="40B636F7" w14:textId="0842C011" w:rsidR="002D4D7E" w:rsidRDefault="00CB0CB4" w:rsidP="002D4D7E">
      <w:pPr>
        <w:pStyle w:val="ListParagraph"/>
        <w:numPr>
          <w:ilvl w:val="0"/>
          <w:numId w:val="2"/>
        </w:numPr>
      </w:pPr>
      <w:r w:rsidRPr="00CB0CB4">
        <w:t>4.2</w:t>
      </w:r>
      <w:r w:rsidR="00E757EC">
        <w:t>:</w:t>
      </w:r>
      <w:r w:rsidRPr="00CB0CB4">
        <w:t xml:space="preserve"> Design a two-input </w:t>
      </w:r>
      <w:proofErr w:type="gramStart"/>
      <w:r w:rsidRPr="00CB0CB4">
        <w:t>perceptron</w:t>
      </w:r>
      <w:proofErr w:type="gramEnd"/>
      <w:r w:rsidRPr="00CB0CB4">
        <w:t xml:space="preserve"> that implements the </w:t>
      </w:r>
      <w:proofErr w:type="spellStart"/>
      <w:r w:rsidRPr="00CB0CB4">
        <w:t>boolean</w:t>
      </w:r>
      <w:proofErr w:type="spellEnd"/>
      <w:r w:rsidRPr="00CB0CB4">
        <w:t xml:space="preserve"> function A </w:t>
      </w:r>
      <w:r>
        <w:t>/\</w:t>
      </w:r>
      <w:r w:rsidRPr="00CB0CB4">
        <w:t xml:space="preserve"> -B. Design a two-layer network of </w:t>
      </w:r>
      <w:proofErr w:type="spellStart"/>
      <w:r w:rsidRPr="00CB0CB4">
        <w:t>perceptrons</w:t>
      </w:r>
      <w:proofErr w:type="spellEnd"/>
      <w:r w:rsidRPr="00CB0CB4">
        <w:t xml:space="preserve"> that implements A X</w:t>
      </w:r>
      <w:r>
        <w:t xml:space="preserve"> </w:t>
      </w:r>
      <w:r w:rsidRPr="00CB0CB4">
        <w:t xml:space="preserve">OR B. </w:t>
      </w:r>
    </w:p>
    <w:p w14:paraId="1459311E" w14:textId="3A726034" w:rsidR="002D4D7E" w:rsidRDefault="002D4D7E" w:rsidP="002D4D7E">
      <w:pPr>
        <w:ind w:left="360"/>
      </w:pPr>
      <w:r>
        <w:t>(</w:t>
      </w:r>
      <w:r w:rsidR="00CB0CB4" w:rsidRPr="00CB0CB4">
        <w:t>by hand with only *integers* for the weights, not by a program to gain a better understanding, specify the weights and include a table for each hidden or output unit: rows have input combinations</w:t>
      </w:r>
      <w:r>
        <w:t>)</w:t>
      </w:r>
    </w:p>
    <w:p w14:paraId="7834BA04" w14:textId="0667D71A" w:rsidR="002D4D7E" w:rsidRDefault="00CB0CB4" w:rsidP="002D4D7E">
      <w:pPr>
        <w:pStyle w:val="ListParagraph"/>
        <w:numPr>
          <w:ilvl w:val="2"/>
          <w:numId w:val="3"/>
        </w:numPr>
      </w:pPr>
      <w:r w:rsidRPr="00CB0CB4">
        <w:t>units in the first/only layer: columns are input, output values (before and after threshold)</w:t>
      </w:r>
    </w:p>
    <w:p w14:paraId="3FB59D49" w14:textId="14A3D503" w:rsidR="005138B9" w:rsidRDefault="005138B9" w:rsidP="005138B9">
      <w:pPr>
        <w:pStyle w:val="ListParagraph"/>
        <w:numPr>
          <w:ilvl w:val="3"/>
          <w:numId w:val="3"/>
        </w:numPr>
        <w:rPr>
          <w:color w:val="156082" w:themeColor="accent1"/>
        </w:rPr>
      </w:pPr>
      <w:r w:rsidRPr="005138B9">
        <w:rPr>
          <w:color w:val="156082" w:themeColor="accent1"/>
        </w:rPr>
        <w:t>(A /\ -B)</w:t>
      </w:r>
    </w:p>
    <w:tbl>
      <w:tblPr>
        <w:tblStyle w:val="TableGrid"/>
        <w:tblW w:w="0" w:type="auto"/>
        <w:tblInd w:w="1440" w:type="dxa"/>
        <w:tblLook w:val="04A0" w:firstRow="1" w:lastRow="0" w:firstColumn="1" w:lastColumn="0" w:noHBand="0" w:noVBand="1"/>
      </w:tblPr>
      <w:tblGrid>
        <w:gridCol w:w="1065"/>
        <w:gridCol w:w="1480"/>
        <w:gridCol w:w="1483"/>
        <w:gridCol w:w="2638"/>
        <w:gridCol w:w="1244"/>
      </w:tblGrid>
      <w:tr w:rsidR="005138B9" w14:paraId="57729A53" w14:textId="77777777" w:rsidTr="005138B9">
        <w:tc>
          <w:tcPr>
            <w:tcW w:w="995" w:type="dxa"/>
          </w:tcPr>
          <w:p w14:paraId="50A3A123" w14:textId="256C175C" w:rsidR="005138B9" w:rsidRDefault="005138B9" w:rsidP="005138B9">
            <w:pPr>
              <w:pStyle w:val="ListParagraph"/>
              <w:ind w:left="0"/>
              <w:rPr>
                <w:color w:val="156082" w:themeColor="accent1"/>
              </w:rPr>
            </w:pPr>
            <w:proofErr w:type="spellStart"/>
            <w:r>
              <w:rPr>
                <w:color w:val="156082" w:themeColor="accent1"/>
              </w:rPr>
              <w:t>boolean</w:t>
            </w:r>
            <w:proofErr w:type="spellEnd"/>
          </w:p>
        </w:tc>
        <w:tc>
          <w:tcPr>
            <w:tcW w:w="1511" w:type="dxa"/>
          </w:tcPr>
          <w:p w14:paraId="30699E06" w14:textId="569D96D6" w:rsidR="005138B9" w:rsidRDefault="005138B9" w:rsidP="005138B9">
            <w:pPr>
              <w:pStyle w:val="ListParagraph"/>
              <w:ind w:left="0"/>
              <w:rPr>
                <w:color w:val="156082" w:themeColor="accent1"/>
              </w:rPr>
            </w:pPr>
            <w:r>
              <w:rPr>
                <w:color w:val="156082" w:themeColor="accent1"/>
              </w:rPr>
              <w:t>inputs</w:t>
            </w:r>
          </w:p>
        </w:tc>
        <w:tc>
          <w:tcPr>
            <w:tcW w:w="1506" w:type="dxa"/>
          </w:tcPr>
          <w:p w14:paraId="5EE00BA4" w14:textId="6F80629D" w:rsidR="005138B9" w:rsidRDefault="005138B9" w:rsidP="005138B9">
            <w:pPr>
              <w:pStyle w:val="ListParagraph"/>
              <w:ind w:left="0"/>
              <w:rPr>
                <w:color w:val="156082" w:themeColor="accent1"/>
              </w:rPr>
            </w:pPr>
            <w:r>
              <w:rPr>
                <w:color w:val="156082" w:themeColor="accent1"/>
              </w:rPr>
              <w:t>weights</w:t>
            </w:r>
          </w:p>
        </w:tc>
        <w:tc>
          <w:tcPr>
            <w:tcW w:w="2739" w:type="dxa"/>
          </w:tcPr>
          <w:p w14:paraId="542B8D03" w14:textId="4D98D7D3" w:rsidR="005138B9" w:rsidRDefault="005138B9" w:rsidP="005138B9">
            <w:pPr>
              <w:pStyle w:val="ListParagraph"/>
              <w:ind w:left="0"/>
              <w:rPr>
                <w:color w:val="156082" w:themeColor="accent1"/>
              </w:rPr>
            </w:pPr>
            <w:r>
              <w:rPr>
                <w:color w:val="156082" w:themeColor="accent1"/>
              </w:rPr>
              <w:t>net</w:t>
            </w:r>
          </w:p>
        </w:tc>
        <w:tc>
          <w:tcPr>
            <w:tcW w:w="1159" w:type="dxa"/>
          </w:tcPr>
          <w:p w14:paraId="25CD7E4A" w14:textId="7B9C967C" w:rsidR="005138B9" w:rsidRDefault="005138B9" w:rsidP="005138B9">
            <w:pPr>
              <w:pStyle w:val="ListParagraph"/>
              <w:ind w:left="0"/>
              <w:rPr>
                <w:color w:val="156082" w:themeColor="accent1"/>
              </w:rPr>
            </w:pPr>
            <w:r>
              <w:rPr>
                <w:color w:val="156082" w:themeColor="accent1"/>
              </w:rPr>
              <w:t>Threshold</w:t>
            </w:r>
          </w:p>
        </w:tc>
      </w:tr>
      <w:tr w:rsidR="005138B9" w14:paraId="0CE1B5C7" w14:textId="77777777" w:rsidTr="005138B9">
        <w:tc>
          <w:tcPr>
            <w:tcW w:w="995" w:type="dxa"/>
          </w:tcPr>
          <w:p w14:paraId="629739E4" w14:textId="756FC4D0" w:rsidR="005138B9" w:rsidRDefault="005138B9" w:rsidP="005138B9">
            <w:pPr>
              <w:pStyle w:val="ListParagraph"/>
              <w:ind w:left="0"/>
              <w:rPr>
                <w:color w:val="156082" w:themeColor="accent1"/>
              </w:rPr>
            </w:pPr>
            <w:r w:rsidRPr="005138B9">
              <w:rPr>
                <w:color w:val="156082" w:themeColor="accent1"/>
              </w:rPr>
              <w:t>A</w:t>
            </w:r>
            <w:r>
              <w:rPr>
                <w:color w:val="156082" w:themeColor="accent1"/>
              </w:rPr>
              <w:t>,</w:t>
            </w:r>
            <w:r w:rsidRPr="005138B9">
              <w:rPr>
                <w:color w:val="156082" w:themeColor="accent1"/>
              </w:rPr>
              <w:t xml:space="preserve"> B</w:t>
            </w:r>
          </w:p>
        </w:tc>
        <w:tc>
          <w:tcPr>
            <w:tcW w:w="1511" w:type="dxa"/>
          </w:tcPr>
          <w:p w14:paraId="5E94D491" w14:textId="59C7EC56" w:rsidR="005138B9" w:rsidRDefault="00FD59AF" w:rsidP="005138B9">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w:t>
            </w:r>
            <w:r w:rsidR="005138B9" w:rsidRPr="00FD59AF">
              <w:rPr>
                <w:color w:val="156082" w:themeColor="accent1"/>
              </w:rPr>
              <w:t>1</w:t>
            </w:r>
            <w:r w:rsidR="005138B9">
              <w:rPr>
                <w:color w:val="156082" w:themeColor="accent1"/>
              </w:rPr>
              <w:t>,</w:t>
            </w:r>
            <w:r>
              <w:rPr>
                <w:color w:val="156082" w:themeColor="accent1"/>
              </w:rPr>
              <w:t xml:space="preserve"> </w:t>
            </w:r>
            <w:r w:rsidRPr="00FD59AF">
              <w:rPr>
                <w:color w:val="156082" w:themeColor="accent1"/>
              </w:rPr>
              <w:t>x</w:t>
            </w:r>
            <w:r>
              <w:rPr>
                <w:color w:val="156082" w:themeColor="accent1"/>
                <w:vertAlign w:val="subscript"/>
              </w:rPr>
              <w:t xml:space="preserve">2 </w:t>
            </w:r>
            <w:r>
              <w:rPr>
                <w:color w:val="156082" w:themeColor="accent1"/>
              </w:rPr>
              <w:t>=</w:t>
            </w:r>
            <w:r w:rsidR="005138B9" w:rsidRPr="00FD59AF">
              <w:rPr>
                <w:color w:val="156082" w:themeColor="accent1"/>
              </w:rPr>
              <w:t>1</w:t>
            </w:r>
          </w:p>
        </w:tc>
        <w:tc>
          <w:tcPr>
            <w:tcW w:w="1506" w:type="dxa"/>
            <w:vMerge w:val="restart"/>
          </w:tcPr>
          <w:p w14:paraId="6487AB01" w14:textId="48A901E8" w:rsidR="005138B9" w:rsidRDefault="005138B9" w:rsidP="005138B9">
            <w:pPr>
              <w:pStyle w:val="ListParagraph"/>
              <w:ind w:left="0"/>
              <w:rPr>
                <w:color w:val="156082" w:themeColor="accent1"/>
              </w:rPr>
            </w:pPr>
            <w:r w:rsidRPr="005138B9">
              <w:rPr>
                <w:color w:val="156082" w:themeColor="accent1"/>
              </w:rPr>
              <w:t>w</w:t>
            </w:r>
            <w:r w:rsidRPr="005138B9">
              <w:rPr>
                <w:color w:val="156082" w:themeColor="accent1"/>
                <w:vertAlign w:val="subscript"/>
              </w:rPr>
              <w:t>0</w:t>
            </w:r>
            <w:r>
              <w:rPr>
                <w:color w:val="156082" w:themeColor="accent1"/>
              </w:rPr>
              <w:t xml:space="preserve"> = </w:t>
            </w:r>
            <w:r w:rsidR="00E757EC">
              <w:rPr>
                <w:color w:val="156082" w:themeColor="accent1"/>
              </w:rPr>
              <w:t>-1</w:t>
            </w:r>
            <w:r>
              <w:rPr>
                <w:color w:val="156082" w:themeColor="accent1"/>
              </w:rPr>
              <w:t>,</w:t>
            </w:r>
          </w:p>
          <w:p w14:paraId="1E0C0437" w14:textId="0692E05F" w:rsidR="005138B9" w:rsidRDefault="005138B9" w:rsidP="005138B9">
            <w:pPr>
              <w:pStyle w:val="ListParagraph"/>
              <w:ind w:left="0"/>
              <w:rPr>
                <w:color w:val="156082" w:themeColor="accent1"/>
              </w:rPr>
            </w:pPr>
            <w:r>
              <w:rPr>
                <w:color w:val="156082" w:themeColor="accent1"/>
              </w:rPr>
              <w:t>w</w:t>
            </w:r>
            <w:r>
              <w:rPr>
                <w:color w:val="156082" w:themeColor="accent1"/>
                <w:vertAlign w:val="subscript"/>
              </w:rPr>
              <w:t>1</w:t>
            </w:r>
            <w:r>
              <w:rPr>
                <w:color w:val="156082" w:themeColor="accent1"/>
              </w:rPr>
              <w:t>= 1</w:t>
            </w:r>
          </w:p>
          <w:p w14:paraId="0EAB985E" w14:textId="1F2C6E5E" w:rsidR="005138B9" w:rsidRDefault="005138B9" w:rsidP="005138B9">
            <w:pPr>
              <w:pStyle w:val="ListParagraph"/>
              <w:ind w:left="0"/>
              <w:rPr>
                <w:color w:val="156082" w:themeColor="accent1"/>
              </w:rPr>
            </w:pPr>
            <w:r>
              <w:rPr>
                <w:color w:val="156082" w:themeColor="accent1"/>
              </w:rPr>
              <w:t>w</w:t>
            </w:r>
            <w:r>
              <w:rPr>
                <w:color w:val="156082" w:themeColor="accent1"/>
                <w:vertAlign w:val="subscript"/>
              </w:rPr>
              <w:t>2</w:t>
            </w:r>
            <w:r>
              <w:rPr>
                <w:color w:val="156082" w:themeColor="accent1"/>
              </w:rPr>
              <w:t>= -1</w:t>
            </w:r>
          </w:p>
        </w:tc>
        <w:tc>
          <w:tcPr>
            <w:tcW w:w="2739" w:type="dxa"/>
          </w:tcPr>
          <w:p w14:paraId="680111E2" w14:textId="042F82FC" w:rsidR="005138B9" w:rsidRDefault="00E757EC" w:rsidP="005138B9">
            <w:pPr>
              <w:pStyle w:val="ListParagraph"/>
              <w:ind w:left="0"/>
              <w:rPr>
                <w:color w:val="156082" w:themeColor="accent1"/>
              </w:rPr>
            </w:pPr>
            <w:r>
              <w:rPr>
                <w:color w:val="156082" w:themeColor="accent1"/>
              </w:rPr>
              <w:t>-1</w:t>
            </w:r>
            <w:r w:rsidR="005138B9">
              <w:rPr>
                <w:color w:val="156082" w:themeColor="accent1"/>
              </w:rPr>
              <w:t xml:space="preserve"> + 1(1) - 1(1) = </w:t>
            </w:r>
            <w:r>
              <w:rPr>
                <w:color w:val="156082" w:themeColor="accent1"/>
              </w:rPr>
              <w:t>-1</w:t>
            </w:r>
          </w:p>
        </w:tc>
        <w:tc>
          <w:tcPr>
            <w:tcW w:w="1159" w:type="dxa"/>
          </w:tcPr>
          <w:p w14:paraId="0C17ECBD" w14:textId="24A3F5C8" w:rsidR="005138B9" w:rsidRDefault="005138B9" w:rsidP="005138B9">
            <w:pPr>
              <w:pStyle w:val="ListParagraph"/>
              <w:ind w:left="0"/>
              <w:rPr>
                <w:color w:val="156082" w:themeColor="accent1"/>
              </w:rPr>
            </w:pPr>
            <w:r>
              <w:rPr>
                <w:color w:val="156082" w:themeColor="accent1"/>
              </w:rPr>
              <w:t>0</w:t>
            </w:r>
          </w:p>
        </w:tc>
      </w:tr>
      <w:tr w:rsidR="005138B9" w14:paraId="477053EB" w14:textId="77777777" w:rsidTr="005138B9">
        <w:tc>
          <w:tcPr>
            <w:tcW w:w="995" w:type="dxa"/>
          </w:tcPr>
          <w:p w14:paraId="4A073FBA" w14:textId="5EF25D5D" w:rsidR="005138B9" w:rsidRDefault="005138B9" w:rsidP="005138B9">
            <w:pPr>
              <w:pStyle w:val="ListParagraph"/>
              <w:ind w:left="0"/>
              <w:rPr>
                <w:color w:val="156082" w:themeColor="accent1"/>
              </w:rPr>
            </w:pPr>
            <w:r w:rsidRPr="005138B9">
              <w:rPr>
                <w:color w:val="156082" w:themeColor="accent1"/>
              </w:rPr>
              <w:t>A</w:t>
            </w:r>
            <w:r>
              <w:rPr>
                <w:color w:val="156082" w:themeColor="accent1"/>
              </w:rPr>
              <w:t>, -</w:t>
            </w:r>
            <w:r w:rsidRPr="005138B9">
              <w:rPr>
                <w:color w:val="156082" w:themeColor="accent1"/>
              </w:rPr>
              <w:t>B</w:t>
            </w:r>
          </w:p>
        </w:tc>
        <w:tc>
          <w:tcPr>
            <w:tcW w:w="1511" w:type="dxa"/>
          </w:tcPr>
          <w:p w14:paraId="13249166" w14:textId="20155B71" w:rsidR="005138B9" w:rsidRDefault="00FD59AF" w:rsidP="005138B9">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w:t>
            </w:r>
            <w:r w:rsidR="005138B9">
              <w:rPr>
                <w:color w:val="156082" w:themeColor="accent1"/>
              </w:rPr>
              <w:t xml:space="preserve">1, </w:t>
            </w:r>
            <w:r w:rsidRPr="00FD59AF">
              <w:rPr>
                <w:color w:val="156082" w:themeColor="accent1"/>
              </w:rPr>
              <w:t>x</w:t>
            </w:r>
            <w:r>
              <w:rPr>
                <w:color w:val="156082" w:themeColor="accent1"/>
                <w:vertAlign w:val="subscript"/>
              </w:rPr>
              <w:t xml:space="preserve">2 </w:t>
            </w:r>
            <w:r>
              <w:rPr>
                <w:color w:val="156082" w:themeColor="accent1"/>
              </w:rPr>
              <w:t>=</w:t>
            </w:r>
            <w:r w:rsidR="005138B9">
              <w:rPr>
                <w:color w:val="156082" w:themeColor="accent1"/>
              </w:rPr>
              <w:t>-1</w:t>
            </w:r>
          </w:p>
        </w:tc>
        <w:tc>
          <w:tcPr>
            <w:tcW w:w="1506" w:type="dxa"/>
            <w:vMerge/>
          </w:tcPr>
          <w:p w14:paraId="7CEAACD3" w14:textId="77BB7A5E" w:rsidR="005138B9" w:rsidRDefault="005138B9" w:rsidP="005138B9">
            <w:pPr>
              <w:pStyle w:val="ListParagraph"/>
              <w:ind w:left="0"/>
              <w:rPr>
                <w:color w:val="156082" w:themeColor="accent1"/>
              </w:rPr>
            </w:pPr>
          </w:p>
        </w:tc>
        <w:tc>
          <w:tcPr>
            <w:tcW w:w="2739" w:type="dxa"/>
          </w:tcPr>
          <w:p w14:paraId="51F51263" w14:textId="530F3377" w:rsidR="005138B9" w:rsidRDefault="00E757EC" w:rsidP="005138B9">
            <w:pPr>
              <w:pStyle w:val="ListParagraph"/>
              <w:ind w:left="0"/>
              <w:rPr>
                <w:color w:val="156082" w:themeColor="accent1"/>
              </w:rPr>
            </w:pPr>
            <w:r>
              <w:rPr>
                <w:color w:val="156082" w:themeColor="accent1"/>
              </w:rPr>
              <w:t>-1</w:t>
            </w:r>
            <w:r w:rsidR="005138B9">
              <w:rPr>
                <w:color w:val="156082" w:themeColor="accent1"/>
              </w:rPr>
              <w:t xml:space="preserve"> + 1(1) - 1(-1) = </w:t>
            </w:r>
            <w:r>
              <w:rPr>
                <w:color w:val="156082" w:themeColor="accent1"/>
              </w:rPr>
              <w:t>1</w:t>
            </w:r>
          </w:p>
        </w:tc>
        <w:tc>
          <w:tcPr>
            <w:tcW w:w="1159" w:type="dxa"/>
          </w:tcPr>
          <w:p w14:paraId="41CF43FF" w14:textId="042F462E" w:rsidR="005138B9" w:rsidRDefault="005138B9" w:rsidP="005138B9">
            <w:pPr>
              <w:pStyle w:val="ListParagraph"/>
              <w:ind w:left="0"/>
              <w:rPr>
                <w:color w:val="156082" w:themeColor="accent1"/>
              </w:rPr>
            </w:pPr>
            <w:r>
              <w:rPr>
                <w:color w:val="156082" w:themeColor="accent1"/>
              </w:rPr>
              <w:t>1</w:t>
            </w:r>
          </w:p>
        </w:tc>
      </w:tr>
      <w:tr w:rsidR="005138B9" w14:paraId="781A5AD8" w14:textId="77777777" w:rsidTr="005138B9">
        <w:tc>
          <w:tcPr>
            <w:tcW w:w="995" w:type="dxa"/>
          </w:tcPr>
          <w:p w14:paraId="3B5046BF" w14:textId="7AE6D1E1" w:rsidR="005138B9" w:rsidRDefault="005138B9" w:rsidP="005138B9">
            <w:pPr>
              <w:pStyle w:val="ListParagraph"/>
              <w:ind w:left="0"/>
              <w:rPr>
                <w:color w:val="156082" w:themeColor="accent1"/>
              </w:rPr>
            </w:pPr>
            <w:r>
              <w:rPr>
                <w:color w:val="156082" w:themeColor="accent1"/>
              </w:rPr>
              <w:t>-</w:t>
            </w:r>
            <w:r w:rsidRPr="005138B9">
              <w:rPr>
                <w:color w:val="156082" w:themeColor="accent1"/>
              </w:rPr>
              <w:t>A</w:t>
            </w:r>
            <w:r>
              <w:rPr>
                <w:color w:val="156082" w:themeColor="accent1"/>
              </w:rPr>
              <w:t xml:space="preserve">, </w:t>
            </w:r>
            <w:r w:rsidRPr="005138B9">
              <w:rPr>
                <w:color w:val="156082" w:themeColor="accent1"/>
              </w:rPr>
              <w:t>B</w:t>
            </w:r>
          </w:p>
        </w:tc>
        <w:tc>
          <w:tcPr>
            <w:tcW w:w="1511" w:type="dxa"/>
          </w:tcPr>
          <w:p w14:paraId="11B6E834" w14:textId="6E61BB0A" w:rsidR="005138B9" w:rsidRDefault="00FD59AF" w:rsidP="005138B9">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w:t>
            </w:r>
            <w:r w:rsidR="005138B9">
              <w:rPr>
                <w:color w:val="156082" w:themeColor="accent1"/>
              </w:rPr>
              <w:t xml:space="preserve">-1, </w:t>
            </w:r>
            <w:r w:rsidRPr="00FD59AF">
              <w:rPr>
                <w:color w:val="156082" w:themeColor="accent1"/>
              </w:rPr>
              <w:t>x</w:t>
            </w:r>
            <w:r>
              <w:rPr>
                <w:color w:val="156082" w:themeColor="accent1"/>
                <w:vertAlign w:val="subscript"/>
              </w:rPr>
              <w:t xml:space="preserve">2 </w:t>
            </w:r>
            <w:r>
              <w:rPr>
                <w:color w:val="156082" w:themeColor="accent1"/>
              </w:rPr>
              <w:t>=</w:t>
            </w:r>
            <w:r w:rsidR="005138B9">
              <w:rPr>
                <w:color w:val="156082" w:themeColor="accent1"/>
              </w:rPr>
              <w:t>1</w:t>
            </w:r>
          </w:p>
        </w:tc>
        <w:tc>
          <w:tcPr>
            <w:tcW w:w="1506" w:type="dxa"/>
            <w:vMerge/>
          </w:tcPr>
          <w:p w14:paraId="30F6CC10" w14:textId="280194BE" w:rsidR="005138B9" w:rsidRDefault="005138B9" w:rsidP="005138B9">
            <w:pPr>
              <w:pStyle w:val="ListParagraph"/>
              <w:ind w:left="0"/>
              <w:rPr>
                <w:color w:val="156082" w:themeColor="accent1"/>
              </w:rPr>
            </w:pPr>
          </w:p>
        </w:tc>
        <w:tc>
          <w:tcPr>
            <w:tcW w:w="2739" w:type="dxa"/>
          </w:tcPr>
          <w:p w14:paraId="06FF4BFF" w14:textId="007FF9CF" w:rsidR="005138B9" w:rsidRDefault="00E757EC" w:rsidP="005138B9">
            <w:pPr>
              <w:pStyle w:val="ListParagraph"/>
              <w:ind w:left="0"/>
              <w:rPr>
                <w:color w:val="156082" w:themeColor="accent1"/>
              </w:rPr>
            </w:pPr>
            <w:r>
              <w:rPr>
                <w:color w:val="156082" w:themeColor="accent1"/>
              </w:rPr>
              <w:t>-1</w:t>
            </w:r>
            <w:r w:rsidR="005138B9">
              <w:rPr>
                <w:color w:val="156082" w:themeColor="accent1"/>
              </w:rPr>
              <w:t xml:space="preserve"> + 1(-1) - 1(1) = </w:t>
            </w:r>
            <w:r w:rsidR="00FD59AF">
              <w:rPr>
                <w:color w:val="156082" w:themeColor="accent1"/>
              </w:rPr>
              <w:t>-</w:t>
            </w:r>
            <w:r>
              <w:rPr>
                <w:color w:val="156082" w:themeColor="accent1"/>
              </w:rPr>
              <w:t>3</w:t>
            </w:r>
          </w:p>
        </w:tc>
        <w:tc>
          <w:tcPr>
            <w:tcW w:w="1159" w:type="dxa"/>
          </w:tcPr>
          <w:p w14:paraId="0B13225F" w14:textId="34BCA673" w:rsidR="005138B9" w:rsidRDefault="005138B9" w:rsidP="005138B9">
            <w:pPr>
              <w:pStyle w:val="ListParagraph"/>
              <w:ind w:left="0"/>
              <w:rPr>
                <w:color w:val="156082" w:themeColor="accent1"/>
              </w:rPr>
            </w:pPr>
            <w:r>
              <w:rPr>
                <w:color w:val="156082" w:themeColor="accent1"/>
              </w:rPr>
              <w:t xml:space="preserve">0 </w:t>
            </w:r>
          </w:p>
        </w:tc>
      </w:tr>
      <w:tr w:rsidR="005138B9" w14:paraId="02D36C06" w14:textId="77777777" w:rsidTr="005138B9">
        <w:tc>
          <w:tcPr>
            <w:tcW w:w="995" w:type="dxa"/>
          </w:tcPr>
          <w:p w14:paraId="261C037C" w14:textId="4D879D7E" w:rsidR="005138B9" w:rsidRDefault="005138B9" w:rsidP="005138B9">
            <w:pPr>
              <w:pStyle w:val="ListParagraph"/>
              <w:ind w:left="0"/>
              <w:rPr>
                <w:color w:val="156082" w:themeColor="accent1"/>
              </w:rPr>
            </w:pPr>
            <w:r>
              <w:rPr>
                <w:color w:val="156082" w:themeColor="accent1"/>
              </w:rPr>
              <w:t>-</w:t>
            </w:r>
            <w:r w:rsidRPr="005138B9">
              <w:rPr>
                <w:color w:val="156082" w:themeColor="accent1"/>
              </w:rPr>
              <w:t>A</w:t>
            </w:r>
            <w:r>
              <w:rPr>
                <w:color w:val="156082" w:themeColor="accent1"/>
              </w:rPr>
              <w:t xml:space="preserve">, </w:t>
            </w:r>
            <w:r w:rsidRPr="005138B9">
              <w:rPr>
                <w:color w:val="156082" w:themeColor="accent1"/>
              </w:rPr>
              <w:t>-B</w:t>
            </w:r>
          </w:p>
        </w:tc>
        <w:tc>
          <w:tcPr>
            <w:tcW w:w="1511" w:type="dxa"/>
          </w:tcPr>
          <w:p w14:paraId="1BBE7EFF" w14:textId="695F12CE" w:rsidR="005138B9" w:rsidRDefault="00FD59AF" w:rsidP="005138B9">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w:t>
            </w:r>
            <w:r w:rsidR="005138B9">
              <w:rPr>
                <w:color w:val="156082" w:themeColor="accent1"/>
              </w:rPr>
              <w:t xml:space="preserve">-1, </w:t>
            </w:r>
            <w:r w:rsidRPr="00FD59AF">
              <w:rPr>
                <w:color w:val="156082" w:themeColor="accent1"/>
              </w:rPr>
              <w:t>x</w:t>
            </w:r>
            <w:r>
              <w:rPr>
                <w:color w:val="156082" w:themeColor="accent1"/>
                <w:vertAlign w:val="subscript"/>
              </w:rPr>
              <w:t xml:space="preserve">2 </w:t>
            </w:r>
            <w:r>
              <w:rPr>
                <w:color w:val="156082" w:themeColor="accent1"/>
              </w:rPr>
              <w:t>=</w:t>
            </w:r>
            <w:r w:rsidR="005138B9">
              <w:rPr>
                <w:color w:val="156082" w:themeColor="accent1"/>
              </w:rPr>
              <w:t>-1</w:t>
            </w:r>
          </w:p>
        </w:tc>
        <w:tc>
          <w:tcPr>
            <w:tcW w:w="1506" w:type="dxa"/>
            <w:vMerge/>
          </w:tcPr>
          <w:p w14:paraId="761AB308" w14:textId="2E0DE236" w:rsidR="005138B9" w:rsidRDefault="005138B9" w:rsidP="005138B9">
            <w:pPr>
              <w:pStyle w:val="ListParagraph"/>
              <w:ind w:left="0"/>
              <w:rPr>
                <w:color w:val="156082" w:themeColor="accent1"/>
              </w:rPr>
            </w:pPr>
          </w:p>
        </w:tc>
        <w:tc>
          <w:tcPr>
            <w:tcW w:w="2739" w:type="dxa"/>
          </w:tcPr>
          <w:p w14:paraId="79533529" w14:textId="1F6E6BD8" w:rsidR="005138B9" w:rsidRDefault="00E757EC" w:rsidP="005138B9">
            <w:pPr>
              <w:pStyle w:val="ListParagraph"/>
              <w:ind w:left="0"/>
              <w:rPr>
                <w:color w:val="156082" w:themeColor="accent1"/>
              </w:rPr>
            </w:pPr>
            <w:r>
              <w:rPr>
                <w:color w:val="156082" w:themeColor="accent1"/>
              </w:rPr>
              <w:t>-1</w:t>
            </w:r>
            <w:r w:rsidR="005138B9">
              <w:rPr>
                <w:color w:val="156082" w:themeColor="accent1"/>
              </w:rPr>
              <w:t xml:space="preserve"> </w:t>
            </w:r>
            <w:r w:rsidR="00FD59AF">
              <w:rPr>
                <w:color w:val="156082" w:themeColor="accent1"/>
              </w:rPr>
              <w:t>+</w:t>
            </w:r>
            <w:r w:rsidR="005138B9">
              <w:rPr>
                <w:color w:val="156082" w:themeColor="accent1"/>
              </w:rPr>
              <w:t xml:space="preserve"> 1(-1) - 1(-1) = </w:t>
            </w:r>
            <w:r>
              <w:rPr>
                <w:color w:val="156082" w:themeColor="accent1"/>
              </w:rPr>
              <w:t>-1</w:t>
            </w:r>
          </w:p>
        </w:tc>
        <w:tc>
          <w:tcPr>
            <w:tcW w:w="1159" w:type="dxa"/>
          </w:tcPr>
          <w:p w14:paraId="082B5E75" w14:textId="725AC9B7" w:rsidR="005138B9" w:rsidRDefault="00FD59AF" w:rsidP="005138B9">
            <w:pPr>
              <w:pStyle w:val="ListParagraph"/>
              <w:ind w:left="0"/>
              <w:rPr>
                <w:color w:val="156082" w:themeColor="accent1"/>
              </w:rPr>
            </w:pPr>
            <w:r>
              <w:rPr>
                <w:color w:val="156082" w:themeColor="accent1"/>
              </w:rPr>
              <w:t>0</w:t>
            </w:r>
          </w:p>
        </w:tc>
      </w:tr>
    </w:tbl>
    <w:p w14:paraId="7774C65C" w14:textId="197B52EB" w:rsidR="005138B9" w:rsidRPr="00FD59AF" w:rsidRDefault="005138B9" w:rsidP="00FD59AF">
      <w:pPr>
        <w:pStyle w:val="ListParagraph"/>
        <w:ind w:left="1440"/>
        <w:rPr>
          <w:color w:val="156082" w:themeColor="accent1"/>
        </w:rPr>
      </w:pPr>
      <w:r>
        <w:rPr>
          <w:color w:val="156082" w:themeColor="accent1"/>
        </w:rPr>
        <w:lastRenderedPageBreak/>
        <w:br/>
      </w:r>
    </w:p>
    <w:p w14:paraId="7D4FD353" w14:textId="6566D58D" w:rsidR="005138B9" w:rsidRDefault="00FD59AF" w:rsidP="005138B9">
      <w:pPr>
        <w:pStyle w:val="ListParagraph"/>
        <w:numPr>
          <w:ilvl w:val="3"/>
          <w:numId w:val="3"/>
        </w:numPr>
        <w:rPr>
          <w:color w:val="156082" w:themeColor="accent1"/>
        </w:rPr>
      </w:pPr>
      <w:r>
        <w:rPr>
          <w:color w:val="156082" w:themeColor="accent1"/>
        </w:rPr>
        <w:t>(A X OR B)</w:t>
      </w:r>
    </w:p>
    <w:tbl>
      <w:tblPr>
        <w:tblStyle w:val="TableGrid"/>
        <w:tblW w:w="8545" w:type="dxa"/>
        <w:tblInd w:w="1440" w:type="dxa"/>
        <w:tblLook w:val="04A0" w:firstRow="1" w:lastRow="0" w:firstColumn="1" w:lastColumn="0" w:noHBand="0" w:noVBand="1"/>
      </w:tblPr>
      <w:tblGrid>
        <w:gridCol w:w="1065"/>
        <w:gridCol w:w="866"/>
        <w:gridCol w:w="980"/>
        <w:gridCol w:w="916"/>
        <w:gridCol w:w="2591"/>
        <w:gridCol w:w="2127"/>
      </w:tblGrid>
      <w:tr w:rsidR="00D615C0" w14:paraId="5497BD28" w14:textId="77777777" w:rsidTr="000343BA">
        <w:tc>
          <w:tcPr>
            <w:tcW w:w="996" w:type="dxa"/>
          </w:tcPr>
          <w:p w14:paraId="710E6BFC" w14:textId="77777777" w:rsidR="00FD59AF" w:rsidRDefault="00FD59AF" w:rsidP="00964E40">
            <w:pPr>
              <w:pStyle w:val="ListParagraph"/>
              <w:ind w:left="0"/>
              <w:rPr>
                <w:color w:val="156082" w:themeColor="accent1"/>
              </w:rPr>
            </w:pPr>
            <w:proofErr w:type="spellStart"/>
            <w:r>
              <w:rPr>
                <w:color w:val="156082" w:themeColor="accent1"/>
              </w:rPr>
              <w:t>boolean</w:t>
            </w:r>
            <w:proofErr w:type="spellEnd"/>
          </w:p>
        </w:tc>
        <w:tc>
          <w:tcPr>
            <w:tcW w:w="812" w:type="dxa"/>
          </w:tcPr>
          <w:p w14:paraId="5151994F" w14:textId="77777777" w:rsidR="00FD59AF" w:rsidRDefault="00FD59AF" w:rsidP="00964E40">
            <w:pPr>
              <w:pStyle w:val="ListParagraph"/>
              <w:ind w:left="0"/>
              <w:rPr>
                <w:color w:val="156082" w:themeColor="accent1"/>
              </w:rPr>
            </w:pPr>
            <w:r>
              <w:rPr>
                <w:color w:val="156082" w:themeColor="accent1"/>
              </w:rPr>
              <w:t>inputs</w:t>
            </w:r>
          </w:p>
        </w:tc>
        <w:tc>
          <w:tcPr>
            <w:tcW w:w="1924" w:type="dxa"/>
            <w:gridSpan w:val="2"/>
          </w:tcPr>
          <w:p w14:paraId="427341CB" w14:textId="77777777" w:rsidR="00FD59AF" w:rsidRDefault="00FD59AF" w:rsidP="00964E40">
            <w:pPr>
              <w:pStyle w:val="ListParagraph"/>
              <w:ind w:left="0"/>
              <w:rPr>
                <w:color w:val="156082" w:themeColor="accent1"/>
              </w:rPr>
            </w:pPr>
            <w:r>
              <w:rPr>
                <w:color w:val="156082" w:themeColor="accent1"/>
              </w:rPr>
              <w:t>weights</w:t>
            </w:r>
          </w:p>
        </w:tc>
        <w:tc>
          <w:tcPr>
            <w:tcW w:w="2653" w:type="dxa"/>
          </w:tcPr>
          <w:p w14:paraId="5AAFD745" w14:textId="29F4B110" w:rsidR="00FD59AF" w:rsidRPr="00D615C0" w:rsidRDefault="00D615C0" w:rsidP="00964E40">
            <w:pPr>
              <w:pStyle w:val="ListParagraph"/>
              <w:ind w:left="0"/>
              <w:rPr>
                <w:color w:val="156082" w:themeColor="accent1"/>
              </w:rPr>
            </w:pPr>
            <w:r w:rsidRPr="00D615C0">
              <w:rPr>
                <w:color w:val="156082" w:themeColor="accent1"/>
              </w:rPr>
              <w:t>Hidden</w:t>
            </w:r>
            <w:r>
              <w:rPr>
                <w:color w:val="156082" w:themeColor="accent1"/>
              </w:rPr>
              <w:t xml:space="preserve"> net</w:t>
            </w:r>
            <w:r w:rsidRPr="00D615C0">
              <w:rPr>
                <w:color w:val="156082" w:themeColor="accent1"/>
              </w:rPr>
              <w:t xml:space="preserve"> inputs</w:t>
            </w:r>
          </w:p>
        </w:tc>
        <w:tc>
          <w:tcPr>
            <w:tcW w:w="2160" w:type="dxa"/>
          </w:tcPr>
          <w:p w14:paraId="26E259B2" w14:textId="74361F4C" w:rsidR="00FD59AF" w:rsidRDefault="000343BA" w:rsidP="00964E40">
            <w:pPr>
              <w:pStyle w:val="ListParagraph"/>
              <w:ind w:left="0"/>
              <w:rPr>
                <w:color w:val="156082" w:themeColor="accent1"/>
              </w:rPr>
            </w:pPr>
            <w:r>
              <w:rPr>
                <w:color w:val="156082" w:themeColor="accent1"/>
              </w:rPr>
              <w:t>H</w:t>
            </w:r>
            <w:r w:rsidR="00D615C0">
              <w:rPr>
                <w:color w:val="156082" w:themeColor="accent1"/>
              </w:rPr>
              <w:t>idden</w:t>
            </w:r>
            <w:r>
              <w:rPr>
                <w:color w:val="156082" w:themeColor="accent1"/>
              </w:rPr>
              <w:t xml:space="preserve"> </w:t>
            </w:r>
            <w:r w:rsidR="00FD59AF">
              <w:rPr>
                <w:color w:val="156082" w:themeColor="accent1"/>
              </w:rPr>
              <w:t>Threshold</w:t>
            </w:r>
          </w:p>
        </w:tc>
      </w:tr>
      <w:tr w:rsidR="00D615C0" w14:paraId="26A21C82" w14:textId="77777777" w:rsidTr="000343BA">
        <w:tc>
          <w:tcPr>
            <w:tcW w:w="996" w:type="dxa"/>
          </w:tcPr>
          <w:p w14:paraId="5C4089E9" w14:textId="77777777" w:rsidR="00D615C0" w:rsidRDefault="00D615C0" w:rsidP="00964E40">
            <w:pPr>
              <w:pStyle w:val="ListParagraph"/>
              <w:ind w:left="0"/>
              <w:rPr>
                <w:color w:val="156082" w:themeColor="accent1"/>
              </w:rPr>
            </w:pPr>
            <w:r w:rsidRPr="005138B9">
              <w:rPr>
                <w:color w:val="156082" w:themeColor="accent1"/>
              </w:rPr>
              <w:t>A</w:t>
            </w:r>
            <w:r>
              <w:rPr>
                <w:color w:val="156082" w:themeColor="accent1"/>
              </w:rPr>
              <w:t>,</w:t>
            </w:r>
            <w:r w:rsidRPr="005138B9">
              <w:rPr>
                <w:color w:val="156082" w:themeColor="accent1"/>
              </w:rPr>
              <w:t xml:space="preserve"> B</w:t>
            </w:r>
          </w:p>
        </w:tc>
        <w:tc>
          <w:tcPr>
            <w:tcW w:w="812" w:type="dxa"/>
          </w:tcPr>
          <w:p w14:paraId="32F79C71" w14:textId="77777777" w:rsidR="00D615C0" w:rsidRDefault="00D615C0" w:rsidP="00964E40">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w:t>
            </w:r>
            <w:r w:rsidRPr="00FD59AF">
              <w:rPr>
                <w:color w:val="156082" w:themeColor="accent1"/>
              </w:rPr>
              <w:t>1</w:t>
            </w:r>
            <w:r>
              <w:rPr>
                <w:color w:val="156082" w:themeColor="accent1"/>
              </w:rPr>
              <w:t xml:space="preserve">, </w:t>
            </w:r>
            <w:r w:rsidRPr="00FD59AF">
              <w:rPr>
                <w:color w:val="156082" w:themeColor="accent1"/>
              </w:rPr>
              <w:t>x</w:t>
            </w:r>
            <w:r>
              <w:rPr>
                <w:color w:val="156082" w:themeColor="accent1"/>
                <w:vertAlign w:val="subscript"/>
              </w:rPr>
              <w:t xml:space="preserve">2 </w:t>
            </w:r>
            <w:r>
              <w:rPr>
                <w:color w:val="156082" w:themeColor="accent1"/>
              </w:rPr>
              <w:t>=</w:t>
            </w:r>
            <w:r w:rsidRPr="00FD59AF">
              <w:rPr>
                <w:color w:val="156082" w:themeColor="accent1"/>
              </w:rPr>
              <w:t>1</w:t>
            </w:r>
          </w:p>
        </w:tc>
        <w:tc>
          <w:tcPr>
            <w:tcW w:w="995" w:type="dxa"/>
            <w:vMerge w:val="restart"/>
          </w:tcPr>
          <w:p w14:paraId="308EFDD3" w14:textId="3D1A7C34" w:rsidR="00D615C0" w:rsidRDefault="00D615C0" w:rsidP="00964E40">
            <w:pPr>
              <w:pStyle w:val="ListParagraph"/>
              <w:ind w:left="0"/>
              <w:rPr>
                <w:color w:val="156082" w:themeColor="accent1"/>
              </w:rPr>
            </w:pPr>
            <w:r w:rsidRPr="00D615C0">
              <w:rPr>
                <w:color w:val="156082" w:themeColor="accent1"/>
              </w:rPr>
              <w:t>w</w:t>
            </w:r>
            <w:r>
              <w:rPr>
                <w:color w:val="156082" w:themeColor="accent1"/>
                <w:vertAlign w:val="subscript"/>
              </w:rPr>
              <w:t>1,0</w:t>
            </w:r>
            <w:r>
              <w:rPr>
                <w:color w:val="156082" w:themeColor="accent1"/>
              </w:rPr>
              <w:t xml:space="preserve"> =</w:t>
            </w:r>
            <w:r w:rsidR="00E757EC">
              <w:rPr>
                <w:color w:val="156082" w:themeColor="accent1"/>
              </w:rPr>
              <w:t>-1</w:t>
            </w:r>
          </w:p>
          <w:p w14:paraId="141277DE" w14:textId="414FD10C" w:rsidR="00D615C0" w:rsidRDefault="00D615C0" w:rsidP="00964E40">
            <w:pPr>
              <w:pStyle w:val="ListParagraph"/>
              <w:ind w:left="0"/>
              <w:rPr>
                <w:color w:val="156082" w:themeColor="accent1"/>
              </w:rPr>
            </w:pPr>
            <w:r w:rsidRPr="00D615C0">
              <w:rPr>
                <w:color w:val="156082" w:themeColor="accent1"/>
              </w:rPr>
              <w:t>w</w:t>
            </w:r>
            <w:r>
              <w:rPr>
                <w:color w:val="156082" w:themeColor="accent1"/>
                <w:vertAlign w:val="subscript"/>
              </w:rPr>
              <w:t>1,1</w:t>
            </w:r>
            <w:r>
              <w:rPr>
                <w:color w:val="156082" w:themeColor="accent1"/>
              </w:rPr>
              <w:t xml:space="preserve"> =-1</w:t>
            </w:r>
          </w:p>
          <w:p w14:paraId="6E0F61CC" w14:textId="2E13809E" w:rsidR="00D615C0" w:rsidRDefault="00D615C0" w:rsidP="00964E40">
            <w:pPr>
              <w:pStyle w:val="ListParagraph"/>
              <w:ind w:left="0"/>
              <w:rPr>
                <w:color w:val="156082" w:themeColor="accent1"/>
              </w:rPr>
            </w:pPr>
            <w:r w:rsidRPr="00D615C0">
              <w:rPr>
                <w:color w:val="156082" w:themeColor="accent1"/>
              </w:rPr>
              <w:t>w</w:t>
            </w:r>
            <w:r>
              <w:rPr>
                <w:color w:val="156082" w:themeColor="accent1"/>
                <w:vertAlign w:val="subscript"/>
              </w:rPr>
              <w:t>1,2</w:t>
            </w:r>
            <w:r>
              <w:rPr>
                <w:color w:val="156082" w:themeColor="accent1"/>
              </w:rPr>
              <w:t xml:space="preserve"> =1</w:t>
            </w:r>
          </w:p>
          <w:p w14:paraId="529492B0" w14:textId="78AC601A" w:rsidR="00D615C0" w:rsidRPr="00D615C0" w:rsidRDefault="00D615C0" w:rsidP="00964E40">
            <w:pPr>
              <w:pStyle w:val="ListParagraph"/>
              <w:ind w:left="0"/>
              <w:rPr>
                <w:color w:val="156082" w:themeColor="accent1"/>
              </w:rPr>
            </w:pPr>
          </w:p>
        </w:tc>
        <w:tc>
          <w:tcPr>
            <w:tcW w:w="929" w:type="dxa"/>
            <w:vMerge w:val="restart"/>
          </w:tcPr>
          <w:p w14:paraId="0C0BD653" w14:textId="1CFE89C0" w:rsidR="00D615C0" w:rsidRDefault="00D615C0" w:rsidP="00D615C0">
            <w:pPr>
              <w:pStyle w:val="ListParagraph"/>
              <w:ind w:left="0"/>
              <w:rPr>
                <w:color w:val="156082" w:themeColor="accent1"/>
              </w:rPr>
            </w:pPr>
            <w:r w:rsidRPr="00D615C0">
              <w:rPr>
                <w:color w:val="156082" w:themeColor="accent1"/>
              </w:rPr>
              <w:t>w</w:t>
            </w:r>
            <w:r>
              <w:rPr>
                <w:color w:val="156082" w:themeColor="accent1"/>
                <w:vertAlign w:val="subscript"/>
              </w:rPr>
              <w:t>2,0</w:t>
            </w:r>
            <w:r>
              <w:rPr>
                <w:color w:val="156082" w:themeColor="accent1"/>
              </w:rPr>
              <w:t xml:space="preserve"> =</w:t>
            </w:r>
            <w:r w:rsidR="00E757EC">
              <w:rPr>
                <w:color w:val="156082" w:themeColor="accent1"/>
              </w:rPr>
              <w:t>-1</w:t>
            </w:r>
          </w:p>
          <w:p w14:paraId="3D29E839" w14:textId="74B63208" w:rsidR="00D615C0" w:rsidRDefault="00D615C0" w:rsidP="00D615C0">
            <w:pPr>
              <w:pStyle w:val="ListParagraph"/>
              <w:ind w:left="0"/>
              <w:rPr>
                <w:color w:val="156082" w:themeColor="accent1"/>
              </w:rPr>
            </w:pPr>
            <w:r w:rsidRPr="00D615C0">
              <w:rPr>
                <w:color w:val="156082" w:themeColor="accent1"/>
              </w:rPr>
              <w:t>w</w:t>
            </w:r>
            <w:r>
              <w:rPr>
                <w:color w:val="156082" w:themeColor="accent1"/>
                <w:vertAlign w:val="subscript"/>
              </w:rPr>
              <w:t>2,1</w:t>
            </w:r>
            <w:r>
              <w:rPr>
                <w:color w:val="156082" w:themeColor="accent1"/>
              </w:rPr>
              <w:t xml:space="preserve"> =1</w:t>
            </w:r>
          </w:p>
          <w:p w14:paraId="0BBEA3C8" w14:textId="7A985CD2" w:rsidR="00D615C0" w:rsidRDefault="00D615C0" w:rsidP="00D615C0">
            <w:pPr>
              <w:pStyle w:val="ListParagraph"/>
              <w:ind w:left="0"/>
              <w:rPr>
                <w:color w:val="156082" w:themeColor="accent1"/>
              </w:rPr>
            </w:pPr>
            <w:r w:rsidRPr="00D615C0">
              <w:rPr>
                <w:color w:val="156082" w:themeColor="accent1"/>
              </w:rPr>
              <w:t>w</w:t>
            </w:r>
            <w:r>
              <w:rPr>
                <w:color w:val="156082" w:themeColor="accent1"/>
                <w:vertAlign w:val="subscript"/>
              </w:rPr>
              <w:t>2,2</w:t>
            </w:r>
            <w:r>
              <w:rPr>
                <w:color w:val="156082" w:themeColor="accent1"/>
              </w:rPr>
              <w:t xml:space="preserve"> =-1</w:t>
            </w:r>
          </w:p>
          <w:p w14:paraId="1C0B0E53" w14:textId="3F879882" w:rsidR="00D615C0" w:rsidRDefault="00D615C0" w:rsidP="00964E40">
            <w:pPr>
              <w:pStyle w:val="ListParagraph"/>
              <w:ind w:left="0"/>
              <w:rPr>
                <w:color w:val="156082" w:themeColor="accent1"/>
              </w:rPr>
            </w:pPr>
          </w:p>
        </w:tc>
        <w:tc>
          <w:tcPr>
            <w:tcW w:w="2653" w:type="dxa"/>
          </w:tcPr>
          <w:p w14:paraId="25858322" w14:textId="4B1D297D" w:rsidR="00D615C0"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net</w:t>
            </w:r>
            <w:r>
              <w:rPr>
                <w:color w:val="156082" w:themeColor="accent1"/>
                <w:vertAlign w:val="subscript"/>
              </w:rPr>
              <w:t>1</w:t>
            </w:r>
            <w:r>
              <w:rPr>
                <w:color w:val="156082" w:themeColor="accent1"/>
              </w:rPr>
              <w:t xml:space="preserve"> = </w:t>
            </w:r>
            <w:r w:rsidR="00E757EC">
              <w:rPr>
                <w:color w:val="156082" w:themeColor="accent1"/>
              </w:rPr>
              <w:t>-1</w:t>
            </w:r>
            <w:r>
              <w:rPr>
                <w:color w:val="156082" w:themeColor="accent1"/>
              </w:rPr>
              <w:t xml:space="preserve"> - 1(1) + 1(1) = </w:t>
            </w:r>
            <w:r w:rsidR="00E757EC">
              <w:rPr>
                <w:color w:val="156082" w:themeColor="accent1"/>
              </w:rPr>
              <w:t>-1</w:t>
            </w:r>
          </w:p>
          <w:p w14:paraId="6F314949" w14:textId="313225B5" w:rsidR="00D615C0"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net</w:t>
            </w:r>
            <w:r>
              <w:rPr>
                <w:color w:val="156082" w:themeColor="accent1"/>
                <w:vertAlign w:val="subscript"/>
              </w:rPr>
              <w:t>2</w:t>
            </w:r>
            <w:r>
              <w:rPr>
                <w:color w:val="156082" w:themeColor="accent1"/>
              </w:rPr>
              <w:t xml:space="preserve"> = </w:t>
            </w:r>
            <w:r w:rsidR="00E757EC">
              <w:rPr>
                <w:color w:val="156082" w:themeColor="accent1"/>
              </w:rPr>
              <w:t>-1</w:t>
            </w:r>
            <w:r>
              <w:rPr>
                <w:color w:val="156082" w:themeColor="accent1"/>
              </w:rPr>
              <w:t xml:space="preserve"> + 1(1) - 1(1) = </w:t>
            </w:r>
            <w:r w:rsidR="00E757EC">
              <w:rPr>
                <w:color w:val="156082" w:themeColor="accent1"/>
              </w:rPr>
              <w:t>-1</w:t>
            </w:r>
          </w:p>
        </w:tc>
        <w:tc>
          <w:tcPr>
            <w:tcW w:w="2160" w:type="dxa"/>
          </w:tcPr>
          <w:p w14:paraId="79CC3EF9" w14:textId="52DAEFA6" w:rsidR="00D615C0" w:rsidRPr="00FD59AF" w:rsidRDefault="00D615C0" w:rsidP="00964E40">
            <w:pPr>
              <w:pStyle w:val="ListParagraph"/>
              <w:ind w:left="0"/>
              <w:rPr>
                <w:color w:val="156082" w:themeColor="accent1"/>
              </w:rPr>
            </w:pPr>
            <w:r>
              <w:rPr>
                <w:color w:val="156082" w:themeColor="accent1"/>
              </w:rPr>
              <w:t>h</w:t>
            </w:r>
            <w:r>
              <w:rPr>
                <w:color w:val="156082" w:themeColor="accent1"/>
                <w:vertAlign w:val="subscript"/>
              </w:rPr>
              <w:t>1</w:t>
            </w:r>
            <w:r>
              <w:rPr>
                <w:color w:val="156082" w:themeColor="accent1"/>
              </w:rPr>
              <w:t xml:space="preserve"> = 0</w:t>
            </w:r>
          </w:p>
          <w:p w14:paraId="50D56C21" w14:textId="13BB6A9B" w:rsidR="00D615C0" w:rsidRPr="00FD59AF" w:rsidRDefault="00D615C0" w:rsidP="00964E40">
            <w:pPr>
              <w:pStyle w:val="ListParagraph"/>
              <w:ind w:left="0"/>
              <w:rPr>
                <w:color w:val="156082" w:themeColor="accent1"/>
              </w:rPr>
            </w:pPr>
            <w:r>
              <w:rPr>
                <w:color w:val="156082" w:themeColor="accent1"/>
              </w:rPr>
              <w:t>h</w:t>
            </w:r>
            <w:r w:rsidRPr="00FD59AF">
              <w:rPr>
                <w:color w:val="156082" w:themeColor="accent1"/>
                <w:vertAlign w:val="subscript"/>
              </w:rPr>
              <w:t>2</w:t>
            </w:r>
            <w:r>
              <w:rPr>
                <w:color w:val="156082" w:themeColor="accent1"/>
              </w:rPr>
              <w:t xml:space="preserve"> = 0</w:t>
            </w:r>
          </w:p>
        </w:tc>
      </w:tr>
      <w:tr w:rsidR="00D615C0" w14:paraId="4B853694" w14:textId="77777777" w:rsidTr="000343BA">
        <w:tc>
          <w:tcPr>
            <w:tcW w:w="996" w:type="dxa"/>
          </w:tcPr>
          <w:p w14:paraId="342C7DFF" w14:textId="77777777" w:rsidR="00D615C0" w:rsidRDefault="00D615C0" w:rsidP="00FD59AF">
            <w:pPr>
              <w:pStyle w:val="ListParagraph"/>
              <w:ind w:left="0"/>
              <w:rPr>
                <w:color w:val="156082" w:themeColor="accent1"/>
              </w:rPr>
            </w:pPr>
            <w:r w:rsidRPr="005138B9">
              <w:rPr>
                <w:color w:val="156082" w:themeColor="accent1"/>
              </w:rPr>
              <w:t>A</w:t>
            </w:r>
            <w:r>
              <w:rPr>
                <w:color w:val="156082" w:themeColor="accent1"/>
              </w:rPr>
              <w:t>, -</w:t>
            </w:r>
            <w:r w:rsidRPr="005138B9">
              <w:rPr>
                <w:color w:val="156082" w:themeColor="accent1"/>
              </w:rPr>
              <w:t>B</w:t>
            </w:r>
          </w:p>
        </w:tc>
        <w:tc>
          <w:tcPr>
            <w:tcW w:w="812" w:type="dxa"/>
          </w:tcPr>
          <w:p w14:paraId="29EA6027" w14:textId="77777777" w:rsidR="00D615C0" w:rsidRDefault="00D615C0" w:rsidP="00FD59AF">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 xml:space="preserve">=1, </w:t>
            </w:r>
            <w:r w:rsidRPr="00FD59AF">
              <w:rPr>
                <w:color w:val="156082" w:themeColor="accent1"/>
              </w:rPr>
              <w:t>x</w:t>
            </w:r>
            <w:r>
              <w:rPr>
                <w:color w:val="156082" w:themeColor="accent1"/>
                <w:vertAlign w:val="subscript"/>
              </w:rPr>
              <w:t xml:space="preserve">2 </w:t>
            </w:r>
            <w:r>
              <w:rPr>
                <w:color w:val="156082" w:themeColor="accent1"/>
              </w:rPr>
              <w:t>=-1</w:t>
            </w:r>
          </w:p>
        </w:tc>
        <w:tc>
          <w:tcPr>
            <w:tcW w:w="995" w:type="dxa"/>
            <w:vMerge/>
          </w:tcPr>
          <w:p w14:paraId="56E8A5AD" w14:textId="77777777" w:rsidR="00D615C0" w:rsidRDefault="00D615C0" w:rsidP="00FD59AF">
            <w:pPr>
              <w:pStyle w:val="ListParagraph"/>
              <w:ind w:left="0"/>
              <w:rPr>
                <w:color w:val="156082" w:themeColor="accent1"/>
              </w:rPr>
            </w:pPr>
          </w:p>
        </w:tc>
        <w:tc>
          <w:tcPr>
            <w:tcW w:w="929" w:type="dxa"/>
            <w:vMerge/>
          </w:tcPr>
          <w:p w14:paraId="1F777AB5" w14:textId="15902BAF" w:rsidR="00D615C0" w:rsidRDefault="00D615C0" w:rsidP="00FD59AF">
            <w:pPr>
              <w:pStyle w:val="ListParagraph"/>
              <w:ind w:left="0"/>
              <w:rPr>
                <w:color w:val="156082" w:themeColor="accent1"/>
              </w:rPr>
            </w:pPr>
          </w:p>
        </w:tc>
        <w:tc>
          <w:tcPr>
            <w:tcW w:w="2653" w:type="dxa"/>
          </w:tcPr>
          <w:p w14:paraId="2F2ADCA1" w14:textId="15D990C1" w:rsidR="00D615C0"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net</w:t>
            </w:r>
            <w:r>
              <w:rPr>
                <w:color w:val="156082" w:themeColor="accent1"/>
                <w:vertAlign w:val="subscript"/>
              </w:rPr>
              <w:t>1</w:t>
            </w:r>
            <w:r>
              <w:rPr>
                <w:color w:val="156082" w:themeColor="accent1"/>
              </w:rPr>
              <w:t xml:space="preserve"> = </w:t>
            </w:r>
            <w:r w:rsidR="00E757EC">
              <w:rPr>
                <w:color w:val="156082" w:themeColor="accent1"/>
              </w:rPr>
              <w:t>-1</w:t>
            </w:r>
            <w:r>
              <w:rPr>
                <w:color w:val="156082" w:themeColor="accent1"/>
              </w:rPr>
              <w:t xml:space="preserve"> - 1(1) + 1(-1) = -</w:t>
            </w:r>
            <w:r w:rsidR="00E757EC">
              <w:rPr>
                <w:color w:val="156082" w:themeColor="accent1"/>
              </w:rPr>
              <w:t>3</w:t>
            </w:r>
          </w:p>
          <w:p w14:paraId="45AB309E" w14:textId="5FE9CF69" w:rsidR="00D615C0" w:rsidRPr="00FD59AF"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net</w:t>
            </w:r>
            <w:r>
              <w:rPr>
                <w:color w:val="156082" w:themeColor="accent1"/>
                <w:vertAlign w:val="subscript"/>
              </w:rPr>
              <w:t>2</w:t>
            </w:r>
            <w:r>
              <w:rPr>
                <w:color w:val="156082" w:themeColor="accent1"/>
              </w:rPr>
              <w:t xml:space="preserve"> = </w:t>
            </w:r>
            <w:r w:rsidR="00E757EC">
              <w:rPr>
                <w:color w:val="156082" w:themeColor="accent1"/>
              </w:rPr>
              <w:t>-1</w:t>
            </w:r>
            <w:r>
              <w:rPr>
                <w:color w:val="156082" w:themeColor="accent1"/>
              </w:rPr>
              <w:t xml:space="preserve"> + 1(1) - 1(-1) = </w:t>
            </w:r>
            <w:r w:rsidR="00E757EC">
              <w:rPr>
                <w:color w:val="156082" w:themeColor="accent1"/>
              </w:rPr>
              <w:t>1</w:t>
            </w:r>
          </w:p>
        </w:tc>
        <w:tc>
          <w:tcPr>
            <w:tcW w:w="2160" w:type="dxa"/>
          </w:tcPr>
          <w:p w14:paraId="7081F48A" w14:textId="17F58032" w:rsidR="00D615C0" w:rsidRPr="00FD59AF" w:rsidRDefault="00D615C0" w:rsidP="00FD59AF">
            <w:pPr>
              <w:pStyle w:val="ListParagraph"/>
              <w:ind w:left="0"/>
              <w:rPr>
                <w:color w:val="156082" w:themeColor="accent1"/>
              </w:rPr>
            </w:pPr>
            <w:r>
              <w:rPr>
                <w:color w:val="156082" w:themeColor="accent1"/>
              </w:rPr>
              <w:t>h</w:t>
            </w:r>
            <w:r>
              <w:rPr>
                <w:color w:val="156082" w:themeColor="accent1"/>
                <w:vertAlign w:val="subscript"/>
              </w:rPr>
              <w:t>1</w:t>
            </w:r>
            <w:r>
              <w:rPr>
                <w:color w:val="156082" w:themeColor="accent1"/>
              </w:rPr>
              <w:t xml:space="preserve"> = 0</w:t>
            </w:r>
          </w:p>
          <w:p w14:paraId="53750672" w14:textId="1EA7F295" w:rsidR="00D615C0"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2</w:t>
            </w:r>
            <w:r>
              <w:rPr>
                <w:color w:val="156082" w:themeColor="accent1"/>
              </w:rPr>
              <w:t xml:space="preserve"> = 1</w:t>
            </w:r>
          </w:p>
        </w:tc>
      </w:tr>
      <w:tr w:rsidR="00D615C0" w14:paraId="33C267CD" w14:textId="77777777" w:rsidTr="000343BA">
        <w:tc>
          <w:tcPr>
            <w:tcW w:w="996" w:type="dxa"/>
          </w:tcPr>
          <w:p w14:paraId="508BAC93" w14:textId="77777777" w:rsidR="00D615C0" w:rsidRDefault="00D615C0" w:rsidP="00FD59AF">
            <w:pPr>
              <w:pStyle w:val="ListParagraph"/>
              <w:ind w:left="0"/>
              <w:rPr>
                <w:color w:val="156082" w:themeColor="accent1"/>
              </w:rPr>
            </w:pPr>
            <w:r>
              <w:rPr>
                <w:color w:val="156082" w:themeColor="accent1"/>
              </w:rPr>
              <w:t>-</w:t>
            </w:r>
            <w:r w:rsidRPr="005138B9">
              <w:rPr>
                <w:color w:val="156082" w:themeColor="accent1"/>
              </w:rPr>
              <w:t>A</w:t>
            </w:r>
            <w:r>
              <w:rPr>
                <w:color w:val="156082" w:themeColor="accent1"/>
              </w:rPr>
              <w:t xml:space="preserve">, </w:t>
            </w:r>
            <w:r w:rsidRPr="005138B9">
              <w:rPr>
                <w:color w:val="156082" w:themeColor="accent1"/>
              </w:rPr>
              <w:t>B</w:t>
            </w:r>
          </w:p>
        </w:tc>
        <w:tc>
          <w:tcPr>
            <w:tcW w:w="812" w:type="dxa"/>
          </w:tcPr>
          <w:p w14:paraId="196850F5" w14:textId="77777777" w:rsidR="00D615C0" w:rsidRDefault="00D615C0" w:rsidP="00FD59AF">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 xml:space="preserve">=-1, </w:t>
            </w:r>
            <w:r w:rsidRPr="00FD59AF">
              <w:rPr>
                <w:color w:val="156082" w:themeColor="accent1"/>
              </w:rPr>
              <w:t>x</w:t>
            </w:r>
            <w:r>
              <w:rPr>
                <w:color w:val="156082" w:themeColor="accent1"/>
                <w:vertAlign w:val="subscript"/>
              </w:rPr>
              <w:t xml:space="preserve">2 </w:t>
            </w:r>
            <w:r>
              <w:rPr>
                <w:color w:val="156082" w:themeColor="accent1"/>
              </w:rPr>
              <w:t>=1</w:t>
            </w:r>
          </w:p>
        </w:tc>
        <w:tc>
          <w:tcPr>
            <w:tcW w:w="995" w:type="dxa"/>
            <w:vMerge/>
          </w:tcPr>
          <w:p w14:paraId="332E62C7" w14:textId="77777777" w:rsidR="00D615C0" w:rsidRDefault="00D615C0" w:rsidP="00FD59AF">
            <w:pPr>
              <w:pStyle w:val="ListParagraph"/>
              <w:ind w:left="0"/>
              <w:rPr>
                <w:color w:val="156082" w:themeColor="accent1"/>
              </w:rPr>
            </w:pPr>
          </w:p>
        </w:tc>
        <w:tc>
          <w:tcPr>
            <w:tcW w:w="929" w:type="dxa"/>
            <w:vMerge/>
          </w:tcPr>
          <w:p w14:paraId="51F67A67" w14:textId="324599EA" w:rsidR="00D615C0" w:rsidRDefault="00D615C0" w:rsidP="00FD59AF">
            <w:pPr>
              <w:pStyle w:val="ListParagraph"/>
              <w:ind w:left="0"/>
              <w:rPr>
                <w:color w:val="156082" w:themeColor="accent1"/>
              </w:rPr>
            </w:pPr>
          </w:p>
        </w:tc>
        <w:tc>
          <w:tcPr>
            <w:tcW w:w="2653" w:type="dxa"/>
          </w:tcPr>
          <w:p w14:paraId="17BCB871" w14:textId="13A8743A" w:rsidR="00D615C0"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net</w:t>
            </w:r>
            <w:r>
              <w:rPr>
                <w:color w:val="156082" w:themeColor="accent1"/>
                <w:vertAlign w:val="subscript"/>
              </w:rPr>
              <w:t>1</w:t>
            </w:r>
            <w:r>
              <w:rPr>
                <w:color w:val="156082" w:themeColor="accent1"/>
              </w:rPr>
              <w:t xml:space="preserve"> = </w:t>
            </w:r>
            <w:r w:rsidR="00E757EC">
              <w:rPr>
                <w:color w:val="156082" w:themeColor="accent1"/>
              </w:rPr>
              <w:t>-1</w:t>
            </w:r>
            <w:r>
              <w:rPr>
                <w:color w:val="156082" w:themeColor="accent1"/>
              </w:rPr>
              <w:t xml:space="preserve"> - 1(-1) + 1(1) = </w:t>
            </w:r>
            <w:r w:rsidR="00E757EC">
              <w:rPr>
                <w:color w:val="156082" w:themeColor="accent1"/>
              </w:rPr>
              <w:t>1</w:t>
            </w:r>
          </w:p>
          <w:p w14:paraId="77C2B27B" w14:textId="774758CC" w:rsidR="00D615C0"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net</w:t>
            </w:r>
            <w:r>
              <w:rPr>
                <w:color w:val="156082" w:themeColor="accent1"/>
                <w:vertAlign w:val="subscript"/>
              </w:rPr>
              <w:t>2</w:t>
            </w:r>
            <w:r>
              <w:rPr>
                <w:color w:val="156082" w:themeColor="accent1"/>
              </w:rPr>
              <w:t xml:space="preserve"> = </w:t>
            </w:r>
            <w:r w:rsidR="00E757EC">
              <w:rPr>
                <w:color w:val="156082" w:themeColor="accent1"/>
              </w:rPr>
              <w:t>-1</w:t>
            </w:r>
            <w:r>
              <w:rPr>
                <w:color w:val="156082" w:themeColor="accent1"/>
              </w:rPr>
              <w:t xml:space="preserve"> + 1(-1) - 1(1) = -</w:t>
            </w:r>
            <w:r w:rsidR="00E757EC">
              <w:rPr>
                <w:color w:val="156082" w:themeColor="accent1"/>
              </w:rPr>
              <w:t>3</w:t>
            </w:r>
          </w:p>
        </w:tc>
        <w:tc>
          <w:tcPr>
            <w:tcW w:w="2160" w:type="dxa"/>
          </w:tcPr>
          <w:p w14:paraId="2A725EBE" w14:textId="3CAC6117" w:rsidR="00D615C0" w:rsidRPr="00FD59AF" w:rsidRDefault="00D615C0" w:rsidP="00FD59AF">
            <w:pPr>
              <w:pStyle w:val="ListParagraph"/>
              <w:ind w:left="0"/>
              <w:rPr>
                <w:color w:val="156082" w:themeColor="accent1"/>
              </w:rPr>
            </w:pPr>
            <w:r>
              <w:rPr>
                <w:color w:val="156082" w:themeColor="accent1"/>
              </w:rPr>
              <w:t>h</w:t>
            </w:r>
            <w:r>
              <w:rPr>
                <w:color w:val="156082" w:themeColor="accent1"/>
                <w:vertAlign w:val="subscript"/>
              </w:rPr>
              <w:t>1</w:t>
            </w:r>
            <w:r>
              <w:rPr>
                <w:color w:val="156082" w:themeColor="accent1"/>
              </w:rPr>
              <w:t xml:space="preserve"> = 1</w:t>
            </w:r>
          </w:p>
          <w:p w14:paraId="03461C90" w14:textId="50E6AE9B" w:rsidR="00D615C0"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2</w:t>
            </w:r>
            <w:r>
              <w:rPr>
                <w:color w:val="156082" w:themeColor="accent1"/>
              </w:rPr>
              <w:t xml:space="preserve"> = 0</w:t>
            </w:r>
          </w:p>
        </w:tc>
      </w:tr>
      <w:tr w:rsidR="00D615C0" w14:paraId="4C070E6E" w14:textId="77777777" w:rsidTr="000343BA">
        <w:tc>
          <w:tcPr>
            <w:tcW w:w="996" w:type="dxa"/>
          </w:tcPr>
          <w:p w14:paraId="4414F2C0" w14:textId="77777777" w:rsidR="00D615C0" w:rsidRDefault="00D615C0" w:rsidP="00FD59AF">
            <w:pPr>
              <w:pStyle w:val="ListParagraph"/>
              <w:ind w:left="0"/>
              <w:rPr>
                <w:color w:val="156082" w:themeColor="accent1"/>
              </w:rPr>
            </w:pPr>
            <w:r>
              <w:rPr>
                <w:color w:val="156082" w:themeColor="accent1"/>
              </w:rPr>
              <w:t>-</w:t>
            </w:r>
            <w:r w:rsidRPr="005138B9">
              <w:rPr>
                <w:color w:val="156082" w:themeColor="accent1"/>
              </w:rPr>
              <w:t>A</w:t>
            </w:r>
            <w:r>
              <w:rPr>
                <w:color w:val="156082" w:themeColor="accent1"/>
              </w:rPr>
              <w:t xml:space="preserve">, </w:t>
            </w:r>
            <w:r w:rsidRPr="005138B9">
              <w:rPr>
                <w:color w:val="156082" w:themeColor="accent1"/>
              </w:rPr>
              <w:t>-B</w:t>
            </w:r>
          </w:p>
        </w:tc>
        <w:tc>
          <w:tcPr>
            <w:tcW w:w="812" w:type="dxa"/>
          </w:tcPr>
          <w:p w14:paraId="72B180F8" w14:textId="77777777" w:rsidR="00D615C0" w:rsidRDefault="00D615C0" w:rsidP="00FD59AF">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 xml:space="preserve">=-1, </w:t>
            </w:r>
            <w:r w:rsidRPr="00FD59AF">
              <w:rPr>
                <w:color w:val="156082" w:themeColor="accent1"/>
              </w:rPr>
              <w:t>x</w:t>
            </w:r>
            <w:r>
              <w:rPr>
                <w:color w:val="156082" w:themeColor="accent1"/>
                <w:vertAlign w:val="subscript"/>
              </w:rPr>
              <w:t xml:space="preserve">2 </w:t>
            </w:r>
            <w:r>
              <w:rPr>
                <w:color w:val="156082" w:themeColor="accent1"/>
              </w:rPr>
              <w:t>=-1</w:t>
            </w:r>
          </w:p>
        </w:tc>
        <w:tc>
          <w:tcPr>
            <w:tcW w:w="995" w:type="dxa"/>
            <w:vMerge/>
          </w:tcPr>
          <w:p w14:paraId="5E1DA4BC" w14:textId="77777777" w:rsidR="00D615C0" w:rsidRDefault="00D615C0" w:rsidP="00FD59AF">
            <w:pPr>
              <w:pStyle w:val="ListParagraph"/>
              <w:ind w:left="0"/>
              <w:rPr>
                <w:color w:val="156082" w:themeColor="accent1"/>
              </w:rPr>
            </w:pPr>
          </w:p>
        </w:tc>
        <w:tc>
          <w:tcPr>
            <w:tcW w:w="929" w:type="dxa"/>
            <w:vMerge/>
          </w:tcPr>
          <w:p w14:paraId="1EADA667" w14:textId="4FDCA11D" w:rsidR="00D615C0" w:rsidRDefault="00D615C0" w:rsidP="00FD59AF">
            <w:pPr>
              <w:pStyle w:val="ListParagraph"/>
              <w:ind w:left="0"/>
              <w:rPr>
                <w:color w:val="156082" w:themeColor="accent1"/>
              </w:rPr>
            </w:pPr>
          </w:p>
        </w:tc>
        <w:tc>
          <w:tcPr>
            <w:tcW w:w="2653" w:type="dxa"/>
          </w:tcPr>
          <w:p w14:paraId="61419A60" w14:textId="15DE8CF4" w:rsidR="00D615C0"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net</w:t>
            </w:r>
            <w:r>
              <w:rPr>
                <w:color w:val="156082" w:themeColor="accent1"/>
                <w:vertAlign w:val="subscript"/>
              </w:rPr>
              <w:t>1</w:t>
            </w:r>
            <w:r>
              <w:rPr>
                <w:color w:val="156082" w:themeColor="accent1"/>
              </w:rPr>
              <w:t xml:space="preserve"> = </w:t>
            </w:r>
            <w:r w:rsidR="00E757EC">
              <w:rPr>
                <w:color w:val="156082" w:themeColor="accent1"/>
              </w:rPr>
              <w:t>-1</w:t>
            </w:r>
            <w:r>
              <w:rPr>
                <w:color w:val="156082" w:themeColor="accent1"/>
              </w:rPr>
              <w:t xml:space="preserve"> - 1(-1) + 1(-1) = </w:t>
            </w:r>
            <w:r w:rsidR="00E757EC">
              <w:rPr>
                <w:color w:val="156082" w:themeColor="accent1"/>
              </w:rPr>
              <w:t>-1</w:t>
            </w:r>
          </w:p>
          <w:p w14:paraId="06D57E16" w14:textId="1C21870B" w:rsidR="00D615C0"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net</w:t>
            </w:r>
            <w:r>
              <w:rPr>
                <w:color w:val="156082" w:themeColor="accent1"/>
                <w:vertAlign w:val="subscript"/>
              </w:rPr>
              <w:t>2</w:t>
            </w:r>
            <w:r>
              <w:rPr>
                <w:color w:val="156082" w:themeColor="accent1"/>
              </w:rPr>
              <w:t xml:space="preserve"> = </w:t>
            </w:r>
            <w:r w:rsidR="00E757EC">
              <w:rPr>
                <w:color w:val="156082" w:themeColor="accent1"/>
              </w:rPr>
              <w:t>-1</w:t>
            </w:r>
            <w:r>
              <w:rPr>
                <w:color w:val="156082" w:themeColor="accent1"/>
              </w:rPr>
              <w:t xml:space="preserve"> + 1(-1) - 1(-1) = </w:t>
            </w:r>
            <w:r w:rsidR="00E757EC">
              <w:rPr>
                <w:color w:val="156082" w:themeColor="accent1"/>
              </w:rPr>
              <w:t>-1</w:t>
            </w:r>
          </w:p>
        </w:tc>
        <w:tc>
          <w:tcPr>
            <w:tcW w:w="2160" w:type="dxa"/>
          </w:tcPr>
          <w:p w14:paraId="4E573769" w14:textId="7B40FCDD" w:rsidR="00D615C0" w:rsidRPr="00FD59AF" w:rsidRDefault="00D615C0" w:rsidP="00FD59AF">
            <w:pPr>
              <w:pStyle w:val="ListParagraph"/>
              <w:ind w:left="0"/>
              <w:rPr>
                <w:color w:val="156082" w:themeColor="accent1"/>
              </w:rPr>
            </w:pPr>
            <w:r>
              <w:rPr>
                <w:color w:val="156082" w:themeColor="accent1"/>
              </w:rPr>
              <w:t>h</w:t>
            </w:r>
            <w:r>
              <w:rPr>
                <w:color w:val="156082" w:themeColor="accent1"/>
                <w:vertAlign w:val="subscript"/>
              </w:rPr>
              <w:t>1</w:t>
            </w:r>
            <w:r>
              <w:rPr>
                <w:color w:val="156082" w:themeColor="accent1"/>
              </w:rPr>
              <w:t xml:space="preserve"> = 0</w:t>
            </w:r>
          </w:p>
          <w:p w14:paraId="4752BC1A" w14:textId="18E1BE17" w:rsidR="00D615C0" w:rsidRDefault="00D615C0" w:rsidP="00FD59AF">
            <w:pPr>
              <w:pStyle w:val="ListParagraph"/>
              <w:ind w:left="0"/>
              <w:rPr>
                <w:color w:val="156082" w:themeColor="accent1"/>
              </w:rPr>
            </w:pPr>
            <w:r>
              <w:rPr>
                <w:color w:val="156082" w:themeColor="accent1"/>
              </w:rPr>
              <w:t>h</w:t>
            </w:r>
            <w:r w:rsidRPr="00FD59AF">
              <w:rPr>
                <w:color w:val="156082" w:themeColor="accent1"/>
                <w:vertAlign w:val="subscript"/>
              </w:rPr>
              <w:t>2</w:t>
            </w:r>
            <w:r>
              <w:rPr>
                <w:color w:val="156082" w:themeColor="accent1"/>
              </w:rPr>
              <w:t xml:space="preserve"> = 0</w:t>
            </w:r>
          </w:p>
        </w:tc>
      </w:tr>
    </w:tbl>
    <w:p w14:paraId="3E200F87" w14:textId="77777777" w:rsidR="00FD59AF" w:rsidRPr="005138B9" w:rsidRDefault="00FD59AF" w:rsidP="00FD59AF">
      <w:pPr>
        <w:pStyle w:val="ListParagraph"/>
        <w:ind w:left="1440"/>
        <w:rPr>
          <w:color w:val="156082" w:themeColor="accent1"/>
        </w:rPr>
      </w:pPr>
    </w:p>
    <w:p w14:paraId="793EA422" w14:textId="1310A423" w:rsidR="002D4D7E" w:rsidRDefault="000343BA" w:rsidP="002D4D7E">
      <w:pPr>
        <w:pStyle w:val="ListParagraph"/>
        <w:numPr>
          <w:ilvl w:val="2"/>
          <w:numId w:val="3"/>
        </w:numPr>
      </w:pPr>
      <w:r>
        <w:t>U</w:t>
      </w:r>
      <w:r w:rsidR="00CB0CB4" w:rsidRPr="00CB0CB4">
        <w:t xml:space="preserve">nits in the second layer: columns are input, hidden, output values (before and after threshold) </w:t>
      </w:r>
    </w:p>
    <w:p w14:paraId="685EDA88" w14:textId="77777777" w:rsidR="000343BA" w:rsidRDefault="000343BA" w:rsidP="00E757EC">
      <w:pPr>
        <w:pStyle w:val="ListParagraph"/>
        <w:numPr>
          <w:ilvl w:val="3"/>
          <w:numId w:val="6"/>
        </w:numPr>
        <w:rPr>
          <w:color w:val="156082" w:themeColor="accent1"/>
        </w:rPr>
      </w:pPr>
      <w:r>
        <w:rPr>
          <w:color w:val="156082" w:themeColor="accent1"/>
        </w:rPr>
        <w:t>(A X OR B)</w:t>
      </w:r>
    </w:p>
    <w:tbl>
      <w:tblPr>
        <w:tblStyle w:val="TableGrid"/>
        <w:tblW w:w="8550" w:type="dxa"/>
        <w:tblInd w:w="1435" w:type="dxa"/>
        <w:tblLook w:val="04A0" w:firstRow="1" w:lastRow="0" w:firstColumn="1" w:lastColumn="0" w:noHBand="0" w:noVBand="1"/>
      </w:tblPr>
      <w:tblGrid>
        <w:gridCol w:w="986"/>
        <w:gridCol w:w="1083"/>
        <w:gridCol w:w="1013"/>
        <w:gridCol w:w="2868"/>
        <w:gridCol w:w="2600"/>
      </w:tblGrid>
      <w:tr w:rsidR="000343BA" w14:paraId="67B176A0" w14:textId="77777777" w:rsidTr="000343BA">
        <w:tc>
          <w:tcPr>
            <w:tcW w:w="986" w:type="dxa"/>
          </w:tcPr>
          <w:p w14:paraId="679F8BA9" w14:textId="409DCEEC" w:rsidR="000343BA" w:rsidRDefault="000343BA" w:rsidP="000343BA">
            <w:pPr>
              <w:pStyle w:val="ListParagraph"/>
              <w:ind w:left="0"/>
              <w:rPr>
                <w:color w:val="156082" w:themeColor="accent1"/>
              </w:rPr>
            </w:pPr>
            <w:r>
              <w:rPr>
                <w:color w:val="156082" w:themeColor="accent1"/>
              </w:rPr>
              <w:t>inputs</w:t>
            </w:r>
          </w:p>
        </w:tc>
        <w:tc>
          <w:tcPr>
            <w:tcW w:w="1084" w:type="dxa"/>
          </w:tcPr>
          <w:p w14:paraId="1089E164" w14:textId="5C2ADFF1" w:rsidR="000343BA" w:rsidRDefault="000343BA" w:rsidP="000343BA">
            <w:pPr>
              <w:pStyle w:val="ListParagraph"/>
              <w:ind w:left="0"/>
              <w:rPr>
                <w:color w:val="156082" w:themeColor="accent1"/>
              </w:rPr>
            </w:pPr>
            <w:r>
              <w:rPr>
                <w:color w:val="156082" w:themeColor="accent1"/>
              </w:rPr>
              <w:t>Hidden Inputs</w:t>
            </w:r>
          </w:p>
        </w:tc>
        <w:tc>
          <w:tcPr>
            <w:tcW w:w="988" w:type="dxa"/>
          </w:tcPr>
          <w:p w14:paraId="1498829C" w14:textId="77777777" w:rsidR="000343BA" w:rsidRDefault="000343BA" w:rsidP="000343BA">
            <w:pPr>
              <w:pStyle w:val="ListParagraph"/>
              <w:ind w:left="0"/>
              <w:rPr>
                <w:color w:val="156082" w:themeColor="accent1"/>
              </w:rPr>
            </w:pPr>
            <w:r>
              <w:rPr>
                <w:color w:val="156082" w:themeColor="accent1"/>
              </w:rPr>
              <w:t>weights</w:t>
            </w:r>
          </w:p>
        </w:tc>
        <w:tc>
          <w:tcPr>
            <w:tcW w:w="2882" w:type="dxa"/>
          </w:tcPr>
          <w:p w14:paraId="39D766E0" w14:textId="260460E5" w:rsidR="000343BA" w:rsidRPr="00D615C0" w:rsidRDefault="000343BA" w:rsidP="000343BA">
            <w:pPr>
              <w:pStyle w:val="ListParagraph"/>
              <w:ind w:left="0"/>
              <w:rPr>
                <w:color w:val="156082" w:themeColor="accent1"/>
              </w:rPr>
            </w:pPr>
            <w:r>
              <w:rPr>
                <w:color w:val="156082" w:themeColor="accent1"/>
              </w:rPr>
              <w:t>Net output</w:t>
            </w:r>
          </w:p>
        </w:tc>
        <w:tc>
          <w:tcPr>
            <w:tcW w:w="2610" w:type="dxa"/>
          </w:tcPr>
          <w:p w14:paraId="17926ECD" w14:textId="0FE8D641" w:rsidR="000343BA" w:rsidRDefault="000343BA" w:rsidP="000343BA">
            <w:pPr>
              <w:pStyle w:val="ListParagraph"/>
              <w:ind w:left="0"/>
              <w:rPr>
                <w:color w:val="156082" w:themeColor="accent1"/>
              </w:rPr>
            </w:pPr>
            <w:r>
              <w:rPr>
                <w:color w:val="156082" w:themeColor="accent1"/>
              </w:rPr>
              <w:t>Output Threshold</w:t>
            </w:r>
          </w:p>
        </w:tc>
      </w:tr>
      <w:tr w:rsidR="000343BA" w14:paraId="2F25770F" w14:textId="77777777" w:rsidTr="000343BA">
        <w:tc>
          <w:tcPr>
            <w:tcW w:w="986" w:type="dxa"/>
          </w:tcPr>
          <w:p w14:paraId="0FCBE689" w14:textId="77777777" w:rsidR="00E757EC" w:rsidRDefault="000343BA" w:rsidP="000343BA">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w:t>
            </w:r>
            <w:r w:rsidRPr="00FD59AF">
              <w:rPr>
                <w:color w:val="156082" w:themeColor="accent1"/>
              </w:rPr>
              <w:t>1</w:t>
            </w:r>
          </w:p>
          <w:p w14:paraId="0222B652" w14:textId="1C57D144" w:rsidR="000343BA" w:rsidRDefault="000343BA" w:rsidP="000343BA">
            <w:pPr>
              <w:pStyle w:val="ListParagraph"/>
              <w:ind w:left="0"/>
              <w:rPr>
                <w:color w:val="156082" w:themeColor="accent1"/>
              </w:rPr>
            </w:pPr>
            <w:r w:rsidRPr="00FD59AF">
              <w:rPr>
                <w:color w:val="156082" w:themeColor="accent1"/>
              </w:rPr>
              <w:t>x</w:t>
            </w:r>
            <w:r>
              <w:rPr>
                <w:color w:val="156082" w:themeColor="accent1"/>
                <w:vertAlign w:val="subscript"/>
              </w:rPr>
              <w:t xml:space="preserve">2 </w:t>
            </w:r>
            <w:r>
              <w:rPr>
                <w:color w:val="156082" w:themeColor="accent1"/>
              </w:rPr>
              <w:t>=</w:t>
            </w:r>
            <w:r w:rsidRPr="00FD59AF">
              <w:rPr>
                <w:color w:val="156082" w:themeColor="accent1"/>
              </w:rPr>
              <w:t>1</w:t>
            </w:r>
          </w:p>
        </w:tc>
        <w:tc>
          <w:tcPr>
            <w:tcW w:w="1084" w:type="dxa"/>
          </w:tcPr>
          <w:p w14:paraId="24259E20" w14:textId="2A1FEEDC" w:rsidR="000343BA" w:rsidRPr="00FD59AF" w:rsidRDefault="000343BA" w:rsidP="000343BA">
            <w:pPr>
              <w:pStyle w:val="ListParagraph"/>
              <w:ind w:left="0"/>
              <w:rPr>
                <w:color w:val="156082" w:themeColor="accent1"/>
              </w:rPr>
            </w:pPr>
            <w:r>
              <w:rPr>
                <w:color w:val="156082" w:themeColor="accent1"/>
              </w:rPr>
              <w:t>h</w:t>
            </w:r>
            <w:r>
              <w:rPr>
                <w:color w:val="156082" w:themeColor="accent1"/>
                <w:vertAlign w:val="subscript"/>
              </w:rPr>
              <w:t>1</w:t>
            </w:r>
            <w:r>
              <w:rPr>
                <w:color w:val="156082" w:themeColor="accent1"/>
              </w:rPr>
              <w:t xml:space="preserve"> = 0</w:t>
            </w:r>
          </w:p>
          <w:p w14:paraId="6CA2057D" w14:textId="522FF596" w:rsidR="000343BA" w:rsidRDefault="000343BA" w:rsidP="000343BA">
            <w:pPr>
              <w:pStyle w:val="ListParagraph"/>
              <w:ind w:left="0"/>
              <w:rPr>
                <w:color w:val="156082" w:themeColor="accent1"/>
              </w:rPr>
            </w:pPr>
            <w:r>
              <w:rPr>
                <w:color w:val="156082" w:themeColor="accent1"/>
              </w:rPr>
              <w:t>h</w:t>
            </w:r>
            <w:r w:rsidRPr="00FD59AF">
              <w:rPr>
                <w:color w:val="156082" w:themeColor="accent1"/>
                <w:vertAlign w:val="subscript"/>
              </w:rPr>
              <w:t>2</w:t>
            </w:r>
            <w:r>
              <w:rPr>
                <w:color w:val="156082" w:themeColor="accent1"/>
              </w:rPr>
              <w:t xml:space="preserve"> = 0</w:t>
            </w:r>
          </w:p>
        </w:tc>
        <w:tc>
          <w:tcPr>
            <w:tcW w:w="988" w:type="dxa"/>
            <w:vMerge w:val="restart"/>
          </w:tcPr>
          <w:p w14:paraId="7074A4C4" w14:textId="0DC59AD2" w:rsidR="000343BA" w:rsidRDefault="000343BA" w:rsidP="000343BA">
            <w:pPr>
              <w:pStyle w:val="ListParagraph"/>
              <w:ind w:left="0"/>
              <w:rPr>
                <w:color w:val="156082" w:themeColor="accent1"/>
              </w:rPr>
            </w:pPr>
            <w:r w:rsidRPr="00D615C0">
              <w:rPr>
                <w:color w:val="156082" w:themeColor="accent1"/>
              </w:rPr>
              <w:t>w</w:t>
            </w:r>
            <w:r>
              <w:rPr>
                <w:color w:val="156082" w:themeColor="accent1"/>
                <w:vertAlign w:val="subscript"/>
              </w:rPr>
              <w:t>O,0</w:t>
            </w:r>
            <w:r>
              <w:rPr>
                <w:color w:val="156082" w:themeColor="accent1"/>
              </w:rPr>
              <w:t xml:space="preserve"> =</w:t>
            </w:r>
            <w:r w:rsidR="00E757EC">
              <w:rPr>
                <w:color w:val="156082" w:themeColor="accent1"/>
              </w:rPr>
              <w:t>-1</w:t>
            </w:r>
          </w:p>
          <w:p w14:paraId="45E1D3DD" w14:textId="3D4AE142" w:rsidR="000343BA" w:rsidRDefault="000343BA" w:rsidP="000343BA">
            <w:pPr>
              <w:pStyle w:val="ListParagraph"/>
              <w:ind w:left="0"/>
              <w:rPr>
                <w:color w:val="156082" w:themeColor="accent1"/>
              </w:rPr>
            </w:pPr>
            <w:r w:rsidRPr="00D615C0">
              <w:rPr>
                <w:color w:val="156082" w:themeColor="accent1"/>
              </w:rPr>
              <w:t>w</w:t>
            </w:r>
            <w:r>
              <w:rPr>
                <w:color w:val="156082" w:themeColor="accent1"/>
                <w:vertAlign w:val="subscript"/>
              </w:rPr>
              <w:t>O,1</w:t>
            </w:r>
            <w:r>
              <w:rPr>
                <w:color w:val="156082" w:themeColor="accent1"/>
              </w:rPr>
              <w:t xml:space="preserve"> =</w:t>
            </w:r>
            <w:r w:rsidR="00E757EC">
              <w:rPr>
                <w:color w:val="156082" w:themeColor="accent1"/>
              </w:rPr>
              <w:t>2</w:t>
            </w:r>
          </w:p>
          <w:p w14:paraId="684E6666" w14:textId="1AD744EB" w:rsidR="000343BA" w:rsidRDefault="000343BA" w:rsidP="000343BA">
            <w:pPr>
              <w:pStyle w:val="ListParagraph"/>
              <w:ind w:left="0"/>
              <w:rPr>
                <w:color w:val="156082" w:themeColor="accent1"/>
              </w:rPr>
            </w:pPr>
            <w:r w:rsidRPr="00D615C0">
              <w:rPr>
                <w:color w:val="156082" w:themeColor="accent1"/>
              </w:rPr>
              <w:t>w</w:t>
            </w:r>
            <w:r>
              <w:rPr>
                <w:color w:val="156082" w:themeColor="accent1"/>
                <w:vertAlign w:val="subscript"/>
              </w:rPr>
              <w:t>O,2</w:t>
            </w:r>
            <w:r>
              <w:rPr>
                <w:color w:val="156082" w:themeColor="accent1"/>
              </w:rPr>
              <w:t xml:space="preserve"> =</w:t>
            </w:r>
            <w:r w:rsidR="00E757EC">
              <w:rPr>
                <w:color w:val="156082" w:themeColor="accent1"/>
              </w:rPr>
              <w:t>2</w:t>
            </w:r>
          </w:p>
        </w:tc>
        <w:tc>
          <w:tcPr>
            <w:tcW w:w="2882" w:type="dxa"/>
          </w:tcPr>
          <w:p w14:paraId="1162AA4B" w14:textId="6AC9B27F" w:rsidR="000343BA" w:rsidRDefault="000343BA" w:rsidP="000343BA">
            <w:pPr>
              <w:pStyle w:val="ListParagraph"/>
              <w:ind w:left="0"/>
              <w:rPr>
                <w:color w:val="156082" w:themeColor="accent1"/>
              </w:rPr>
            </w:pPr>
            <w:proofErr w:type="spellStart"/>
            <w:r w:rsidRPr="000343BA">
              <w:rPr>
                <w:color w:val="156082" w:themeColor="accent1"/>
              </w:rPr>
              <w:t>O</w:t>
            </w:r>
            <w:r>
              <w:rPr>
                <w:color w:val="156082" w:themeColor="accent1"/>
              </w:rPr>
              <w:t>ut</w:t>
            </w:r>
            <w:r w:rsidRPr="00FD59AF">
              <w:rPr>
                <w:color w:val="156082" w:themeColor="accent1"/>
                <w:vertAlign w:val="subscript"/>
              </w:rPr>
              <w:t>net</w:t>
            </w:r>
            <w:proofErr w:type="spellEnd"/>
            <w:r>
              <w:rPr>
                <w:color w:val="156082" w:themeColor="accent1"/>
              </w:rPr>
              <w:t xml:space="preserve"> = </w:t>
            </w:r>
            <w:r w:rsidR="00E757EC">
              <w:rPr>
                <w:color w:val="156082" w:themeColor="accent1"/>
              </w:rPr>
              <w:t>-1</w:t>
            </w:r>
            <w:r>
              <w:rPr>
                <w:color w:val="156082" w:themeColor="accent1"/>
              </w:rPr>
              <w:t xml:space="preserve"> + </w:t>
            </w:r>
            <w:r w:rsidR="00E757EC">
              <w:rPr>
                <w:color w:val="156082" w:themeColor="accent1"/>
              </w:rPr>
              <w:t>2</w:t>
            </w:r>
            <w:r>
              <w:rPr>
                <w:color w:val="156082" w:themeColor="accent1"/>
              </w:rPr>
              <w:t xml:space="preserve">(0) + </w:t>
            </w:r>
            <w:r w:rsidR="00E757EC">
              <w:rPr>
                <w:color w:val="156082" w:themeColor="accent1"/>
              </w:rPr>
              <w:t>2</w:t>
            </w:r>
            <w:r>
              <w:rPr>
                <w:color w:val="156082" w:themeColor="accent1"/>
              </w:rPr>
              <w:t xml:space="preserve">(0) = </w:t>
            </w:r>
            <w:r w:rsidR="00E757EC">
              <w:rPr>
                <w:color w:val="156082" w:themeColor="accent1"/>
              </w:rPr>
              <w:t>-1</w:t>
            </w:r>
          </w:p>
          <w:p w14:paraId="081AD023" w14:textId="640E3DB8" w:rsidR="000343BA" w:rsidRDefault="000343BA" w:rsidP="000343BA">
            <w:pPr>
              <w:pStyle w:val="ListParagraph"/>
              <w:ind w:left="0"/>
              <w:rPr>
                <w:color w:val="156082" w:themeColor="accent1"/>
              </w:rPr>
            </w:pPr>
          </w:p>
        </w:tc>
        <w:tc>
          <w:tcPr>
            <w:tcW w:w="2610" w:type="dxa"/>
          </w:tcPr>
          <w:p w14:paraId="7098C0B3" w14:textId="71392128" w:rsidR="000343BA" w:rsidRPr="00FD59AF" w:rsidRDefault="000343BA" w:rsidP="000343BA">
            <w:pPr>
              <w:pStyle w:val="ListParagraph"/>
              <w:ind w:left="0"/>
              <w:rPr>
                <w:color w:val="156082" w:themeColor="accent1"/>
              </w:rPr>
            </w:pPr>
            <w:r>
              <w:rPr>
                <w:color w:val="156082" w:themeColor="accent1"/>
              </w:rPr>
              <w:t>Out = 0</w:t>
            </w:r>
          </w:p>
        </w:tc>
      </w:tr>
      <w:tr w:rsidR="000343BA" w14:paraId="5333D387" w14:textId="77777777" w:rsidTr="000343BA">
        <w:tc>
          <w:tcPr>
            <w:tcW w:w="986" w:type="dxa"/>
          </w:tcPr>
          <w:p w14:paraId="0A91F89E" w14:textId="77777777" w:rsidR="00E757EC" w:rsidRDefault="000343BA" w:rsidP="000343BA">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=1</w:t>
            </w:r>
          </w:p>
          <w:p w14:paraId="3F6C1BFB" w14:textId="2CEFE787" w:rsidR="000343BA" w:rsidRDefault="000343BA" w:rsidP="000343BA">
            <w:pPr>
              <w:pStyle w:val="ListParagraph"/>
              <w:ind w:left="0"/>
              <w:rPr>
                <w:color w:val="156082" w:themeColor="accent1"/>
              </w:rPr>
            </w:pPr>
            <w:r w:rsidRPr="00FD59AF">
              <w:rPr>
                <w:color w:val="156082" w:themeColor="accent1"/>
              </w:rPr>
              <w:t>x</w:t>
            </w:r>
            <w:r>
              <w:rPr>
                <w:color w:val="156082" w:themeColor="accent1"/>
                <w:vertAlign w:val="subscript"/>
              </w:rPr>
              <w:t xml:space="preserve">2 </w:t>
            </w:r>
            <w:r>
              <w:rPr>
                <w:color w:val="156082" w:themeColor="accent1"/>
              </w:rPr>
              <w:t>=-1</w:t>
            </w:r>
          </w:p>
        </w:tc>
        <w:tc>
          <w:tcPr>
            <w:tcW w:w="1084" w:type="dxa"/>
          </w:tcPr>
          <w:p w14:paraId="6E7CA03B" w14:textId="7ADA0C58" w:rsidR="000343BA" w:rsidRPr="00FD59AF" w:rsidRDefault="000343BA" w:rsidP="000343BA">
            <w:pPr>
              <w:pStyle w:val="ListParagraph"/>
              <w:ind w:left="0"/>
              <w:rPr>
                <w:color w:val="156082" w:themeColor="accent1"/>
              </w:rPr>
            </w:pPr>
            <w:r>
              <w:rPr>
                <w:color w:val="156082" w:themeColor="accent1"/>
              </w:rPr>
              <w:t>h</w:t>
            </w:r>
            <w:r>
              <w:rPr>
                <w:color w:val="156082" w:themeColor="accent1"/>
                <w:vertAlign w:val="subscript"/>
              </w:rPr>
              <w:t>1</w:t>
            </w:r>
            <w:r>
              <w:rPr>
                <w:color w:val="156082" w:themeColor="accent1"/>
              </w:rPr>
              <w:t xml:space="preserve"> = 0</w:t>
            </w:r>
          </w:p>
          <w:p w14:paraId="20A40E2E" w14:textId="3E1BF1B8" w:rsidR="000343BA" w:rsidRDefault="000343BA" w:rsidP="000343BA">
            <w:pPr>
              <w:pStyle w:val="ListParagraph"/>
              <w:ind w:left="0"/>
              <w:rPr>
                <w:color w:val="156082" w:themeColor="accent1"/>
              </w:rPr>
            </w:pPr>
            <w:r>
              <w:rPr>
                <w:color w:val="156082" w:themeColor="accent1"/>
              </w:rPr>
              <w:t>h</w:t>
            </w:r>
            <w:r w:rsidRPr="00FD59AF">
              <w:rPr>
                <w:color w:val="156082" w:themeColor="accent1"/>
                <w:vertAlign w:val="subscript"/>
              </w:rPr>
              <w:t>2</w:t>
            </w:r>
            <w:r>
              <w:rPr>
                <w:color w:val="156082" w:themeColor="accent1"/>
              </w:rPr>
              <w:t xml:space="preserve"> = 1</w:t>
            </w:r>
          </w:p>
        </w:tc>
        <w:tc>
          <w:tcPr>
            <w:tcW w:w="988" w:type="dxa"/>
            <w:vMerge/>
          </w:tcPr>
          <w:p w14:paraId="102E3C54" w14:textId="77777777" w:rsidR="000343BA" w:rsidRDefault="000343BA" w:rsidP="000343BA">
            <w:pPr>
              <w:pStyle w:val="ListParagraph"/>
              <w:ind w:left="0"/>
              <w:rPr>
                <w:color w:val="156082" w:themeColor="accent1"/>
              </w:rPr>
            </w:pPr>
          </w:p>
        </w:tc>
        <w:tc>
          <w:tcPr>
            <w:tcW w:w="2882" w:type="dxa"/>
          </w:tcPr>
          <w:p w14:paraId="0C3839CE" w14:textId="41AD8EB4" w:rsidR="000343BA" w:rsidRDefault="000343BA" w:rsidP="000343BA">
            <w:pPr>
              <w:pStyle w:val="ListParagraph"/>
              <w:ind w:left="0"/>
              <w:rPr>
                <w:color w:val="156082" w:themeColor="accent1"/>
              </w:rPr>
            </w:pPr>
            <w:proofErr w:type="spellStart"/>
            <w:r w:rsidRPr="000343BA">
              <w:rPr>
                <w:color w:val="156082" w:themeColor="accent1"/>
              </w:rPr>
              <w:t>O</w:t>
            </w:r>
            <w:r>
              <w:rPr>
                <w:color w:val="156082" w:themeColor="accent1"/>
              </w:rPr>
              <w:t>ut</w:t>
            </w:r>
            <w:r w:rsidRPr="00FD59AF">
              <w:rPr>
                <w:color w:val="156082" w:themeColor="accent1"/>
                <w:vertAlign w:val="subscript"/>
              </w:rPr>
              <w:t>net</w:t>
            </w:r>
            <w:proofErr w:type="spellEnd"/>
            <w:r>
              <w:rPr>
                <w:color w:val="156082" w:themeColor="accent1"/>
              </w:rPr>
              <w:t xml:space="preserve"> = </w:t>
            </w:r>
            <w:r w:rsidR="00E757EC">
              <w:rPr>
                <w:color w:val="156082" w:themeColor="accent1"/>
              </w:rPr>
              <w:t>-1</w:t>
            </w:r>
            <w:r>
              <w:rPr>
                <w:color w:val="156082" w:themeColor="accent1"/>
              </w:rPr>
              <w:t xml:space="preserve"> + </w:t>
            </w:r>
            <w:r w:rsidR="00E757EC">
              <w:rPr>
                <w:color w:val="156082" w:themeColor="accent1"/>
              </w:rPr>
              <w:t>2</w:t>
            </w:r>
            <w:r>
              <w:rPr>
                <w:color w:val="156082" w:themeColor="accent1"/>
              </w:rPr>
              <w:t xml:space="preserve">(0) + </w:t>
            </w:r>
            <w:r w:rsidR="00E757EC">
              <w:rPr>
                <w:color w:val="156082" w:themeColor="accent1"/>
              </w:rPr>
              <w:t>2</w:t>
            </w:r>
            <w:r>
              <w:rPr>
                <w:color w:val="156082" w:themeColor="accent1"/>
              </w:rPr>
              <w:t xml:space="preserve">(1) = </w:t>
            </w:r>
            <w:r w:rsidR="00E757EC">
              <w:rPr>
                <w:color w:val="156082" w:themeColor="accent1"/>
              </w:rPr>
              <w:t>1</w:t>
            </w:r>
          </w:p>
          <w:p w14:paraId="51B161D6" w14:textId="771F70D3" w:rsidR="000343BA" w:rsidRPr="00FD59AF" w:rsidRDefault="000343BA" w:rsidP="000343BA">
            <w:pPr>
              <w:pStyle w:val="ListParagraph"/>
              <w:ind w:left="0"/>
              <w:rPr>
                <w:color w:val="156082" w:themeColor="accent1"/>
              </w:rPr>
            </w:pPr>
          </w:p>
        </w:tc>
        <w:tc>
          <w:tcPr>
            <w:tcW w:w="2610" w:type="dxa"/>
          </w:tcPr>
          <w:p w14:paraId="20074D79" w14:textId="59A3852E" w:rsidR="000343BA" w:rsidRDefault="000343BA" w:rsidP="000343BA">
            <w:pPr>
              <w:pStyle w:val="ListParagraph"/>
              <w:ind w:left="0"/>
              <w:rPr>
                <w:color w:val="156082" w:themeColor="accent1"/>
              </w:rPr>
            </w:pPr>
            <w:r>
              <w:rPr>
                <w:color w:val="156082" w:themeColor="accent1"/>
              </w:rPr>
              <w:t>Out = 1</w:t>
            </w:r>
          </w:p>
        </w:tc>
      </w:tr>
      <w:tr w:rsidR="000343BA" w14:paraId="00635935" w14:textId="77777777" w:rsidTr="000343BA">
        <w:tc>
          <w:tcPr>
            <w:tcW w:w="986" w:type="dxa"/>
          </w:tcPr>
          <w:p w14:paraId="19C8897E" w14:textId="77777777" w:rsidR="00E757EC" w:rsidRDefault="000343BA" w:rsidP="000343BA">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=-1</w:t>
            </w:r>
          </w:p>
          <w:p w14:paraId="3D244F96" w14:textId="5A4B6758" w:rsidR="000343BA" w:rsidRDefault="000343BA" w:rsidP="000343BA">
            <w:pPr>
              <w:pStyle w:val="ListParagraph"/>
              <w:ind w:left="0"/>
              <w:rPr>
                <w:color w:val="156082" w:themeColor="accent1"/>
              </w:rPr>
            </w:pPr>
            <w:r w:rsidRPr="00FD59AF">
              <w:rPr>
                <w:color w:val="156082" w:themeColor="accent1"/>
              </w:rPr>
              <w:t>x</w:t>
            </w:r>
            <w:r>
              <w:rPr>
                <w:color w:val="156082" w:themeColor="accent1"/>
                <w:vertAlign w:val="subscript"/>
              </w:rPr>
              <w:t xml:space="preserve">2 </w:t>
            </w:r>
            <w:r>
              <w:rPr>
                <w:color w:val="156082" w:themeColor="accent1"/>
              </w:rPr>
              <w:t>=1</w:t>
            </w:r>
          </w:p>
        </w:tc>
        <w:tc>
          <w:tcPr>
            <w:tcW w:w="1084" w:type="dxa"/>
          </w:tcPr>
          <w:p w14:paraId="297FA57E" w14:textId="381A2483" w:rsidR="000343BA" w:rsidRPr="00FD59AF" w:rsidRDefault="000343BA" w:rsidP="000343BA">
            <w:pPr>
              <w:pStyle w:val="ListParagraph"/>
              <w:ind w:left="0"/>
              <w:rPr>
                <w:color w:val="156082" w:themeColor="accent1"/>
              </w:rPr>
            </w:pPr>
            <w:r>
              <w:rPr>
                <w:color w:val="156082" w:themeColor="accent1"/>
              </w:rPr>
              <w:t>h</w:t>
            </w:r>
            <w:r>
              <w:rPr>
                <w:color w:val="156082" w:themeColor="accent1"/>
                <w:vertAlign w:val="subscript"/>
              </w:rPr>
              <w:t>1</w:t>
            </w:r>
            <w:r>
              <w:rPr>
                <w:color w:val="156082" w:themeColor="accent1"/>
              </w:rPr>
              <w:t xml:space="preserve"> = 1</w:t>
            </w:r>
          </w:p>
          <w:p w14:paraId="636EB597" w14:textId="20FCA9C4" w:rsidR="000343BA" w:rsidRDefault="000343BA" w:rsidP="000343BA">
            <w:pPr>
              <w:pStyle w:val="ListParagraph"/>
              <w:ind w:left="0"/>
              <w:rPr>
                <w:color w:val="156082" w:themeColor="accent1"/>
              </w:rPr>
            </w:pPr>
            <w:r>
              <w:rPr>
                <w:color w:val="156082" w:themeColor="accent1"/>
              </w:rPr>
              <w:t>h</w:t>
            </w:r>
            <w:r w:rsidRPr="00FD59AF">
              <w:rPr>
                <w:color w:val="156082" w:themeColor="accent1"/>
                <w:vertAlign w:val="subscript"/>
              </w:rPr>
              <w:t>2</w:t>
            </w:r>
            <w:r>
              <w:rPr>
                <w:color w:val="156082" w:themeColor="accent1"/>
              </w:rPr>
              <w:t xml:space="preserve"> = 0</w:t>
            </w:r>
          </w:p>
        </w:tc>
        <w:tc>
          <w:tcPr>
            <w:tcW w:w="988" w:type="dxa"/>
            <w:vMerge/>
          </w:tcPr>
          <w:p w14:paraId="15C7B56A" w14:textId="77777777" w:rsidR="000343BA" w:rsidRDefault="000343BA" w:rsidP="000343BA">
            <w:pPr>
              <w:pStyle w:val="ListParagraph"/>
              <w:ind w:left="0"/>
              <w:rPr>
                <w:color w:val="156082" w:themeColor="accent1"/>
              </w:rPr>
            </w:pPr>
          </w:p>
        </w:tc>
        <w:tc>
          <w:tcPr>
            <w:tcW w:w="2882" w:type="dxa"/>
          </w:tcPr>
          <w:p w14:paraId="45520891" w14:textId="69E5EFA4" w:rsidR="000343BA" w:rsidRDefault="000343BA" w:rsidP="000343BA">
            <w:pPr>
              <w:pStyle w:val="ListParagraph"/>
              <w:ind w:left="0"/>
              <w:rPr>
                <w:color w:val="156082" w:themeColor="accent1"/>
              </w:rPr>
            </w:pPr>
            <w:proofErr w:type="spellStart"/>
            <w:r w:rsidRPr="000343BA">
              <w:rPr>
                <w:color w:val="156082" w:themeColor="accent1"/>
              </w:rPr>
              <w:t>O</w:t>
            </w:r>
            <w:r>
              <w:rPr>
                <w:color w:val="156082" w:themeColor="accent1"/>
              </w:rPr>
              <w:t>ut</w:t>
            </w:r>
            <w:r w:rsidRPr="00FD59AF">
              <w:rPr>
                <w:color w:val="156082" w:themeColor="accent1"/>
                <w:vertAlign w:val="subscript"/>
              </w:rPr>
              <w:t>net</w:t>
            </w:r>
            <w:proofErr w:type="spellEnd"/>
            <w:r>
              <w:rPr>
                <w:color w:val="156082" w:themeColor="accent1"/>
              </w:rPr>
              <w:t xml:space="preserve"> = </w:t>
            </w:r>
            <w:r w:rsidR="00E757EC">
              <w:rPr>
                <w:color w:val="156082" w:themeColor="accent1"/>
              </w:rPr>
              <w:t>-1</w:t>
            </w:r>
            <w:r>
              <w:rPr>
                <w:color w:val="156082" w:themeColor="accent1"/>
              </w:rPr>
              <w:t xml:space="preserve"> +</w:t>
            </w:r>
            <w:r w:rsidR="00E757EC">
              <w:rPr>
                <w:color w:val="156082" w:themeColor="accent1"/>
              </w:rPr>
              <w:t>2</w:t>
            </w:r>
            <w:r>
              <w:rPr>
                <w:color w:val="156082" w:themeColor="accent1"/>
              </w:rPr>
              <w:t xml:space="preserve">(1) + </w:t>
            </w:r>
            <w:r w:rsidR="00E757EC">
              <w:rPr>
                <w:color w:val="156082" w:themeColor="accent1"/>
              </w:rPr>
              <w:t>2</w:t>
            </w:r>
            <w:r>
              <w:rPr>
                <w:color w:val="156082" w:themeColor="accent1"/>
              </w:rPr>
              <w:t xml:space="preserve">(0) = </w:t>
            </w:r>
            <w:r w:rsidR="00E757EC">
              <w:rPr>
                <w:color w:val="156082" w:themeColor="accent1"/>
              </w:rPr>
              <w:t>1</w:t>
            </w:r>
          </w:p>
          <w:p w14:paraId="48CA6B97" w14:textId="75291D32" w:rsidR="000343BA" w:rsidRDefault="000343BA" w:rsidP="000343BA">
            <w:pPr>
              <w:pStyle w:val="ListParagraph"/>
              <w:ind w:left="0"/>
              <w:rPr>
                <w:color w:val="156082" w:themeColor="accent1"/>
              </w:rPr>
            </w:pPr>
          </w:p>
        </w:tc>
        <w:tc>
          <w:tcPr>
            <w:tcW w:w="2610" w:type="dxa"/>
          </w:tcPr>
          <w:p w14:paraId="26114A7D" w14:textId="2BBDF043" w:rsidR="000343BA" w:rsidRDefault="000343BA" w:rsidP="000343BA">
            <w:pPr>
              <w:pStyle w:val="ListParagraph"/>
              <w:ind w:left="0"/>
              <w:rPr>
                <w:color w:val="156082" w:themeColor="accent1"/>
              </w:rPr>
            </w:pPr>
            <w:r>
              <w:rPr>
                <w:color w:val="156082" w:themeColor="accent1"/>
              </w:rPr>
              <w:t>Out = 1</w:t>
            </w:r>
          </w:p>
        </w:tc>
      </w:tr>
      <w:tr w:rsidR="000343BA" w14:paraId="618261F1" w14:textId="77777777" w:rsidTr="000343BA">
        <w:tc>
          <w:tcPr>
            <w:tcW w:w="986" w:type="dxa"/>
          </w:tcPr>
          <w:p w14:paraId="62C32689" w14:textId="77777777" w:rsidR="00E757EC" w:rsidRDefault="000343BA" w:rsidP="000343BA">
            <w:pPr>
              <w:pStyle w:val="ListParagraph"/>
              <w:ind w:left="0"/>
              <w:rPr>
                <w:color w:val="156082" w:themeColor="accent1"/>
              </w:rPr>
            </w:pPr>
            <w:r w:rsidRPr="00FD59AF">
              <w:rPr>
                <w:color w:val="156082" w:themeColor="accent1"/>
              </w:rPr>
              <w:t>x</w:t>
            </w:r>
            <w:r w:rsidRPr="00FD59AF">
              <w:rPr>
                <w:color w:val="156082" w:themeColor="accent1"/>
                <w:vertAlign w:val="subscript"/>
              </w:rPr>
              <w:t>1</w:t>
            </w:r>
            <w:r>
              <w:rPr>
                <w:color w:val="156082" w:themeColor="accent1"/>
              </w:rPr>
              <w:t>=-1</w:t>
            </w:r>
          </w:p>
          <w:p w14:paraId="76F6F124" w14:textId="7B3CB39A" w:rsidR="000343BA" w:rsidRDefault="000343BA" w:rsidP="000343BA">
            <w:pPr>
              <w:pStyle w:val="ListParagraph"/>
              <w:ind w:left="0"/>
              <w:rPr>
                <w:color w:val="156082" w:themeColor="accent1"/>
              </w:rPr>
            </w:pPr>
            <w:r w:rsidRPr="00FD59AF">
              <w:rPr>
                <w:color w:val="156082" w:themeColor="accent1"/>
              </w:rPr>
              <w:t>x</w:t>
            </w:r>
            <w:r>
              <w:rPr>
                <w:color w:val="156082" w:themeColor="accent1"/>
                <w:vertAlign w:val="subscript"/>
              </w:rPr>
              <w:t xml:space="preserve">2 </w:t>
            </w:r>
            <w:r>
              <w:rPr>
                <w:color w:val="156082" w:themeColor="accent1"/>
              </w:rPr>
              <w:t>=-1</w:t>
            </w:r>
          </w:p>
        </w:tc>
        <w:tc>
          <w:tcPr>
            <w:tcW w:w="1084" w:type="dxa"/>
          </w:tcPr>
          <w:p w14:paraId="4357454C" w14:textId="7BC23217" w:rsidR="000343BA" w:rsidRPr="00FD59AF" w:rsidRDefault="000343BA" w:rsidP="000343BA">
            <w:pPr>
              <w:pStyle w:val="ListParagraph"/>
              <w:ind w:left="0"/>
              <w:rPr>
                <w:color w:val="156082" w:themeColor="accent1"/>
              </w:rPr>
            </w:pPr>
            <w:r>
              <w:rPr>
                <w:color w:val="156082" w:themeColor="accent1"/>
              </w:rPr>
              <w:t>h</w:t>
            </w:r>
            <w:r>
              <w:rPr>
                <w:color w:val="156082" w:themeColor="accent1"/>
                <w:vertAlign w:val="subscript"/>
              </w:rPr>
              <w:t>1</w:t>
            </w:r>
            <w:r>
              <w:rPr>
                <w:color w:val="156082" w:themeColor="accent1"/>
              </w:rPr>
              <w:t xml:space="preserve"> = 0</w:t>
            </w:r>
          </w:p>
          <w:p w14:paraId="0F6B8FF9" w14:textId="060A5AF7" w:rsidR="000343BA" w:rsidRDefault="000343BA" w:rsidP="000343BA">
            <w:pPr>
              <w:pStyle w:val="ListParagraph"/>
              <w:ind w:left="0"/>
              <w:rPr>
                <w:color w:val="156082" w:themeColor="accent1"/>
              </w:rPr>
            </w:pPr>
            <w:r>
              <w:rPr>
                <w:color w:val="156082" w:themeColor="accent1"/>
              </w:rPr>
              <w:t>h</w:t>
            </w:r>
            <w:r w:rsidRPr="00FD59AF">
              <w:rPr>
                <w:color w:val="156082" w:themeColor="accent1"/>
                <w:vertAlign w:val="subscript"/>
              </w:rPr>
              <w:t>2</w:t>
            </w:r>
            <w:r>
              <w:rPr>
                <w:color w:val="156082" w:themeColor="accent1"/>
              </w:rPr>
              <w:t xml:space="preserve"> = 0</w:t>
            </w:r>
          </w:p>
        </w:tc>
        <w:tc>
          <w:tcPr>
            <w:tcW w:w="988" w:type="dxa"/>
            <w:vMerge/>
          </w:tcPr>
          <w:p w14:paraId="1EB9F627" w14:textId="77777777" w:rsidR="000343BA" w:rsidRDefault="000343BA" w:rsidP="000343BA">
            <w:pPr>
              <w:pStyle w:val="ListParagraph"/>
              <w:ind w:left="0"/>
              <w:rPr>
                <w:color w:val="156082" w:themeColor="accent1"/>
              </w:rPr>
            </w:pPr>
          </w:p>
        </w:tc>
        <w:tc>
          <w:tcPr>
            <w:tcW w:w="2882" w:type="dxa"/>
          </w:tcPr>
          <w:p w14:paraId="5F24F8C7" w14:textId="75777970" w:rsidR="000343BA" w:rsidRDefault="000343BA" w:rsidP="000343BA">
            <w:pPr>
              <w:pStyle w:val="ListParagraph"/>
              <w:ind w:left="0"/>
              <w:rPr>
                <w:color w:val="156082" w:themeColor="accent1"/>
              </w:rPr>
            </w:pPr>
            <w:proofErr w:type="spellStart"/>
            <w:r w:rsidRPr="000343BA">
              <w:rPr>
                <w:color w:val="156082" w:themeColor="accent1"/>
              </w:rPr>
              <w:t>O</w:t>
            </w:r>
            <w:r>
              <w:rPr>
                <w:color w:val="156082" w:themeColor="accent1"/>
              </w:rPr>
              <w:t>ut</w:t>
            </w:r>
            <w:r w:rsidRPr="00FD59AF">
              <w:rPr>
                <w:color w:val="156082" w:themeColor="accent1"/>
                <w:vertAlign w:val="subscript"/>
              </w:rPr>
              <w:t>net</w:t>
            </w:r>
            <w:proofErr w:type="spellEnd"/>
            <w:r>
              <w:rPr>
                <w:color w:val="156082" w:themeColor="accent1"/>
              </w:rPr>
              <w:t xml:space="preserve"> = </w:t>
            </w:r>
            <w:r w:rsidR="00E757EC">
              <w:rPr>
                <w:color w:val="156082" w:themeColor="accent1"/>
              </w:rPr>
              <w:t>-1</w:t>
            </w:r>
            <w:r>
              <w:rPr>
                <w:color w:val="156082" w:themeColor="accent1"/>
              </w:rPr>
              <w:t xml:space="preserve"> + </w:t>
            </w:r>
            <w:r w:rsidR="00E757EC">
              <w:rPr>
                <w:color w:val="156082" w:themeColor="accent1"/>
              </w:rPr>
              <w:t>2</w:t>
            </w:r>
            <w:r>
              <w:rPr>
                <w:color w:val="156082" w:themeColor="accent1"/>
              </w:rPr>
              <w:t xml:space="preserve">(0) + </w:t>
            </w:r>
            <w:r w:rsidR="00E757EC">
              <w:rPr>
                <w:color w:val="156082" w:themeColor="accent1"/>
              </w:rPr>
              <w:t>2</w:t>
            </w:r>
            <w:r>
              <w:rPr>
                <w:color w:val="156082" w:themeColor="accent1"/>
              </w:rPr>
              <w:t xml:space="preserve">(0) = </w:t>
            </w:r>
            <w:r w:rsidR="00E757EC">
              <w:rPr>
                <w:color w:val="156082" w:themeColor="accent1"/>
              </w:rPr>
              <w:t>-1</w:t>
            </w:r>
          </w:p>
          <w:p w14:paraId="2868D67E" w14:textId="3BF23935" w:rsidR="000343BA" w:rsidRDefault="000343BA" w:rsidP="000343BA">
            <w:pPr>
              <w:pStyle w:val="ListParagraph"/>
              <w:ind w:left="0"/>
              <w:rPr>
                <w:color w:val="156082" w:themeColor="accent1"/>
              </w:rPr>
            </w:pPr>
          </w:p>
        </w:tc>
        <w:tc>
          <w:tcPr>
            <w:tcW w:w="2610" w:type="dxa"/>
          </w:tcPr>
          <w:p w14:paraId="71A4FCC7" w14:textId="71F30FF5" w:rsidR="000343BA" w:rsidRDefault="000343BA" w:rsidP="000343BA">
            <w:pPr>
              <w:pStyle w:val="ListParagraph"/>
              <w:ind w:left="0"/>
              <w:rPr>
                <w:color w:val="156082" w:themeColor="accent1"/>
              </w:rPr>
            </w:pPr>
            <w:r>
              <w:rPr>
                <w:color w:val="156082" w:themeColor="accent1"/>
              </w:rPr>
              <w:t>Out = 0</w:t>
            </w:r>
          </w:p>
        </w:tc>
      </w:tr>
    </w:tbl>
    <w:p w14:paraId="61885D64" w14:textId="77777777" w:rsidR="002D4D7E" w:rsidRDefault="002D4D7E" w:rsidP="002D4D7E">
      <w:pPr>
        <w:pStyle w:val="ListParagraph"/>
      </w:pPr>
    </w:p>
    <w:p w14:paraId="52A9D1CA" w14:textId="0E2D1E6F" w:rsidR="00CB0CB4" w:rsidRDefault="00CB0CB4" w:rsidP="005D21AE">
      <w:pPr>
        <w:pStyle w:val="ListParagraph"/>
        <w:numPr>
          <w:ilvl w:val="0"/>
          <w:numId w:val="2"/>
        </w:numPr>
      </w:pPr>
      <w:r w:rsidRPr="00CB0CB4">
        <w:lastRenderedPageBreak/>
        <w:t>4.9</w:t>
      </w:r>
      <w:r w:rsidR="00E757EC">
        <w:t>:</w:t>
      </w:r>
      <w:r w:rsidRPr="00CB0CB4">
        <w:t xml:space="preserve"> Recall the 8 x 3 x 8 network described in Figure 4.7. Consider trying to train </w:t>
      </w:r>
      <w:proofErr w:type="gramStart"/>
      <w:r w:rsidRPr="00CB0CB4">
        <w:t>a</w:t>
      </w:r>
      <w:proofErr w:type="gramEnd"/>
      <w:r w:rsidRPr="00CB0CB4">
        <w:t xml:space="preserve"> 8 x 1 x 8 network for the same task; that is, a network with just one hidden unit. Notice the eight training examples in Figure 4.7 could be represented by eight distinct values for the single hidden unit (e.g., 0.1,0.2, . . . ,0.8). Could a network with just one hidden unit therefore learn the identity function defined over these training examples? Hint: Consider questions such as "do there exist values for the hidden unit weights that can create the hidden unit encoding suggested above?</w:t>
      </w:r>
      <w:r>
        <w:t xml:space="preserve">” </w:t>
      </w:r>
      <w:r w:rsidRPr="00CB0CB4">
        <w:t>"</w:t>
      </w:r>
      <w:proofErr w:type="gramStart"/>
      <w:r w:rsidRPr="00CB0CB4">
        <w:t>do</w:t>
      </w:r>
      <w:proofErr w:type="gramEnd"/>
      <w:r w:rsidRPr="00CB0CB4">
        <w:t xml:space="preserve"> there exist values for the output unit weights that could correctly decode this encoding of the input?</w:t>
      </w:r>
      <w:r>
        <w:t xml:space="preserve">” </w:t>
      </w:r>
      <w:r w:rsidRPr="00CB0CB4">
        <w:t>and "is gradient descent likely to find such weights?'</w:t>
      </w:r>
    </w:p>
    <w:p w14:paraId="44FF38A6" w14:textId="529BFCDA" w:rsidR="005D21AE" w:rsidRPr="00C33B89" w:rsidRDefault="005D21AE" w:rsidP="005D21AE">
      <w:pPr>
        <w:pStyle w:val="ListParagraph"/>
        <w:ind w:left="360"/>
        <w:rPr>
          <w:color w:val="156082" w:themeColor="accent1"/>
        </w:rPr>
      </w:pPr>
      <w:r>
        <w:rPr>
          <w:color w:val="156082" w:themeColor="accent1"/>
        </w:rPr>
        <w:t xml:space="preserve">No, it is not possible to do a single hidden node. It is possible to represent distinct values in a single unit for each input by setting distinct input weight values. The problem lies in the weights from the hidden units to the outputs. There are only 2 weight variables, w0 and w1. This creates a linear equation that intersects the horizon at only once. Multiple intersections are required to represent </w:t>
      </w:r>
      <w:r w:rsidR="00C33B89">
        <w:rPr>
          <w:color w:val="156082" w:themeColor="accent1"/>
        </w:rPr>
        <w:t xml:space="preserve">boundary </w:t>
      </w:r>
      <w:r>
        <w:rPr>
          <w:color w:val="156082" w:themeColor="accent1"/>
        </w:rPr>
        <w:t>outputs f</w:t>
      </w:r>
      <w:r w:rsidR="00C33B89">
        <w:rPr>
          <w:color w:val="156082" w:themeColor="accent1"/>
        </w:rPr>
        <w:t>or each</w:t>
      </w:r>
      <w:r>
        <w:rPr>
          <w:color w:val="156082" w:themeColor="accent1"/>
        </w:rPr>
        <w:t xml:space="preserve"> distinct </w:t>
      </w:r>
      <w:proofErr w:type="gramStart"/>
      <w:r>
        <w:rPr>
          <w:color w:val="156082" w:themeColor="accent1"/>
        </w:rPr>
        <w:t>values</w:t>
      </w:r>
      <w:proofErr w:type="gramEnd"/>
      <w:r>
        <w:rPr>
          <w:color w:val="156082" w:themeColor="accent1"/>
        </w:rPr>
        <w:t xml:space="preserve">. For example, if we represent each output by a distinct value in the hidden unit (0.1, 0.2, …, 0.8) we would want to represent the second </w:t>
      </w:r>
      <w:r w:rsidR="00C33B89">
        <w:rPr>
          <w:color w:val="156082" w:themeColor="accent1"/>
        </w:rPr>
        <w:t xml:space="preserve">and third </w:t>
      </w:r>
      <w:r>
        <w:rPr>
          <w:color w:val="156082" w:themeColor="accent1"/>
        </w:rPr>
        <w:t>input by 2 boundary points: 0.15 &lt; output</w:t>
      </w:r>
      <w:r w:rsidR="00C33B89">
        <w:rPr>
          <w:color w:val="156082" w:themeColor="accent1"/>
          <w:vertAlign w:val="subscript"/>
        </w:rPr>
        <w:t>2</w:t>
      </w:r>
      <w:r>
        <w:rPr>
          <w:color w:val="156082" w:themeColor="accent1"/>
        </w:rPr>
        <w:t xml:space="preserve"> &lt;= 0.25</w:t>
      </w:r>
      <w:r w:rsidR="00C33B89">
        <w:rPr>
          <w:color w:val="156082" w:themeColor="accent1"/>
        </w:rPr>
        <w:t>; 0.25 &lt; output</w:t>
      </w:r>
      <w:r w:rsidR="00C33B89">
        <w:rPr>
          <w:color w:val="156082" w:themeColor="accent1"/>
          <w:vertAlign w:val="subscript"/>
        </w:rPr>
        <w:t>3</w:t>
      </w:r>
      <w:r w:rsidR="00C33B89">
        <w:rPr>
          <w:color w:val="156082" w:themeColor="accent1"/>
        </w:rPr>
        <w:t xml:space="preserve"> &lt;= 0.35</w:t>
      </w:r>
      <w:r>
        <w:rPr>
          <w:color w:val="156082" w:themeColor="accent1"/>
        </w:rPr>
        <w:t xml:space="preserve">. Since we only can use a single linear equation, we can only create 1 boundary point, therefore we can </w:t>
      </w:r>
      <w:proofErr w:type="gramStart"/>
      <w:r>
        <w:rPr>
          <w:color w:val="156082" w:themeColor="accent1"/>
        </w:rPr>
        <w:t>use</w:t>
      </w:r>
      <w:r w:rsidR="00C33B89">
        <w:rPr>
          <w:color w:val="156082" w:themeColor="accent1"/>
        </w:rPr>
        <w:t>,</w:t>
      </w:r>
      <w:proofErr w:type="gramEnd"/>
      <w:r w:rsidR="00C33B89">
        <w:rPr>
          <w:color w:val="156082" w:themeColor="accent1"/>
        </w:rPr>
        <w:t xml:space="preserve"> 0.15 &lt; output</w:t>
      </w:r>
      <w:r w:rsidR="00C33B89">
        <w:rPr>
          <w:color w:val="156082" w:themeColor="accent1"/>
          <w:vertAlign w:val="subscript"/>
        </w:rPr>
        <w:t xml:space="preserve">2 </w:t>
      </w:r>
      <w:r w:rsidR="00C33B89">
        <w:rPr>
          <w:color w:val="156082" w:themeColor="accent1"/>
        </w:rPr>
        <w:t>and 0.25 &lt; output</w:t>
      </w:r>
      <w:r w:rsidR="00C33B89">
        <w:rPr>
          <w:color w:val="156082" w:themeColor="accent1"/>
          <w:vertAlign w:val="subscript"/>
        </w:rPr>
        <w:t>3</w:t>
      </w:r>
      <w:r w:rsidR="00C33B89">
        <w:rPr>
          <w:color w:val="156082" w:themeColor="accent1"/>
        </w:rPr>
        <w:t>. The problem is that whenever the 3</w:t>
      </w:r>
      <w:r w:rsidR="00C33B89" w:rsidRPr="00C33B89">
        <w:rPr>
          <w:color w:val="156082" w:themeColor="accent1"/>
          <w:vertAlign w:val="superscript"/>
        </w:rPr>
        <w:t>rd</w:t>
      </w:r>
      <w:r w:rsidR="00C33B89">
        <w:rPr>
          <w:color w:val="156082" w:themeColor="accent1"/>
        </w:rPr>
        <w:t xml:space="preserve"> boundary is satisfied the 2</w:t>
      </w:r>
      <w:r w:rsidR="00C33B89" w:rsidRPr="00C33B89">
        <w:rPr>
          <w:color w:val="156082" w:themeColor="accent1"/>
          <w:vertAlign w:val="superscript"/>
        </w:rPr>
        <w:t>nd</w:t>
      </w:r>
      <w:r w:rsidR="00C33B89">
        <w:rPr>
          <w:color w:val="156082" w:themeColor="accent1"/>
        </w:rPr>
        <w:t xml:space="preserve"> will also be satisfied as well.</w:t>
      </w:r>
    </w:p>
    <w:p w14:paraId="79DB214D" w14:textId="77777777" w:rsidR="00CB0CB4" w:rsidRDefault="00CB0CB4">
      <w:r w:rsidRPr="00CB0CB4">
        <w:t xml:space="preserve">(d) With the programming assignment: </w:t>
      </w:r>
    </w:p>
    <w:p w14:paraId="57A40C14" w14:textId="77777777" w:rsidR="00CB0CB4" w:rsidRDefault="00CB0CB4" w:rsidP="00CB0CB4">
      <w:pPr>
        <w:pStyle w:val="ListParagraph"/>
        <w:numPr>
          <w:ilvl w:val="2"/>
          <w:numId w:val="1"/>
        </w:numPr>
      </w:pPr>
      <w:r w:rsidRPr="00CB0CB4">
        <w:t xml:space="preserve">discuss the hidden values in </w:t>
      </w:r>
      <w:proofErr w:type="spellStart"/>
      <w:r w:rsidRPr="00CB0CB4">
        <w:t>testIdentity</w:t>
      </w:r>
      <w:proofErr w:type="spellEnd"/>
      <w:r w:rsidRPr="00CB0CB4">
        <w:t xml:space="preserve"> using 3 and 4 hidden units (Why do 4 hidden units also work? What do the hidden values represent? Any significant difference in the number of iterations to convergence and why?)</w:t>
      </w:r>
    </w:p>
    <w:p w14:paraId="69C28088" w14:textId="65999218" w:rsidR="007745A5" w:rsidRDefault="007745A5" w:rsidP="007745A5">
      <w:pPr>
        <w:pStyle w:val="ListParagraph"/>
        <w:ind w:left="1080"/>
        <w:rPr>
          <w:color w:val="156082" w:themeColor="accent1"/>
        </w:rPr>
      </w:pPr>
    </w:p>
    <w:p w14:paraId="1D94DF5B" w14:textId="77777777" w:rsidR="006E4C6A" w:rsidRDefault="007745A5" w:rsidP="006E4C6A">
      <w:pPr>
        <w:pStyle w:val="ListParagraph"/>
        <w:ind w:left="1440" w:firstLine="720"/>
        <w:rPr>
          <w:color w:val="156082" w:themeColor="accent1"/>
        </w:rPr>
      </w:pPr>
      <w:r>
        <w:rPr>
          <w:color w:val="156082" w:themeColor="accent1"/>
        </w:rPr>
        <w:t xml:space="preserve">The hidden values in the neural network represent abstract learned features the network gained from the training set. In this case, the hidden layers combined represent the features that make up the different outputs for the Identity test. </w:t>
      </w:r>
    </w:p>
    <w:p w14:paraId="78286BCE" w14:textId="63209C0C" w:rsidR="007745A5" w:rsidRDefault="007745A5" w:rsidP="006E4C6A">
      <w:pPr>
        <w:pStyle w:val="ListParagraph"/>
        <w:ind w:left="1440" w:firstLine="720"/>
        <w:rPr>
          <w:color w:val="156082" w:themeColor="accent1"/>
        </w:rPr>
      </w:pPr>
      <w:r>
        <w:rPr>
          <w:color w:val="156082" w:themeColor="accent1"/>
        </w:rPr>
        <w:t xml:space="preserve">For these examples, I used 3 and 4 hidden units for this network. </w:t>
      </w:r>
      <w:r w:rsidR="006E4C6A">
        <w:rPr>
          <w:color w:val="156082" w:themeColor="accent1"/>
        </w:rPr>
        <w:t>Both</w:t>
      </w:r>
      <w:r>
        <w:rPr>
          <w:color w:val="156082" w:themeColor="accent1"/>
        </w:rPr>
        <w:t xml:space="preserve"> networks work to give </w:t>
      </w:r>
      <w:r w:rsidR="006E4C6A">
        <w:rPr>
          <w:color w:val="156082" w:themeColor="accent1"/>
        </w:rPr>
        <w:t>100</w:t>
      </w:r>
      <w:r>
        <w:rPr>
          <w:color w:val="156082" w:themeColor="accent1"/>
        </w:rPr>
        <w:t xml:space="preserve">% accuracy. We only need 3 layers because the dataset only allows 8 different outputs. Since this network uses a sigmoid function, each unit can represent roughly 2 possible outputs: 1 or 0. That </w:t>
      </w:r>
      <w:r w:rsidR="006E4C6A">
        <w:rPr>
          <w:color w:val="156082" w:themeColor="accent1"/>
        </w:rPr>
        <w:t>means</w:t>
      </w:r>
      <w:r>
        <w:rPr>
          <w:color w:val="156082" w:themeColor="accent1"/>
        </w:rPr>
        <w:t xml:space="preserve"> we need only 2^3 </w:t>
      </w:r>
      <w:r w:rsidR="006E4C6A">
        <w:rPr>
          <w:color w:val="156082" w:themeColor="accent1"/>
        </w:rPr>
        <w:t>combinations to represent the unique outputs for the network. Additionally, 4 hidden units is possible because it can represent 2^4 = 16 different outputs which is greater than the 8 used.</w:t>
      </w:r>
    </w:p>
    <w:p w14:paraId="1B434580" w14:textId="5D9EA90D" w:rsidR="006E4C6A" w:rsidRDefault="006E4C6A" w:rsidP="007745A5">
      <w:pPr>
        <w:pStyle w:val="ListParagraph"/>
        <w:ind w:left="1440"/>
        <w:rPr>
          <w:color w:val="156082" w:themeColor="accent1"/>
        </w:rPr>
      </w:pPr>
      <w:r>
        <w:rPr>
          <w:color w:val="156082" w:themeColor="accent1"/>
        </w:rPr>
        <w:lastRenderedPageBreak/>
        <w:tab/>
        <w:t>Comparing the number of iterations, it took for each network to converge. It took around 3500 iterations for the 3 hidden units and 1500 iterations for the 4 hidden units. For this network, I used a learning rate of 0.15 and momentum constant of 0.05. The 4 hidden unit network performed faster, because 4 hidden units add another dimension to the hypothesis space which reduces the chances of getting stuck in local minimums. In addition, the higher complexity with 16 possible outputs increases the chances that the network can find more relationships and patterns within the training set.</w:t>
      </w:r>
    </w:p>
    <w:p w14:paraId="431CC06D" w14:textId="77777777" w:rsidR="006E4C6A" w:rsidRPr="007745A5" w:rsidRDefault="006E4C6A" w:rsidP="007745A5">
      <w:pPr>
        <w:pStyle w:val="ListParagraph"/>
        <w:ind w:left="1440"/>
        <w:rPr>
          <w:color w:val="156082" w:themeColor="accent1"/>
        </w:rPr>
      </w:pPr>
    </w:p>
    <w:p w14:paraId="1722D7BB" w14:textId="22956081" w:rsidR="00492F2A" w:rsidRDefault="00CB0CB4" w:rsidP="00CB0CB4">
      <w:pPr>
        <w:pStyle w:val="ListParagraph"/>
        <w:numPr>
          <w:ilvl w:val="2"/>
          <w:numId w:val="1"/>
        </w:numPr>
      </w:pPr>
      <w:r w:rsidRPr="00CB0CB4">
        <w:t xml:space="preserve">compare performance of using validation set to not using it in </w:t>
      </w:r>
      <w:proofErr w:type="spellStart"/>
      <w:r w:rsidRPr="00CB0CB4">
        <w:t>testIrisNoisy</w:t>
      </w:r>
      <w:proofErr w:type="spellEnd"/>
      <w:r w:rsidRPr="00CB0CB4">
        <w:t>. Include a plot for the comparisons.</w:t>
      </w:r>
    </w:p>
    <w:p w14:paraId="6186956D" w14:textId="1829AC2E" w:rsidR="006E4C6A" w:rsidRPr="00FB455D" w:rsidRDefault="00FB455D" w:rsidP="006E4C6A">
      <w:pPr>
        <w:pStyle w:val="ListParagraph"/>
        <w:ind w:left="1440"/>
        <w:rPr>
          <w:noProof/>
          <w:color w:val="156082" w:themeColor="accent1"/>
        </w:rPr>
      </w:pPr>
      <w:r>
        <w:rPr>
          <w:noProof/>
          <w:color w:val="156082" w:themeColor="accent1"/>
        </w:rPr>
        <w:t>Firgures 1 and 2 shows the accuracy plot of the ANN with increasing noise in the training set. One of the ANN uses a validation set (Figure 2) while the other does not use one (Figure 1). Looking at the data, the the plot for both sets drops in accuracy quickly as the training set get populated with noise. For both Figures, there is a quick downward slope in accracy once noise was introduced to the training set. Firgure 2 takes a bit longer for it to loose accuracy compared to Figure1</w:t>
      </w:r>
      <w:r w:rsidR="000D374F">
        <w:rPr>
          <w:noProof/>
          <w:color w:val="156082" w:themeColor="accent1"/>
        </w:rPr>
        <w:t>.</w:t>
      </w:r>
      <w:r>
        <w:rPr>
          <w:noProof/>
          <w:color w:val="156082" w:themeColor="accent1"/>
        </w:rPr>
        <w:t xml:space="preserve"> Firgure 2 also has a dip up form the curve from 0% to 36% and back down to 0%. This is probably due to random chance that the ANN was able to ignore some of the noise of the data.</w:t>
      </w:r>
      <w:r w:rsidR="000F2A19">
        <w:rPr>
          <w:noProof/>
          <w:color w:val="156082" w:themeColor="accent1"/>
        </w:rPr>
        <w:t xml:space="preserve"> The trainingset and testset follow roughly the same trajectory</w:t>
      </w:r>
    </w:p>
    <w:p w14:paraId="38CB85FD" w14:textId="5585E1FE" w:rsidR="006E4C6A" w:rsidRDefault="000F2A19" w:rsidP="006E4C6A">
      <w:pPr>
        <w:pStyle w:val="ListParagraph"/>
        <w:ind w:left="1440"/>
        <w:rPr>
          <w:color w:val="156082" w:themeColor="accent1"/>
        </w:rPr>
      </w:pPr>
      <w:r>
        <w:rPr>
          <w:noProof/>
        </w:rPr>
        <w:drawing>
          <wp:inline distT="0" distB="0" distL="0" distR="0" wp14:anchorId="2EDB4B2F" wp14:editId="6DAC621F">
            <wp:extent cx="4258370" cy="2632364"/>
            <wp:effectExtent l="0" t="0" r="8890" b="0"/>
            <wp:docPr id="1057263126" name="Picture 2"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63126" name="Picture 2" descr="A graph with a line and a lin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6323" cy="2637281"/>
                    </a:xfrm>
                    <a:prstGeom prst="rect">
                      <a:avLst/>
                    </a:prstGeom>
                    <a:noFill/>
                    <a:ln>
                      <a:noFill/>
                    </a:ln>
                  </pic:spPr>
                </pic:pic>
              </a:graphicData>
            </a:graphic>
          </wp:inline>
        </w:drawing>
      </w:r>
      <w:r w:rsidR="006E4C6A" w:rsidRPr="006E4C6A">
        <w:rPr>
          <w:color w:val="156082" w:themeColor="accent1"/>
        </w:rPr>
        <w:t xml:space="preserve"> </w:t>
      </w:r>
    </w:p>
    <w:p w14:paraId="18AB8562" w14:textId="18F9D4B0" w:rsidR="006E4C6A" w:rsidRPr="006E4C6A" w:rsidRDefault="006E4C6A" w:rsidP="006E4C6A">
      <w:pPr>
        <w:pStyle w:val="ListParagraph"/>
        <w:ind w:left="1440"/>
        <w:rPr>
          <w:b/>
          <w:bCs/>
          <w:color w:val="156082" w:themeColor="accent1"/>
        </w:rPr>
      </w:pPr>
      <w:r>
        <w:rPr>
          <w:b/>
          <w:bCs/>
          <w:color w:val="156082" w:themeColor="accent1"/>
        </w:rPr>
        <w:t>Figure 1: accuracy of the ANN with noise</w:t>
      </w:r>
    </w:p>
    <w:p w14:paraId="5EEB3E6C" w14:textId="5483303B" w:rsidR="006E4C6A" w:rsidRDefault="000F2A19" w:rsidP="006E4C6A">
      <w:pPr>
        <w:pStyle w:val="ListParagraph"/>
        <w:ind w:left="1440"/>
        <w:rPr>
          <w:color w:val="156082" w:themeColor="accent1"/>
        </w:rPr>
      </w:pPr>
      <w:r>
        <w:rPr>
          <w:noProof/>
        </w:rPr>
        <w:lastRenderedPageBreak/>
        <w:drawing>
          <wp:inline distT="0" distB="0" distL="0" distR="0" wp14:anchorId="7ECC4FCD" wp14:editId="11BF299F">
            <wp:extent cx="4329545" cy="2676362"/>
            <wp:effectExtent l="0" t="0" r="0" b="0"/>
            <wp:docPr id="86031283" name="Picture 3"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1283" name="Picture 3" descr="A graph with red and blue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6675" cy="2680770"/>
                    </a:xfrm>
                    <a:prstGeom prst="rect">
                      <a:avLst/>
                    </a:prstGeom>
                    <a:noFill/>
                    <a:ln>
                      <a:noFill/>
                    </a:ln>
                  </pic:spPr>
                </pic:pic>
              </a:graphicData>
            </a:graphic>
          </wp:inline>
        </w:drawing>
      </w:r>
    </w:p>
    <w:p w14:paraId="591B20B5" w14:textId="2DE05E48" w:rsidR="006E4C6A" w:rsidRPr="006E4C6A" w:rsidRDefault="006E4C6A" w:rsidP="006E4C6A">
      <w:pPr>
        <w:pStyle w:val="ListParagraph"/>
        <w:ind w:left="1440"/>
        <w:rPr>
          <w:b/>
          <w:bCs/>
          <w:color w:val="156082" w:themeColor="accent1"/>
        </w:rPr>
      </w:pPr>
      <w:r>
        <w:rPr>
          <w:b/>
          <w:bCs/>
          <w:color w:val="156082" w:themeColor="accent1"/>
        </w:rPr>
        <w:t>Figure 2: accuracy of the ANN with noise and a validation set</w:t>
      </w:r>
    </w:p>
    <w:p w14:paraId="035B1AAD" w14:textId="77777777" w:rsidR="006E4C6A" w:rsidRPr="006E4C6A" w:rsidRDefault="006E4C6A" w:rsidP="006E4C6A">
      <w:pPr>
        <w:pStyle w:val="ListParagraph"/>
        <w:ind w:left="1440"/>
        <w:rPr>
          <w:color w:val="156082" w:themeColor="accent1"/>
        </w:rPr>
      </w:pPr>
    </w:p>
    <w:sectPr w:rsidR="006E4C6A" w:rsidRPr="006E4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E20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4765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9DA0FFF"/>
    <w:multiLevelType w:val="hybridMultilevel"/>
    <w:tmpl w:val="BA168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C75F0"/>
    <w:multiLevelType w:val="hybridMultilevel"/>
    <w:tmpl w:val="7316AECE"/>
    <w:lvl w:ilvl="0" w:tplc="FFBA2F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C632B9"/>
    <w:multiLevelType w:val="hybridMultilevel"/>
    <w:tmpl w:val="5C4EA2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5C71F1"/>
    <w:multiLevelType w:val="multilevel"/>
    <w:tmpl w:val="4E5EBB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2"/>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31450151">
    <w:abstractNumId w:val="0"/>
  </w:num>
  <w:num w:numId="2" w16cid:durableId="1104423471">
    <w:abstractNumId w:val="3"/>
  </w:num>
  <w:num w:numId="3" w16cid:durableId="1830365663">
    <w:abstractNumId w:val="1"/>
  </w:num>
  <w:num w:numId="4" w16cid:durableId="310718434">
    <w:abstractNumId w:val="2"/>
  </w:num>
  <w:num w:numId="5" w16cid:durableId="150290347">
    <w:abstractNumId w:val="4"/>
  </w:num>
  <w:num w:numId="6" w16cid:durableId="2014992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B4"/>
    <w:rsid w:val="000343BA"/>
    <w:rsid w:val="000D374F"/>
    <w:rsid w:val="000F2A19"/>
    <w:rsid w:val="0013109C"/>
    <w:rsid w:val="002C6D37"/>
    <w:rsid w:val="002D4D7E"/>
    <w:rsid w:val="00367DAA"/>
    <w:rsid w:val="00492F2A"/>
    <w:rsid w:val="005138B9"/>
    <w:rsid w:val="005D21AE"/>
    <w:rsid w:val="006E4C6A"/>
    <w:rsid w:val="007745A5"/>
    <w:rsid w:val="00C33B89"/>
    <w:rsid w:val="00CB0CB4"/>
    <w:rsid w:val="00D615C0"/>
    <w:rsid w:val="00E757EC"/>
    <w:rsid w:val="00F46722"/>
    <w:rsid w:val="00FB455D"/>
    <w:rsid w:val="00F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3293"/>
  <w15:chartTrackingRefBased/>
  <w15:docId w15:val="{F049BC5D-EE5A-4182-A61D-6AA53506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B4"/>
    <w:pPr>
      <w:spacing w:line="259" w:lineRule="auto"/>
    </w:pPr>
    <w:rPr>
      <w:sz w:val="22"/>
      <w:szCs w:val="22"/>
    </w:rPr>
  </w:style>
  <w:style w:type="paragraph" w:styleId="Heading1">
    <w:name w:val="heading 1"/>
    <w:basedOn w:val="Normal"/>
    <w:next w:val="Normal"/>
    <w:link w:val="Heading1Char"/>
    <w:uiPriority w:val="9"/>
    <w:qFormat/>
    <w:rsid w:val="00CB0CB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CB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CB4"/>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CB4"/>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B0CB4"/>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B0CB4"/>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B0CB4"/>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B0CB4"/>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B0CB4"/>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CB4"/>
    <w:rPr>
      <w:rFonts w:eastAsiaTheme="majorEastAsia" w:cstheme="majorBidi"/>
      <w:color w:val="272727" w:themeColor="text1" w:themeTint="D8"/>
    </w:rPr>
  </w:style>
  <w:style w:type="paragraph" w:styleId="Title">
    <w:name w:val="Title"/>
    <w:basedOn w:val="Normal"/>
    <w:next w:val="Normal"/>
    <w:link w:val="TitleChar"/>
    <w:uiPriority w:val="10"/>
    <w:qFormat/>
    <w:rsid w:val="00CB0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CB4"/>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CB4"/>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B0CB4"/>
    <w:rPr>
      <w:i/>
      <w:iCs/>
      <w:color w:val="404040" w:themeColor="text1" w:themeTint="BF"/>
    </w:rPr>
  </w:style>
  <w:style w:type="paragraph" w:styleId="ListParagraph">
    <w:name w:val="List Paragraph"/>
    <w:basedOn w:val="Normal"/>
    <w:uiPriority w:val="34"/>
    <w:qFormat/>
    <w:rsid w:val="00CB0CB4"/>
    <w:pPr>
      <w:spacing w:line="278" w:lineRule="auto"/>
      <w:ind w:left="720"/>
      <w:contextualSpacing/>
    </w:pPr>
    <w:rPr>
      <w:sz w:val="24"/>
      <w:szCs w:val="24"/>
    </w:rPr>
  </w:style>
  <w:style w:type="character" w:styleId="IntenseEmphasis">
    <w:name w:val="Intense Emphasis"/>
    <w:basedOn w:val="DefaultParagraphFont"/>
    <w:uiPriority w:val="21"/>
    <w:qFormat/>
    <w:rsid w:val="00CB0CB4"/>
    <w:rPr>
      <w:i/>
      <w:iCs/>
      <w:color w:val="0F4761" w:themeColor="accent1" w:themeShade="BF"/>
    </w:rPr>
  </w:style>
  <w:style w:type="paragraph" w:styleId="IntenseQuote">
    <w:name w:val="Intense Quote"/>
    <w:basedOn w:val="Normal"/>
    <w:next w:val="Normal"/>
    <w:link w:val="IntenseQuoteChar"/>
    <w:uiPriority w:val="30"/>
    <w:qFormat/>
    <w:rsid w:val="00CB0CB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B0CB4"/>
    <w:rPr>
      <w:i/>
      <w:iCs/>
      <w:color w:val="0F4761" w:themeColor="accent1" w:themeShade="BF"/>
    </w:rPr>
  </w:style>
  <w:style w:type="character" w:styleId="IntenseReference">
    <w:name w:val="Intense Reference"/>
    <w:basedOn w:val="DefaultParagraphFont"/>
    <w:uiPriority w:val="32"/>
    <w:qFormat/>
    <w:rsid w:val="00CB0CB4"/>
    <w:rPr>
      <w:b/>
      <w:bCs/>
      <w:smallCaps/>
      <w:color w:val="0F4761" w:themeColor="accent1" w:themeShade="BF"/>
      <w:spacing w:val="5"/>
    </w:rPr>
  </w:style>
  <w:style w:type="table" w:styleId="TableGrid">
    <w:name w:val="Table Grid"/>
    <w:basedOn w:val="TableNormal"/>
    <w:uiPriority w:val="39"/>
    <w:rsid w:val="00513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40704">
      <w:bodyDiv w:val="1"/>
      <w:marLeft w:val="0"/>
      <w:marRight w:val="0"/>
      <w:marTop w:val="0"/>
      <w:marBottom w:val="0"/>
      <w:divBdr>
        <w:top w:val="none" w:sz="0" w:space="0" w:color="auto"/>
        <w:left w:val="none" w:sz="0" w:space="0" w:color="auto"/>
        <w:bottom w:val="none" w:sz="0" w:space="0" w:color="auto"/>
        <w:right w:val="none" w:sz="0" w:space="0" w:color="auto"/>
      </w:divBdr>
      <w:divsChild>
        <w:div w:id="1565332785">
          <w:marLeft w:val="0"/>
          <w:marRight w:val="0"/>
          <w:marTop w:val="0"/>
          <w:marBottom w:val="0"/>
          <w:divBdr>
            <w:top w:val="none" w:sz="0" w:space="0" w:color="auto"/>
            <w:left w:val="none" w:sz="0" w:space="0" w:color="auto"/>
            <w:bottom w:val="none" w:sz="0" w:space="0" w:color="auto"/>
            <w:right w:val="none" w:sz="0" w:space="0" w:color="auto"/>
          </w:divBdr>
          <w:divsChild>
            <w:div w:id="93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4911">
      <w:bodyDiv w:val="1"/>
      <w:marLeft w:val="0"/>
      <w:marRight w:val="0"/>
      <w:marTop w:val="0"/>
      <w:marBottom w:val="0"/>
      <w:divBdr>
        <w:top w:val="none" w:sz="0" w:space="0" w:color="auto"/>
        <w:left w:val="none" w:sz="0" w:space="0" w:color="auto"/>
        <w:bottom w:val="none" w:sz="0" w:space="0" w:color="auto"/>
        <w:right w:val="none" w:sz="0" w:space="0" w:color="auto"/>
      </w:divBdr>
      <w:divsChild>
        <w:div w:id="1661693655">
          <w:marLeft w:val="0"/>
          <w:marRight w:val="0"/>
          <w:marTop w:val="0"/>
          <w:marBottom w:val="0"/>
          <w:divBdr>
            <w:top w:val="none" w:sz="0" w:space="0" w:color="auto"/>
            <w:left w:val="none" w:sz="0" w:space="0" w:color="auto"/>
            <w:bottom w:val="none" w:sz="0" w:space="0" w:color="auto"/>
            <w:right w:val="none" w:sz="0" w:space="0" w:color="auto"/>
          </w:divBdr>
          <w:divsChild>
            <w:div w:id="18042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6962">
      <w:bodyDiv w:val="1"/>
      <w:marLeft w:val="0"/>
      <w:marRight w:val="0"/>
      <w:marTop w:val="0"/>
      <w:marBottom w:val="0"/>
      <w:divBdr>
        <w:top w:val="none" w:sz="0" w:space="0" w:color="auto"/>
        <w:left w:val="none" w:sz="0" w:space="0" w:color="auto"/>
        <w:bottom w:val="none" w:sz="0" w:space="0" w:color="auto"/>
        <w:right w:val="none" w:sz="0" w:space="0" w:color="auto"/>
      </w:divBdr>
      <w:divsChild>
        <w:div w:id="1013655019">
          <w:marLeft w:val="0"/>
          <w:marRight w:val="0"/>
          <w:marTop w:val="0"/>
          <w:marBottom w:val="0"/>
          <w:divBdr>
            <w:top w:val="none" w:sz="0" w:space="0" w:color="auto"/>
            <w:left w:val="none" w:sz="0" w:space="0" w:color="auto"/>
            <w:bottom w:val="none" w:sz="0" w:space="0" w:color="auto"/>
            <w:right w:val="none" w:sz="0" w:space="0" w:color="auto"/>
          </w:divBdr>
          <w:divsChild>
            <w:div w:id="1081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2785">
      <w:bodyDiv w:val="1"/>
      <w:marLeft w:val="0"/>
      <w:marRight w:val="0"/>
      <w:marTop w:val="0"/>
      <w:marBottom w:val="0"/>
      <w:divBdr>
        <w:top w:val="none" w:sz="0" w:space="0" w:color="auto"/>
        <w:left w:val="none" w:sz="0" w:space="0" w:color="auto"/>
        <w:bottom w:val="none" w:sz="0" w:space="0" w:color="auto"/>
        <w:right w:val="none" w:sz="0" w:space="0" w:color="auto"/>
      </w:divBdr>
      <w:divsChild>
        <w:div w:id="540173957">
          <w:marLeft w:val="0"/>
          <w:marRight w:val="0"/>
          <w:marTop w:val="0"/>
          <w:marBottom w:val="0"/>
          <w:divBdr>
            <w:top w:val="none" w:sz="0" w:space="0" w:color="auto"/>
            <w:left w:val="none" w:sz="0" w:space="0" w:color="auto"/>
            <w:bottom w:val="none" w:sz="0" w:space="0" w:color="auto"/>
            <w:right w:val="none" w:sz="0" w:space="0" w:color="auto"/>
          </w:divBdr>
          <w:divsChild>
            <w:div w:id="7116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104">
      <w:bodyDiv w:val="1"/>
      <w:marLeft w:val="0"/>
      <w:marRight w:val="0"/>
      <w:marTop w:val="0"/>
      <w:marBottom w:val="0"/>
      <w:divBdr>
        <w:top w:val="none" w:sz="0" w:space="0" w:color="auto"/>
        <w:left w:val="none" w:sz="0" w:space="0" w:color="auto"/>
        <w:bottom w:val="none" w:sz="0" w:space="0" w:color="auto"/>
        <w:right w:val="none" w:sz="0" w:space="0" w:color="auto"/>
      </w:divBdr>
      <w:divsChild>
        <w:div w:id="1600061547">
          <w:marLeft w:val="0"/>
          <w:marRight w:val="0"/>
          <w:marTop w:val="0"/>
          <w:marBottom w:val="0"/>
          <w:divBdr>
            <w:top w:val="none" w:sz="0" w:space="0" w:color="auto"/>
            <w:left w:val="none" w:sz="0" w:space="0" w:color="auto"/>
            <w:bottom w:val="none" w:sz="0" w:space="0" w:color="auto"/>
            <w:right w:val="none" w:sz="0" w:space="0" w:color="auto"/>
          </w:divBdr>
          <w:divsChild>
            <w:div w:id="15426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8399">
      <w:bodyDiv w:val="1"/>
      <w:marLeft w:val="0"/>
      <w:marRight w:val="0"/>
      <w:marTop w:val="0"/>
      <w:marBottom w:val="0"/>
      <w:divBdr>
        <w:top w:val="none" w:sz="0" w:space="0" w:color="auto"/>
        <w:left w:val="none" w:sz="0" w:space="0" w:color="auto"/>
        <w:bottom w:val="none" w:sz="0" w:space="0" w:color="auto"/>
        <w:right w:val="none" w:sz="0" w:space="0" w:color="auto"/>
      </w:divBdr>
      <w:divsChild>
        <w:div w:id="1171483049">
          <w:marLeft w:val="0"/>
          <w:marRight w:val="0"/>
          <w:marTop w:val="0"/>
          <w:marBottom w:val="0"/>
          <w:divBdr>
            <w:top w:val="none" w:sz="0" w:space="0" w:color="auto"/>
            <w:left w:val="none" w:sz="0" w:space="0" w:color="auto"/>
            <w:bottom w:val="none" w:sz="0" w:space="0" w:color="auto"/>
            <w:right w:val="none" w:sz="0" w:space="0" w:color="auto"/>
          </w:divBdr>
          <w:divsChild>
            <w:div w:id="15635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Duong</dc:creator>
  <cp:keywords/>
  <dc:description/>
  <cp:lastModifiedBy>Phi Duong</cp:lastModifiedBy>
  <cp:revision>3</cp:revision>
  <dcterms:created xsi:type="dcterms:W3CDTF">2025-03-25T01:16:00Z</dcterms:created>
  <dcterms:modified xsi:type="dcterms:W3CDTF">2025-03-25T05:59:00Z</dcterms:modified>
</cp:coreProperties>
</file>