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A4" w:rsidRPr="002457F5" w:rsidRDefault="007D38A1" w:rsidP="007D38A1">
      <w:pPr>
        <w:jc w:val="center"/>
        <w:rPr>
          <w:sz w:val="24"/>
          <w:szCs w:val="21"/>
        </w:rPr>
      </w:pPr>
      <w:r w:rsidRPr="002457F5">
        <w:rPr>
          <w:rFonts w:hint="eastAsia"/>
          <w:sz w:val="24"/>
          <w:szCs w:val="21"/>
        </w:rPr>
        <w:t>物联网流量特征</w:t>
      </w:r>
    </w:p>
    <w:p w:rsidR="009D1303" w:rsidRPr="00C36147" w:rsidRDefault="009D1303" w:rsidP="009D1303">
      <w:pPr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一、数据的来源和网络的结构</w:t>
      </w:r>
    </w:p>
    <w:p w:rsidR="007D38A1" w:rsidRPr="00C36147" w:rsidRDefault="007D38A1" w:rsidP="007D38A1">
      <w:pPr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数据来源：建立了一个局部的物联网，通过网络包的收集，来得到的数据。</w:t>
      </w:r>
    </w:p>
    <w:p w:rsidR="007D38A1" w:rsidRPr="00C36147" w:rsidRDefault="007D38A1" w:rsidP="007D38A1">
      <w:pPr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网络建立的结构</w:t>
      </w:r>
      <w:r w:rsidR="00DE3E57" w:rsidRPr="00C36147">
        <w:rPr>
          <w:rFonts w:eastAsiaTheme="minorHAnsi" w:hint="eastAsia"/>
          <w:sz w:val="22"/>
        </w:rPr>
        <w:t>由图1所示。</w:t>
      </w:r>
    </w:p>
    <w:p w:rsidR="00C9498D" w:rsidRPr="00C36147" w:rsidRDefault="00C9498D" w:rsidP="00A07FD7">
      <w:pPr>
        <w:jc w:val="center"/>
        <w:rPr>
          <w:rFonts w:eastAsiaTheme="minorHAnsi"/>
          <w:sz w:val="22"/>
        </w:rPr>
      </w:pPr>
      <w:r w:rsidRPr="00C36147">
        <w:rPr>
          <w:rFonts w:eastAsiaTheme="minorHAnsi"/>
          <w:noProof/>
          <w:sz w:val="22"/>
        </w:rPr>
        <w:drawing>
          <wp:inline distT="0" distB="0" distL="0" distR="0" wp14:anchorId="317DFA44" wp14:editId="48F6C158">
            <wp:extent cx="5274310" cy="392493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57" w:rsidRPr="00C36147" w:rsidRDefault="00DE3E57" w:rsidP="00DE3E57">
      <w:pPr>
        <w:jc w:val="center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</w:t>
      </w:r>
      <w:r w:rsidR="009D1303" w:rsidRPr="00C36147">
        <w:rPr>
          <w:rFonts w:eastAsiaTheme="minorHAnsi" w:hint="eastAsia"/>
          <w:sz w:val="22"/>
        </w:rPr>
        <w:t>1</w:t>
      </w:r>
      <w:r w:rsidRPr="00C36147">
        <w:rPr>
          <w:rFonts w:eastAsiaTheme="minorHAnsi" w:hint="eastAsia"/>
          <w:sz w:val="22"/>
        </w:rPr>
        <w:t xml:space="preserve"> 物联网的结构</w:t>
      </w:r>
    </w:p>
    <w:p w:rsidR="007D38A1" w:rsidRPr="00C36147" w:rsidRDefault="00C9498D" w:rsidP="00A07FD7">
      <w:pPr>
        <w:ind w:firstLineChars="200" w:firstLine="440"/>
        <w:jc w:val="left"/>
        <w:rPr>
          <w:rFonts w:eastAsiaTheme="minorHAnsi" w:cs="NimbusMonL-Regu"/>
          <w:kern w:val="0"/>
          <w:sz w:val="22"/>
        </w:rPr>
      </w:pPr>
      <w:r w:rsidRPr="00C36147">
        <w:rPr>
          <w:rFonts w:eastAsiaTheme="minorHAnsi" w:hint="eastAsia"/>
          <w:sz w:val="22"/>
        </w:rPr>
        <w:t>网络通过路由器来访问外部的网络，在路由器上安装</w:t>
      </w:r>
      <w:r w:rsidRPr="00C36147">
        <w:rPr>
          <w:rFonts w:eastAsiaTheme="minorHAnsi" w:cs="NimbusRomNo9L-Regu"/>
          <w:kern w:val="0"/>
          <w:sz w:val="22"/>
        </w:rPr>
        <w:t>OpenWrt</w:t>
      </w:r>
      <w:r w:rsidRPr="00C36147">
        <w:rPr>
          <w:rFonts w:eastAsiaTheme="minorHAnsi" w:cs="NimbusRomNo9L-Regu" w:hint="eastAsia"/>
          <w:kern w:val="0"/>
          <w:sz w:val="22"/>
        </w:rPr>
        <w:t>的程序包</w:t>
      </w:r>
      <w:r w:rsidRPr="00C36147">
        <w:rPr>
          <w:rFonts w:eastAsiaTheme="minorHAnsi" w:cs="NimbusMonL-Regu"/>
          <w:kern w:val="0"/>
          <w:sz w:val="22"/>
        </w:rPr>
        <w:t>tcpdump (4.5.1-4)</w:t>
      </w:r>
      <w:r w:rsidRPr="00C36147">
        <w:rPr>
          <w:rFonts w:eastAsiaTheme="minorHAnsi" w:cs="NimbusMonL-Regu" w:hint="eastAsia"/>
          <w:kern w:val="0"/>
          <w:sz w:val="22"/>
        </w:rPr>
        <w:t>来收集通过该路由器的数据。</w:t>
      </w:r>
      <w:r w:rsidR="00780CCA" w:rsidRPr="00C36147">
        <w:rPr>
          <w:rFonts w:eastAsiaTheme="minorHAnsi"/>
          <w:noProof/>
          <w:sz w:val="22"/>
        </w:rPr>
        <w:drawing>
          <wp:inline distT="0" distB="0" distL="0" distR="0" wp14:anchorId="1C7C61EB" wp14:editId="6AC52CF1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8D" w:rsidRPr="00C36147" w:rsidRDefault="009D1303" w:rsidP="00C9498D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lastRenderedPageBreak/>
        <w:t>物联网连接了2</w:t>
      </w:r>
      <w:r w:rsidRPr="00C36147">
        <w:rPr>
          <w:rFonts w:eastAsiaTheme="minorHAnsi"/>
          <w:sz w:val="22"/>
        </w:rPr>
        <w:t>1</w:t>
      </w:r>
      <w:r w:rsidRPr="00C36147">
        <w:rPr>
          <w:rFonts w:eastAsiaTheme="minorHAnsi" w:hint="eastAsia"/>
          <w:sz w:val="22"/>
        </w:rPr>
        <w:t>个物联网设备，如图2所示，并且</w:t>
      </w:r>
      <w:r w:rsidR="00DE3E57" w:rsidRPr="00C36147">
        <w:rPr>
          <w:rFonts w:eastAsiaTheme="minorHAnsi" w:hint="eastAsia"/>
          <w:sz w:val="22"/>
        </w:rPr>
        <w:t>除了以上的</w:t>
      </w:r>
      <w:r w:rsidR="00DE3E57" w:rsidRPr="00C36147">
        <w:rPr>
          <w:rFonts w:eastAsiaTheme="minorHAnsi"/>
          <w:sz w:val="22"/>
        </w:rPr>
        <w:t>IoT设备连接到网络，还有手机、笔记本、安卓平板</w:t>
      </w:r>
      <w:r w:rsidR="004A27CB">
        <w:rPr>
          <w:rFonts w:eastAsiaTheme="minorHAnsi" w:hint="eastAsia"/>
          <w:sz w:val="22"/>
        </w:rPr>
        <w:t>等非物联网设备</w:t>
      </w:r>
      <w:r w:rsidR="00DE3E57" w:rsidRPr="00C36147">
        <w:rPr>
          <w:rFonts w:eastAsiaTheme="minorHAnsi"/>
          <w:sz w:val="22"/>
        </w:rPr>
        <w:t>。</w:t>
      </w:r>
    </w:p>
    <w:p w:rsidR="009D1303" w:rsidRPr="00C36147" w:rsidRDefault="009D1303" w:rsidP="00C9498D">
      <w:pPr>
        <w:ind w:firstLineChars="200" w:firstLine="440"/>
        <w:jc w:val="left"/>
        <w:rPr>
          <w:rFonts w:eastAsiaTheme="minorHAnsi"/>
          <w:sz w:val="22"/>
        </w:rPr>
      </w:pPr>
    </w:p>
    <w:p w:rsidR="009D1303" w:rsidRPr="00C36147" w:rsidRDefault="009D1303" w:rsidP="009D1303">
      <w:pPr>
        <w:ind w:firstLineChars="200" w:firstLine="440"/>
        <w:jc w:val="center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图2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使用的物联网设备</w:t>
      </w:r>
    </w:p>
    <w:p w:rsidR="009D1303" w:rsidRPr="00C36147" w:rsidRDefault="009D1303" w:rsidP="009D1303">
      <w:pPr>
        <w:ind w:firstLineChars="200" w:firstLine="440"/>
        <w:jc w:val="center"/>
        <w:rPr>
          <w:rFonts w:eastAsiaTheme="minorHAnsi"/>
          <w:sz w:val="22"/>
        </w:rPr>
      </w:pPr>
    </w:p>
    <w:p w:rsidR="009D1303" w:rsidRPr="00C36147" w:rsidRDefault="009D1303" w:rsidP="009D1303">
      <w:pPr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二、</w:t>
      </w:r>
      <w:r w:rsidR="0020758E" w:rsidRPr="00C36147">
        <w:rPr>
          <w:rFonts w:eastAsiaTheme="minorHAnsi" w:hint="eastAsia"/>
          <w:sz w:val="22"/>
        </w:rPr>
        <w:t>数据分析</w:t>
      </w:r>
    </w:p>
    <w:p w:rsidR="00780CCA" w:rsidRPr="00C36147" w:rsidRDefault="00780CCA" w:rsidP="00A07FD7">
      <w:pPr>
        <w:jc w:val="center"/>
        <w:rPr>
          <w:rFonts w:eastAsiaTheme="minorHAnsi"/>
          <w:sz w:val="22"/>
        </w:rPr>
      </w:pPr>
      <w:r w:rsidRPr="00C36147">
        <w:rPr>
          <w:rFonts w:eastAsiaTheme="minorHAnsi"/>
          <w:noProof/>
          <w:sz w:val="22"/>
        </w:rPr>
        <w:drawing>
          <wp:inline distT="0" distB="0" distL="0" distR="0" wp14:anchorId="79EBAB3D" wp14:editId="611533A0">
            <wp:extent cx="422910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8E" w:rsidRPr="00C36147" w:rsidRDefault="00780CCA" w:rsidP="00780CCA">
      <w:pPr>
        <w:jc w:val="center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图3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物联网设备和非物联网设备的负载之和</w:t>
      </w:r>
    </w:p>
    <w:p w:rsidR="00780CCA" w:rsidRPr="00C36147" w:rsidRDefault="00780CCA" w:rsidP="00780CCA">
      <w:pPr>
        <w:jc w:val="center"/>
        <w:rPr>
          <w:rFonts w:eastAsiaTheme="minorHAnsi"/>
          <w:sz w:val="22"/>
        </w:rPr>
      </w:pPr>
      <w:r w:rsidRPr="00C36147">
        <w:rPr>
          <w:rFonts w:eastAsiaTheme="minorHAnsi"/>
          <w:noProof/>
          <w:sz w:val="22"/>
        </w:rPr>
        <w:drawing>
          <wp:inline distT="0" distB="0" distL="0" distR="0" wp14:anchorId="56465D56" wp14:editId="5A598E8A">
            <wp:extent cx="417195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CA" w:rsidRPr="00C36147" w:rsidRDefault="00780CCA" w:rsidP="00780CCA">
      <w:pPr>
        <w:jc w:val="center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</w:t>
      </w:r>
      <w:r w:rsidRPr="00C36147">
        <w:rPr>
          <w:rFonts w:eastAsiaTheme="minorHAnsi"/>
          <w:sz w:val="22"/>
        </w:rPr>
        <w:t xml:space="preserve">4 </w:t>
      </w:r>
      <w:r w:rsidRPr="00C36147">
        <w:rPr>
          <w:rFonts w:eastAsiaTheme="minorHAnsi" w:hint="eastAsia"/>
          <w:sz w:val="22"/>
        </w:rPr>
        <w:t>物联网设备负载</w:t>
      </w:r>
      <w:r w:rsidR="00CB71B8">
        <w:rPr>
          <w:rFonts w:eastAsiaTheme="minorHAnsi" w:hint="eastAsia"/>
          <w:sz w:val="22"/>
        </w:rPr>
        <w:t>总和</w:t>
      </w:r>
    </w:p>
    <w:p w:rsidR="00780CCA" w:rsidRPr="00C36147" w:rsidRDefault="00780CCA" w:rsidP="00780CCA">
      <w:pPr>
        <w:ind w:firstLineChars="200" w:firstLine="440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由图3和图4可知，总体的网络负载峰值在</w:t>
      </w:r>
      <w:r w:rsidRPr="00C36147">
        <w:rPr>
          <w:rFonts w:eastAsiaTheme="minorHAnsi"/>
          <w:sz w:val="22"/>
        </w:rPr>
        <w:t xml:space="preserve"> 17 mbps 左右,而平均负载为 400 kbps。</w:t>
      </w:r>
    </w:p>
    <w:p w:rsidR="00780CCA" w:rsidRPr="00C36147" w:rsidRDefault="00780CCA" w:rsidP="00780CCA">
      <w:pPr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如果我们考虑到只有物联网设备的负载</w:t>
      </w:r>
      <w:r w:rsidRPr="00C36147">
        <w:rPr>
          <w:rFonts w:eastAsiaTheme="minorHAnsi"/>
          <w:sz w:val="22"/>
        </w:rPr>
        <w:t>, 峰值负载</w:t>
      </w:r>
      <w:r w:rsidRPr="00C36147">
        <w:rPr>
          <w:rFonts w:eastAsiaTheme="minorHAnsi" w:hint="eastAsia"/>
          <w:sz w:val="22"/>
        </w:rPr>
        <w:t>为</w:t>
      </w:r>
      <w:r w:rsidRPr="00C36147">
        <w:rPr>
          <w:rFonts w:eastAsiaTheme="minorHAnsi"/>
          <w:sz w:val="22"/>
        </w:rPr>
        <w:t xml:space="preserve"> 1 mbps 和平均值负载</w:t>
      </w:r>
      <w:r w:rsidRPr="00C36147">
        <w:rPr>
          <w:rFonts w:eastAsiaTheme="minorHAnsi" w:hint="eastAsia"/>
          <w:sz w:val="22"/>
        </w:rPr>
        <w:t>为</w:t>
      </w:r>
      <w:r w:rsidRPr="00C36147">
        <w:rPr>
          <w:rFonts w:eastAsiaTheme="minorHAnsi"/>
          <w:sz w:val="22"/>
        </w:rPr>
        <w:t>66 kbps</w:t>
      </w:r>
      <w:r w:rsidRPr="00C36147">
        <w:rPr>
          <w:rFonts w:eastAsiaTheme="minorHAnsi" w:hint="eastAsia"/>
          <w:sz w:val="22"/>
        </w:rPr>
        <w:t>。</w:t>
      </w:r>
    </w:p>
    <w:p w:rsidR="001966AD" w:rsidRPr="00C36147" w:rsidRDefault="001966AD" w:rsidP="004C46FF">
      <w:pPr>
        <w:jc w:val="center"/>
        <w:rPr>
          <w:rFonts w:eastAsiaTheme="minorHAnsi"/>
          <w:sz w:val="22"/>
        </w:rPr>
      </w:pPr>
      <w:r w:rsidRPr="00C36147">
        <w:rPr>
          <w:rFonts w:eastAsiaTheme="minorHAnsi"/>
          <w:noProof/>
          <w:sz w:val="22"/>
        </w:rPr>
        <w:lastRenderedPageBreak/>
        <w:drawing>
          <wp:inline distT="0" distB="0" distL="0" distR="0" wp14:anchorId="449D36F0" wp14:editId="47075C41">
            <wp:extent cx="4200525" cy="2705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AD" w:rsidRPr="00C36147" w:rsidRDefault="001966AD" w:rsidP="001966AD">
      <w:pPr>
        <w:jc w:val="center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图5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LiFX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light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bulb</w:t>
      </w:r>
    </w:p>
    <w:p w:rsidR="001966AD" w:rsidRPr="00C36147" w:rsidRDefault="001966AD" w:rsidP="004C46FF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图5代表了LiFX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light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bulb这个物联网设备的负载随时间的变化情况，可以看出物联网设备生成流量</w:t>
      </w:r>
      <w:r w:rsidRPr="00C36147">
        <w:rPr>
          <w:rFonts w:eastAsiaTheme="minorHAnsi"/>
          <w:sz w:val="22"/>
        </w:rPr>
        <w:t>有活动</w:t>
      </w:r>
      <w:r w:rsidRPr="00C36147">
        <w:rPr>
          <w:rFonts w:eastAsiaTheme="minorHAnsi" w:hint="eastAsia"/>
          <w:sz w:val="22"/>
        </w:rPr>
        <w:t>和</w:t>
      </w:r>
      <w:r w:rsidRPr="00C36147">
        <w:rPr>
          <w:rFonts w:eastAsiaTheme="minorHAnsi"/>
          <w:sz w:val="22"/>
        </w:rPr>
        <w:t>睡眠期的概念 。</w:t>
      </w:r>
    </w:p>
    <w:p w:rsidR="00E61102" w:rsidRPr="00C36147" w:rsidRDefault="00E61102" w:rsidP="004C46FF">
      <w:pPr>
        <w:ind w:firstLineChars="200" w:firstLine="440"/>
        <w:jc w:val="left"/>
        <w:rPr>
          <w:rFonts w:eastAsiaTheme="minorHAnsi"/>
          <w:sz w:val="22"/>
        </w:rPr>
      </w:pPr>
    </w:p>
    <w:p w:rsidR="00E61102" w:rsidRPr="00C36147" w:rsidRDefault="00E61102" w:rsidP="00E61102">
      <w:pPr>
        <w:rPr>
          <w:rFonts w:eastAsiaTheme="minorHAnsi"/>
          <w:sz w:val="22"/>
        </w:rPr>
      </w:pPr>
      <w:r w:rsidRPr="00C36147">
        <w:rPr>
          <w:rFonts w:eastAsiaTheme="minorHAnsi"/>
          <w:noProof/>
          <w:sz w:val="22"/>
        </w:rPr>
        <w:drawing>
          <wp:inline distT="0" distB="0" distL="0" distR="0" wp14:anchorId="05312500" wp14:editId="49652E24">
            <wp:extent cx="5274310" cy="2449830"/>
            <wp:effectExtent l="0" t="0" r="254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2" w:rsidRPr="00C36147" w:rsidRDefault="00E61102" w:rsidP="00E61102">
      <w:pPr>
        <w:jc w:val="center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图6</w:t>
      </w:r>
      <w:r w:rsidRPr="00C36147">
        <w:rPr>
          <w:rFonts w:eastAsiaTheme="minorHAnsi"/>
          <w:sz w:val="22"/>
        </w:rPr>
        <w:t xml:space="preserve"> </w:t>
      </w:r>
      <w:r w:rsidR="00A74CAD" w:rsidRPr="00C36147">
        <w:rPr>
          <w:rFonts w:eastAsiaTheme="minorHAnsi" w:hint="eastAsia"/>
          <w:sz w:val="22"/>
        </w:rPr>
        <w:t>物联网在活动期传送的数据大小和包的大小</w:t>
      </w:r>
    </w:p>
    <w:p w:rsidR="00A74CAD" w:rsidRPr="00C36147" w:rsidRDefault="00A74CAD" w:rsidP="00A74CAD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由图6可以得出，其中</w:t>
      </w:r>
      <w:r w:rsidRPr="00C36147">
        <w:rPr>
          <w:rFonts w:eastAsiaTheme="minorHAnsi"/>
          <w:sz w:val="22"/>
        </w:rPr>
        <w:t>c表明超过75% 的物联网会话传输更少</w:t>
      </w:r>
      <w:r w:rsidRPr="00C36147">
        <w:rPr>
          <w:rFonts w:eastAsiaTheme="minorHAnsi" w:hint="eastAsia"/>
          <w:sz w:val="22"/>
        </w:rPr>
        <w:t>小于</w:t>
      </w:r>
      <w:r w:rsidRPr="00C36147">
        <w:rPr>
          <w:rFonts w:eastAsiaTheme="minorHAnsi"/>
          <w:sz w:val="22"/>
        </w:rPr>
        <w:t xml:space="preserve"> 1 kb, 并且只有少于1% 的会话交换</w:t>
      </w:r>
      <w:r w:rsidRPr="00C36147">
        <w:rPr>
          <w:rFonts w:eastAsiaTheme="minorHAnsi" w:hint="eastAsia"/>
          <w:sz w:val="22"/>
        </w:rPr>
        <w:t>超过</w:t>
      </w:r>
      <w:r w:rsidRPr="00C36147">
        <w:rPr>
          <w:rFonts w:eastAsiaTheme="minorHAnsi"/>
          <w:sz w:val="22"/>
        </w:rPr>
        <w:t xml:space="preserve"> 10 kb, 这表明大多数物联网设备产生</w:t>
      </w:r>
      <w:r w:rsidRPr="00C36147">
        <w:rPr>
          <w:rFonts w:eastAsiaTheme="minorHAnsi" w:hint="eastAsia"/>
          <w:sz w:val="22"/>
        </w:rPr>
        <w:t>一个小的burst。d</w:t>
      </w:r>
      <w:r w:rsidRPr="00C36147">
        <w:rPr>
          <w:rFonts w:eastAsiaTheme="minorHAnsi"/>
          <w:sz w:val="22"/>
        </w:rPr>
        <w:t>表明大约只有10%的包超过500 Bytes。</w:t>
      </w:r>
    </w:p>
    <w:p w:rsidR="00910EEA" w:rsidRPr="00C36147" w:rsidRDefault="00910EEA" w:rsidP="00A74CAD">
      <w:pPr>
        <w:ind w:firstLineChars="200" w:firstLine="440"/>
        <w:jc w:val="left"/>
        <w:rPr>
          <w:rFonts w:eastAsiaTheme="minorHAnsi"/>
          <w:sz w:val="22"/>
        </w:rPr>
      </w:pPr>
    </w:p>
    <w:p w:rsidR="00910EEA" w:rsidRPr="00C36147" w:rsidRDefault="00910EEA" w:rsidP="00A74CAD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/>
          <w:noProof/>
          <w:sz w:val="22"/>
        </w:rPr>
        <w:lastRenderedPageBreak/>
        <w:drawing>
          <wp:inline distT="0" distB="0" distL="0" distR="0" wp14:anchorId="5DA27339" wp14:editId="49F37CB7">
            <wp:extent cx="4943475" cy="3381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EA" w:rsidRPr="00C36147" w:rsidRDefault="00910EEA" w:rsidP="00910EEA">
      <w:pPr>
        <w:ind w:firstLineChars="200" w:firstLine="440"/>
        <w:jc w:val="center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图7</w:t>
      </w:r>
      <w:r w:rsidRPr="00C36147">
        <w:rPr>
          <w:rFonts w:eastAsiaTheme="minorHAnsi"/>
          <w:sz w:val="22"/>
        </w:rPr>
        <w:t xml:space="preserve"> </w:t>
      </w:r>
      <w:r w:rsidRPr="00C36147">
        <w:rPr>
          <w:rFonts w:eastAsiaTheme="minorHAnsi" w:hint="eastAsia"/>
          <w:sz w:val="22"/>
        </w:rPr>
        <w:t>物联网设备选取端口号的概率分布</w:t>
      </w:r>
    </w:p>
    <w:p w:rsidR="00910EEA" w:rsidRPr="00C36147" w:rsidRDefault="00910EEA" w:rsidP="00910EEA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从图7可以看出，</w:t>
      </w:r>
      <w:r w:rsidRPr="00C36147">
        <w:rPr>
          <w:rFonts w:eastAsiaTheme="minorHAnsi"/>
          <w:sz w:val="22"/>
        </w:rPr>
        <w:t>https (即 tcp 端口 443) 是物联网设备主要使用的协议。</w:t>
      </w:r>
      <w:r w:rsidRPr="00C36147">
        <w:rPr>
          <w:rFonts w:eastAsiaTheme="minorHAnsi" w:hint="eastAsia"/>
          <w:sz w:val="22"/>
        </w:rPr>
        <w:t>然而</w:t>
      </w:r>
      <w:r w:rsidRPr="00C36147">
        <w:rPr>
          <w:rFonts w:eastAsiaTheme="minorHAnsi"/>
          <w:sz w:val="22"/>
        </w:rPr>
        <w:t>, 约45% 的物联网流量(按数据包数量) 不会通过 https 发送到服务器，这给这些用户带来了严重的安全问题。</w:t>
      </w:r>
    </w:p>
    <w:p w:rsidR="003D5FDB" w:rsidRPr="00C36147" w:rsidRDefault="00910EEA" w:rsidP="00A07FD7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物联网设备第二个最主要的应用层协议是</w:t>
      </w:r>
      <w:r w:rsidRPr="00C36147">
        <w:rPr>
          <w:rFonts w:eastAsiaTheme="minorHAnsi"/>
          <w:sz w:val="22"/>
        </w:rPr>
        <w:t xml:space="preserve"> http (即 tcp)), 占物联网流量的11%。</w:t>
      </w:r>
    </w:p>
    <w:p w:rsidR="00FE0AD3" w:rsidRPr="00C36147" w:rsidRDefault="00FE0AD3" w:rsidP="00FE0AD3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在许多物联网设备中，每个物联网设备平均每天访问的服务器（不包括DNS和NTP）小于10个。而非物联网设备的服务器数量远远高于物联网设备。（比如数据中</w:t>
      </w:r>
      <w:r w:rsidR="00C16416" w:rsidRPr="00C36147">
        <w:rPr>
          <w:rFonts w:eastAsiaTheme="minorHAnsi" w:hint="eastAsia"/>
          <w:sz w:val="22"/>
        </w:rPr>
        <w:t>笔记本电脑</w:t>
      </w:r>
      <w:r w:rsidRPr="00C36147">
        <w:rPr>
          <w:rFonts w:eastAsiaTheme="minorHAnsi" w:hint="eastAsia"/>
          <w:sz w:val="22"/>
        </w:rPr>
        <w:t>会访问</w:t>
      </w:r>
      <w:r w:rsidR="00C16416" w:rsidRPr="00C36147">
        <w:rPr>
          <w:rFonts w:eastAsiaTheme="minorHAnsi"/>
          <w:sz w:val="22"/>
        </w:rPr>
        <w:t>1</w:t>
      </w:r>
      <w:r w:rsidRPr="00C36147">
        <w:rPr>
          <w:rFonts w:eastAsiaTheme="minorHAnsi" w:hint="eastAsia"/>
          <w:sz w:val="22"/>
        </w:rPr>
        <w:t>00个服务器）</w:t>
      </w:r>
    </w:p>
    <w:p w:rsidR="003D5FDB" w:rsidRPr="00C36147" w:rsidRDefault="00FE0AD3" w:rsidP="00FE0AD3">
      <w:pPr>
        <w:ind w:firstLineChars="200" w:firstLine="440"/>
        <w:jc w:val="left"/>
        <w:rPr>
          <w:rFonts w:eastAsiaTheme="minorHAnsi"/>
          <w:sz w:val="22"/>
        </w:rPr>
      </w:pPr>
      <w:r w:rsidRPr="00C36147">
        <w:rPr>
          <w:rFonts w:eastAsiaTheme="minorHAnsi" w:hint="eastAsia"/>
          <w:sz w:val="22"/>
        </w:rPr>
        <w:t>物联网设备仅对一定数量的域名启动</w:t>
      </w:r>
      <w:r w:rsidRPr="00C36147">
        <w:rPr>
          <w:rFonts w:eastAsiaTheme="minorHAnsi"/>
          <w:sz w:val="22"/>
        </w:rPr>
        <w:t>DNS查询</w:t>
      </w:r>
      <w:r w:rsidRPr="00C36147">
        <w:rPr>
          <w:rFonts w:eastAsiaTheme="minorHAnsi" w:hint="eastAsia"/>
          <w:sz w:val="22"/>
        </w:rPr>
        <w:t>（主要是其供应商的域名或服务提供商）并以一致的方式重复查询方式。笔记本电脑等非物联网设备会在几个小时的过程中寻找超过</w:t>
      </w:r>
      <w:r w:rsidRPr="00C36147">
        <w:rPr>
          <w:rFonts w:eastAsiaTheme="minorHAnsi"/>
          <w:sz w:val="22"/>
        </w:rPr>
        <w:t>300个域名。</w:t>
      </w:r>
      <w:r w:rsidRPr="00C36147">
        <w:rPr>
          <w:rFonts w:eastAsiaTheme="minorHAnsi" w:hint="eastAsia"/>
          <w:sz w:val="22"/>
        </w:rPr>
        <w:t>因此，我们认为，独特域名的数量和</w:t>
      </w:r>
      <w:r w:rsidRPr="00C36147">
        <w:rPr>
          <w:rFonts w:eastAsiaTheme="minorHAnsi"/>
          <w:sz w:val="22"/>
        </w:rPr>
        <w:t>DNS查询的频率是</w:t>
      </w:r>
      <w:r w:rsidRPr="00C36147">
        <w:rPr>
          <w:rFonts w:eastAsiaTheme="minorHAnsi" w:hint="eastAsia"/>
          <w:sz w:val="22"/>
        </w:rPr>
        <w:t>物联网设备</w:t>
      </w:r>
      <w:r w:rsidRPr="00C36147">
        <w:rPr>
          <w:rFonts w:eastAsiaTheme="minorHAnsi"/>
          <w:sz w:val="22"/>
        </w:rPr>
        <w:t>重要的属性</w:t>
      </w:r>
      <w:r w:rsidRPr="00C36147">
        <w:rPr>
          <w:rFonts w:eastAsiaTheme="minorHAnsi" w:hint="eastAsia"/>
          <w:sz w:val="22"/>
        </w:rPr>
        <w:t>。</w:t>
      </w:r>
    </w:p>
    <w:p w:rsidR="00271C13" w:rsidRPr="00C36147" w:rsidRDefault="00271C13" w:rsidP="00FE0AD3">
      <w:pPr>
        <w:ind w:firstLineChars="200" w:firstLine="440"/>
        <w:jc w:val="left"/>
        <w:rPr>
          <w:rFonts w:eastAsiaTheme="minorHAnsi"/>
          <w:sz w:val="22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71C13" w:rsidP="00FE0AD3">
      <w:pPr>
        <w:ind w:firstLineChars="200" w:firstLine="420"/>
        <w:jc w:val="left"/>
        <w:rPr>
          <w:szCs w:val="21"/>
        </w:rPr>
      </w:pPr>
    </w:p>
    <w:p w:rsidR="00271C13" w:rsidRDefault="002457F5" w:rsidP="002457F5">
      <w:pPr>
        <w:ind w:firstLineChars="200" w:firstLine="560"/>
        <w:jc w:val="center"/>
        <w:rPr>
          <w:sz w:val="28"/>
          <w:szCs w:val="21"/>
        </w:rPr>
      </w:pPr>
      <w:r w:rsidRPr="002457F5">
        <w:rPr>
          <w:rFonts w:hint="eastAsia"/>
          <w:sz w:val="28"/>
          <w:szCs w:val="21"/>
        </w:rPr>
        <w:lastRenderedPageBreak/>
        <w:t>笔记本电脑</w:t>
      </w:r>
      <w:r w:rsidR="00C36147">
        <w:rPr>
          <w:rFonts w:hint="eastAsia"/>
          <w:sz w:val="28"/>
          <w:szCs w:val="21"/>
        </w:rPr>
        <w:t>（固定）</w:t>
      </w:r>
      <w:r w:rsidRPr="002457F5">
        <w:rPr>
          <w:rFonts w:hint="eastAsia"/>
          <w:sz w:val="28"/>
          <w:szCs w:val="21"/>
        </w:rPr>
        <w:t>和智能手机</w:t>
      </w:r>
      <w:r w:rsidR="00C36147">
        <w:rPr>
          <w:rFonts w:hint="eastAsia"/>
          <w:sz w:val="28"/>
          <w:szCs w:val="21"/>
        </w:rPr>
        <w:t>（移动）</w:t>
      </w:r>
      <w:r w:rsidRPr="002457F5">
        <w:rPr>
          <w:rFonts w:hint="eastAsia"/>
          <w:sz w:val="28"/>
          <w:szCs w:val="21"/>
        </w:rPr>
        <w:t>的流量分析</w:t>
      </w:r>
    </w:p>
    <w:p w:rsidR="002457F5" w:rsidRPr="00C36147" w:rsidRDefault="00C36147" w:rsidP="00C36147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1"/>
        </w:rPr>
      </w:pPr>
      <w:r w:rsidRPr="00C36147">
        <w:rPr>
          <w:rFonts w:hint="eastAsia"/>
          <w:sz w:val="22"/>
          <w:szCs w:val="21"/>
        </w:rPr>
        <w:t>数据来源</w:t>
      </w:r>
    </w:p>
    <w:p w:rsidR="00C36147" w:rsidRPr="00CA3321" w:rsidRDefault="00573C76" w:rsidP="00CA3321">
      <w:pPr>
        <w:ind w:firstLineChars="200" w:firstLine="420"/>
        <w:jc w:val="left"/>
        <w:rPr>
          <w:szCs w:val="21"/>
        </w:rPr>
      </w:pPr>
      <w:r w:rsidRPr="00CA3321">
        <w:rPr>
          <w:rFonts w:hint="eastAsia"/>
          <w:szCs w:val="21"/>
        </w:rPr>
        <w:t>数据主要</w:t>
      </w:r>
      <w:r w:rsidRPr="00CA3321">
        <w:rPr>
          <w:szCs w:val="21"/>
        </w:rPr>
        <w:t>由两部分组成：WLAN接入点</w:t>
      </w:r>
      <w:r w:rsidRPr="00CA3321">
        <w:rPr>
          <w:rFonts w:hint="eastAsia"/>
          <w:szCs w:val="21"/>
        </w:rPr>
        <w:t>（</w:t>
      </w:r>
      <w:r w:rsidRPr="00CA3321">
        <w:rPr>
          <w:szCs w:val="21"/>
        </w:rPr>
        <w:t>AP）日志和Netflow记录（）</w:t>
      </w:r>
      <w:r w:rsidRPr="00CA3321">
        <w:rPr>
          <w:rFonts w:hint="eastAsia"/>
          <w:szCs w:val="21"/>
        </w:rPr>
        <w:t>，总大小</w:t>
      </w:r>
      <w:r w:rsidRPr="00CA3321">
        <w:rPr>
          <w:szCs w:val="21"/>
        </w:rPr>
        <w:t>&gt; 30TB</w:t>
      </w:r>
      <w:r w:rsidRPr="00CA3321">
        <w:rPr>
          <w:rFonts w:hint="eastAsia"/>
          <w:szCs w:val="21"/>
        </w:rPr>
        <w:t>。</w:t>
      </w:r>
    </w:p>
    <w:p w:rsidR="00CA3321" w:rsidRPr="00CA3321" w:rsidRDefault="00573C76" w:rsidP="00CA3321">
      <w:pPr>
        <w:ind w:firstLineChars="200" w:firstLine="420"/>
        <w:jc w:val="left"/>
        <w:rPr>
          <w:szCs w:val="21"/>
        </w:rPr>
      </w:pPr>
      <w:r w:rsidRPr="00CA3321">
        <w:rPr>
          <w:rFonts w:hint="eastAsia"/>
          <w:szCs w:val="21"/>
        </w:rPr>
        <w:t>这些</w:t>
      </w:r>
      <w:r w:rsidRPr="00CA3321">
        <w:rPr>
          <w:szCs w:val="21"/>
        </w:rPr>
        <w:t>WLAN</w:t>
      </w:r>
      <w:r w:rsidR="00CA3321" w:rsidRPr="00CA3321">
        <w:rPr>
          <w:szCs w:val="21"/>
        </w:rPr>
        <w:t xml:space="preserve"> </w:t>
      </w:r>
      <w:r w:rsidR="00CA3321" w:rsidRPr="00CA3321">
        <w:rPr>
          <w:rFonts w:hint="eastAsia"/>
          <w:szCs w:val="21"/>
        </w:rPr>
        <w:t>AP</w:t>
      </w:r>
      <w:r w:rsidRPr="00CA3321">
        <w:rPr>
          <w:rFonts w:hint="eastAsia"/>
          <w:szCs w:val="21"/>
        </w:rPr>
        <w:t>日志是从</w:t>
      </w:r>
      <w:r w:rsidR="00CA3321" w:rsidRPr="00CA3321">
        <w:rPr>
          <w:rFonts w:hint="eastAsia"/>
          <w:szCs w:val="21"/>
        </w:rPr>
        <w:t>在大学校园里</w:t>
      </w:r>
      <w:r w:rsidRPr="00CA3321">
        <w:rPr>
          <w:szCs w:val="21"/>
        </w:rPr>
        <w:t>138栋建筑物中的1760个AP收集的</w:t>
      </w:r>
      <w:r w:rsidR="00CA3321" w:rsidRPr="00CA3321">
        <w:rPr>
          <w:rFonts w:hint="eastAsia"/>
          <w:szCs w:val="21"/>
        </w:rPr>
        <w:t>，时间</w:t>
      </w:r>
      <w:r w:rsidRPr="00CA3321">
        <w:rPr>
          <w:rFonts w:hint="eastAsia"/>
          <w:szCs w:val="21"/>
        </w:rPr>
        <w:t>超过</w:t>
      </w:r>
      <w:r w:rsidRPr="00CA3321">
        <w:rPr>
          <w:szCs w:val="21"/>
        </w:rPr>
        <w:t>479</w:t>
      </w:r>
      <w:r w:rsidR="00CA3321" w:rsidRPr="00CA3321">
        <w:rPr>
          <w:szCs w:val="21"/>
        </w:rPr>
        <w:t>天</w:t>
      </w:r>
      <w:r w:rsidR="00CA3321" w:rsidRPr="00CA3321">
        <w:rPr>
          <w:rFonts w:hint="eastAsia"/>
          <w:szCs w:val="21"/>
        </w:rPr>
        <w:t>。</w:t>
      </w:r>
      <w:r w:rsidRPr="00CA3321">
        <w:rPr>
          <w:szCs w:val="21"/>
        </w:rPr>
        <w:t>它</w:t>
      </w:r>
      <w:r w:rsidRPr="00CA3321">
        <w:rPr>
          <w:rFonts w:hint="eastAsia"/>
          <w:szCs w:val="21"/>
        </w:rPr>
        <w:t>包含超过</w:t>
      </w:r>
      <w:r w:rsidRPr="00CA3321">
        <w:rPr>
          <w:szCs w:val="21"/>
        </w:rPr>
        <w:t>555M条记录，每条记录包括</w:t>
      </w:r>
      <w:r w:rsidRPr="00CA3321">
        <w:rPr>
          <w:rFonts w:hint="eastAsia"/>
          <w:szCs w:val="21"/>
        </w:rPr>
        <w:t>设备的</w:t>
      </w:r>
      <w:r w:rsidRPr="00CA3321">
        <w:rPr>
          <w:szCs w:val="21"/>
        </w:rPr>
        <w:t>MAC和分配的IP地址，关联的AP</w:t>
      </w:r>
      <w:r w:rsidRPr="00CA3321">
        <w:rPr>
          <w:rFonts w:hint="eastAsia"/>
          <w:szCs w:val="21"/>
        </w:rPr>
        <w:t>和时间戳。</w:t>
      </w:r>
    </w:p>
    <w:p w:rsidR="00CA3321" w:rsidRDefault="005F39EC" w:rsidP="00515CC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Pr="00CA3321">
        <w:rPr>
          <w:szCs w:val="21"/>
        </w:rPr>
        <w:t>2012年4月</w:t>
      </w:r>
      <w:r>
        <w:rPr>
          <w:rFonts w:hint="eastAsia"/>
          <w:szCs w:val="21"/>
        </w:rPr>
        <w:t>，对</w:t>
      </w:r>
      <w:r w:rsidR="00515CCB" w:rsidRPr="00CA3321">
        <w:rPr>
          <w:rFonts w:hint="eastAsia"/>
          <w:szCs w:val="21"/>
        </w:rPr>
        <w:t>同一网络</w:t>
      </w:r>
      <w:r w:rsidR="00CA3321" w:rsidRPr="00CA3321">
        <w:rPr>
          <w:rFonts w:hint="eastAsia"/>
          <w:szCs w:val="21"/>
        </w:rPr>
        <w:t>收集了超过</w:t>
      </w:r>
      <w:r w:rsidR="00CA3321" w:rsidRPr="00CA3321">
        <w:rPr>
          <w:szCs w:val="21"/>
        </w:rPr>
        <w:t>760亿条NetFlow痕迹记录</w:t>
      </w:r>
      <w:r w:rsidR="00CA3321" w:rsidRPr="00CA3321">
        <w:rPr>
          <w:rFonts w:hint="eastAsia"/>
          <w:szCs w:val="21"/>
        </w:rPr>
        <w:t>，</w:t>
      </w:r>
      <w:r w:rsidR="00CA3321" w:rsidRPr="00CA3321">
        <w:rPr>
          <w:szCs w:val="21"/>
        </w:rPr>
        <w:t>超过25</w:t>
      </w:r>
      <w:r w:rsidR="00515CCB">
        <w:rPr>
          <w:szCs w:val="21"/>
        </w:rPr>
        <w:t>天。</w:t>
      </w:r>
      <w:r>
        <w:rPr>
          <w:rFonts w:hint="eastAsia"/>
          <w:szCs w:val="21"/>
        </w:rPr>
        <w:t>如果</w:t>
      </w:r>
      <w:r w:rsidR="00515CCB">
        <w:rPr>
          <w:rFonts w:hint="eastAsia"/>
          <w:szCs w:val="21"/>
        </w:rPr>
        <w:t>一段连续的包具有</w:t>
      </w:r>
      <w:r w:rsidR="00CA3321" w:rsidRPr="00CA3321">
        <w:rPr>
          <w:rFonts w:hint="eastAsia"/>
          <w:szCs w:val="21"/>
        </w:rPr>
        <w:t>相同的分组传输协议，源</w:t>
      </w:r>
      <w:r w:rsidR="00CA3321" w:rsidRPr="00CA3321">
        <w:rPr>
          <w:szCs w:val="21"/>
        </w:rPr>
        <w:t>/目标IP和端口号</w:t>
      </w:r>
      <w:r w:rsidR="00515CCB">
        <w:rPr>
          <w:rFonts w:hint="eastAsia"/>
          <w:szCs w:val="21"/>
        </w:rPr>
        <w:t>，</w:t>
      </w:r>
      <w:r>
        <w:rPr>
          <w:rFonts w:hint="eastAsia"/>
          <w:szCs w:val="21"/>
        </w:rPr>
        <w:t>将</w:t>
      </w:r>
      <w:r w:rsidR="00515CCB">
        <w:rPr>
          <w:rFonts w:hint="eastAsia"/>
          <w:szCs w:val="21"/>
        </w:rPr>
        <w:t>被认为是同一个流</w:t>
      </w:r>
      <w:r w:rsidR="00515CCB">
        <w:rPr>
          <w:szCs w:val="21"/>
        </w:rPr>
        <w:t>，</w:t>
      </w:r>
      <w:r w:rsidR="00CA3321" w:rsidRPr="00CA3321">
        <w:rPr>
          <w:rFonts w:hint="eastAsia"/>
          <w:szCs w:val="21"/>
        </w:rPr>
        <w:t>由网关路由器</w:t>
      </w:r>
      <w:r w:rsidR="00515CCB" w:rsidRPr="00CA3321">
        <w:rPr>
          <w:rFonts w:hint="eastAsia"/>
          <w:szCs w:val="21"/>
        </w:rPr>
        <w:t>收集</w:t>
      </w:r>
      <w:r w:rsidR="00CA3321" w:rsidRPr="00CA3321">
        <w:rPr>
          <w:rFonts w:hint="eastAsia"/>
          <w:szCs w:val="21"/>
        </w:rPr>
        <w:t>识别。</w:t>
      </w:r>
    </w:p>
    <w:p w:rsidR="005F39EC" w:rsidRDefault="005F39EC" w:rsidP="0010523A">
      <w:pPr>
        <w:ind w:firstLineChars="200" w:firstLine="420"/>
        <w:jc w:val="left"/>
        <w:rPr>
          <w:szCs w:val="21"/>
        </w:rPr>
      </w:pPr>
      <w:r w:rsidRPr="005F39EC">
        <w:rPr>
          <w:rFonts w:hint="eastAsia"/>
          <w:szCs w:val="21"/>
        </w:rPr>
        <w:t>笔记本电脑和智能手机</w:t>
      </w:r>
      <w:r>
        <w:rPr>
          <w:rFonts w:hint="eastAsia"/>
          <w:szCs w:val="21"/>
        </w:rPr>
        <w:t>的区分</w:t>
      </w:r>
      <w:r w:rsidR="0010523A">
        <w:rPr>
          <w:rFonts w:hint="eastAsia"/>
          <w:szCs w:val="21"/>
        </w:rPr>
        <w:t>：</w:t>
      </w:r>
      <w:r w:rsidRPr="005F39EC">
        <w:rPr>
          <w:rFonts w:hint="eastAsia"/>
          <w:szCs w:val="21"/>
        </w:rPr>
        <w:t>一个</w:t>
      </w:r>
      <w:r w:rsidR="0010523A">
        <w:rPr>
          <w:rFonts w:hint="eastAsia"/>
          <w:szCs w:val="21"/>
        </w:rPr>
        <w:t>设备</w:t>
      </w:r>
      <w:r w:rsidRPr="005F39EC">
        <w:rPr>
          <w:rFonts w:hint="eastAsia"/>
          <w:szCs w:val="21"/>
        </w:rPr>
        <w:t>可以基于</w:t>
      </w:r>
      <w:r w:rsidR="0010523A" w:rsidRPr="005F39EC">
        <w:rPr>
          <w:szCs w:val="21"/>
        </w:rPr>
        <w:t>MAC地址的</w:t>
      </w:r>
      <w:r w:rsidR="0010523A">
        <w:rPr>
          <w:rFonts w:hint="eastAsia"/>
          <w:szCs w:val="21"/>
        </w:rPr>
        <w:t>前</w:t>
      </w:r>
      <w:r w:rsidR="0010523A" w:rsidRPr="005F39EC">
        <w:rPr>
          <w:szCs w:val="21"/>
        </w:rPr>
        <w:t>3</w:t>
      </w:r>
      <w:r w:rsidR="0010523A">
        <w:rPr>
          <w:szCs w:val="21"/>
        </w:rPr>
        <w:t>个</w:t>
      </w:r>
      <w:r w:rsidR="0010523A" w:rsidRPr="005F39EC">
        <w:rPr>
          <w:szCs w:val="21"/>
        </w:rPr>
        <w:t>字节</w:t>
      </w:r>
      <w:r w:rsidRPr="005F39EC">
        <w:rPr>
          <w:rFonts w:hint="eastAsia"/>
          <w:szCs w:val="21"/>
        </w:rPr>
        <w:t>来识别制造商（带有</w:t>
      </w:r>
      <w:r w:rsidRPr="005F39EC">
        <w:rPr>
          <w:szCs w:val="21"/>
        </w:rPr>
        <w:t>OUI）。 大多数厂商生产</w:t>
      </w:r>
      <w:r w:rsidRPr="005F39EC">
        <w:rPr>
          <w:rFonts w:hint="eastAsia"/>
          <w:szCs w:val="21"/>
        </w:rPr>
        <w:t>一种类型的设备（</w:t>
      </w:r>
      <w:r w:rsidR="0010523A">
        <w:rPr>
          <w:rFonts w:hint="eastAsia"/>
          <w:szCs w:val="21"/>
        </w:rPr>
        <w:t>只生产</w:t>
      </w:r>
      <w:r w:rsidRPr="005F39EC">
        <w:rPr>
          <w:rFonts w:hint="eastAsia"/>
          <w:szCs w:val="21"/>
        </w:rPr>
        <w:t>笔记本电脑或手机），但有些产品两者（例如，</w:t>
      </w:r>
      <w:r w:rsidRPr="005F39EC">
        <w:rPr>
          <w:szCs w:val="21"/>
        </w:rPr>
        <w:t>Apple）。</w:t>
      </w:r>
    </w:p>
    <w:p w:rsidR="0010523A" w:rsidRDefault="0010523A" w:rsidP="0010523A">
      <w:pPr>
        <w:ind w:firstLineChars="200" w:firstLine="420"/>
        <w:jc w:val="left"/>
        <w:rPr>
          <w:szCs w:val="21"/>
        </w:rPr>
      </w:pPr>
    </w:p>
    <w:p w:rsidR="0010523A" w:rsidRPr="0010523A" w:rsidRDefault="0010523A" w:rsidP="0010523A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10523A">
        <w:rPr>
          <w:rFonts w:hint="eastAsia"/>
          <w:szCs w:val="21"/>
        </w:rPr>
        <w:t>数据分析</w:t>
      </w:r>
    </w:p>
    <w:p w:rsidR="0010523A" w:rsidRDefault="0010523A" w:rsidP="0010523A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noProof/>
        </w:rPr>
        <w:drawing>
          <wp:inline distT="0" distB="0" distL="0" distR="0" wp14:anchorId="3088FAB8" wp14:editId="1B4403AD">
            <wp:extent cx="5274310" cy="34588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3A" w:rsidRDefault="0010523A" w:rsidP="0010523A">
      <w:pPr>
        <w:jc w:val="center"/>
        <w:rPr>
          <w:szCs w:val="21"/>
        </w:rPr>
      </w:pPr>
      <w:r>
        <w:rPr>
          <w:rFonts w:hint="eastAsia"/>
          <w:szCs w:val="21"/>
        </w:rPr>
        <w:t>图8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笔记本和智能手机的流量数据</w:t>
      </w:r>
    </w:p>
    <w:p w:rsidR="0010523A" w:rsidRDefault="0010523A" w:rsidP="0010523A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从图8可以看出，尽管</w:t>
      </w:r>
      <w:r w:rsidR="004D101C">
        <w:rPr>
          <w:rFonts w:hint="eastAsia"/>
          <w:szCs w:val="21"/>
        </w:rPr>
        <w:t>智能手机的用户数更多一些，但是笔记本的流量明显的更高一些。同时这些设备的活动有着以天和星期为单位的周期性。</w:t>
      </w:r>
    </w:p>
    <w:p w:rsidR="003F48B8" w:rsidRDefault="003F48B8" w:rsidP="0010523A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C27BE4">
        <w:rPr>
          <w:rFonts w:hint="eastAsia"/>
          <w:szCs w:val="21"/>
        </w:rPr>
        <w:t>（一）：</w:t>
      </w:r>
      <w:r w:rsidR="00BF7B8A">
        <w:rPr>
          <w:rFonts w:ascii="NimbusRomNo9L-ReguItal" w:hAnsi="NimbusRomNo9L-ReguItal" w:cs="NimbusRomNo9L-ReguItal"/>
          <w:kern w:val="0"/>
          <w:sz w:val="20"/>
          <w:szCs w:val="20"/>
        </w:rPr>
        <w:t xml:space="preserve">Flow-leve </w:t>
      </w:r>
      <w:r w:rsidR="00BF7B8A">
        <w:rPr>
          <w:rFonts w:ascii="NimbusRomNo9L-ReguItal" w:hAnsi="NimbusRomNo9L-ReguItal" w:cs="NimbusRomNo9L-ReguItal" w:hint="eastAsia"/>
          <w:kern w:val="0"/>
          <w:sz w:val="20"/>
          <w:szCs w:val="20"/>
        </w:rPr>
        <w:t>的特征</w:t>
      </w:r>
      <w:r w:rsidR="00BC7054">
        <w:rPr>
          <w:rFonts w:ascii="NimbusRomNo9L-ReguItal" w:hAnsi="NimbusRomNo9L-ReguItal" w:cs="NimbusRomNo9L-ReguItal" w:hint="eastAsia"/>
          <w:kern w:val="0"/>
          <w:sz w:val="20"/>
          <w:szCs w:val="20"/>
        </w:rPr>
        <w:t>（分为智能手机和笔记本电脑两个类别设备所</w:t>
      </w:r>
      <w:bookmarkStart w:id="0" w:name="_GoBack"/>
      <w:bookmarkEnd w:id="0"/>
      <w:r w:rsidR="00BC7054">
        <w:rPr>
          <w:rFonts w:ascii="NimbusRomNo9L-ReguItal" w:hAnsi="NimbusRomNo9L-ReguItal" w:cs="NimbusRomNo9L-ReguItal" w:hint="eastAsia"/>
          <w:kern w:val="0"/>
          <w:sz w:val="20"/>
          <w:szCs w:val="20"/>
        </w:rPr>
        <w:t>产生的流量数据）</w:t>
      </w:r>
      <w:r w:rsidR="00BF7B8A">
        <w:rPr>
          <w:rFonts w:ascii="NimbusRomNo9L-ReguItal" w:hAnsi="NimbusRomNo9L-ReguItal" w:cs="NimbusRomNo9L-ReguItal" w:hint="eastAsia"/>
          <w:kern w:val="0"/>
          <w:sz w:val="20"/>
          <w:szCs w:val="20"/>
        </w:rPr>
        <w:t>：</w:t>
      </w:r>
    </w:p>
    <w:p w:rsidR="00124A00" w:rsidRPr="00124A00" w:rsidRDefault="00124A00" w:rsidP="00124A00">
      <w:pPr>
        <w:jc w:val="left"/>
        <w:rPr>
          <w:szCs w:val="21"/>
        </w:rPr>
      </w:pPr>
      <w:r w:rsidRPr="00124A00">
        <w:rPr>
          <w:szCs w:val="21"/>
        </w:rPr>
        <w:t>1)</w:t>
      </w:r>
      <w:r w:rsidRPr="00124A00">
        <w:rPr>
          <w:szCs w:val="21"/>
        </w:rPr>
        <w:tab/>
        <w:t>流的大小是指单个流内所有数据包的大小的总和。手机中单个流的平均大小（2070 bytes）比笔记本电脑的流（822 bytes）大2倍多。手机中流大小的中值（678 bytes）比笔记本的流（142bytes）大4倍多。</w:t>
      </w:r>
    </w:p>
    <w:p w:rsidR="00124A00" w:rsidRDefault="00124A00" w:rsidP="00124A00">
      <w:pPr>
        <w:jc w:val="left"/>
        <w:rPr>
          <w:szCs w:val="21"/>
        </w:rPr>
      </w:pPr>
      <w:r w:rsidRPr="00124A00">
        <w:rPr>
          <w:szCs w:val="21"/>
        </w:rPr>
        <w:t>2)</w:t>
      </w:r>
      <w:r w:rsidRPr="00124A00">
        <w:rPr>
          <w:szCs w:val="21"/>
        </w:rPr>
        <w:tab/>
        <w:t>在手机中单个数据包</w:t>
      </w:r>
      <w:r>
        <w:rPr>
          <w:rFonts w:hint="eastAsia"/>
          <w:szCs w:val="21"/>
        </w:rPr>
        <w:t>的平均大小为（2</w:t>
      </w:r>
      <w:r>
        <w:rPr>
          <w:szCs w:val="21"/>
        </w:rPr>
        <w:t>12 bytes</w:t>
      </w:r>
      <w:r>
        <w:rPr>
          <w:rFonts w:hint="eastAsia"/>
          <w:szCs w:val="21"/>
        </w:rPr>
        <w:t>）,笔记本电脑中单个数据包的平均大小为</w:t>
      </w:r>
      <w:r>
        <w:rPr>
          <w:szCs w:val="21"/>
        </w:rPr>
        <w:t>(144 bytes)</w:t>
      </w:r>
      <w:r>
        <w:rPr>
          <w:rFonts w:hint="eastAsia"/>
          <w:szCs w:val="21"/>
        </w:rPr>
        <w:t>。</w:t>
      </w:r>
    </w:p>
    <w:p w:rsidR="00124A00" w:rsidRDefault="00124A00" w:rsidP="00124A0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3）手机的单一流包含的数据包个数的均值为7</w:t>
      </w:r>
      <w:r>
        <w:rPr>
          <w:szCs w:val="21"/>
        </w:rPr>
        <w:t>.06</w:t>
      </w:r>
      <w:r>
        <w:rPr>
          <w:rFonts w:hint="eastAsia"/>
          <w:szCs w:val="21"/>
        </w:rPr>
        <w:t>，中值为5；笔记本电脑单一流包含数据包的个数的均值为3</w:t>
      </w:r>
      <w:r>
        <w:rPr>
          <w:szCs w:val="21"/>
        </w:rPr>
        <w:t>.64</w:t>
      </w:r>
      <w:r>
        <w:rPr>
          <w:rFonts w:hint="eastAsia"/>
          <w:szCs w:val="21"/>
        </w:rPr>
        <w:t>，中值为2。</w:t>
      </w:r>
    </w:p>
    <w:p w:rsidR="00124A00" w:rsidRDefault="00124A00" w:rsidP="00124A00">
      <w:pPr>
        <w:jc w:val="left"/>
        <w:rPr>
          <w:szCs w:val="21"/>
        </w:rPr>
      </w:pPr>
      <w:r>
        <w:rPr>
          <w:rFonts w:hint="eastAsia"/>
          <w:szCs w:val="21"/>
        </w:rPr>
        <w:t>4）流的运行时间是指流的结束时间减去开始时间。</w:t>
      </w:r>
      <w:r w:rsidR="00DC4350">
        <w:rPr>
          <w:rFonts w:hint="eastAsia"/>
          <w:szCs w:val="21"/>
        </w:rPr>
        <w:t>手机的流的运行时间的均值是1</w:t>
      </w:r>
      <w:r w:rsidR="00DC4350">
        <w:rPr>
          <w:szCs w:val="21"/>
        </w:rPr>
        <w:t>868</w:t>
      </w:r>
      <w:r w:rsidR="00DC4350">
        <w:rPr>
          <w:rFonts w:hint="eastAsia"/>
          <w:szCs w:val="21"/>
        </w:rPr>
        <w:t>ms，中值是1</w:t>
      </w:r>
      <w:r w:rsidR="00DC4350">
        <w:rPr>
          <w:szCs w:val="21"/>
        </w:rPr>
        <w:t>28</w:t>
      </w:r>
      <w:r w:rsidR="00DC4350">
        <w:rPr>
          <w:rFonts w:hint="eastAsia"/>
          <w:szCs w:val="21"/>
        </w:rPr>
        <w:t>ms；而笔记本电脑流的运行时间的均值是1</w:t>
      </w:r>
      <w:r w:rsidR="00DC4350">
        <w:rPr>
          <w:szCs w:val="21"/>
        </w:rPr>
        <w:t>639</w:t>
      </w:r>
      <w:r w:rsidR="00DC4350">
        <w:rPr>
          <w:rFonts w:hint="eastAsia"/>
          <w:szCs w:val="21"/>
        </w:rPr>
        <w:t>ms，中值是6</w:t>
      </w:r>
      <w:r w:rsidR="00DC4350">
        <w:rPr>
          <w:szCs w:val="21"/>
        </w:rPr>
        <w:t>4</w:t>
      </w:r>
      <w:r w:rsidR="00DC4350">
        <w:rPr>
          <w:rFonts w:hint="eastAsia"/>
          <w:szCs w:val="21"/>
        </w:rPr>
        <w:t>ms。</w:t>
      </w:r>
    </w:p>
    <w:p w:rsidR="00DC4350" w:rsidRDefault="00DC4350" w:rsidP="00124A00">
      <w:pPr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15104D">
        <w:rPr>
          <w:rFonts w:hint="eastAsia"/>
          <w:szCs w:val="21"/>
        </w:rPr>
        <w:t>手机流的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分组到达间隔时间</w:t>
      </w:r>
      <w:r w:rsidR="0015104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的中值为</w:t>
      </w:r>
      <w:r w:rsidR="0015104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4ms</w:t>
      </w:r>
      <w:r w:rsidR="0015104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；笔记本电脑的中值为</w:t>
      </w:r>
      <w:r w:rsidR="0015104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6ms</w:t>
      </w:r>
      <w:r w:rsidR="002A63D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。但是当有许多的智能手机，使得流的到达率很大的时候，</w:t>
      </w:r>
      <w:r w:rsidR="002A63D2">
        <w:rPr>
          <w:rFonts w:hint="eastAsia"/>
          <w:szCs w:val="21"/>
        </w:rPr>
        <w:t>手机流的</w:t>
      </w:r>
      <w:r w:rsidR="002A63D2">
        <w:rPr>
          <w:rFonts w:ascii="Arial" w:hAnsi="Arial" w:cs="Arial"/>
          <w:color w:val="333333"/>
          <w:sz w:val="20"/>
          <w:szCs w:val="20"/>
          <w:shd w:val="clear" w:color="auto" w:fill="FFFFFF"/>
        </w:rPr>
        <w:t>分组到达间隔时间</w:t>
      </w:r>
      <w:r w:rsidR="002A63D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的均值为</w:t>
      </w:r>
      <w:r w:rsidR="002A63D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143ms</w:t>
      </w:r>
      <w:r w:rsidR="002A63D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，笔记本电脑的中值为</w:t>
      </w:r>
      <w:r w:rsidR="002A63D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78ms</w:t>
      </w:r>
      <w:r w:rsidR="002A63D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874DD" w:rsidRDefault="00C874DD" w:rsidP="00124A00">
      <w:pPr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）手机的流中，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TCP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流占了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78.5%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bytes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占了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84.6%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），笔记本电脑中，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TCP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流占了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98.2%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bytes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占了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91.6%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493D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。由于手机中的</w:t>
      </w:r>
      <w:r w:rsidR="00493D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UDP</w:t>
      </w:r>
      <w:r w:rsidR="00493D9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的应用更多。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 w:rsidR="00366E9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TCP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流中数据包的平均个数方面，笔记本电脑流中包的数目是手机的一半（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4.6</w:t>
      </w:r>
      <w:r w:rsidR="0076492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vs</w:t>
      </w:r>
      <w:r w:rsidR="0076492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8.8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）；在</w:t>
      </w:r>
      <w:r w:rsidR="00366E9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TCP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包的平均大小方面，手机的包比笔记本电脑大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22%</w:t>
      </w:r>
      <w:r w:rsidR="007649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4D0C2E" w:rsidRDefault="004D0C2E" w:rsidP="00124A00">
      <w:pPr>
        <w:jc w:val="left"/>
        <w:rPr>
          <w:noProof/>
        </w:rPr>
      </w:pPr>
    </w:p>
    <w:p w:rsidR="004D0C2E" w:rsidRDefault="004D0C2E" w:rsidP="00124A00">
      <w:pPr>
        <w:jc w:val="left"/>
        <w:rPr>
          <w:noProof/>
        </w:rPr>
      </w:pPr>
      <w:r>
        <w:rPr>
          <w:rFonts w:hint="eastAsia"/>
          <w:noProof/>
        </w:rPr>
        <w:t xml:space="preserve"> </w:t>
      </w:r>
      <w:r w:rsidR="00C27BE4">
        <w:rPr>
          <w:rFonts w:hint="eastAsia"/>
          <w:noProof/>
        </w:rPr>
        <w:t>（二）：</w:t>
      </w:r>
      <w:r>
        <w:rPr>
          <w:noProof/>
        </w:rPr>
        <w:t xml:space="preserve"> </w:t>
      </w:r>
      <w:r>
        <w:rPr>
          <w:rFonts w:hint="eastAsia"/>
          <w:noProof/>
        </w:rPr>
        <w:t>网络AP分析：</w:t>
      </w:r>
    </w:p>
    <w:p w:rsidR="004D0C2E" w:rsidRDefault="004D0C2E" w:rsidP="00124A0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DFC3CCF" wp14:editId="50495354">
            <wp:extent cx="5274310" cy="2226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2E" w:rsidRDefault="004D0C2E" w:rsidP="00124A00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从a看出，AP每天处理包的数目方面，笔记本电脑的包数目大约是手机的1.6倍。</w:t>
      </w:r>
    </w:p>
    <w:p w:rsidR="004D0C2E" w:rsidRPr="00DC4350" w:rsidRDefault="004D0C2E" w:rsidP="00124A00">
      <w:pPr>
        <w:jc w:val="left"/>
        <w:rPr>
          <w:szCs w:val="21"/>
        </w:rPr>
      </w:pPr>
      <w:r>
        <w:rPr>
          <w:rFonts w:hint="eastAsia"/>
          <w:szCs w:val="21"/>
        </w:rPr>
        <w:t>从b看出，AP工作日每天处理的笔记本电脑的数据小于5GB的概率为90%，处理手机数据小于3GB的数据为90%。</w:t>
      </w:r>
    </w:p>
    <w:sectPr w:rsidR="004D0C2E" w:rsidRPr="00DC4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11" w:rsidRDefault="007E7A11" w:rsidP="00124A00">
      <w:r>
        <w:separator/>
      </w:r>
    </w:p>
  </w:endnote>
  <w:endnote w:type="continuationSeparator" w:id="0">
    <w:p w:rsidR="007E7A11" w:rsidRDefault="007E7A11" w:rsidP="0012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11" w:rsidRDefault="007E7A11" w:rsidP="00124A00">
      <w:r>
        <w:separator/>
      </w:r>
    </w:p>
  </w:footnote>
  <w:footnote w:type="continuationSeparator" w:id="0">
    <w:p w:rsidR="007E7A11" w:rsidRDefault="007E7A11" w:rsidP="0012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6587F"/>
    <w:multiLevelType w:val="hybridMultilevel"/>
    <w:tmpl w:val="FFB2E0CC"/>
    <w:lvl w:ilvl="0" w:tplc="DB9EF3F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E14D2E"/>
    <w:multiLevelType w:val="hybridMultilevel"/>
    <w:tmpl w:val="641CE0C8"/>
    <w:lvl w:ilvl="0" w:tplc="005C2BC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DD"/>
    <w:rsid w:val="0010523A"/>
    <w:rsid w:val="00124A00"/>
    <w:rsid w:val="0015104D"/>
    <w:rsid w:val="001966AD"/>
    <w:rsid w:val="0020758E"/>
    <w:rsid w:val="002457F5"/>
    <w:rsid w:val="00271C13"/>
    <w:rsid w:val="002A63D2"/>
    <w:rsid w:val="00366E94"/>
    <w:rsid w:val="003D5FDB"/>
    <w:rsid w:val="003F48B8"/>
    <w:rsid w:val="004932DD"/>
    <w:rsid w:val="00493D9B"/>
    <w:rsid w:val="004A27CB"/>
    <w:rsid w:val="004C46FF"/>
    <w:rsid w:val="004D0C2E"/>
    <w:rsid w:val="004D101C"/>
    <w:rsid w:val="00515CCB"/>
    <w:rsid w:val="00573C76"/>
    <w:rsid w:val="00581EA4"/>
    <w:rsid w:val="005F39EC"/>
    <w:rsid w:val="00764921"/>
    <w:rsid w:val="00780CCA"/>
    <w:rsid w:val="007A4E14"/>
    <w:rsid w:val="007D38A1"/>
    <w:rsid w:val="007E7A11"/>
    <w:rsid w:val="00832D6E"/>
    <w:rsid w:val="00910EEA"/>
    <w:rsid w:val="00963FAF"/>
    <w:rsid w:val="009D1303"/>
    <w:rsid w:val="00A07FD7"/>
    <w:rsid w:val="00A74CAD"/>
    <w:rsid w:val="00BC7054"/>
    <w:rsid w:val="00BF7B8A"/>
    <w:rsid w:val="00C16416"/>
    <w:rsid w:val="00C27BE4"/>
    <w:rsid w:val="00C36147"/>
    <w:rsid w:val="00C874DD"/>
    <w:rsid w:val="00C9498D"/>
    <w:rsid w:val="00CA3321"/>
    <w:rsid w:val="00CB71B8"/>
    <w:rsid w:val="00DC4350"/>
    <w:rsid w:val="00DE3E57"/>
    <w:rsid w:val="00E61102"/>
    <w:rsid w:val="00F67251"/>
    <w:rsid w:val="00F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AD3E94"/>
  <w15:chartTrackingRefBased/>
  <w15:docId w15:val="{33FE5D56-D733-4363-958C-D3D67376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1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4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4A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4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4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2923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kb318zq</dc:creator>
  <cp:keywords/>
  <dc:description/>
  <cp:lastModifiedBy>yang yukun</cp:lastModifiedBy>
  <cp:revision>34</cp:revision>
  <dcterms:created xsi:type="dcterms:W3CDTF">2019-01-17T02:28:00Z</dcterms:created>
  <dcterms:modified xsi:type="dcterms:W3CDTF">2019-01-20T11:22:00Z</dcterms:modified>
</cp:coreProperties>
</file>