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EE5A0" w14:textId="0BFD037A" w:rsidR="00ED366F" w:rsidRPr="00C01B8F" w:rsidRDefault="00ED366F" w:rsidP="00C01B8F">
      <w:pPr>
        <w:pStyle w:val="Standard"/>
        <w:spacing w:before="240" w:after="240"/>
        <w:jc w:val="center"/>
        <w:rPr>
          <w:rFonts w:ascii="Times New Roman" w:hAnsi="Times New Roman" w:cs="Times New Roman"/>
          <w:b/>
          <w:sz w:val="40"/>
        </w:rPr>
      </w:pPr>
      <w:r w:rsidRPr="00C01B8F">
        <w:rPr>
          <w:rFonts w:ascii="Times New Roman" w:hAnsi="Times New Roman" w:cs="Times New Roman"/>
          <w:b/>
          <w:sz w:val="40"/>
        </w:rPr>
        <w:t>INTRODUCTION TO SOFTWARE ENGINEERING</w:t>
      </w:r>
    </w:p>
    <w:p w14:paraId="047B193E" w14:textId="77777777" w:rsidR="00C01B8F" w:rsidRPr="00C01B8F" w:rsidRDefault="00C01B8F" w:rsidP="00C01B8F">
      <w:pPr>
        <w:pStyle w:val="Standard"/>
        <w:spacing w:before="240" w:after="240"/>
        <w:jc w:val="center"/>
        <w:rPr>
          <w:rFonts w:ascii="Times New Roman" w:hAnsi="Times New Roman" w:cs="Times New Roman"/>
          <w:b/>
          <w:sz w:val="36"/>
        </w:rPr>
      </w:pPr>
    </w:p>
    <w:p w14:paraId="44ADC349" w14:textId="392DA3C6" w:rsidR="00ED366F" w:rsidRPr="00C01B8F" w:rsidRDefault="00ED366F" w:rsidP="00C01B8F">
      <w:pPr>
        <w:pStyle w:val="Standard"/>
        <w:spacing w:before="240" w:after="240"/>
        <w:rPr>
          <w:rFonts w:ascii="Times New Roman" w:hAnsi="Times New Roman" w:cs="Times New Roman"/>
          <w:b/>
          <w:sz w:val="36"/>
        </w:rPr>
      </w:pPr>
      <w:r w:rsidRPr="00C01B8F">
        <w:rPr>
          <w:rFonts w:ascii="Times New Roman" w:hAnsi="Times New Roman" w:cs="Times New Roman"/>
          <w:b/>
          <w:sz w:val="36"/>
        </w:rPr>
        <w:tab/>
      </w:r>
      <w:r w:rsidRPr="00C01B8F">
        <w:rPr>
          <w:rFonts w:ascii="Times New Roman" w:hAnsi="Times New Roman" w:cs="Times New Roman"/>
          <w:b/>
          <w:sz w:val="36"/>
        </w:rPr>
        <w:tab/>
      </w:r>
      <w:r w:rsidRPr="00C01B8F">
        <w:rPr>
          <w:rFonts w:ascii="Times New Roman" w:hAnsi="Times New Roman" w:cs="Times New Roman"/>
          <w:b/>
          <w:sz w:val="36"/>
        </w:rPr>
        <w:tab/>
      </w:r>
      <w:r w:rsidRPr="00C01B8F">
        <w:rPr>
          <w:rFonts w:ascii="Times New Roman" w:hAnsi="Times New Roman" w:cs="Times New Roman"/>
          <w:b/>
          <w:sz w:val="36"/>
        </w:rPr>
        <w:tab/>
      </w:r>
      <w:r w:rsidRPr="00C01B8F">
        <w:rPr>
          <w:rFonts w:ascii="Times New Roman" w:hAnsi="Times New Roman" w:cs="Times New Roman"/>
          <w:b/>
          <w:sz w:val="36"/>
        </w:rPr>
        <w:t>Temperature Converter</w:t>
      </w:r>
    </w:p>
    <w:p w14:paraId="26F0BE92" w14:textId="481E5473" w:rsidR="00ED366F" w:rsidRPr="00C01B8F" w:rsidRDefault="00ED366F" w:rsidP="00C01B8F">
      <w:pPr>
        <w:pStyle w:val="Standard"/>
        <w:spacing w:before="240" w:after="240"/>
        <w:rPr>
          <w:rFonts w:ascii="Times New Roman" w:hAnsi="Times New Roman" w:cs="Times New Roman"/>
          <w:b/>
          <w:sz w:val="36"/>
        </w:rPr>
      </w:pPr>
      <w:r w:rsidRPr="00C01B8F">
        <w:rPr>
          <w:rFonts w:ascii="Times New Roman" w:hAnsi="Times New Roman" w:cs="Times New Roman"/>
          <w:b/>
          <w:sz w:val="36"/>
        </w:rPr>
        <w:t xml:space="preserve">Team Name: </w:t>
      </w:r>
      <w:proofErr w:type="spellStart"/>
      <w:r w:rsidRPr="00C01B8F">
        <w:rPr>
          <w:rFonts w:ascii="Times New Roman" w:hAnsi="Times New Roman" w:cs="Times New Roman"/>
          <w:b/>
          <w:sz w:val="36"/>
        </w:rPr>
        <w:t>Skyfterri</w:t>
      </w:r>
      <w:proofErr w:type="spellEnd"/>
    </w:p>
    <w:p w14:paraId="4CD2974C" w14:textId="77777777" w:rsidR="00ED366F" w:rsidRPr="00C01B8F" w:rsidRDefault="00ED366F" w:rsidP="00C01B8F">
      <w:pPr>
        <w:pStyle w:val="Standard"/>
        <w:spacing w:before="240" w:after="240"/>
        <w:rPr>
          <w:rFonts w:ascii="Times New Roman" w:hAnsi="Times New Roman" w:cs="Times New Roman"/>
          <w:b/>
          <w:sz w:val="36"/>
        </w:rPr>
      </w:pPr>
      <w:r w:rsidRPr="00C01B8F">
        <w:rPr>
          <w:rFonts w:ascii="Times New Roman" w:hAnsi="Times New Roman" w:cs="Times New Roman"/>
          <w:b/>
          <w:sz w:val="36"/>
        </w:rPr>
        <w:t>Team Members:</w:t>
      </w:r>
    </w:p>
    <w:p w14:paraId="40D0B70D" w14:textId="3D0AEB06" w:rsidR="00ED366F" w:rsidRPr="00C01B8F" w:rsidRDefault="00C01B8F" w:rsidP="00C01B8F">
      <w:pPr>
        <w:pStyle w:val="Standard"/>
        <w:spacing w:before="240" w:after="240"/>
        <w:rPr>
          <w:rFonts w:ascii="Times New Roman" w:hAnsi="Times New Roman" w:cs="Times New Roman"/>
          <w:b/>
          <w:sz w:val="36"/>
        </w:rPr>
      </w:pPr>
      <w:r>
        <w:rPr>
          <w:rFonts w:ascii="Times New Roman" w:hAnsi="Times New Roman" w:cs="Times New Roman"/>
          <w:b/>
          <w:sz w:val="36"/>
        </w:rPr>
        <w:t>1)</w:t>
      </w:r>
      <w:proofErr w:type="spellStart"/>
      <w:r w:rsidR="00ED366F" w:rsidRPr="00C01B8F">
        <w:rPr>
          <w:rFonts w:ascii="Times New Roman" w:hAnsi="Times New Roman" w:cs="Times New Roman"/>
          <w:b/>
          <w:sz w:val="36"/>
        </w:rPr>
        <w:t>Erlind</w:t>
      </w:r>
      <w:proofErr w:type="spellEnd"/>
      <w:r w:rsidR="00ED366F" w:rsidRPr="00C01B8F">
        <w:rPr>
          <w:rFonts w:ascii="Times New Roman" w:hAnsi="Times New Roman" w:cs="Times New Roman"/>
          <w:b/>
          <w:sz w:val="36"/>
        </w:rPr>
        <w:t xml:space="preserve"> Dervis</w:t>
      </w:r>
      <w:bookmarkStart w:id="0" w:name="_GoBack"/>
      <w:bookmarkEnd w:id="0"/>
      <w:r w:rsidR="00ED366F" w:rsidRPr="00C01B8F">
        <w:rPr>
          <w:rFonts w:ascii="Times New Roman" w:hAnsi="Times New Roman" w:cs="Times New Roman"/>
          <w:b/>
          <w:sz w:val="36"/>
        </w:rPr>
        <w:t>hi</w:t>
      </w:r>
    </w:p>
    <w:p w14:paraId="2546B6AD" w14:textId="77777777" w:rsidR="00ED366F" w:rsidRPr="00ED366F" w:rsidRDefault="00ED366F" w:rsidP="00C01B8F">
      <w:pPr>
        <w:pStyle w:val="Standard"/>
        <w:spacing w:before="240" w:after="240"/>
        <w:rPr>
          <w:rFonts w:ascii="Times New Roman" w:hAnsi="Times New Roman" w:cs="Times New Roman"/>
          <w:sz w:val="28"/>
        </w:rPr>
      </w:pPr>
    </w:p>
    <w:p w14:paraId="425EB79C" w14:textId="77777777" w:rsidR="00ED366F" w:rsidRPr="008E1618" w:rsidRDefault="00ED366F" w:rsidP="00C01B8F">
      <w:pPr>
        <w:spacing w:before="240" w:after="240"/>
        <w:rPr>
          <w:rFonts w:ascii="Times New Roman" w:hAnsi="Times New Roman" w:cs="Times New Roman"/>
          <w:b/>
          <w:i/>
          <w:sz w:val="32"/>
        </w:rPr>
      </w:pPr>
      <w:r w:rsidRPr="008E1618">
        <w:rPr>
          <w:rFonts w:ascii="Times New Roman" w:hAnsi="Times New Roman" w:cs="Times New Roman"/>
          <w:b/>
          <w:i/>
          <w:sz w:val="32"/>
        </w:rPr>
        <w:t>Project Overview</w:t>
      </w:r>
    </w:p>
    <w:p w14:paraId="42137189" w14:textId="6BCBCDDD" w:rsidR="00ED366F" w:rsidRDefault="00ED366F" w:rsidP="00C01B8F">
      <w:pPr>
        <w:spacing w:before="240" w:after="240"/>
        <w:jc w:val="both"/>
        <w:rPr>
          <w:rFonts w:ascii="Times New Roman" w:hAnsi="Times New Roman" w:cs="Times New Roman"/>
          <w:sz w:val="24"/>
        </w:rPr>
      </w:pPr>
      <w:r w:rsidRPr="00ED366F">
        <w:rPr>
          <w:rFonts w:ascii="Times New Roman" w:hAnsi="Times New Roman" w:cs="Times New Roman"/>
          <w:sz w:val="24"/>
        </w:rPr>
        <w:t>The Temperature Converter code is a C programming project designed to provide users with a practical and user-friendly solution for converting temperatures between Celsius, Fahrenheit, and Kelvin scales. With a simple and intuitive interface, the code prompts users to input a temperature value and desired unit, returning an accurate conversion. It includes robust error handling, follows a modular design for code reusability, and allows for extensibility and customization with additional temperature scales. Documentation and comments enhance readability, while thorough testing ensures accurate conversions in various scenarios. This versatile project caters to a wide range of users, from educational to scientific and everyday temperature-related applications.</w:t>
      </w:r>
    </w:p>
    <w:p w14:paraId="04A59AB7" w14:textId="3F10EC63" w:rsidR="00ED366F" w:rsidRPr="008E1618" w:rsidRDefault="00ED366F" w:rsidP="00C01B8F">
      <w:pPr>
        <w:spacing w:before="240" w:after="240"/>
        <w:jc w:val="both"/>
        <w:rPr>
          <w:rFonts w:ascii="Times New Roman" w:hAnsi="Times New Roman" w:cs="Times New Roman"/>
          <w:b/>
          <w:i/>
          <w:sz w:val="32"/>
        </w:rPr>
      </w:pPr>
      <w:r w:rsidRPr="008E1618">
        <w:rPr>
          <w:rFonts w:ascii="Times New Roman" w:hAnsi="Times New Roman" w:cs="Times New Roman"/>
          <w:b/>
          <w:i/>
          <w:sz w:val="32"/>
        </w:rPr>
        <w:t>User Characteristics</w:t>
      </w:r>
    </w:p>
    <w:p w14:paraId="074975FF" w14:textId="3C18E8EB" w:rsidR="00ED366F" w:rsidRDefault="00ED366F" w:rsidP="00C01B8F">
      <w:pPr>
        <w:spacing w:before="240" w:after="240"/>
        <w:jc w:val="both"/>
        <w:rPr>
          <w:rFonts w:ascii="Times New Roman" w:hAnsi="Times New Roman" w:cs="Times New Roman"/>
          <w:sz w:val="24"/>
        </w:rPr>
      </w:pPr>
      <w:r w:rsidRPr="00ED366F">
        <w:rPr>
          <w:rFonts w:ascii="Times New Roman" w:hAnsi="Times New Roman" w:cs="Times New Roman"/>
          <w:sz w:val="24"/>
        </w:rPr>
        <w:t>The Temperature Converter code accommodates users with diverse characteristics and needs. It appeals to students and learners, allowing them to grasp temperature conversions while building their programming skills. Developers and programmers benefit from its flexibility, as they can seamlessly integrate temperature conversion functionality into their projects. Scientists and researchers appreciate the code's accuracy and versatility in handling temperature data specific to their fields. Technical professionals rely on the code's practicality for tasks like equipment calibration or thermal management. Additionally, general users seeking a user-friendly interface find value in the code for everyday temperature conversions. The Temperature Converter code caters to a broad range of expertise levels, making it an accessible and adaptable solution for temperature conversions in the C programming language.</w:t>
      </w:r>
    </w:p>
    <w:p w14:paraId="22AC552B" w14:textId="3A676B74" w:rsidR="00ED366F" w:rsidRPr="008E1618" w:rsidRDefault="00C01B8F" w:rsidP="00C01B8F">
      <w:pPr>
        <w:spacing w:before="240" w:after="240"/>
        <w:jc w:val="both"/>
        <w:rPr>
          <w:rFonts w:ascii="Times New Roman" w:hAnsi="Times New Roman" w:cs="Times New Roman"/>
          <w:b/>
          <w:i/>
          <w:sz w:val="32"/>
        </w:rPr>
      </w:pPr>
      <w:r w:rsidRPr="008E1618">
        <w:rPr>
          <w:rFonts w:ascii="Times New Roman" w:hAnsi="Times New Roman" w:cs="Times New Roman"/>
          <w:b/>
          <w:i/>
          <w:sz w:val="32"/>
        </w:rPr>
        <w:t>User Interface Requirements</w:t>
      </w:r>
    </w:p>
    <w:p w14:paraId="2C921A02" w14:textId="49CF4055" w:rsidR="00C01B8F" w:rsidRDefault="00C01B8F" w:rsidP="00C01B8F">
      <w:pPr>
        <w:spacing w:before="240" w:after="240"/>
        <w:jc w:val="both"/>
        <w:rPr>
          <w:rFonts w:ascii="Times New Roman" w:hAnsi="Times New Roman" w:cs="Times New Roman"/>
          <w:sz w:val="24"/>
        </w:rPr>
      </w:pPr>
      <w:r>
        <w:rPr>
          <w:rFonts w:ascii="Times New Roman" w:hAnsi="Times New Roman" w:cs="Times New Roman"/>
          <w:sz w:val="24"/>
        </w:rPr>
        <w:lastRenderedPageBreak/>
        <w:t>T</w:t>
      </w:r>
      <w:r w:rsidRPr="00C01B8F">
        <w:rPr>
          <w:rFonts w:ascii="Times New Roman" w:hAnsi="Times New Roman" w:cs="Times New Roman"/>
          <w:sz w:val="24"/>
        </w:rPr>
        <w:t>he Temperature Converter code should provide a user interface that meets the needs of different user profiles. It should be intuitive, flexible, and capable of handling various temperature scales and units. The interface should support seamless integration for developers, facilitate accurate conversions for scientists and researchers, and provide a user-friendly experience for both technical professionals and general users.</w:t>
      </w:r>
    </w:p>
    <w:p w14:paraId="2EE3D047" w14:textId="01DD35C9" w:rsidR="00C01B8F" w:rsidRPr="008E1618" w:rsidRDefault="00C01B8F" w:rsidP="00C01B8F">
      <w:pPr>
        <w:spacing w:before="240" w:after="240"/>
        <w:jc w:val="both"/>
        <w:rPr>
          <w:rFonts w:ascii="Times New Roman" w:hAnsi="Times New Roman" w:cs="Times New Roman"/>
          <w:b/>
          <w:i/>
          <w:sz w:val="32"/>
        </w:rPr>
      </w:pPr>
      <w:r w:rsidRPr="008E1618">
        <w:rPr>
          <w:rFonts w:ascii="Times New Roman" w:hAnsi="Times New Roman" w:cs="Times New Roman"/>
          <w:b/>
          <w:i/>
          <w:sz w:val="32"/>
        </w:rPr>
        <w:t>Standards Requirements</w:t>
      </w:r>
    </w:p>
    <w:p w14:paraId="1E650DBA" w14:textId="02724EC8" w:rsidR="00C01B8F" w:rsidRDefault="00C01B8F" w:rsidP="00C01B8F">
      <w:pPr>
        <w:spacing w:before="240" w:after="240"/>
        <w:jc w:val="both"/>
        <w:rPr>
          <w:rFonts w:ascii="Times New Roman" w:hAnsi="Times New Roman" w:cs="Times New Roman"/>
          <w:sz w:val="24"/>
        </w:rPr>
      </w:pPr>
      <w:r w:rsidRPr="00C01B8F">
        <w:rPr>
          <w:rFonts w:ascii="Times New Roman" w:hAnsi="Times New Roman" w:cs="Times New Roman"/>
          <w:sz w:val="24"/>
        </w:rPr>
        <w:t>Standards compliance in the development of the Temperature Converter code ensures code quality, maintainability, and compatibility. Adhering to language standards, coding style guidelines, and error handling practices promotes consistency and readability. Incorporating security considerations, thorough documentation, and comprehensive testing validates the code's reliability and security. Furthermore, portability considerations enhance its usability across different platforms and environments. By following these standards, the Temperature Converter code achieves higher quality, reduces errors, and facilitates future maintenance and enhancements.</w:t>
      </w:r>
    </w:p>
    <w:p w14:paraId="7645037A" w14:textId="52B3B5AD" w:rsidR="00C01B8F" w:rsidRPr="008E1618" w:rsidRDefault="00C01B8F" w:rsidP="00C01B8F">
      <w:pPr>
        <w:spacing w:before="240" w:after="240"/>
        <w:jc w:val="both"/>
        <w:rPr>
          <w:rFonts w:ascii="Times New Roman" w:hAnsi="Times New Roman" w:cs="Times New Roman"/>
          <w:b/>
          <w:i/>
          <w:sz w:val="32"/>
        </w:rPr>
      </w:pPr>
      <w:r w:rsidRPr="008E1618">
        <w:rPr>
          <w:rFonts w:ascii="Times New Roman" w:hAnsi="Times New Roman" w:cs="Times New Roman"/>
          <w:b/>
          <w:i/>
          <w:sz w:val="32"/>
        </w:rPr>
        <w:t>Performance Requirements</w:t>
      </w:r>
    </w:p>
    <w:p w14:paraId="1F9ADBBC" w14:textId="77777777" w:rsidR="00C01B8F" w:rsidRPr="00C01B8F" w:rsidRDefault="00C01B8F" w:rsidP="00C01B8F">
      <w:pPr>
        <w:spacing w:before="240" w:after="240"/>
        <w:jc w:val="both"/>
        <w:rPr>
          <w:rFonts w:ascii="Times New Roman" w:hAnsi="Times New Roman" w:cs="Times New Roman"/>
          <w:sz w:val="24"/>
        </w:rPr>
      </w:pPr>
      <w:r w:rsidRPr="00C01B8F">
        <w:rPr>
          <w:rFonts w:ascii="Times New Roman" w:hAnsi="Times New Roman" w:cs="Times New Roman"/>
          <w:sz w:val="24"/>
        </w:rPr>
        <w:t>The Temperature Converter code is designed to meet specific performance requirements to ensure efficient and accurate temperature conversions. It focuses on speed and responsiveness, aiming for near-instantaneous results and minimal latency during input and output. Efficiency is prioritized to optimize memory usage and computational resources, enabling the code to handle large datasets and multiple conversions effectively. Scalability is considered to maintain consistent performance under varying workloads. The code also emphasizes accuracy, error handling, and compatibility across platforms, ensuring reliable and precise temperature conversions for a wide range of applications.</w:t>
      </w:r>
    </w:p>
    <w:p w14:paraId="534D946C" w14:textId="7E1E70DC" w:rsidR="00C01B8F" w:rsidRPr="008E1618" w:rsidRDefault="00C01B8F" w:rsidP="00C01B8F">
      <w:pPr>
        <w:spacing w:before="240" w:after="240"/>
        <w:jc w:val="both"/>
        <w:rPr>
          <w:rFonts w:ascii="Times New Roman" w:hAnsi="Times New Roman" w:cs="Times New Roman"/>
          <w:b/>
          <w:i/>
          <w:sz w:val="32"/>
        </w:rPr>
      </w:pPr>
      <w:r w:rsidRPr="008E1618">
        <w:rPr>
          <w:rFonts w:ascii="Times New Roman" w:hAnsi="Times New Roman" w:cs="Times New Roman"/>
          <w:b/>
          <w:i/>
          <w:sz w:val="32"/>
        </w:rPr>
        <w:t>Software Design</w:t>
      </w:r>
    </w:p>
    <w:p w14:paraId="70DC9191" w14:textId="66E72071" w:rsidR="00C01B8F" w:rsidRDefault="00C01B8F" w:rsidP="00C01B8F">
      <w:pPr>
        <w:spacing w:before="240" w:after="240"/>
        <w:jc w:val="both"/>
        <w:rPr>
          <w:rFonts w:ascii="Times New Roman" w:hAnsi="Times New Roman" w:cs="Times New Roman"/>
          <w:sz w:val="24"/>
        </w:rPr>
      </w:pPr>
      <w:r w:rsidRPr="00C01B8F">
        <w:rPr>
          <w:rFonts w:ascii="Times New Roman" w:hAnsi="Times New Roman" w:cs="Times New Roman"/>
          <w:sz w:val="24"/>
        </w:rPr>
        <w:t>The software design of the Temperature Converter code focuses on creating a modular and well-structured system. It separates different components, such as user interface, temperature conversion logic, and error handling, to ensure clear responsibilities and maintainability. Data structures are used to efficiently store and manipulate temperature data. The user interface design emphasizes simplicity and usability, while error and exception handling mechanisms ensure robustness. Comprehensive documentation and comments enhance code readability and understanding. Testing and validation strategies are implemented to verify functionality and performance. Overall, the software design of the Temperature Converter code promotes modularity, maintainability, and a user-friendly experience.</w:t>
      </w:r>
    </w:p>
    <w:p w14:paraId="4BD47208" w14:textId="43FC37A0" w:rsidR="00C01B8F" w:rsidRPr="008E1618" w:rsidRDefault="008E1618" w:rsidP="00C01B8F">
      <w:pPr>
        <w:spacing w:before="240" w:after="240"/>
        <w:jc w:val="both"/>
        <w:rPr>
          <w:rFonts w:ascii="Times New Roman" w:hAnsi="Times New Roman" w:cs="Times New Roman"/>
          <w:b/>
          <w:i/>
          <w:sz w:val="32"/>
        </w:rPr>
      </w:pPr>
      <w:r w:rsidRPr="008E1618">
        <w:rPr>
          <w:rFonts w:ascii="Times New Roman" w:hAnsi="Times New Roman" w:cs="Times New Roman"/>
          <w:b/>
          <w:i/>
          <w:sz w:val="32"/>
        </w:rPr>
        <w:t>Design thinking methodologies</w:t>
      </w:r>
    </w:p>
    <w:p w14:paraId="3DEEDC87" w14:textId="6801C8C2" w:rsidR="008E1618" w:rsidRDefault="008E1618" w:rsidP="00C01B8F">
      <w:pPr>
        <w:spacing w:before="240" w:after="240"/>
        <w:jc w:val="both"/>
        <w:rPr>
          <w:rFonts w:ascii="Times New Roman" w:hAnsi="Times New Roman" w:cs="Times New Roman"/>
          <w:sz w:val="24"/>
        </w:rPr>
      </w:pPr>
      <w:r w:rsidRPr="008E1618">
        <w:rPr>
          <w:rFonts w:ascii="Times New Roman" w:hAnsi="Times New Roman" w:cs="Times New Roman"/>
          <w:sz w:val="24"/>
        </w:rPr>
        <w:t xml:space="preserve">Applying design thinking methodologies to your Temperature Converter project ensures a user-centric approach to solving temperature conversion challenges. By empathizing with users and </w:t>
      </w:r>
      <w:r w:rsidRPr="008E1618">
        <w:rPr>
          <w:rFonts w:ascii="Times New Roman" w:hAnsi="Times New Roman" w:cs="Times New Roman"/>
          <w:sz w:val="24"/>
        </w:rPr>
        <w:lastRenderedPageBreak/>
        <w:t>understanding their needs, you can define the problem accurately. Ideation enables the generation of creative ideas, while prototyping allows you to create tangible representations for testing and gathering user feedback. Through an iterative testing process, you refine the design and make necessary improvements based on user insights. This iterative approach ensures that your Temperature Converter meets the specific needs of users, resulting in an intuitive and efficient solution for temperature conversions.</w:t>
      </w:r>
    </w:p>
    <w:p w14:paraId="277FAFAB" w14:textId="487D6639" w:rsidR="008E1618" w:rsidRPr="008E1618" w:rsidRDefault="008E1618" w:rsidP="00C01B8F">
      <w:pPr>
        <w:spacing w:before="240" w:after="240"/>
        <w:jc w:val="both"/>
        <w:rPr>
          <w:rFonts w:ascii="Times New Roman" w:hAnsi="Times New Roman" w:cs="Times New Roman"/>
          <w:b/>
          <w:i/>
          <w:sz w:val="32"/>
        </w:rPr>
      </w:pPr>
      <w:r w:rsidRPr="008E1618">
        <w:rPr>
          <w:rFonts w:ascii="Times New Roman" w:hAnsi="Times New Roman" w:cs="Times New Roman"/>
          <w:b/>
          <w:i/>
          <w:sz w:val="32"/>
        </w:rPr>
        <w:t>Security</w:t>
      </w:r>
    </w:p>
    <w:p w14:paraId="0DC7674F" w14:textId="7A9B6A28" w:rsidR="008E1618" w:rsidRPr="008E1618" w:rsidRDefault="008E1618" w:rsidP="00C01B8F">
      <w:pPr>
        <w:spacing w:before="240" w:after="240"/>
        <w:jc w:val="both"/>
        <w:rPr>
          <w:rFonts w:ascii="Times New Roman" w:hAnsi="Times New Roman" w:cs="Times New Roman"/>
          <w:sz w:val="24"/>
        </w:rPr>
      </w:pPr>
      <w:r w:rsidRPr="008E1618">
        <w:rPr>
          <w:rFonts w:ascii="Times New Roman" w:hAnsi="Times New Roman" w:cs="Times New Roman"/>
          <w:sz w:val="24"/>
        </w:rPr>
        <w:t>Security is of paramount importance for the Temperature Converter code, encompassing measures to protect user data and prevent unauthorized access. This involves implementing robust input validation to ensure the integrity of data, employing encryption techniques to safeguard sensitive information, and establishing access controls to limit unauthorized use. Effective error handling, security auditing, and logging mechanisms help detect and respond to potential security breaches. Regular updates and patching are crucial to address any known vulnerabilities. By adhering to these security practices, the Temperature Converter code can create a secure environment, instilling user trust and ensuring the confidentiality and integrity of data throughout the temperature conversion process.</w:t>
      </w:r>
    </w:p>
    <w:p w14:paraId="3BE9DE5D" w14:textId="69DB4921" w:rsidR="008E1618" w:rsidRPr="008E1618" w:rsidRDefault="008E1618" w:rsidP="00C01B8F">
      <w:pPr>
        <w:spacing w:before="240" w:after="240"/>
        <w:jc w:val="both"/>
        <w:rPr>
          <w:rFonts w:ascii="Times New Roman" w:hAnsi="Times New Roman" w:cs="Times New Roman"/>
          <w:b/>
          <w:i/>
          <w:sz w:val="32"/>
        </w:rPr>
      </w:pPr>
      <w:r w:rsidRPr="008E1618">
        <w:rPr>
          <w:rFonts w:ascii="Times New Roman" w:hAnsi="Times New Roman" w:cs="Times New Roman"/>
          <w:b/>
          <w:i/>
          <w:sz w:val="32"/>
        </w:rPr>
        <w:t>Other non-functional requirements</w:t>
      </w:r>
    </w:p>
    <w:p w14:paraId="4D905291" w14:textId="7225E5A1" w:rsidR="008E1618" w:rsidRDefault="008E1618" w:rsidP="00C01B8F">
      <w:pPr>
        <w:spacing w:before="240" w:after="240"/>
        <w:jc w:val="both"/>
        <w:rPr>
          <w:rFonts w:ascii="Times New Roman" w:hAnsi="Times New Roman" w:cs="Times New Roman"/>
          <w:sz w:val="24"/>
        </w:rPr>
      </w:pPr>
      <w:r w:rsidRPr="008E1618">
        <w:rPr>
          <w:rFonts w:ascii="Times New Roman" w:hAnsi="Times New Roman" w:cs="Times New Roman"/>
          <w:sz w:val="24"/>
        </w:rPr>
        <w:t xml:space="preserve">In addition to performance requirements, the Temperature Converter code must meet several other non-functional requirements. Usability is essential, as the interface should be intuitive and user-friendly, providing clear instructions and effective error handling. Reliability is crucial to ensure accurate and consistent temperature conversions without unexpected behavior. Portability allows the code to be easily deployed on different platforms and devices. Maintainability is important for easy future maintenance and enhancements, while scalability ensures the code can handle increasing workloads. Security measures should be implemented to protect user data, and accessibility considerations must be </w:t>
      </w:r>
      <w:proofErr w:type="gramStart"/>
      <w:r w:rsidRPr="008E1618">
        <w:rPr>
          <w:rFonts w:ascii="Times New Roman" w:hAnsi="Times New Roman" w:cs="Times New Roman"/>
          <w:sz w:val="24"/>
        </w:rPr>
        <w:t>taken</w:t>
      </w:r>
      <w:r>
        <w:rPr>
          <w:rFonts w:ascii="Times New Roman" w:hAnsi="Times New Roman" w:cs="Times New Roman"/>
          <w:sz w:val="24"/>
        </w:rPr>
        <w:t xml:space="preserve"> </w:t>
      </w:r>
      <w:r w:rsidRPr="008E1618">
        <w:rPr>
          <w:rFonts w:ascii="Times New Roman" w:hAnsi="Times New Roman" w:cs="Times New Roman"/>
          <w:sz w:val="24"/>
        </w:rPr>
        <w:t>into</w:t>
      </w:r>
      <w:r>
        <w:rPr>
          <w:rFonts w:ascii="Times New Roman" w:hAnsi="Times New Roman" w:cs="Times New Roman"/>
          <w:sz w:val="24"/>
        </w:rPr>
        <w:t xml:space="preserve"> </w:t>
      </w:r>
      <w:r w:rsidRPr="008E1618">
        <w:rPr>
          <w:rFonts w:ascii="Times New Roman" w:hAnsi="Times New Roman" w:cs="Times New Roman"/>
          <w:sz w:val="24"/>
        </w:rPr>
        <w:t>account</w:t>
      </w:r>
      <w:proofErr w:type="gramEnd"/>
      <w:r w:rsidRPr="008E1618">
        <w:rPr>
          <w:rFonts w:ascii="Times New Roman" w:hAnsi="Times New Roman" w:cs="Times New Roman"/>
          <w:sz w:val="24"/>
        </w:rPr>
        <w:t xml:space="preserve"> for users with disabilities. By addressing these non-functional requirements, the Temperature Converter code can provide a reliable, user-friendly, and secure solution that can be easily maintained and scaled.</w:t>
      </w:r>
    </w:p>
    <w:p w14:paraId="32E74EB2" w14:textId="61DCA062" w:rsidR="008E1618" w:rsidRDefault="008E1618" w:rsidP="00C01B8F">
      <w:pPr>
        <w:spacing w:before="240" w:after="240"/>
        <w:jc w:val="both"/>
        <w:rPr>
          <w:rFonts w:ascii="Times New Roman" w:hAnsi="Times New Roman" w:cs="Times New Roman"/>
          <w:sz w:val="24"/>
        </w:rPr>
      </w:pPr>
    </w:p>
    <w:p w14:paraId="53C03613" w14:textId="77777777" w:rsidR="008E1618" w:rsidRDefault="008E1618" w:rsidP="00C01B8F">
      <w:pPr>
        <w:spacing w:before="240" w:after="240"/>
        <w:jc w:val="both"/>
        <w:rPr>
          <w:rFonts w:ascii="Times New Roman" w:hAnsi="Times New Roman" w:cs="Times New Roman"/>
          <w:sz w:val="24"/>
        </w:rPr>
      </w:pPr>
    </w:p>
    <w:p w14:paraId="00126F8E" w14:textId="77777777" w:rsidR="008E1618" w:rsidRPr="00C01B8F" w:rsidRDefault="008E1618" w:rsidP="00C01B8F">
      <w:pPr>
        <w:spacing w:before="240" w:after="240"/>
        <w:jc w:val="both"/>
        <w:rPr>
          <w:rFonts w:ascii="Times New Roman" w:hAnsi="Times New Roman" w:cs="Times New Roman"/>
          <w:sz w:val="24"/>
        </w:rPr>
      </w:pPr>
    </w:p>
    <w:sectPr w:rsidR="008E1618" w:rsidRPr="00C0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6F"/>
    <w:rsid w:val="00033C10"/>
    <w:rsid w:val="008E1618"/>
    <w:rsid w:val="00C01B8F"/>
    <w:rsid w:val="00ED366F"/>
    <w:rsid w:val="00FF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8F01"/>
  <w15:chartTrackingRefBased/>
  <w15:docId w15:val="{B08671A1-A2D6-4F80-B8DE-948C3697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D366F"/>
    <w:pPr>
      <w:suppressAutoHyphens/>
      <w:autoSpaceDN w:val="0"/>
      <w:spacing w:after="0" w:line="240" w:lineRule="auto"/>
    </w:pPr>
    <w:rPr>
      <w:rFonts w:ascii="Liberation Serif" w:eastAsia="NSimSun" w:hAnsi="Liberation Serif"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391300">
      <w:bodyDiv w:val="1"/>
      <w:marLeft w:val="0"/>
      <w:marRight w:val="0"/>
      <w:marTop w:val="0"/>
      <w:marBottom w:val="0"/>
      <w:divBdr>
        <w:top w:val="none" w:sz="0" w:space="0" w:color="auto"/>
        <w:left w:val="none" w:sz="0" w:space="0" w:color="auto"/>
        <w:bottom w:val="none" w:sz="0" w:space="0" w:color="auto"/>
        <w:right w:val="none" w:sz="0" w:space="0" w:color="auto"/>
      </w:divBdr>
      <w:divsChild>
        <w:div w:id="1191187969">
          <w:marLeft w:val="0"/>
          <w:marRight w:val="0"/>
          <w:marTop w:val="0"/>
          <w:marBottom w:val="0"/>
          <w:divBdr>
            <w:top w:val="single" w:sz="2" w:space="0" w:color="auto"/>
            <w:left w:val="single" w:sz="2" w:space="0" w:color="auto"/>
            <w:bottom w:val="single" w:sz="6" w:space="0" w:color="auto"/>
            <w:right w:val="single" w:sz="2" w:space="0" w:color="auto"/>
          </w:divBdr>
          <w:divsChild>
            <w:div w:id="681160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294296">
                  <w:marLeft w:val="0"/>
                  <w:marRight w:val="0"/>
                  <w:marTop w:val="0"/>
                  <w:marBottom w:val="0"/>
                  <w:divBdr>
                    <w:top w:val="single" w:sz="2" w:space="0" w:color="D9D9E3"/>
                    <w:left w:val="single" w:sz="2" w:space="0" w:color="D9D9E3"/>
                    <w:bottom w:val="single" w:sz="2" w:space="0" w:color="D9D9E3"/>
                    <w:right w:val="single" w:sz="2" w:space="0" w:color="D9D9E3"/>
                  </w:divBdr>
                  <w:divsChild>
                    <w:div w:id="2090034730">
                      <w:marLeft w:val="0"/>
                      <w:marRight w:val="0"/>
                      <w:marTop w:val="0"/>
                      <w:marBottom w:val="0"/>
                      <w:divBdr>
                        <w:top w:val="single" w:sz="2" w:space="0" w:color="D9D9E3"/>
                        <w:left w:val="single" w:sz="2" w:space="0" w:color="D9D9E3"/>
                        <w:bottom w:val="single" w:sz="2" w:space="0" w:color="D9D9E3"/>
                        <w:right w:val="single" w:sz="2" w:space="0" w:color="D9D9E3"/>
                      </w:divBdr>
                      <w:divsChild>
                        <w:div w:id="1766803164">
                          <w:marLeft w:val="0"/>
                          <w:marRight w:val="0"/>
                          <w:marTop w:val="0"/>
                          <w:marBottom w:val="0"/>
                          <w:divBdr>
                            <w:top w:val="single" w:sz="2" w:space="0" w:color="D9D9E3"/>
                            <w:left w:val="single" w:sz="2" w:space="0" w:color="D9D9E3"/>
                            <w:bottom w:val="single" w:sz="2" w:space="0" w:color="D9D9E3"/>
                            <w:right w:val="single" w:sz="2" w:space="0" w:color="D9D9E3"/>
                          </w:divBdr>
                          <w:divsChild>
                            <w:div w:id="1332676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553472">
      <w:bodyDiv w:val="1"/>
      <w:marLeft w:val="0"/>
      <w:marRight w:val="0"/>
      <w:marTop w:val="0"/>
      <w:marBottom w:val="0"/>
      <w:divBdr>
        <w:top w:val="none" w:sz="0" w:space="0" w:color="auto"/>
        <w:left w:val="none" w:sz="0" w:space="0" w:color="auto"/>
        <w:bottom w:val="none" w:sz="0" w:space="0" w:color="auto"/>
        <w:right w:val="none" w:sz="0" w:space="0" w:color="auto"/>
      </w:divBdr>
    </w:div>
    <w:div w:id="12858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Dervishi</dc:creator>
  <cp:keywords/>
  <dc:description/>
  <cp:lastModifiedBy>Eduard Dervishi</cp:lastModifiedBy>
  <cp:revision>1</cp:revision>
  <dcterms:created xsi:type="dcterms:W3CDTF">2023-06-02T21:43:00Z</dcterms:created>
  <dcterms:modified xsi:type="dcterms:W3CDTF">2023-06-02T22:10:00Z</dcterms:modified>
</cp:coreProperties>
</file>