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8BB2860" w14:textId="4470F03A" w:rsidR="00411E45" w:rsidRDefault="10DDC13C" w:rsidP="10DDC13C">
      <w:pPr>
        <w:jc w:val="center"/>
        <w:rPr>
          <w:b/>
          <w:bCs/>
          <w:sz w:val="28"/>
          <w:szCs w:val="28"/>
        </w:rPr>
      </w:pPr>
      <w:r w:rsidRPr="10DDC13C">
        <w:rPr>
          <w:b/>
          <w:bCs/>
          <w:sz w:val="28"/>
          <w:szCs w:val="28"/>
        </w:rPr>
        <w:t>Skyhigh Test Case Writing</w:t>
      </w:r>
      <w:r w:rsidR="00424BD5">
        <w:rPr>
          <w:b/>
          <w:bCs/>
          <w:sz w:val="28"/>
          <w:szCs w:val="28"/>
        </w:rPr>
        <w:t xml:space="preserve"> and Review</w:t>
      </w:r>
      <w:r w:rsidRPr="10DDC13C">
        <w:rPr>
          <w:b/>
          <w:bCs/>
          <w:sz w:val="28"/>
          <w:szCs w:val="28"/>
        </w:rPr>
        <w:t xml:space="preserve"> Guidelines</w:t>
      </w:r>
    </w:p>
    <w:p w14:paraId="1E174EEF" w14:textId="77777777" w:rsidR="00B234D0" w:rsidRPr="00A75226" w:rsidRDefault="00B234D0" w:rsidP="00B234D0">
      <w:pPr>
        <w:jc w:val="center"/>
        <w:rPr>
          <w:rFonts w:ascii="Calibri" w:eastAsia="Calibri" w:hAnsi="Calibri" w:cs="Calibri"/>
          <w:sz w:val="24"/>
          <w:szCs w:val="24"/>
        </w:rPr>
      </w:pPr>
      <w:r w:rsidRPr="00A75226">
        <w:rPr>
          <w:rFonts w:ascii="Calibri" w:eastAsia="Calibri" w:hAnsi="Calibri" w:cs="Calibri"/>
          <w:sz w:val="24"/>
          <w:szCs w:val="24"/>
        </w:rPr>
        <w:t>Version: 0.1</w:t>
      </w:r>
    </w:p>
    <w:p w14:paraId="7F3BFAF7" w14:textId="77777777" w:rsidR="00B234D0" w:rsidRPr="00A75226" w:rsidRDefault="00B234D0" w:rsidP="00B234D0">
      <w:pPr>
        <w:jc w:val="center"/>
        <w:rPr>
          <w:rFonts w:ascii="Calibri" w:eastAsia="Calibri" w:hAnsi="Calibri" w:cs="Calibri"/>
          <w:sz w:val="24"/>
          <w:szCs w:val="24"/>
        </w:rPr>
      </w:pPr>
      <w:r w:rsidRPr="00A75226">
        <w:rPr>
          <w:rFonts w:ascii="Calibri" w:eastAsia="Calibri" w:hAnsi="Calibri" w:cs="Calibri"/>
          <w:sz w:val="24"/>
          <w:szCs w:val="24"/>
        </w:rPr>
        <w:t>Author: Neeraj Chaudhary</w:t>
      </w:r>
    </w:p>
    <w:p w14:paraId="3B17D542" w14:textId="77777777" w:rsidR="00B234D0" w:rsidRPr="00A75226" w:rsidRDefault="00B234D0" w:rsidP="00B234D0">
      <w:pPr>
        <w:jc w:val="center"/>
        <w:rPr>
          <w:sz w:val="24"/>
          <w:szCs w:val="24"/>
        </w:rPr>
      </w:pPr>
      <w:r w:rsidRPr="00A75226">
        <w:rPr>
          <w:rFonts w:ascii="Calibri" w:eastAsia="Calibri" w:hAnsi="Calibri" w:cs="Calibri"/>
          <w:sz w:val="24"/>
          <w:szCs w:val="24"/>
        </w:rPr>
        <w:t>Dated: 2014-11-15</w:t>
      </w:r>
    </w:p>
    <w:p w14:paraId="2A97D6C7" w14:textId="77777777" w:rsidR="00B234D0" w:rsidRDefault="00B234D0" w:rsidP="10DDC13C">
      <w:pPr>
        <w:jc w:val="center"/>
      </w:pPr>
    </w:p>
    <w:p w14:paraId="65747EFA" w14:textId="30DB14F1" w:rsidR="10DDC13C" w:rsidRDefault="10DDC13C" w:rsidP="10DDC13C">
      <w:pPr>
        <w:jc w:val="center"/>
      </w:pPr>
    </w:p>
    <w:p w14:paraId="26470BE3" w14:textId="2B9EAA34" w:rsidR="10DDC13C" w:rsidRDefault="10DDC13C" w:rsidP="10DDC13C">
      <w:r w:rsidRPr="10DDC13C">
        <w:rPr>
          <w:b/>
          <w:bCs/>
          <w:sz w:val="24"/>
          <w:szCs w:val="24"/>
        </w:rPr>
        <w:t>Introduction:</w:t>
      </w:r>
    </w:p>
    <w:p w14:paraId="3BF7AAF0" w14:textId="1D429F1C" w:rsidR="10DDC13C" w:rsidRDefault="1D429F1C" w:rsidP="10DDC13C">
      <w:r w:rsidRPr="1D429F1C">
        <w:rPr>
          <w:sz w:val="24"/>
          <w:szCs w:val="24"/>
        </w:rPr>
        <w:t>This document is created so that all engineer are on same page w.r.t writing test cases</w:t>
      </w:r>
    </w:p>
    <w:p w14:paraId="51AD1DAE" w14:textId="77EFBB6E" w:rsidR="1D429F1C" w:rsidRDefault="1D429F1C" w:rsidP="1D429F1C">
      <w:r w:rsidRPr="1D429F1C">
        <w:rPr>
          <w:sz w:val="24"/>
          <w:szCs w:val="24"/>
        </w:rPr>
        <w:t>Ownership of ensuring all the fields are defined correctly lies with the test case writer.</w:t>
      </w:r>
    </w:p>
    <w:p w14:paraId="1F5871BE" w14:textId="73B88377" w:rsidR="10DDC13C" w:rsidRDefault="10DDC13C" w:rsidP="10DDC13C"/>
    <w:p w14:paraId="49285137" w14:textId="67D71941" w:rsidR="10DDC13C" w:rsidRDefault="10DDC13C" w:rsidP="10DDC13C">
      <w:r w:rsidRPr="10DDC13C">
        <w:rPr>
          <w:b/>
          <w:bCs/>
          <w:sz w:val="24"/>
          <w:szCs w:val="24"/>
        </w:rPr>
        <w:t>Guidelines for Mandatory fields</w:t>
      </w:r>
    </w:p>
    <w:p w14:paraId="66A9E889" w14:textId="2438CAE6" w:rsidR="10DDC13C" w:rsidRDefault="10DDC13C" w:rsidP="10DDC13C">
      <w:r w:rsidRPr="10DDC13C">
        <w:rPr>
          <w:b/>
          <w:bCs/>
          <w:sz w:val="24"/>
          <w:szCs w:val="24"/>
        </w:rPr>
        <w:t xml:space="preserve">Priority: </w:t>
      </w:r>
    </w:p>
    <w:p w14:paraId="613A8D6C" w14:textId="1419F6F3" w:rsidR="10DDC13C" w:rsidRDefault="10DDC13C" w:rsidP="10DDC13C">
      <w:r w:rsidRPr="10DDC13C">
        <w:rPr>
          <w:sz w:val="24"/>
          <w:szCs w:val="24"/>
        </w:rPr>
        <w:t xml:space="preserve">Blocker: Should be executed for a </w:t>
      </w:r>
      <w:proofErr w:type="gramStart"/>
      <w:r w:rsidRPr="10DDC13C">
        <w:rPr>
          <w:sz w:val="24"/>
          <w:szCs w:val="24"/>
        </w:rPr>
        <w:t>one day</w:t>
      </w:r>
      <w:proofErr w:type="gramEnd"/>
      <w:r w:rsidRPr="10DDC13C">
        <w:rPr>
          <w:sz w:val="24"/>
          <w:szCs w:val="24"/>
        </w:rPr>
        <w:t xml:space="preserve"> build validation cycle. Must be automated</w:t>
      </w:r>
    </w:p>
    <w:p w14:paraId="16C360DC" w14:textId="1DF1C9BC" w:rsidR="10DDC13C" w:rsidRDefault="1DF1C9BC" w:rsidP="10DDC13C">
      <w:r w:rsidRPr="1DF1C9BC">
        <w:rPr>
          <w:sz w:val="24"/>
          <w:szCs w:val="24"/>
        </w:rPr>
        <w:t xml:space="preserve">Critical: Should be executed for a </w:t>
      </w:r>
      <w:proofErr w:type="gramStart"/>
      <w:r w:rsidRPr="1DF1C9BC">
        <w:rPr>
          <w:sz w:val="24"/>
          <w:szCs w:val="24"/>
        </w:rPr>
        <w:t>week days</w:t>
      </w:r>
      <w:proofErr w:type="gramEnd"/>
      <w:r w:rsidRPr="1DF1C9BC">
        <w:rPr>
          <w:sz w:val="24"/>
          <w:szCs w:val="24"/>
        </w:rPr>
        <w:t xml:space="preserve"> long test cycle. Should be automated</w:t>
      </w:r>
    </w:p>
    <w:p w14:paraId="284E8564" w14:textId="3FEE8555" w:rsidR="10DDC13C" w:rsidRDefault="1DF1C9BC" w:rsidP="10DDC13C">
      <w:r w:rsidRPr="1DF1C9BC">
        <w:rPr>
          <w:sz w:val="24"/>
          <w:szCs w:val="24"/>
        </w:rPr>
        <w:t>Major: Should be executed for a fortnight long test cycle. Can be automated.</w:t>
      </w:r>
    </w:p>
    <w:p w14:paraId="00055A34" w14:textId="4489FA27" w:rsidR="1DF1C9BC" w:rsidRDefault="1DF1C9BC" w:rsidP="1DF1C9BC"/>
    <w:p w14:paraId="3C99AF9E" w14:textId="2CCAFAC4" w:rsidR="10DDC13C" w:rsidRDefault="10DDC13C" w:rsidP="10DDC13C">
      <w:r w:rsidRPr="10DDC13C">
        <w:rPr>
          <w:b/>
          <w:bCs/>
          <w:sz w:val="24"/>
          <w:szCs w:val="24"/>
        </w:rPr>
        <w:t>Automated:</w:t>
      </w:r>
    </w:p>
    <w:p w14:paraId="4982A3D4" w14:textId="4D54102D" w:rsidR="10DDC13C" w:rsidRDefault="10DDC13C" w:rsidP="10DDC13C">
      <w:r w:rsidRPr="10DDC13C">
        <w:rPr>
          <w:sz w:val="24"/>
          <w:szCs w:val="24"/>
        </w:rPr>
        <w:t xml:space="preserve">'Yes': If the test is automated and is in working condition. </w:t>
      </w:r>
    </w:p>
    <w:p w14:paraId="2599C072" w14:textId="2993B35B" w:rsidR="10DDC13C" w:rsidRDefault="10DDC13C" w:rsidP="10DDC13C"/>
    <w:p w14:paraId="2B3C0F7C" w14:textId="35BB397C" w:rsidR="10DDC13C" w:rsidRDefault="10DDC13C" w:rsidP="10DDC13C">
      <w:r w:rsidRPr="10DDC13C">
        <w:rPr>
          <w:b/>
          <w:bCs/>
          <w:sz w:val="24"/>
          <w:szCs w:val="24"/>
        </w:rPr>
        <w:t>Component:</w:t>
      </w:r>
    </w:p>
    <w:p w14:paraId="207CCA48" w14:textId="16CC3345" w:rsidR="10DDC13C" w:rsidRDefault="1D429F1C" w:rsidP="10DDC13C">
      <w:r w:rsidRPr="1D429F1C">
        <w:rPr>
          <w:sz w:val="24"/>
          <w:szCs w:val="24"/>
        </w:rPr>
        <w:t>Should assign appropriate component to the test case.</w:t>
      </w:r>
    </w:p>
    <w:p w14:paraId="5702657A" w14:textId="354DF749" w:rsidR="1D429F1C" w:rsidRDefault="1DF1C9BC" w:rsidP="1D429F1C">
      <w:r w:rsidRPr="1DF1C9BC">
        <w:rPr>
          <w:sz w:val="24"/>
          <w:szCs w:val="24"/>
        </w:rPr>
        <w:t>If in doubt, please check with Test Manager/Lead, but don't leave the field blank.</w:t>
      </w:r>
    </w:p>
    <w:p w14:paraId="590C8FC2" w14:textId="5CC6ACDE" w:rsidR="10DDC13C" w:rsidRDefault="10DDC13C" w:rsidP="10DDC13C"/>
    <w:p w14:paraId="4384FEE8" w14:textId="43E4D193" w:rsidR="10DDC13C" w:rsidRDefault="10DDC13C" w:rsidP="10DDC13C">
      <w:r w:rsidRPr="10DDC13C">
        <w:rPr>
          <w:b/>
          <w:bCs/>
          <w:sz w:val="24"/>
          <w:szCs w:val="24"/>
        </w:rPr>
        <w:t>Test Status:</w:t>
      </w:r>
    </w:p>
    <w:p w14:paraId="60B9FB7B" w14:textId="0A0E52CB" w:rsidR="10DDC13C" w:rsidRDefault="10DDC13C" w:rsidP="10DDC13C">
      <w:r w:rsidRPr="10DDC13C">
        <w:rPr>
          <w:sz w:val="24"/>
          <w:szCs w:val="24"/>
        </w:rPr>
        <w:t>Confirmed: Should be changed to this value by tester/developer when TC is reviewed</w:t>
      </w:r>
    </w:p>
    <w:p w14:paraId="636C0E4E" w14:textId="7C9626A1" w:rsidR="10DDC13C" w:rsidRDefault="10DDC13C" w:rsidP="10DDC13C">
      <w:r w:rsidRPr="10DDC13C">
        <w:rPr>
          <w:sz w:val="24"/>
          <w:szCs w:val="24"/>
        </w:rPr>
        <w:t>Proposed: Should be the state of TC unless reviewed</w:t>
      </w:r>
    </w:p>
    <w:p w14:paraId="5708196A" w14:textId="2636B9FB" w:rsidR="10DDC13C" w:rsidRDefault="10DDC13C" w:rsidP="10DDC13C">
      <w:r w:rsidRPr="10DDC13C">
        <w:rPr>
          <w:sz w:val="24"/>
          <w:szCs w:val="24"/>
        </w:rPr>
        <w:t>Disabled: Should be state of TCs now longer relevant due to product changes.</w:t>
      </w:r>
    </w:p>
    <w:p w14:paraId="7713701F" w14:textId="63040F1D" w:rsidR="10DDC13C" w:rsidRDefault="10DDC13C" w:rsidP="10DDC13C"/>
    <w:p w14:paraId="3E4913E7" w14:textId="47833EB2" w:rsidR="10DDC13C" w:rsidRDefault="10DDC13C" w:rsidP="10DDC13C">
      <w:r w:rsidRPr="10DDC13C">
        <w:rPr>
          <w:b/>
          <w:bCs/>
          <w:sz w:val="24"/>
          <w:szCs w:val="24"/>
        </w:rPr>
        <w:t>Category:</w:t>
      </w:r>
    </w:p>
    <w:p w14:paraId="2163E6E8" w14:textId="6CAD67B3" w:rsidR="10DDC13C" w:rsidRDefault="10DDC13C" w:rsidP="10DDC13C">
      <w:r w:rsidRPr="10DDC13C">
        <w:rPr>
          <w:sz w:val="24"/>
          <w:szCs w:val="24"/>
        </w:rPr>
        <w:t xml:space="preserve">Functionality: Field values are </w:t>
      </w:r>
      <w:proofErr w:type="gramStart"/>
      <w:r w:rsidRPr="10DDC13C">
        <w:rPr>
          <w:sz w:val="24"/>
          <w:szCs w:val="24"/>
        </w:rPr>
        <w:t>self explanatory</w:t>
      </w:r>
      <w:proofErr w:type="gramEnd"/>
    </w:p>
    <w:p w14:paraId="04630598" w14:textId="1EC98012" w:rsidR="10DDC13C" w:rsidRDefault="1EC98012" w:rsidP="10DDC13C">
      <w:r w:rsidRPr="1EC98012">
        <w:rPr>
          <w:sz w:val="24"/>
          <w:szCs w:val="24"/>
        </w:rPr>
        <w:t xml:space="preserve">Each feature should have some tests in categories: Functionality, Performance, </w:t>
      </w:r>
      <w:proofErr w:type="gramStart"/>
      <w:r w:rsidRPr="1EC98012">
        <w:rPr>
          <w:sz w:val="24"/>
          <w:szCs w:val="24"/>
        </w:rPr>
        <w:t>Negative</w:t>
      </w:r>
      <w:proofErr w:type="gramEnd"/>
    </w:p>
    <w:p w14:paraId="4A6A7BED" w14:textId="61868C93" w:rsidR="1EC98012" w:rsidRDefault="1EC98012" w:rsidP="1EC98012"/>
    <w:p w14:paraId="00227D14" w14:textId="7D13DD6B" w:rsidR="1EC98012" w:rsidRDefault="1EC98012" w:rsidP="1EC98012">
      <w:r w:rsidRPr="1EC98012">
        <w:rPr>
          <w:b/>
          <w:bCs/>
          <w:sz w:val="24"/>
          <w:szCs w:val="24"/>
        </w:rPr>
        <w:t>Version:</w:t>
      </w:r>
    </w:p>
    <w:p w14:paraId="37093C30" w14:textId="10FBCC86" w:rsidR="1EC98012" w:rsidRDefault="1EC98012" w:rsidP="1EC98012">
      <w:r w:rsidRPr="1EC98012">
        <w:rPr>
          <w:sz w:val="24"/>
          <w:szCs w:val="24"/>
        </w:rPr>
        <w:t>Add current release version to the new features.</w:t>
      </w:r>
    </w:p>
    <w:p w14:paraId="347E2974" w14:textId="62317007" w:rsidR="1EC98012" w:rsidRDefault="1EC98012" w:rsidP="1EC98012">
      <w:pPr>
        <w:rPr>
          <w:sz w:val="24"/>
          <w:szCs w:val="24"/>
        </w:rPr>
      </w:pPr>
      <w:r w:rsidRPr="1EC98012">
        <w:rPr>
          <w:sz w:val="24"/>
          <w:szCs w:val="24"/>
        </w:rPr>
        <w:t>Add version of last major release if you're adding new test cases for existing features.</w:t>
      </w:r>
    </w:p>
    <w:p w14:paraId="3BBCADCC" w14:textId="77777777" w:rsidR="00424BD5" w:rsidRDefault="00424BD5" w:rsidP="1EC98012">
      <w:pPr>
        <w:rPr>
          <w:sz w:val="24"/>
          <w:szCs w:val="24"/>
        </w:rPr>
      </w:pPr>
    </w:p>
    <w:p w14:paraId="506444F3" w14:textId="2BC316AB" w:rsidR="00424BD5" w:rsidRDefault="00424BD5" w:rsidP="1EC98012">
      <w:pPr>
        <w:rPr>
          <w:b/>
          <w:sz w:val="28"/>
          <w:szCs w:val="28"/>
        </w:rPr>
      </w:pPr>
      <w:r w:rsidRPr="00424BD5">
        <w:rPr>
          <w:b/>
          <w:sz w:val="28"/>
          <w:szCs w:val="28"/>
        </w:rPr>
        <w:t>Test Case Review Guidelines</w:t>
      </w:r>
    </w:p>
    <w:p w14:paraId="76496C58" w14:textId="77777777" w:rsidR="00424BD5" w:rsidRDefault="00424BD5" w:rsidP="1EC98012">
      <w:pPr>
        <w:rPr>
          <w:b/>
          <w:sz w:val="28"/>
          <w:szCs w:val="28"/>
        </w:rPr>
      </w:pPr>
    </w:p>
    <w:p w14:paraId="79CE5E15" w14:textId="48A5D3D0" w:rsidR="00424BD5" w:rsidRPr="00424BD5" w:rsidRDefault="00424BD5" w:rsidP="00424BD5">
      <w:pPr>
        <w:pStyle w:val="ListParagraph"/>
        <w:numPr>
          <w:ilvl w:val="0"/>
          <w:numId w:val="4"/>
        </w:numPr>
        <w:rPr>
          <w:sz w:val="24"/>
          <w:szCs w:val="24"/>
        </w:rPr>
      </w:pPr>
      <w:r w:rsidRPr="00424BD5">
        <w:rPr>
          <w:sz w:val="24"/>
          <w:szCs w:val="24"/>
        </w:rPr>
        <w:t>Assignee should be the Reviewer (Developer, scrum master or PM)</w:t>
      </w:r>
      <w:r w:rsidR="003D7774">
        <w:rPr>
          <w:sz w:val="24"/>
          <w:szCs w:val="24"/>
        </w:rPr>
        <w:t xml:space="preserve">. </w:t>
      </w:r>
    </w:p>
    <w:p w14:paraId="7CFC3E0B" w14:textId="7F83691E" w:rsidR="00424BD5" w:rsidRDefault="00424BD5" w:rsidP="00424BD5">
      <w:pPr>
        <w:pStyle w:val="ListParagraph"/>
        <w:numPr>
          <w:ilvl w:val="0"/>
          <w:numId w:val="4"/>
        </w:numPr>
        <w:rPr>
          <w:sz w:val="24"/>
          <w:szCs w:val="24"/>
        </w:rPr>
      </w:pPr>
      <w:r>
        <w:rPr>
          <w:sz w:val="24"/>
          <w:szCs w:val="24"/>
        </w:rPr>
        <w:t>Reviewer should be asked to change the ‘Test Status’ field to ‘Confirmed’ after review. If he has some comments, then first those should be incorporated and then he should change the ‘Test Status’ in 2</w:t>
      </w:r>
      <w:r w:rsidRPr="00424BD5">
        <w:rPr>
          <w:sz w:val="24"/>
          <w:szCs w:val="24"/>
          <w:vertAlign w:val="superscript"/>
        </w:rPr>
        <w:t>nd</w:t>
      </w:r>
      <w:r>
        <w:rPr>
          <w:sz w:val="24"/>
          <w:szCs w:val="24"/>
        </w:rPr>
        <w:t xml:space="preserve"> review.</w:t>
      </w:r>
    </w:p>
    <w:p w14:paraId="4C5F4080" w14:textId="5622858B" w:rsidR="00424BD5" w:rsidRDefault="00424BD5" w:rsidP="00424BD5">
      <w:pPr>
        <w:pStyle w:val="ListParagraph"/>
        <w:numPr>
          <w:ilvl w:val="0"/>
          <w:numId w:val="4"/>
        </w:numPr>
        <w:rPr>
          <w:sz w:val="24"/>
          <w:szCs w:val="24"/>
        </w:rPr>
      </w:pPr>
      <w:r>
        <w:rPr>
          <w:sz w:val="24"/>
          <w:szCs w:val="24"/>
        </w:rPr>
        <w:t>In no case the tester should change the field to ‘Confirmed’ by himself.</w:t>
      </w:r>
    </w:p>
    <w:p w14:paraId="056A01E3" w14:textId="2CC6AB75" w:rsidR="00424BD5" w:rsidRDefault="00424BD5" w:rsidP="00424BD5">
      <w:pPr>
        <w:pStyle w:val="ListParagraph"/>
        <w:numPr>
          <w:ilvl w:val="0"/>
          <w:numId w:val="4"/>
        </w:numPr>
        <w:rPr>
          <w:sz w:val="24"/>
          <w:szCs w:val="24"/>
        </w:rPr>
      </w:pPr>
      <w:r>
        <w:rPr>
          <w:sz w:val="24"/>
          <w:szCs w:val="24"/>
        </w:rPr>
        <w:t>Once the ‘Test Status’ in Confirmed, Tester should RESOLVE the Test.</w:t>
      </w:r>
    </w:p>
    <w:p w14:paraId="185405DC" w14:textId="39ABAE06" w:rsidR="00A7163B" w:rsidRDefault="00A7163B" w:rsidP="00424BD5">
      <w:pPr>
        <w:pStyle w:val="ListParagraph"/>
        <w:numPr>
          <w:ilvl w:val="0"/>
          <w:numId w:val="4"/>
        </w:numPr>
        <w:rPr>
          <w:sz w:val="24"/>
          <w:szCs w:val="24"/>
        </w:rPr>
      </w:pPr>
      <w:r>
        <w:rPr>
          <w:sz w:val="24"/>
          <w:szCs w:val="24"/>
        </w:rPr>
        <w:t>Ask Developer not to change the Assignee after he has reviewed the TC.</w:t>
      </w:r>
      <w:bookmarkStart w:id="0" w:name="_GoBack"/>
      <w:bookmarkEnd w:id="0"/>
    </w:p>
    <w:p w14:paraId="0541A03A" w14:textId="1CBBAB35" w:rsidR="003D7774" w:rsidRPr="00424BD5" w:rsidRDefault="003D7774" w:rsidP="00424BD5">
      <w:pPr>
        <w:pStyle w:val="ListParagraph"/>
        <w:numPr>
          <w:ilvl w:val="0"/>
          <w:numId w:val="4"/>
        </w:numPr>
        <w:rPr>
          <w:sz w:val="24"/>
          <w:szCs w:val="24"/>
        </w:rPr>
      </w:pPr>
      <w:r>
        <w:rPr>
          <w:sz w:val="24"/>
          <w:szCs w:val="24"/>
        </w:rPr>
        <w:t>If the new TC is for a regression area, then you can assign it to yourself and mark it confirmed and Resolve it, all by yourself.</w:t>
      </w:r>
    </w:p>
    <w:p w14:paraId="31B5EFF3" w14:textId="77777777" w:rsidR="00424BD5" w:rsidRDefault="00424BD5" w:rsidP="1EC98012"/>
    <w:p w14:paraId="422B51D0" w14:textId="5BAF99C2" w:rsidR="10DDC13C" w:rsidRDefault="10DDC13C" w:rsidP="10DDC13C">
      <w:pPr>
        <w:ind w:firstLine="720"/>
      </w:pPr>
    </w:p>
    <w:p w14:paraId="4A924CA2" w14:textId="5871154B" w:rsidR="10DDC13C" w:rsidRDefault="10DDC13C" w:rsidP="10DDC13C">
      <w:pPr>
        <w:ind w:firstLine="720"/>
      </w:pPr>
    </w:p>
    <w:p w14:paraId="4A414AA7" w14:textId="4EB7CA42" w:rsidR="10DDC13C" w:rsidRDefault="10DDC13C" w:rsidP="10DDC13C">
      <w:pPr>
        <w:ind w:firstLine="720"/>
      </w:pPr>
    </w:p>
    <w:sectPr w:rsidR="10DDC1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Light">
    <w:altName w:val="Consolas"/>
    <w:charset w:val="00"/>
    <w:family w:val="swiss"/>
    <w:pitch w:val="variable"/>
    <w:sig w:usb0="A00002EF" w:usb1="4000207B" w:usb2="00000000" w:usb3="00000000" w:csb0="0000019F" w:csb1="00000000"/>
  </w:font>
  <w:font w:name="ＭＳ 明朝">
    <w:charset w:val="4E"/>
    <w:family w:val="auto"/>
    <w:pitch w:val="variable"/>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DA791B"/>
    <w:multiLevelType w:val="hybridMultilevel"/>
    <w:tmpl w:val="B2C013E0"/>
    <w:lvl w:ilvl="0" w:tplc="C4A8DDD8">
      <w:start w:val="1"/>
      <w:numFmt w:val="lowerLetter"/>
      <w:lvlText w:val="%1."/>
      <w:lvlJc w:val="left"/>
      <w:pPr>
        <w:ind w:left="720" w:hanging="360"/>
      </w:pPr>
    </w:lvl>
    <w:lvl w:ilvl="1" w:tplc="5434BB7E">
      <w:start w:val="1"/>
      <w:numFmt w:val="lowerLetter"/>
      <w:lvlText w:val="%2."/>
      <w:lvlJc w:val="left"/>
      <w:pPr>
        <w:ind w:left="1440" w:hanging="360"/>
      </w:pPr>
    </w:lvl>
    <w:lvl w:ilvl="2" w:tplc="7BB426B6">
      <w:start w:val="1"/>
      <w:numFmt w:val="lowerRoman"/>
      <w:lvlText w:val="%3."/>
      <w:lvlJc w:val="right"/>
      <w:pPr>
        <w:ind w:left="2160" w:hanging="180"/>
      </w:pPr>
    </w:lvl>
    <w:lvl w:ilvl="3" w:tplc="76A87BA0">
      <w:start w:val="1"/>
      <w:numFmt w:val="decimal"/>
      <w:lvlText w:val="%4."/>
      <w:lvlJc w:val="left"/>
      <w:pPr>
        <w:ind w:left="2880" w:hanging="360"/>
      </w:pPr>
    </w:lvl>
    <w:lvl w:ilvl="4" w:tplc="15BE9210">
      <w:start w:val="1"/>
      <w:numFmt w:val="lowerLetter"/>
      <w:lvlText w:val="%5."/>
      <w:lvlJc w:val="left"/>
      <w:pPr>
        <w:ind w:left="3600" w:hanging="360"/>
      </w:pPr>
    </w:lvl>
    <w:lvl w:ilvl="5" w:tplc="E026C6A8">
      <w:start w:val="1"/>
      <w:numFmt w:val="lowerRoman"/>
      <w:lvlText w:val="%6."/>
      <w:lvlJc w:val="right"/>
      <w:pPr>
        <w:ind w:left="4320" w:hanging="180"/>
      </w:pPr>
    </w:lvl>
    <w:lvl w:ilvl="6" w:tplc="C960DFF6">
      <w:start w:val="1"/>
      <w:numFmt w:val="decimal"/>
      <w:lvlText w:val="%7."/>
      <w:lvlJc w:val="left"/>
      <w:pPr>
        <w:ind w:left="5040" w:hanging="360"/>
      </w:pPr>
    </w:lvl>
    <w:lvl w:ilvl="7" w:tplc="7CD8FAF6">
      <w:start w:val="1"/>
      <w:numFmt w:val="lowerLetter"/>
      <w:lvlText w:val="%8."/>
      <w:lvlJc w:val="left"/>
      <w:pPr>
        <w:ind w:left="5760" w:hanging="360"/>
      </w:pPr>
    </w:lvl>
    <w:lvl w:ilvl="8" w:tplc="763C5260">
      <w:start w:val="1"/>
      <w:numFmt w:val="lowerRoman"/>
      <w:lvlText w:val="%9."/>
      <w:lvlJc w:val="right"/>
      <w:pPr>
        <w:ind w:left="6480" w:hanging="180"/>
      </w:pPr>
    </w:lvl>
  </w:abstractNum>
  <w:abstractNum w:abstractNumId="1">
    <w:nsid w:val="3EB035E8"/>
    <w:multiLevelType w:val="hybridMultilevel"/>
    <w:tmpl w:val="77CEA18C"/>
    <w:lvl w:ilvl="0" w:tplc="0096D77C">
      <w:start w:val="1"/>
      <w:numFmt w:val="decimal"/>
      <w:lvlText w:val="%1."/>
      <w:lvlJc w:val="left"/>
      <w:pPr>
        <w:ind w:left="720" w:hanging="360"/>
      </w:pPr>
    </w:lvl>
    <w:lvl w:ilvl="1" w:tplc="6B5C209C">
      <w:start w:val="1"/>
      <w:numFmt w:val="lowerLetter"/>
      <w:lvlText w:val="%2."/>
      <w:lvlJc w:val="left"/>
      <w:pPr>
        <w:ind w:left="1440" w:hanging="360"/>
      </w:pPr>
    </w:lvl>
    <w:lvl w:ilvl="2" w:tplc="8C041EB2">
      <w:start w:val="1"/>
      <w:numFmt w:val="lowerRoman"/>
      <w:lvlText w:val="%3."/>
      <w:lvlJc w:val="right"/>
      <w:pPr>
        <w:ind w:left="2160" w:hanging="180"/>
      </w:pPr>
    </w:lvl>
    <w:lvl w:ilvl="3" w:tplc="E0C2FD46">
      <w:start w:val="1"/>
      <w:numFmt w:val="decimal"/>
      <w:lvlText w:val="%4."/>
      <w:lvlJc w:val="left"/>
      <w:pPr>
        <w:ind w:left="2880" w:hanging="360"/>
      </w:pPr>
    </w:lvl>
    <w:lvl w:ilvl="4" w:tplc="1382DF02">
      <w:start w:val="1"/>
      <w:numFmt w:val="lowerLetter"/>
      <w:lvlText w:val="%5."/>
      <w:lvlJc w:val="left"/>
      <w:pPr>
        <w:ind w:left="3600" w:hanging="360"/>
      </w:pPr>
    </w:lvl>
    <w:lvl w:ilvl="5" w:tplc="1304F84E">
      <w:start w:val="1"/>
      <w:numFmt w:val="lowerRoman"/>
      <w:lvlText w:val="%6."/>
      <w:lvlJc w:val="right"/>
      <w:pPr>
        <w:ind w:left="4320" w:hanging="180"/>
      </w:pPr>
    </w:lvl>
    <w:lvl w:ilvl="6" w:tplc="50AC48E8">
      <w:start w:val="1"/>
      <w:numFmt w:val="decimal"/>
      <w:lvlText w:val="%7."/>
      <w:lvlJc w:val="left"/>
      <w:pPr>
        <w:ind w:left="5040" w:hanging="360"/>
      </w:pPr>
    </w:lvl>
    <w:lvl w:ilvl="7" w:tplc="734CA46E">
      <w:start w:val="1"/>
      <w:numFmt w:val="lowerLetter"/>
      <w:lvlText w:val="%8."/>
      <w:lvlJc w:val="left"/>
      <w:pPr>
        <w:ind w:left="5760" w:hanging="360"/>
      </w:pPr>
    </w:lvl>
    <w:lvl w:ilvl="8" w:tplc="98FC83BC">
      <w:start w:val="1"/>
      <w:numFmt w:val="lowerRoman"/>
      <w:lvlText w:val="%9."/>
      <w:lvlJc w:val="right"/>
      <w:pPr>
        <w:ind w:left="6480" w:hanging="180"/>
      </w:pPr>
    </w:lvl>
  </w:abstractNum>
  <w:abstractNum w:abstractNumId="2">
    <w:nsid w:val="6B851B86"/>
    <w:multiLevelType w:val="hybridMultilevel"/>
    <w:tmpl w:val="0EA073AA"/>
    <w:lvl w:ilvl="0" w:tplc="C9A0A750">
      <w:start w:val="1"/>
      <w:numFmt w:val="decimal"/>
      <w:lvlText w:val="%1."/>
      <w:lvlJc w:val="left"/>
      <w:pPr>
        <w:ind w:left="720" w:hanging="360"/>
      </w:pPr>
    </w:lvl>
    <w:lvl w:ilvl="1" w:tplc="32B49CBA">
      <w:start w:val="1"/>
      <w:numFmt w:val="lowerLetter"/>
      <w:lvlText w:val="%2."/>
      <w:lvlJc w:val="left"/>
      <w:pPr>
        <w:ind w:left="1440" w:hanging="360"/>
      </w:pPr>
    </w:lvl>
    <w:lvl w:ilvl="2" w:tplc="1672695C">
      <w:start w:val="1"/>
      <w:numFmt w:val="lowerRoman"/>
      <w:lvlText w:val="%3."/>
      <w:lvlJc w:val="right"/>
      <w:pPr>
        <w:ind w:left="2160" w:hanging="180"/>
      </w:pPr>
    </w:lvl>
    <w:lvl w:ilvl="3" w:tplc="675CD05A">
      <w:start w:val="1"/>
      <w:numFmt w:val="decimal"/>
      <w:lvlText w:val="%4."/>
      <w:lvlJc w:val="left"/>
      <w:pPr>
        <w:ind w:left="2880" w:hanging="360"/>
      </w:pPr>
    </w:lvl>
    <w:lvl w:ilvl="4" w:tplc="8A4E7BFC">
      <w:start w:val="1"/>
      <w:numFmt w:val="lowerLetter"/>
      <w:lvlText w:val="%5."/>
      <w:lvlJc w:val="left"/>
      <w:pPr>
        <w:ind w:left="3600" w:hanging="360"/>
      </w:pPr>
    </w:lvl>
    <w:lvl w:ilvl="5" w:tplc="06E28708">
      <w:start w:val="1"/>
      <w:numFmt w:val="lowerRoman"/>
      <w:lvlText w:val="%6."/>
      <w:lvlJc w:val="right"/>
      <w:pPr>
        <w:ind w:left="4320" w:hanging="180"/>
      </w:pPr>
    </w:lvl>
    <w:lvl w:ilvl="6" w:tplc="C9149E82">
      <w:start w:val="1"/>
      <w:numFmt w:val="decimal"/>
      <w:lvlText w:val="%7."/>
      <w:lvlJc w:val="left"/>
      <w:pPr>
        <w:ind w:left="5040" w:hanging="360"/>
      </w:pPr>
    </w:lvl>
    <w:lvl w:ilvl="7" w:tplc="50A41E00">
      <w:start w:val="1"/>
      <w:numFmt w:val="lowerLetter"/>
      <w:lvlText w:val="%8."/>
      <w:lvlJc w:val="left"/>
      <w:pPr>
        <w:ind w:left="5760" w:hanging="360"/>
      </w:pPr>
    </w:lvl>
    <w:lvl w:ilvl="8" w:tplc="4FD4E746">
      <w:start w:val="1"/>
      <w:numFmt w:val="lowerRoman"/>
      <w:lvlText w:val="%9."/>
      <w:lvlJc w:val="right"/>
      <w:pPr>
        <w:ind w:left="6480" w:hanging="180"/>
      </w:pPr>
    </w:lvl>
  </w:abstractNum>
  <w:abstractNum w:abstractNumId="3">
    <w:nsid w:val="6E5637EB"/>
    <w:multiLevelType w:val="hybridMultilevel"/>
    <w:tmpl w:val="61DA4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DDC13C"/>
    <w:rsid w:val="003D7774"/>
    <w:rsid w:val="00411E45"/>
    <w:rsid w:val="00424BD5"/>
    <w:rsid w:val="00A7163B"/>
    <w:rsid w:val="00B234D0"/>
    <w:rsid w:val="10DDC13C"/>
    <w:rsid w:val="1D429F1C"/>
    <w:rsid w:val="1DF1C9BC"/>
    <w:rsid w:val="1EC980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3C9A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4BD5"/>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4B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2665427AE53B942A8A420C5B78ADCF1" ma:contentTypeVersion="1" ma:contentTypeDescription="Create a new document." ma:contentTypeScope="" ma:versionID="95c468910b10bf6ba9fb363fb7197e9f">
  <xsd:schema xmlns:xsd="http://www.w3.org/2001/XMLSchema" xmlns:xs="http://www.w3.org/2001/XMLSchema" xmlns:p="http://schemas.microsoft.com/office/2006/metadata/properties" xmlns:ns3="16da41e7-2e7c-44e8-a17d-acbb0ec7d873" targetNamespace="http://schemas.microsoft.com/office/2006/metadata/properties" ma:root="true" ma:fieldsID="0090b000a25050ac45e69aa2b3158ca5" ns3:_="">
    <xsd:import namespace="16da41e7-2e7c-44e8-a17d-acbb0ec7d873"/>
    <xsd:element name="properties">
      <xsd:complexType>
        <xsd:sequence>
          <xsd:element name="documentManagement">
            <xsd:complexType>
              <xsd:all>
                <xsd:element ref="ns3: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da41e7-2e7c-44e8-a17d-acbb0ec7d87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69FF02-4640-4A85-BEDF-35075F89649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578D02F-57C6-494F-BED1-C4F21C87A13D}">
  <ds:schemaRefs>
    <ds:schemaRef ds:uri="http://schemas.microsoft.com/sharepoint/v3/contenttype/forms"/>
  </ds:schemaRefs>
</ds:datastoreItem>
</file>

<file path=customXml/itemProps3.xml><?xml version="1.0" encoding="utf-8"?>
<ds:datastoreItem xmlns:ds="http://schemas.openxmlformats.org/officeDocument/2006/customXml" ds:itemID="{B8ABFA91-CB37-42A4-B22E-847E769DA3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da41e7-2e7c-44e8-a17d-acbb0ec7d8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296</Words>
  <Characters>1690</Characters>
  <Application>Microsoft Macintosh Word</Application>
  <DocSecurity>0</DocSecurity>
  <Lines>14</Lines>
  <Paragraphs>3</Paragraphs>
  <ScaleCrop>false</ScaleCrop>
  <Company/>
  <LinksUpToDate>false</LinksUpToDate>
  <CharactersWithSpaces>1983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Neeraj Chaudhary</cp:lastModifiedBy>
  <cp:revision>5</cp:revision>
  <dcterms:created xsi:type="dcterms:W3CDTF">2012-08-07T16:44:00Z</dcterms:created>
  <dcterms:modified xsi:type="dcterms:W3CDTF">2014-12-02T18:51:00Z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0x01010082665427AE53B942A8A420C5B78ADCF1</vt:lpwstr>
  </property>
  <property fmtid="{D5CDD505-2E9C-101B-9397-08002B2CF9AE}" pid="3" name="IsMyDocuments">
    <vt:bool>true</vt:bool>
  </property>
</Properties>
</file>