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800" w:after="260"/>
        <w:jc w:val="center"/>
        <w:rPr/>
      </w:pPr>
      <w:r>
        <w:rPr>
          <w:b/>
          <w:color w:val="17365D"/>
          <w:sz w:val="44"/>
          <w:szCs w:val="44"/>
        </w:rPr>
        <w:t>蚊虫蚊卵</w:t>
      </w:r>
      <w:r>
        <w:rPr/>
        <w:t>技术方案对比分析</w:t>
      </w:r>
    </w:p>
    <w:p>
      <w:pPr>
        <w:pStyle w:val="Subtitle"/>
        <w:jc w:val="center"/>
        <w:rPr/>
      </w:pPr>
      <w:r>
        <w:rPr/>
        <w:t xml:space="preserve">MCU </w:t>
      </w:r>
      <w:r>
        <w:rPr/>
        <w:t xml:space="preserve">专用控制方案与嵌入式 </w:t>
      </w:r>
      <w:r>
        <w:rPr/>
        <w:t xml:space="preserve">Linux </w:t>
      </w:r>
      <w:r>
        <w:rPr/>
        <w:t>平台方案</w:t>
      </w:r>
    </w:p>
    <w:p>
      <w:pPr>
        <w:pStyle w:val="Normal"/>
        <w:jc w:val="center"/>
        <w:rPr/>
      </w:pPr>
      <w:r>
        <w:rPr/>
        <w:t>蚊虫蚊卵项目技术分析文档</w:t>
      </w:r>
      <w:r>
        <w:rPr/>
        <w:t>2026</w:t>
      </w:r>
      <w:r>
        <w:rPr/>
        <w:t>年</w:t>
      </w:r>
      <w:r>
        <w:rPr/>
        <w:t>8</w:t>
      </w:r>
      <w:r>
        <w:rPr/>
        <w:t>月</w:t>
      </w:r>
      <w:r>
        <w:rPr/>
        <w:t>18</w:t>
      </w:r>
      <w:r>
        <w:rPr/>
        <w:t>日</w:t>
      </w:r>
    </w:p>
    <w:p>
      <w:pPr>
        <w:pStyle w:val="Normal"/>
        <w:shd w:fill="EEF4F8"/>
        <w:spacing w:before="120" w:after="120"/>
        <w:rPr/>
      </w:pPr>
      <w:r>
        <w:rPr/>
        <w:t xml:space="preserve"> </w:t>
      </w:r>
      <w:r>
        <w:rPr>
          <w:b/>
        </w:rPr>
        <w:t>核心结论：</w:t>
      </w:r>
      <w:r>
        <w:rPr/>
        <w:t>两种方案并不是同一路线上的简单高低配置，而是针对不同产品目标形成的两种技术架构。</w:t>
      </w:r>
      <w:r>
        <w:rPr/>
        <w:t>MCU</w:t>
      </w:r>
      <w:r>
        <w:rPr/>
        <w:t>方案强调任务专用、控制直接和系统精简；</w:t>
      </w:r>
      <w:r>
        <w:rPr/>
        <w:t>T113-S3 Linux</w:t>
      </w:r>
      <w:r>
        <w:rPr/>
        <w:t xml:space="preserve">方案强调平台能力、软件扩展和复杂业务承载。两种路线都能够完成野外拍照与蜂窝网络上传，最终选择应由图像质量、业务复杂度、开发周期、后期扩展及维护方式共同决定。 </w:t>
      </w:r>
    </w:p>
    <w:p>
      <w:pPr>
        <w:pStyle w:val="Heading1"/>
        <w:rPr/>
      </w:pPr>
      <w:r>
        <w:rPr/>
        <w:t>一、项目背景</w:t>
      </w:r>
    </w:p>
    <w:p>
      <w:pPr>
        <w:pStyle w:val="Normal"/>
        <w:rPr/>
      </w:pPr>
      <w:r>
        <w:rPr/>
        <w:t>两种方案面向的基本需求相近：设备部署在野外，按照预定策略完成图像采集，将照片及设备状态通过蜂窝网络发送到服务器，并支持电池供电、状态检测和后续业务扩展。</w:t>
      </w:r>
    </w:p>
    <w:p>
      <w:pPr>
        <w:pStyle w:val="Normal"/>
        <w:rPr/>
      </w:pPr>
      <w:r>
        <w:rPr/>
        <w:t>目前对比的两种硬件组合如下：</w:t>
      </w:r>
    </w:p>
    <w:tbl>
      <w:tblPr>
        <w:tblW w:w="9638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</w:tblPr>
      <w:tblGrid>
        <w:gridCol w:w="2050"/>
        <w:gridCol w:w="3793"/>
        <w:gridCol w:w="3795"/>
      </w:tblGrid>
      <w:tr>
        <w:trPr/>
        <w:tc>
          <w:tcPr>
            <w:tcW w:w="2050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  <w:shd w:fill="DCE6F1"/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b/>
                <w:sz w:val="19"/>
                <w:szCs w:val="19"/>
              </w:rPr>
              <w:t>方案</w:t>
            </w:r>
          </w:p>
        </w:tc>
        <w:tc>
          <w:tcPr>
            <w:tcW w:w="3793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  <w:shd w:fill="DCE6F1"/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b/>
                <w:sz w:val="19"/>
                <w:szCs w:val="19"/>
              </w:rPr>
              <w:t>主要器件</w:t>
            </w:r>
          </w:p>
        </w:tc>
        <w:tc>
          <w:tcPr>
            <w:tcW w:w="3795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  <w:shd w:fill="DCE6F1"/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b/>
                <w:sz w:val="19"/>
                <w:szCs w:val="19"/>
              </w:rPr>
              <w:t>总体定位</w:t>
            </w:r>
          </w:p>
        </w:tc>
      </w:tr>
      <w:tr>
        <w:trPr/>
        <w:tc>
          <w:tcPr>
            <w:tcW w:w="2050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方案</w:t>
            </w:r>
            <w:r>
              <w:rPr>
                <w:sz w:val="19"/>
                <w:szCs w:val="19"/>
              </w:rPr>
              <w:t>A</w:t>
            </w:r>
            <w:r>
              <w:rPr>
                <w:sz w:val="19"/>
                <w:szCs w:val="19"/>
              </w:rPr>
              <w:t>：</w:t>
            </w:r>
            <w:r>
              <w:rPr>
                <w:sz w:val="19"/>
                <w:szCs w:val="19"/>
              </w:rPr>
              <w:t>MCU</w:t>
            </w:r>
            <w:r>
              <w:rPr>
                <w:sz w:val="19"/>
                <w:szCs w:val="19"/>
              </w:rPr>
              <w:t>专用控制路线</w:t>
            </w:r>
          </w:p>
        </w:tc>
        <w:tc>
          <w:tcPr>
            <w:tcW w:w="3793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APM32F407VGT6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ML307R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SIM</w:t>
            </w:r>
            <w:r>
              <w:rPr>
                <w:sz w:val="19"/>
                <w:szCs w:val="19"/>
              </w:rPr>
              <w:t>卡、</w:t>
            </w:r>
            <w:r>
              <w:rPr>
                <w:sz w:val="19"/>
                <w:szCs w:val="19"/>
              </w:rPr>
              <w:t>SYX-500-TC FPC</w:t>
            </w:r>
            <w:r>
              <w:rPr>
                <w:sz w:val="19"/>
                <w:szCs w:val="19"/>
              </w:rPr>
              <w:t>摄像头、</w:t>
            </w:r>
            <w:r>
              <w:rPr>
                <w:sz w:val="19"/>
                <w:szCs w:val="19"/>
              </w:rPr>
              <w:t>TP4056</w:t>
            </w:r>
          </w:p>
        </w:tc>
        <w:tc>
          <w:tcPr>
            <w:tcW w:w="3795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面向固定采集任务的专用嵌入式终端</w:t>
            </w:r>
          </w:p>
        </w:tc>
      </w:tr>
      <w:tr>
        <w:trPr/>
        <w:tc>
          <w:tcPr>
            <w:tcW w:w="2050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方案</w:t>
            </w: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（当前开发板）：嵌入式</w:t>
            </w:r>
            <w:r>
              <w:rPr>
                <w:sz w:val="19"/>
                <w:szCs w:val="19"/>
              </w:rPr>
              <w:t>Linux</w:t>
            </w:r>
            <w:r>
              <w:rPr>
                <w:sz w:val="19"/>
                <w:szCs w:val="19"/>
              </w:rPr>
              <w:t>平台路线</w:t>
            </w:r>
          </w:p>
        </w:tc>
        <w:tc>
          <w:tcPr>
            <w:tcW w:w="3793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Allwinner T113-S3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Air780EG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SIM</w:t>
            </w:r>
            <w:r>
              <w:rPr>
                <w:sz w:val="19"/>
                <w:szCs w:val="19"/>
              </w:rPr>
              <w:t>卡、</w:t>
            </w:r>
            <w:r>
              <w:rPr>
                <w:sz w:val="19"/>
                <w:szCs w:val="19"/>
              </w:rPr>
              <w:t>USB UVC</w:t>
            </w:r>
            <w:r>
              <w:rPr>
                <w:sz w:val="19"/>
                <w:szCs w:val="19"/>
              </w:rPr>
              <w:t>摄像头、</w:t>
            </w:r>
            <w:r>
              <w:rPr>
                <w:sz w:val="19"/>
                <w:szCs w:val="19"/>
              </w:rPr>
              <w:t>BQ25895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EA3056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TF</w:t>
            </w:r>
            <w:r>
              <w:rPr>
                <w:sz w:val="19"/>
                <w:szCs w:val="19"/>
              </w:rPr>
              <w:t>卡</w:t>
            </w:r>
          </w:p>
        </w:tc>
        <w:tc>
          <w:tcPr>
            <w:tcW w:w="3795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面向高清采集和持续功能演进的嵌入式平台</w:t>
            </w:r>
          </w:p>
        </w:tc>
      </w:tr>
    </w:tbl>
    <w:p>
      <w:pPr>
        <w:pStyle w:val="Normal"/>
        <w:shd w:fill="FFF8E8"/>
        <w:spacing w:before="120" w:after="120"/>
        <w:rPr/>
      </w:pPr>
      <w:r>
        <w:rPr/>
        <w:t>说明：方案</w:t>
      </w:r>
      <w:r>
        <w:rPr/>
        <w:t>A</w:t>
      </w:r>
      <w:r>
        <w:rPr/>
        <w:t>的判断基于目前观察到的主要器件。</w:t>
      </w:r>
      <w:r>
        <w:rPr/>
        <w:t>SYX-500-TC</w:t>
      </w:r>
      <w:r>
        <w:rPr/>
        <w:t>摄像头的具体传感器、接口、分辨率，以及板上是否存在外部存储或扩展内存，仍需结合原理图和芯片丝印进一步确认。</w:t>
      </w:r>
    </w:p>
    <w:p>
      <w:pPr>
        <w:pStyle w:val="Heading1"/>
        <w:rPr/>
      </w:pPr>
      <w:r>
        <w:rPr/>
        <w:t>二、两种技术路线</w:t>
      </w:r>
    </w:p>
    <w:p>
      <w:pPr>
        <w:pStyle w:val="Heading2"/>
        <w:rPr/>
      </w:pPr>
      <w:r>
        <w:rPr/>
        <w:t xml:space="preserve">2.1 </w:t>
      </w:r>
      <w:r>
        <w:rPr/>
        <w:t>方案</w:t>
      </w:r>
      <w:r>
        <w:rPr/>
        <w:t>A</w:t>
      </w:r>
      <w:r>
        <w:rPr/>
        <w:t>：</w:t>
      </w:r>
      <w:r>
        <w:rPr/>
        <w:t>MCU</w:t>
      </w:r>
      <w:r>
        <w:rPr/>
        <w:t>专用控制路线</w:t>
      </w:r>
    </w:p>
    <w:p>
      <w:pPr>
        <w:pStyle w:val="Normal"/>
        <w:rPr/>
      </w:pPr>
      <w:r>
        <w:rPr/>
        <w:t xml:space="preserve">该方案以 </w:t>
      </w:r>
      <w:r>
        <w:rPr/>
        <w:t xml:space="preserve">APM32F407VGT6 </w:t>
      </w:r>
      <w:r>
        <w:rPr/>
        <w:t>为主控制器。主控直接管理摄像头、通信模组、定时任务和外围电路，通常运行裸机程序或实时操作系统。</w:t>
      </w:r>
      <w:r>
        <w:rPr/>
        <w:t>ML307R</w:t>
      </w:r>
      <w:r>
        <w:rPr/>
        <w:t>承担移动网络接入及数据传输，</w:t>
      </w:r>
      <w:r>
        <w:rPr/>
        <w:t>TP4056</w:t>
      </w:r>
      <w:r>
        <w:rPr/>
        <w:t>负责单节锂电池充电。</w:t>
      </w:r>
    </w:p>
    <w:p>
      <w:pPr>
        <w:pStyle w:val="Normal"/>
        <w:rPr/>
      </w:pPr>
      <w:r>
        <w:rPr/>
        <w:t>其设计思想是：围绕既定任务构建一个紧凑、直接、可控的专用系统。</w:t>
      </w:r>
    </w:p>
    <w:p>
      <w:pPr>
        <w:pStyle w:val="Normal"/>
        <w:rPr/>
      </w:pPr>
      <w:r>
        <w:rPr/>
        <w:t>典型工作流程为：系统等待任务触发，主控开启摄像头并采集图像，随后控制</w:t>
      </w:r>
      <w:r>
        <w:rPr/>
        <w:t>ML307R</w:t>
      </w:r>
      <w:r>
        <w:rPr/>
        <w:t>连接网络并发送数据，任务完成后回到等待状态。摄像头可能直接输出</w:t>
      </w:r>
      <w:r>
        <w:rPr/>
        <w:t>JPEG</w:t>
      </w:r>
      <w:r>
        <w:rPr/>
        <w:t>，也可能配合外部存储完成图像缓存。</w:t>
      </w:r>
    </w:p>
    <w:p>
      <w:pPr>
        <w:pStyle w:val="Heading2"/>
        <w:rPr/>
      </w:pPr>
      <w:r>
        <w:rPr/>
        <w:t xml:space="preserve">2.2 </w:t>
      </w:r>
      <w:r>
        <w:rPr/>
        <w:t>方案</w:t>
      </w:r>
      <w:r>
        <w:rPr/>
        <w:t>B</w:t>
      </w:r>
      <w:r>
        <w:rPr/>
        <w:t>（当前开发板）：嵌入式</w:t>
      </w:r>
      <w:r>
        <w:rPr/>
        <w:t>Linux</w:t>
      </w:r>
      <w:r>
        <w:rPr/>
        <w:t>平台路线</w:t>
      </w:r>
    </w:p>
    <w:p>
      <w:pPr>
        <w:pStyle w:val="Normal"/>
        <w:rPr/>
      </w:pPr>
      <w:r>
        <w:rPr/>
        <w:t xml:space="preserve">该方案以双核 </w:t>
      </w:r>
      <w:r>
        <w:rPr/>
        <w:t xml:space="preserve">Cortex-A7 </w:t>
      </w:r>
      <w:r>
        <w:rPr/>
        <w:t xml:space="preserve">的 </w:t>
      </w:r>
      <w:r>
        <w:rPr/>
        <w:t xml:space="preserve">T113-S3 </w:t>
      </w:r>
      <w:r>
        <w:rPr/>
        <w:t xml:space="preserve">为主控制器，运行 </w:t>
      </w:r>
      <w:r>
        <w:rPr/>
        <w:t>Tina Linux</w:t>
      </w:r>
      <w:r>
        <w:rPr/>
        <w:t>。系统通过</w:t>
      </w:r>
      <w:r>
        <w:rPr/>
        <w:t>USB Host</w:t>
      </w:r>
      <w:r>
        <w:rPr/>
        <w:t>连接</w:t>
      </w:r>
      <w:r>
        <w:rPr/>
        <w:t>UVC</w:t>
      </w:r>
      <w:r>
        <w:rPr/>
        <w:t>摄像头，通过</w:t>
      </w:r>
      <w:r>
        <w:rPr/>
        <w:t>UART</w:t>
      </w:r>
      <w:r>
        <w:rPr/>
        <w:t>控制</w:t>
      </w:r>
      <w:r>
        <w:rPr/>
        <w:t>Air780EG</w:t>
      </w:r>
      <w:r>
        <w:rPr/>
        <w:t>，并利用</w:t>
      </w:r>
      <w:r>
        <w:rPr/>
        <w:t>TF</w:t>
      </w:r>
      <w:r>
        <w:rPr/>
        <w:t>卡提供系统存储、日志记录、照片缓存和离线补传空间。</w:t>
      </w:r>
    </w:p>
    <w:p>
      <w:pPr>
        <w:pStyle w:val="Normal"/>
        <w:rPr/>
      </w:pPr>
      <w:r>
        <w:rPr/>
        <w:t>其设计思想是：先建立一个完整的软件平台，再在平台上持续增加采集、联网、管理和算法功能。</w:t>
      </w:r>
    </w:p>
    <w:p>
      <w:pPr>
        <w:pStyle w:val="Normal"/>
        <w:rPr/>
      </w:pPr>
      <w:r>
        <w:rPr/>
        <w:t>当前</w:t>
      </w:r>
      <w:r>
        <w:rPr/>
        <w:t>Mosquito</w:t>
      </w:r>
      <w:r>
        <w:rPr/>
        <w:t>项目已经完成</w:t>
      </w:r>
      <w:r>
        <w:rPr/>
        <w:t>Linux</w:t>
      </w:r>
      <w:r>
        <w:rPr/>
        <w:t>启动、</w:t>
      </w:r>
      <w:r>
        <w:rPr/>
        <w:t>3264×2448 MJPEG</w:t>
      </w:r>
      <w:r>
        <w:rPr/>
        <w:t>拍照、自动对焦与补光、本地顺序存储、</w:t>
      </w:r>
      <w:r>
        <w:rPr/>
        <w:t>UART ZMODEM</w:t>
      </w:r>
      <w:r>
        <w:rPr/>
        <w:t>传输，并已加入</w:t>
      </w:r>
      <w:r>
        <w:rPr/>
        <w:t>PPP</w:t>
      </w:r>
      <w:r>
        <w:rPr/>
        <w:t>、</w:t>
      </w:r>
      <w:r>
        <w:rPr/>
        <w:t>HTTP/HTTPS</w:t>
      </w:r>
      <w:r>
        <w:rPr/>
        <w:t>照片上传能力。</w:t>
      </w:r>
    </w:p>
    <w:p>
      <w:pPr>
        <w:pStyle w:val="Heading1"/>
        <w:rPr/>
      </w:pPr>
      <w:r>
        <w:rPr/>
        <w:t>三、核心架构差异</w:t>
      </w:r>
    </w:p>
    <w:tbl>
      <w:tblPr>
        <w:tblW w:w="9638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</w:tblPr>
      <w:tblGrid>
        <w:gridCol w:w="2050"/>
        <w:gridCol w:w="3793"/>
        <w:gridCol w:w="3795"/>
      </w:tblGrid>
      <w:tr>
        <w:trPr/>
        <w:tc>
          <w:tcPr>
            <w:tcW w:w="2050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  <w:shd w:fill="DCE6F1"/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b/>
                <w:sz w:val="19"/>
                <w:szCs w:val="19"/>
              </w:rPr>
              <w:t>对比维度</w:t>
            </w:r>
          </w:p>
        </w:tc>
        <w:tc>
          <w:tcPr>
            <w:tcW w:w="3793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  <w:shd w:fill="DCE6F1"/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b/>
                <w:sz w:val="19"/>
                <w:szCs w:val="19"/>
              </w:rPr>
              <w:t>方案</w:t>
            </w:r>
            <w:r>
              <w:rPr>
                <w:b/>
                <w:sz w:val="19"/>
                <w:szCs w:val="19"/>
              </w:rPr>
              <w:t>A</w:t>
            </w:r>
            <w:r>
              <w:rPr>
                <w:b/>
                <w:sz w:val="19"/>
                <w:szCs w:val="19"/>
              </w:rPr>
              <w:t>：</w:t>
            </w:r>
            <w:r>
              <w:rPr>
                <w:b/>
                <w:sz w:val="19"/>
                <w:szCs w:val="19"/>
              </w:rPr>
              <w:t>APM32F407</w:t>
            </w:r>
            <w:r>
              <w:rPr>
                <w:b/>
                <w:sz w:val="19"/>
                <w:szCs w:val="19"/>
              </w:rPr>
              <w:t>＋</w:t>
            </w:r>
            <w:r>
              <w:rPr>
                <w:b/>
                <w:sz w:val="19"/>
                <w:szCs w:val="19"/>
              </w:rPr>
              <w:t>ML307R</w:t>
            </w:r>
          </w:p>
        </w:tc>
        <w:tc>
          <w:tcPr>
            <w:tcW w:w="3795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  <w:shd w:fill="DCE6F1"/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b/>
                <w:sz w:val="19"/>
                <w:szCs w:val="19"/>
              </w:rPr>
              <w:t>方案</w:t>
            </w:r>
            <w:r>
              <w:rPr>
                <w:b/>
                <w:sz w:val="19"/>
                <w:szCs w:val="19"/>
              </w:rPr>
              <w:t>B</w:t>
            </w:r>
            <w:r>
              <w:rPr>
                <w:b/>
                <w:sz w:val="19"/>
                <w:szCs w:val="19"/>
              </w:rPr>
              <w:t>（当前开发板）：</w:t>
            </w:r>
            <w:r>
              <w:rPr>
                <w:b/>
                <w:sz w:val="19"/>
                <w:szCs w:val="19"/>
              </w:rPr>
              <w:t>T113-S3</w:t>
            </w:r>
            <w:r>
              <w:rPr>
                <w:b/>
                <w:sz w:val="19"/>
                <w:szCs w:val="19"/>
              </w:rPr>
              <w:t>＋</w:t>
            </w:r>
            <w:r>
              <w:rPr>
                <w:b/>
                <w:sz w:val="19"/>
                <w:szCs w:val="19"/>
              </w:rPr>
              <w:t>Air780EG</w:t>
            </w:r>
          </w:p>
        </w:tc>
      </w:tr>
      <w:tr>
        <w:trPr/>
        <w:tc>
          <w:tcPr>
            <w:tcW w:w="2050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主控类型</w:t>
            </w:r>
          </w:p>
        </w:tc>
        <w:tc>
          <w:tcPr>
            <w:tcW w:w="3793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Cortex-M4F</w:t>
            </w:r>
            <w:r>
              <w:rPr>
                <w:sz w:val="19"/>
                <w:szCs w:val="19"/>
              </w:rPr>
              <w:t>微控制器</w:t>
            </w:r>
          </w:p>
        </w:tc>
        <w:tc>
          <w:tcPr>
            <w:tcW w:w="3795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双核</w:t>
            </w:r>
            <w:r>
              <w:rPr>
                <w:sz w:val="19"/>
                <w:szCs w:val="19"/>
              </w:rPr>
              <w:t>Cortex-A7</w:t>
            </w:r>
            <w:r>
              <w:rPr>
                <w:sz w:val="19"/>
                <w:szCs w:val="19"/>
              </w:rPr>
              <w:t>应用处理器</w:t>
            </w:r>
          </w:p>
        </w:tc>
      </w:tr>
      <w:tr>
        <w:trPr/>
        <w:tc>
          <w:tcPr>
            <w:tcW w:w="2050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软件形态</w:t>
            </w:r>
          </w:p>
        </w:tc>
        <w:tc>
          <w:tcPr>
            <w:tcW w:w="3793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裸机程序或</w:t>
            </w:r>
            <w:r>
              <w:rPr>
                <w:sz w:val="19"/>
                <w:szCs w:val="19"/>
              </w:rPr>
              <w:t>RTOS</w:t>
            </w:r>
            <w:r>
              <w:rPr>
                <w:sz w:val="19"/>
                <w:szCs w:val="19"/>
              </w:rPr>
              <w:t>，功能围绕具体任务组织</w:t>
            </w:r>
          </w:p>
        </w:tc>
        <w:tc>
          <w:tcPr>
            <w:tcW w:w="3795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嵌入式</w:t>
            </w:r>
            <w:r>
              <w:rPr>
                <w:sz w:val="19"/>
                <w:szCs w:val="19"/>
              </w:rPr>
              <w:t>Linux</w:t>
            </w:r>
            <w:r>
              <w:rPr>
                <w:sz w:val="19"/>
                <w:szCs w:val="19"/>
              </w:rPr>
              <w:t>，具有进程、驱动、文件系统和网络工具</w:t>
            </w:r>
          </w:p>
        </w:tc>
      </w:tr>
      <w:tr>
        <w:trPr/>
        <w:tc>
          <w:tcPr>
            <w:tcW w:w="2050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系统定位</w:t>
            </w:r>
          </w:p>
        </w:tc>
        <w:tc>
          <w:tcPr>
            <w:tcW w:w="3793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专用设备</w:t>
            </w:r>
          </w:p>
        </w:tc>
        <w:tc>
          <w:tcPr>
            <w:tcW w:w="3795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通用业务平台</w:t>
            </w:r>
          </w:p>
        </w:tc>
      </w:tr>
      <w:tr>
        <w:trPr/>
        <w:tc>
          <w:tcPr>
            <w:tcW w:w="2050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摄像头路线</w:t>
            </w:r>
          </w:p>
        </w:tc>
        <w:tc>
          <w:tcPr>
            <w:tcW w:w="3793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FPC</w:t>
            </w:r>
            <w:r>
              <w:rPr>
                <w:sz w:val="19"/>
                <w:szCs w:val="19"/>
              </w:rPr>
              <w:t>连接的嵌入式摄像头，可能采用</w:t>
            </w:r>
            <w:r>
              <w:rPr>
                <w:sz w:val="19"/>
                <w:szCs w:val="19"/>
              </w:rPr>
              <w:t>DVP/DCI</w:t>
            </w:r>
            <w:r>
              <w:rPr>
                <w:sz w:val="19"/>
                <w:szCs w:val="19"/>
              </w:rPr>
              <w:t>接口</w:t>
            </w:r>
          </w:p>
        </w:tc>
        <w:tc>
          <w:tcPr>
            <w:tcW w:w="3795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标准</w:t>
            </w:r>
            <w:r>
              <w:rPr>
                <w:sz w:val="19"/>
                <w:szCs w:val="19"/>
              </w:rPr>
              <w:t>USB UVC</w:t>
            </w:r>
            <w:r>
              <w:rPr>
                <w:sz w:val="19"/>
                <w:szCs w:val="19"/>
              </w:rPr>
              <w:t>摄像头，驱动和调试接口标准化</w:t>
            </w:r>
          </w:p>
        </w:tc>
      </w:tr>
      <w:tr>
        <w:trPr/>
        <w:tc>
          <w:tcPr>
            <w:tcW w:w="2050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图像存储</w:t>
            </w:r>
          </w:p>
        </w:tc>
        <w:tc>
          <w:tcPr>
            <w:tcW w:w="3793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取决于摄像头</w:t>
            </w:r>
            <w:r>
              <w:rPr>
                <w:sz w:val="19"/>
                <w:szCs w:val="19"/>
              </w:rPr>
              <w:t>JPEG</w:t>
            </w:r>
            <w:r>
              <w:rPr>
                <w:sz w:val="19"/>
                <w:szCs w:val="19"/>
              </w:rPr>
              <w:t>能力及板载外部存储</w:t>
            </w:r>
          </w:p>
        </w:tc>
        <w:tc>
          <w:tcPr>
            <w:tcW w:w="3795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TF</w:t>
            </w:r>
            <w:r>
              <w:rPr>
                <w:sz w:val="19"/>
                <w:szCs w:val="19"/>
              </w:rPr>
              <w:t>卡大容量保存，支持文件系统和离线队列</w:t>
            </w:r>
          </w:p>
        </w:tc>
      </w:tr>
      <w:tr>
        <w:trPr/>
        <w:tc>
          <w:tcPr>
            <w:tcW w:w="2050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蜂窝通信</w:t>
            </w:r>
          </w:p>
        </w:tc>
        <w:tc>
          <w:tcPr>
            <w:tcW w:w="3793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ML307R</w:t>
            </w:r>
            <w:r>
              <w:rPr>
                <w:sz w:val="19"/>
                <w:szCs w:val="19"/>
              </w:rPr>
              <w:t>配合</w:t>
            </w:r>
            <w:r>
              <w:rPr>
                <w:sz w:val="19"/>
                <w:szCs w:val="19"/>
              </w:rPr>
              <w:t>SIM</w:t>
            </w:r>
            <w:r>
              <w:rPr>
                <w:sz w:val="19"/>
                <w:szCs w:val="19"/>
              </w:rPr>
              <w:t>卡，由</w:t>
            </w:r>
            <w:r>
              <w:rPr>
                <w:sz w:val="19"/>
                <w:szCs w:val="19"/>
              </w:rPr>
              <w:t>MCU</w:t>
            </w:r>
            <w:r>
              <w:rPr>
                <w:sz w:val="19"/>
                <w:szCs w:val="19"/>
              </w:rPr>
              <w:t>通过</w:t>
            </w:r>
            <w:r>
              <w:rPr>
                <w:sz w:val="19"/>
                <w:szCs w:val="19"/>
              </w:rPr>
              <w:t>AT</w:t>
            </w:r>
            <w:r>
              <w:rPr>
                <w:sz w:val="19"/>
                <w:szCs w:val="19"/>
              </w:rPr>
              <w:t>指令控制</w:t>
            </w:r>
          </w:p>
        </w:tc>
        <w:tc>
          <w:tcPr>
            <w:tcW w:w="3795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Air780EG</w:t>
            </w:r>
            <w:r>
              <w:rPr>
                <w:sz w:val="19"/>
                <w:szCs w:val="19"/>
              </w:rPr>
              <w:t>配合</w:t>
            </w:r>
            <w:r>
              <w:rPr>
                <w:sz w:val="19"/>
                <w:szCs w:val="19"/>
              </w:rPr>
              <w:t>SIM</w:t>
            </w:r>
            <w:r>
              <w:rPr>
                <w:sz w:val="19"/>
                <w:szCs w:val="19"/>
              </w:rPr>
              <w:t>卡，通过</w:t>
            </w:r>
            <w:r>
              <w:rPr>
                <w:sz w:val="19"/>
                <w:szCs w:val="19"/>
              </w:rPr>
              <w:t>AT</w:t>
            </w:r>
            <w:r>
              <w:rPr>
                <w:sz w:val="19"/>
                <w:szCs w:val="19"/>
              </w:rPr>
              <w:t>诊断和</w:t>
            </w:r>
            <w:r>
              <w:rPr>
                <w:sz w:val="19"/>
                <w:szCs w:val="19"/>
              </w:rPr>
              <w:t>UART PPP</w:t>
            </w:r>
            <w:r>
              <w:rPr>
                <w:sz w:val="19"/>
                <w:szCs w:val="19"/>
              </w:rPr>
              <w:t>接入</w:t>
            </w:r>
            <w:r>
              <w:rPr>
                <w:sz w:val="19"/>
                <w:szCs w:val="19"/>
              </w:rPr>
              <w:t>Linux</w:t>
            </w:r>
            <w:r>
              <w:rPr>
                <w:sz w:val="19"/>
                <w:szCs w:val="19"/>
              </w:rPr>
              <w:t>网络栈</w:t>
            </w:r>
          </w:p>
        </w:tc>
      </w:tr>
      <w:tr>
        <w:trPr/>
        <w:tc>
          <w:tcPr>
            <w:tcW w:w="2050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开发方式</w:t>
            </w:r>
          </w:p>
        </w:tc>
        <w:tc>
          <w:tcPr>
            <w:tcW w:w="3793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固件工程、外设驱动、状态机和</w:t>
            </w:r>
            <w:r>
              <w:rPr>
                <w:sz w:val="19"/>
                <w:szCs w:val="19"/>
              </w:rPr>
              <w:t>RTOS</w:t>
            </w:r>
            <w:r>
              <w:rPr>
                <w:sz w:val="19"/>
                <w:szCs w:val="19"/>
              </w:rPr>
              <w:t>任务</w:t>
            </w:r>
          </w:p>
        </w:tc>
        <w:tc>
          <w:tcPr>
            <w:tcW w:w="3795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内核与设备树配置、</w:t>
            </w:r>
            <w:r>
              <w:rPr>
                <w:sz w:val="19"/>
                <w:szCs w:val="19"/>
              </w:rPr>
              <w:t>Shell/C</w:t>
            </w:r>
            <w:r>
              <w:rPr>
                <w:sz w:val="19"/>
                <w:szCs w:val="19"/>
              </w:rPr>
              <w:t>应用、标准网络工具</w:t>
            </w:r>
          </w:p>
        </w:tc>
      </w:tr>
      <w:tr>
        <w:trPr/>
        <w:tc>
          <w:tcPr>
            <w:tcW w:w="2050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启动特性</w:t>
            </w:r>
          </w:p>
        </w:tc>
        <w:tc>
          <w:tcPr>
            <w:tcW w:w="3793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启动流程短，任务进入直接</w:t>
            </w:r>
          </w:p>
        </w:tc>
        <w:tc>
          <w:tcPr>
            <w:tcW w:w="3795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需要完成</w:t>
            </w:r>
            <w:r>
              <w:rPr>
                <w:sz w:val="19"/>
                <w:szCs w:val="19"/>
              </w:rPr>
              <w:t>Boot</w:t>
            </w:r>
            <w:r>
              <w:rPr>
                <w:sz w:val="19"/>
                <w:szCs w:val="19"/>
              </w:rPr>
              <w:t>、内核和用户空间启动</w:t>
            </w:r>
          </w:p>
        </w:tc>
      </w:tr>
      <w:tr>
        <w:trPr/>
        <w:tc>
          <w:tcPr>
            <w:tcW w:w="2050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维护方式</w:t>
            </w:r>
          </w:p>
        </w:tc>
        <w:tc>
          <w:tcPr>
            <w:tcW w:w="3793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固件升级和串口调试为主</w:t>
            </w:r>
          </w:p>
        </w:tc>
        <w:tc>
          <w:tcPr>
            <w:tcW w:w="3795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支持日志、</w:t>
            </w:r>
            <w:r>
              <w:rPr>
                <w:sz w:val="19"/>
                <w:szCs w:val="19"/>
              </w:rPr>
              <w:t>Shell</w:t>
            </w:r>
            <w:r>
              <w:rPr>
                <w:sz w:val="19"/>
                <w:szCs w:val="19"/>
              </w:rPr>
              <w:t>、文件传输、脚本和应用升级</w:t>
            </w:r>
          </w:p>
        </w:tc>
      </w:tr>
      <w:tr>
        <w:trPr/>
        <w:tc>
          <w:tcPr>
            <w:tcW w:w="2050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板端轻量算法</w:t>
            </w:r>
          </w:p>
        </w:tc>
        <w:tc>
          <w:tcPr>
            <w:tcW w:w="3793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可针对固定任务编写专用算法，需要结合片内存储及图像缓存条件设计</w:t>
            </w:r>
          </w:p>
        </w:tc>
        <w:tc>
          <w:tcPr>
            <w:tcW w:w="3795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可直接部署基于大小、颜色和简单形态特征的蚊子卵识别程序</w:t>
            </w:r>
          </w:p>
        </w:tc>
      </w:tr>
    </w:tbl>
    <w:p>
      <w:pPr>
        <w:pStyle w:val="Heading1"/>
        <w:rPr/>
      </w:pPr>
      <w:r>
        <w:rPr/>
        <w:t>四、图像采集能力</w:t>
      </w:r>
    </w:p>
    <w:p>
      <w:pPr>
        <w:pStyle w:val="Heading2"/>
        <w:rPr/>
      </w:pPr>
      <w:r>
        <w:rPr/>
        <w:t>4.1 MCU</w:t>
      </w:r>
      <w:r>
        <w:rPr/>
        <w:t>方案的特点</w:t>
      </w:r>
    </w:p>
    <w:p>
      <w:pPr>
        <w:pStyle w:val="Normal"/>
        <w:rPr/>
      </w:pPr>
      <w:r>
        <w:rPr/>
        <w:t>APM32F407</w:t>
      </w:r>
      <w:r>
        <w:rPr/>
        <w:t>具有数字摄像头接口，适合连接嵌入式</w:t>
      </w:r>
      <w:r>
        <w:rPr/>
        <w:t>CMOS</w:t>
      </w:r>
      <w:r>
        <w:rPr/>
        <w:t>摄像头。该路线的数据链路短，主控能够直接控制摄像头寄存器、帧同步和采集时序。若摄像头能够输出</w:t>
      </w:r>
      <w:r>
        <w:rPr/>
        <w:t>JPEG</w:t>
      </w:r>
      <w:r>
        <w:rPr/>
        <w:t>，系统可以一边接收一边保存或发送。</w:t>
      </w:r>
    </w:p>
    <w:p>
      <w:pPr>
        <w:pStyle w:val="Normal"/>
        <w:rPr/>
      </w:pPr>
      <w:r>
        <w:rPr/>
        <w:t>由于</w:t>
      </w:r>
      <w:r>
        <w:rPr/>
        <w:t>MCU</w:t>
      </w:r>
      <w:r>
        <w:rPr/>
        <w:t>片内存储资源有限，图像分辨率、缓存方式及上传流程通常需要在设计初期确定。如果需要更大的图像、更多本地照片或复杂图像处理，可能需要增加外部</w:t>
      </w:r>
      <w:r>
        <w:rPr/>
        <w:t>RAM</w:t>
      </w:r>
      <w:r>
        <w:rPr/>
        <w:t>、</w:t>
      </w:r>
      <w:r>
        <w:rPr/>
        <w:t>Flash</w:t>
      </w:r>
      <w:r>
        <w:rPr/>
        <w:t>或存储卡。</w:t>
      </w:r>
    </w:p>
    <w:p>
      <w:pPr>
        <w:pStyle w:val="Heading2"/>
        <w:rPr/>
      </w:pPr>
      <w:r>
        <w:rPr/>
        <w:t>4.2 Linux</w:t>
      </w:r>
      <w:r>
        <w:rPr/>
        <w:t>方案的特点</w:t>
      </w:r>
    </w:p>
    <w:p>
      <w:pPr>
        <w:pStyle w:val="Normal"/>
        <w:rPr/>
      </w:pPr>
      <w:r>
        <w:rPr/>
        <w:t>T113-S3</w:t>
      </w:r>
      <w:r>
        <w:rPr/>
        <w:t>方案采用标准</w:t>
      </w:r>
      <w:r>
        <w:rPr/>
        <w:t>UVC/V4L2</w:t>
      </w:r>
      <w:r>
        <w:rPr/>
        <w:t>摄像头链路。当前摄像头能够输出</w:t>
      </w:r>
      <w:r>
        <w:rPr/>
        <w:t>3264×2448 MJPEG</w:t>
      </w:r>
      <w:r>
        <w:rPr/>
        <w:t>，并支持自动对焦、自动曝光、自动白平衡及白色补光。</w:t>
      </w:r>
      <w:r>
        <w:rPr/>
        <w:t>Linux</w:t>
      </w:r>
      <w:r>
        <w:rPr/>
        <w:t>系统可以直接把</w:t>
      </w:r>
      <w:r>
        <w:rPr/>
        <w:t>JPEG</w:t>
      </w:r>
      <w:r>
        <w:rPr/>
        <w:t>作为文件保存到</w:t>
      </w:r>
      <w:r>
        <w:rPr/>
        <w:t>TF</w:t>
      </w:r>
      <w:r>
        <w:rPr/>
        <w:t>卡，再进行校验、排队和上传。</w:t>
      </w:r>
    </w:p>
    <w:p>
      <w:pPr>
        <w:pStyle w:val="Normal"/>
        <w:rPr/>
      </w:pPr>
      <w:r>
        <w:rPr/>
        <w:t>该路线更适合高清图像、大容量缓存和后续图像处理。摄像头更换时，只要新设备符合</w:t>
      </w:r>
      <w:r>
        <w:rPr/>
        <w:t>UVC</w:t>
      </w:r>
      <w:r>
        <w:rPr/>
        <w:t>标准，软件适配通常集中在格式、分辨率和控制参数层面。</w:t>
      </w:r>
    </w:p>
    <w:p>
      <w:pPr>
        <w:pStyle w:val="Heading2"/>
        <w:rPr/>
      </w:pPr>
      <w:r>
        <w:rPr/>
        <w:t xml:space="preserve">4.3 </w:t>
      </w:r>
      <w:r>
        <w:rPr/>
        <w:t>当前开发板的蚊子卵识别能力</w:t>
      </w:r>
    </w:p>
    <w:p>
      <w:pPr>
        <w:pStyle w:val="Normal"/>
        <w:rPr/>
      </w:pPr>
      <w:r>
        <w:rPr/>
        <w:t>对于蚊子卵这类主要关注目标大小、颜色以及简单形态特征的识别任务，方案</w:t>
      </w:r>
      <w:r>
        <w:rPr/>
        <w:t>B</w:t>
      </w:r>
      <w:r>
        <w:rPr/>
        <w:t>（当前开发板）具备直接在板端部署算法的条件。该类任务不一定需要大型神经网络，也不依赖专用</w:t>
      </w:r>
      <w:r>
        <w:rPr/>
        <w:t>NPU</w:t>
      </w:r>
      <w:r>
        <w:rPr/>
        <w:t>，可以采用颜色空间转换、阈值分割、连通区域分析、面积范围筛选及长宽比等轻量图像处理方法。</w:t>
      </w:r>
    </w:p>
    <w:p>
      <w:pPr>
        <w:pStyle w:val="Normal"/>
        <w:rPr/>
      </w:pPr>
      <w:r>
        <w:rPr/>
        <w:t>T113-S3</w:t>
      </w:r>
      <w:r>
        <w:rPr/>
        <w:t>可以在完成拍照后直接读取</w:t>
      </w:r>
      <w:r>
        <w:rPr/>
        <w:t>JPEG</w:t>
      </w:r>
      <w:r>
        <w:rPr/>
        <w:t>，对图像进行解码和按需缩放，在本地完成蚊子卵候选目标提取、数量统计、颜色分类和尺寸判断，再决定保存或上传哪些结果。算法可以使用</w:t>
      </w:r>
      <w:r>
        <w:rPr/>
        <w:t>C/C++</w:t>
      </w:r>
      <w:r>
        <w:rPr/>
        <w:t>交叉编译为板端程序，也可以根据最终软件配置引入轻量图像处理库。</w:t>
      </w:r>
    </w:p>
    <w:p>
      <w:pPr>
        <w:pStyle w:val="Normal"/>
        <w:rPr/>
      </w:pPr>
      <w:r>
        <w:rPr/>
        <w:t>这种板端处理方式可以形成“拍照—本地分析—生成识别结果—选择性上传”的流程。服务器既可以接收原始照片，也可以只接收目标数量、尺寸区间、颜色类别、时间和位置等结构化数据。需要说明的是，当前开发板已经具备运行条件，但具体蚊子卵算法仍需根据实际样本、拍摄距离、光照和背景完成训练或参数标定。</w:t>
      </w:r>
    </w:p>
    <w:p>
      <w:pPr>
        <w:pStyle w:val="Heading1"/>
        <w:rPr/>
      </w:pPr>
      <w:r>
        <w:rPr/>
        <w:t>五、通信与数据管理</w:t>
      </w:r>
    </w:p>
    <w:p>
      <w:pPr>
        <w:pStyle w:val="Normal"/>
        <w:rPr/>
      </w:pPr>
      <w:r>
        <w:rPr/>
        <w:t>两种方案均可借助蜂窝模组和</w:t>
      </w:r>
      <w:r>
        <w:rPr/>
        <w:t>SIM</w:t>
      </w:r>
      <w:r>
        <w:rPr/>
        <w:t>卡实现远程数据传输，但网络职责的分配方式不同。</w:t>
      </w:r>
    </w:p>
    <w:tbl>
      <w:tblPr>
        <w:tblW w:w="9638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</w:tblPr>
      <w:tblGrid>
        <w:gridCol w:w="2050"/>
        <w:gridCol w:w="3793"/>
        <w:gridCol w:w="3795"/>
      </w:tblGrid>
      <w:tr>
        <w:trPr/>
        <w:tc>
          <w:tcPr>
            <w:tcW w:w="2050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  <w:shd w:fill="DCE6F1"/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b/>
                <w:sz w:val="19"/>
                <w:szCs w:val="19"/>
              </w:rPr>
              <w:t>项目</w:t>
            </w:r>
          </w:p>
        </w:tc>
        <w:tc>
          <w:tcPr>
            <w:tcW w:w="3793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  <w:shd w:fill="DCE6F1"/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b/>
                <w:sz w:val="19"/>
                <w:szCs w:val="19"/>
              </w:rPr>
              <w:t>MCU</w:t>
            </w:r>
            <w:r>
              <w:rPr>
                <w:b/>
                <w:sz w:val="19"/>
                <w:szCs w:val="19"/>
              </w:rPr>
              <w:t>专用路线</w:t>
            </w:r>
          </w:p>
        </w:tc>
        <w:tc>
          <w:tcPr>
            <w:tcW w:w="3795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  <w:shd w:fill="DCE6F1"/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b/>
                <w:sz w:val="19"/>
                <w:szCs w:val="19"/>
              </w:rPr>
              <w:t>Linux</w:t>
            </w:r>
            <w:r>
              <w:rPr>
                <w:b/>
                <w:sz w:val="19"/>
                <w:szCs w:val="19"/>
              </w:rPr>
              <w:t>平台路线</w:t>
            </w:r>
          </w:p>
        </w:tc>
      </w:tr>
      <w:tr>
        <w:trPr/>
        <w:tc>
          <w:tcPr>
            <w:tcW w:w="2050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网络控制</w:t>
            </w:r>
          </w:p>
        </w:tc>
        <w:tc>
          <w:tcPr>
            <w:tcW w:w="3793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MCU</w:t>
            </w:r>
            <w:r>
              <w:rPr>
                <w:sz w:val="19"/>
                <w:szCs w:val="19"/>
              </w:rPr>
              <w:t>发送</w:t>
            </w:r>
            <w:r>
              <w:rPr>
                <w:sz w:val="19"/>
                <w:szCs w:val="19"/>
              </w:rPr>
              <w:t>AT</w:t>
            </w:r>
            <w:r>
              <w:rPr>
                <w:sz w:val="19"/>
                <w:szCs w:val="19"/>
              </w:rPr>
              <w:t>命令，使用模组内置协议或定制通信流程</w:t>
            </w:r>
          </w:p>
        </w:tc>
        <w:tc>
          <w:tcPr>
            <w:tcW w:w="3795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Air780EG</w:t>
            </w:r>
            <w:r>
              <w:rPr>
                <w:sz w:val="19"/>
                <w:szCs w:val="19"/>
              </w:rPr>
              <w:t>建立</w:t>
            </w:r>
            <w:r>
              <w:rPr>
                <w:sz w:val="19"/>
                <w:szCs w:val="19"/>
              </w:rPr>
              <w:t>PPP</w:t>
            </w:r>
            <w:r>
              <w:rPr>
                <w:sz w:val="19"/>
                <w:szCs w:val="19"/>
              </w:rPr>
              <w:t>链路，</w:t>
            </w:r>
            <w:r>
              <w:rPr>
                <w:sz w:val="19"/>
                <w:szCs w:val="19"/>
              </w:rPr>
              <w:t>Linux</w:t>
            </w:r>
            <w:r>
              <w:rPr>
                <w:sz w:val="19"/>
                <w:szCs w:val="19"/>
              </w:rPr>
              <w:t>直接使用标准</w:t>
            </w:r>
            <w:r>
              <w:rPr>
                <w:sz w:val="19"/>
                <w:szCs w:val="19"/>
              </w:rPr>
              <w:t>IP</w:t>
            </w:r>
            <w:r>
              <w:rPr>
                <w:sz w:val="19"/>
                <w:szCs w:val="19"/>
              </w:rPr>
              <w:t>网络</w:t>
            </w:r>
          </w:p>
        </w:tc>
      </w:tr>
      <w:tr>
        <w:trPr/>
        <w:tc>
          <w:tcPr>
            <w:tcW w:w="2050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应用协议</w:t>
            </w:r>
          </w:p>
        </w:tc>
        <w:tc>
          <w:tcPr>
            <w:tcW w:w="3793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通常根据产品需求固定</w:t>
            </w:r>
            <w:r>
              <w:rPr>
                <w:sz w:val="19"/>
                <w:szCs w:val="19"/>
              </w:rPr>
              <w:t>HTTP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MQTT</w:t>
            </w:r>
            <w:r>
              <w:rPr>
                <w:sz w:val="19"/>
                <w:szCs w:val="19"/>
              </w:rPr>
              <w:t>或私有协议</w:t>
            </w:r>
          </w:p>
        </w:tc>
        <w:tc>
          <w:tcPr>
            <w:tcW w:w="3795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可直接使用</w:t>
            </w:r>
            <w:r>
              <w:rPr>
                <w:sz w:val="19"/>
                <w:szCs w:val="19"/>
              </w:rPr>
              <w:t>curl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TLS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HTTP/HTTPS</w:t>
            </w:r>
            <w:r>
              <w:rPr>
                <w:sz w:val="19"/>
                <w:szCs w:val="19"/>
              </w:rPr>
              <w:t>及其他</w:t>
            </w:r>
            <w:r>
              <w:rPr>
                <w:sz w:val="19"/>
                <w:szCs w:val="19"/>
              </w:rPr>
              <w:t>Linux</w:t>
            </w:r>
            <w:r>
              <w:rPr>
                <w:sz w:val="19"/>
                <w:szCs w:val="19"/>
              </w:rPr>
              <w:t>网络组件</w:t>
            </w:r>
          </w:p>
        </w:tc>
      </w:tr>
      <w:tr>
        <w:trPr/>
        <w:tc>
          <w:tcPr>
            <w:tcW w:w="2050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本地缓存</w:t>
            </w:r>
          </w:p>
        </w:tc>
        <w:tc>
          <w:tcPr>
            <w:tcW w:w="3793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依赖板载</w:t>
            </w:r>
            <w:r>
              <w:rPr>
                <w:sz w:val="19"/>
                <w:szCs w:val="19"/>
              </w:rPr>
              <w:t>Flash</w:t>
            </w:r>
            <w:r>
              <w:rPr>
                <w:sz w:val="19"/>
                <w:szCs w:val="19"/>
              </w:rPr>
              <w:t>、外部存储或专门设计的数据区</w:t>
            </w:r>
          </w:p>
        </w:tc>
        <w:tc>
          <w:tcPr>
            <w:tcW w:w="3795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使用</w:t>
            </w:r>
            <w:r>
              <w:rPr>
                <w:sz w:val="19"/>
                <w:szCs w:val="19"/>
              </w:rPr>
              <w:t>TF</w:t>
            </w:r>
            <w:r>
              <w:rPr>
                <w:sz w:val="19"/>
                <w:szCs w:val="19"/>
              </w:rPr>
              <w:t>卡目录和文件系统，便于保存大量图片及日志</w:t>
            </w:r>
          </w:p>
        </w:tc>
      </w:tr>
      <w:tr>
        <w:trPr/>
        <w:tc>
          <w:tcPr>
            <w:tcW w:w="2050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断网补传</w:t>
            </w:r>
          </w:p>
        </w:tc>
        <w:tc>
          <w:tcPr>
            <w:tcW w:w="3793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通过固件状态机实现</w:t>
            </w:r>
          </w:p>
        </w:tc>
        <w:tc>
          <w:tcPr>
            <w:tcW w:w="3795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可以使用文件队列、脚本、数据库或后台服务实现</w:t>
            </w:r>
          </w:p>
        </w:tc>
      </w:tr>
      <w:tr>
        <w:trPr/>
        <w:tc>
          <w:tcPr>
            <w:tcW w:w="2050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现场诊断</w:t>
            </w:r>
          </w:p>
        </w:tc>
        <w:tc>
          <w:tcPr>
            <w:tcW w:w="3793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串口日志和专用诊断命令</w:t>
            </w:r>
          </w:p>
        </w:tc>
        <w:tc>
          <w:tcPr>
            <w:tcW w:w="3795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Shell</w:t>
            </w:r>
            <w:r>
              <w:rPr>
                <w:sz w:val="19"/>
                <w:szCs w:val="19"/>
              </w:rPr>
              <w:t>、系统日志、网络工具、文件传输及板级诊断程序</w:t>
            </w:r>
          </w:p>
        </w:tc>
      </w:tr>
    </w:tbl>
    <w:p>
      <w:pPr>
        <w:pStyle w:val="Heading1"/>
        <w:rPr/>
      </w:pPr>
      <w:r>
        <w:rPr/>
        <w:t>六、软件开发与功能扩展</w:t>
      </w:r>
    </w:p>
    <w:p>
      <w:pPr>
        <w:pStyle w:val="Heading2"/>
        <w:rPr/>
      </w:pPr>
      <w:r>
        <w:rPr/>
        <w:t>6.1 MCU</w:t>
      </w:r>
      <w:r>
        <w:rPr/>
        <w:t>方案</w:t>
      </w:r>
    </w:p>
    <w:p>
      <w:pPr>
        <w:pStyle w:val="Normal"/>
        <w:rPr/>
      </w:pPr>
      <w:r>
        <w:rPr/>
        <w:t xml:space="preserve">•  </w:t>
      </w:r>
      <w:r>
        <w:rPr/>
        <w:t>程序结构紧凑，执行流程和资源使用容易控制。</w:t>
      </w:r>
    </w:p>
    <w:p>
      <w:pPr>
        <w:pStyle w:val="Normal"/>
        <w:rPr/>
      </w:pPr>
      <w:r>
        <w:rPr/>
        <w:t xml:space="preserve">•  </w:t>
      </w:r>
      <w:r>
        <w:rPr/>
        <w:t>适合需求明确、工作模式稳定、功能边界清晰的产品。</w:t>
      </w:r>
    </w:p>
    <w:p>
      <w:pPr>
        <w:pStyle w:val="Normal"/>
        <w:rPr/>
      </w:pPr>
      <w:r>
        <w:rPr/>
        <w:t xml:space="preserve">•  </w:t>
      </w:r>
      <w:r>
        <w:rPr/>
        <w:t>新增功能时需要评估</w:t>
      </w:r>
      <w:r>
        <w:rPr/>
        <w:t>Flash</w:t>
      </w:r>
      <w:r>
        <w:rPr/>
        <w:t>、</w:t>
      </w:r>
      <w:r>
        <w:rPr/>
        <w:t>RAM</w:t>
      </w:r>
      <w:r>
        <w:rPr/>
        <w:t>、任务调度及各外设之间的资源冲突。</w:t>
      </w:r>
    </w:p>
    <w:p>
      <w:pPr>
        <w:pStyle w:val="Normal"/>
        <w:rPr/>
      </w:pPr>
      <w:r>
        <w:rPr/>
        <w:t xml:space="preserve">•  </w:t>
      </w:r>
      <w:r>
        <w:rPr/>
        <w:t>协议、文件管理和升级机制通常需要在固件内专门实现。</w:t>
      </w:r>
    </w:p>
    <w:p>
      <w:pPr>
        <w:pStyle w:val="Normal"/>
        <w:rPr/>
      </w:pPr>
      <w:r>
        <w:rPr/>
        <w:t xml:space="preserve">•  </w:t>
      </w:r>
      <w:r>
        <w:rPr/>
        <w:t>适合形成高度定制化、批量一致的产品固件。</w:t>
      </w:r>
    </w:p>
    <w:p>
      <w:pPr>
        <w:pStyle w:val="Heading2"/>
        <w:rPr/>
      </w:pPr>
      <w:r>
        <w:rPr/>
        <w:t>6.2 Linux</w:t>
      </w:r>
      <w:r>
        <w:rPr/>
        <w:t>方案</w:t>
      </w:r>
    </w:p>
    <w:p>
      <w:pPr>
        <w:pStyle w:val="Normal"/>
        <w:rPr/>
      </w:pPr>
      <w:r>
        <w:rPr/>
        <w:t xml:space="preserve">•  </w:t>
      </w:r>
      <w:r>
        <w:rPr/>
        <w:t>可以复用成熟驱动、网络库、加密库和系统工具。</w:t>
      </w:r>
    </w:p>
    <w:p>
      <w:pPr>
        <w:pStyle w:val="Normal"/>
        <w:rPr/>
      </w:pPr>
      <w:r>
        <w:rPr/>
        <w:t xml:space="preserve">•  </w:t>
      </w:r>
      <w:r>
        <w:rPr/>
        <w:t>适合需求持续变化、需要现场诊断和远程维护的项目。</w:t>
      </w:r>
    </w:p>
    <w:p>
      <w:pPr>
        <w:pStyle w:val="Normal"/>
        <w:rPr/>
      </w:pPr>
      <w:r>
        <w:rPr/>
        <w:t xml:space="preserve">•  </w:t>
      </w:r>
      <w:r>
        <w:rPr/>
        <w:t>方便增加温湿度、</w:t>
      </w:r>
      <w:r>
        <w:rPr/>
        <w:t>GNSS</w:t>
      </w:r>
      <w:r>
        <w:rPr/>
        <w:t>、电池状态、日志、离线队列和远程配置。</w:t>
      </w:r>
    </w:p>
    <w:p>
      <w:pPr>
        <w:pStyle w:val="Normal"/>
        <w:rPr/>
      </w:pPr>
      <w:r>
        <w:rPr/>
        <w:t xml:space="preserve">•  </w:t>
      </w:r>
      <w:r>
        <w:rPr/>
        <w:t>为后续图像预处理、轻量算法和智能识别预留了更充足的平台空间。</w:t>
      </w:r>
    </w:p>
    <w:p>
      <w:pPr>
        <w:pStyle w:val="Normal"/>
        <w:rPr/>
      </w:pPr>
      <w:r>
        <w:rPr/>
        <w:t xml:space="preserve">•  </w:t>
      </w:r>
      <w:r>
        <w:rPr/>
        <w:t>系统层次更多，需要同时维护启动链、内核、根文件系统和业务应用。</w:t>
      </w:r>
    </w:p>
    <w:p>
      <w:pPr>
        <w:pStyle w:val="Heading1"/>
        <w:rPr/>
      </w:pPr>
      <w:r>
        <w:rPr/>
        <w:t>七、电源与工作模式</w:t>
      </w:r>
    </w:p>
    <w:p>
      <w:pPr>
        <w:pStyle w:val="Normal"/>
        <w:rPr/>
      </w:pPr>
      <w:r>
        <w:rPr/>
        <w:t>两种方案都可以通过“非工作时关闭摄像头和蜂窝模组、需要时再开启”的方式优化能源使用。区别主要在于系统的电源管理方法，而不应简单理解为某一颗主芯片决定整机表现。</w:t>
      </w:r>
    </w:p>
    <w:p>
      <w:pPr>
        <w:pStyle w:val="Normal"/>
        <w:rPr/>
      </w:pPr>
      <w:r>
        <w:rPr/>
        <w:t>MCU</w:t>
      </w:r>
      <w:r>
        <w:rPr/>
        <w:t>路线便于把控制流程设计为等待、唤醒、采集、上传和再次等待；</w:t>
      </w:r>
      <w:r>
        <w:rPr/>
        <w:t>Linux</w:t>
      </w:r>
      <w:r>
        <w:rPr/>
        <w:t>路线则可以通过关闭外围、动态调频、</w:t>
      </w:r>
      <w:r>
        <w:rPr/>
        <w:t>CPU</w:t>
      </w:r>
      <w:r>
        <w:rPr/>
        <w:t>空闲、系统休眠或外部电源管理实现不同层次的优化。</w:t>
      </w:r>
    </w:p>
    <w:p>
      <w:pPr>
        <w:pStyle w:val="Normal"/>
        <w:rPr/>
      </w:pPr>
      <w:r>
        <w:rPr/>
        <w:t>对于</w:t>
      </w:r>
      <w:r>
        <w:rPr/>
        <w:t>Mosquito</w:t>
      </w:r>
      <w:r>
        <w:rPr/>
        <w:t>项目，当前</w:t>
      </w:r>
      <w:r>
        <w:rPr/>
        <w:t>PCB</w:t>
      </w:r>
      <w:r>
        <w:rPr/>
        <w:t>可以先从软件层面完善外围关闭、</w:t>
      </w:r>
      <w:r>
        <w:rPr/>
        <w:t>CPUFreq</w:t>
      </w:r>
      <w:r>
        <w:rPr/>
        <w:t>、</w:t>
      </w:r>
      <w:r>
        <w:rPr/>
        <w:t>CPUIdle</w:t>
      </w:r>
      <w:r>
        <w:rPr/>
        <w:t>、</w:t>
      </w:r>
      <w:r>
        <w:rPr/>
        <w:t>RTC</w:t>
      </w:r>
      <w:r>
        <w:rPr/>
        <w:t>和</w:t>
      </w:r>
      <w:r>
        <w:rPr/>
        <w:t>suspend</w:t>
      </w:r>
      <w:r>
        <w:rPr/>
        <w:t>验证。如果未来需要更明确的定时断电工作模式，可在下一版</w:t>
      </w:r>
      <w:r>
        <w:rPr/>
        <w:t>PCB</w:t>
      </w:r>
      <w:r>
        <w:rPr/>
        <w:t>加入独立电源管家，使</w:t>
      </w:r>
      <w:r>
        <w:rPr/>
        <w:t>T113</w:t>
      </w:r>
      <w:r>
        <w:rPr/>
        <w:t>仅在执行任务时上电。</w:t>
      </w:r>
    </w:p>
    <w:p>
      <w:pPr>
        <w:pStyle w:val="Normal"/>
        <w:shd w:fill="FFF8E8"/>
        <w:spacing w:before="120" w:after="120"/>
        <w:rPr/>
      </w:pPr>
      <w:r>
        <w:rPr/>
        <w:t>两种方案的整机能源表现均与拍摄次数、照片大小、蜂窝信号、联网时间、电源转换效率和软件策略密切相关。产品判断应以相同任务条件下的整机实测为准。</w:t>
      </w:r>
    </w:p>
    <w:p>
      <w:pPr>
        <w:pStyle w:val="Heading1"/>
        <w:rPr/>
      </w:pPr>
      <w:r>
        <w:rPr/>
        <w:t>八、可靠性与维护</w:t>
      </w:r>
    </w:p>
    <w:tbl>
      <w:tblPr>
        <w:tblW w:w="9638" w:type="dxa"/>
        <w:jc w:val="center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</w:tblPr>
      <w:tblGrid>
        <w:gridCol w:w="2050"/>
        <w:gridCol w:w="3793"/>
        <w:gridCol w:w="3795"/>
      </w:tblGrid>
      <w:tr>
        <w:trPr/>
        <w:tc>
          <w:tcPr>
            <w:tcW w:w="2050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  <w:shd w:fill="DCE6F1"/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b/>
                <w:sz w:val="19"/>
                <w:szCs w:val="19"/>
              </w:rPr>
              <w:t>方面</w:t>
            </w:r>
          </w:p>
        </w:tc>
        <w:tc>
          <w:tcPr>
            <w:tcW w:w="3793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  <w:shd w:fill="DCE6F1"/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b/>
                <w:sz w:val="19"/>
                <w:szCs w:val="19"/>
              </w:rPr>
              <w:t>MCU</w:t>
            </w:r>
            <w:r>
              <w:rPr>
                <w:b/>
                <w:sz w:val="19"/>
                <w:szCs w:val="19"/>
              </w:rPr>
              <w:t>专用路线</w:t>
            </w:r>
          </w:p>
        </w:tc>
        <w:tc>
          <w:tcPr>
            <w:tcW w:w="3795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  <w:shd w:fill="DCE6F1"/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b/>
                <w:sz w:val="19"/>
                <w:szCs w:val="19"/>
              </w:rPr>
              <w:t>Linux</w:t>
            </w:r>
            <w:r>
              <w:rPr>
                <w:b/>
                <w:sz w:val="19"/>
                <w:szCs w:val="19"/>
              </w:rPr>
              <w:t>平台路线</w:t>
            </w:r>
          </w:p>
        </w:tc>
      </w:tr>
      <w:tr>
        <w:trPr/>
        <w:tc>
          <w:tcPr>
            <w:tcW w:w="2050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运行逻辑</w:t>
            </w:r>
          </w:p>
        </w:tc>
        <w:tc>
          <w:tcPr>
            <w:tcW w:w="3793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状态数量较少，行为容易固定</w:t>
            </w:r>
          </w:p>
        </w:tc>
        <w:tc>
          <w:tcPr>
            <w:tcW w:w="3795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系统能力丰富，可实施更完整的异常恢复策略</w:t>
            </w:r>
          </w:p>
        </w:tc>
      </w:tr>
      <w:tr>
        <w:trPr/>
        <w:tc>
          <w:tcPr>
            <w:tcW w:w="2050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数据安全</w:t>
            </w:r>
          </w:p>
        </w:tc>
        <w:tc>
          <w:tcPr>
            <w:tcW w:w="3793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需要自行设计掉电保护和存储一致性</w:t>
            </w:r>
          </w:p>
        </w:tc>
        <w:tc>
          <w:tcPr>
            <w:tcW w:w="3795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具备文件系统和同步机制，断电前需执行安全关机</w:t>
            </w:r>
          </w:p>
        </w:tc>
      </w:tr>
      <w:tr>
        <w:trPr/>
        <w:tc>
          <w:tcPr>
            <w:tcW w:w="2050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故障诊断</w:t>
            </w:r>
          </w:p>
        </w:tc>
        <w:tc>
          <w:tcPr>
            <w:tcW w:w="3793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依赖预设日志、指示灯和调试接口</w:t>
            </w:r>
          </w:p>
        </w:tc>
        <w:tc>
          <w:tcPr>
            <w:tcW w:w="3795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支持内核日志、应用日志、</w:t>
            </w:r>
            <w:r>
              <w:rPr>
                <w:sz w:val="19"/>
                <w:szCs w:val="19"/>
              </w:rPr>
              <w:t>Shell</w:t>
            </w:r>
            <w:r>
              <w:rPr>
                <w:sz w:val="19"/>
                <w:szCs w:val="19"/>
              </w:rPr>
              <w:t>和持久化报告</w:t>
            </w:r>
          </w:p>
        </w:tc>
      </w:tr>
      <w:tr>
        <w:trPr/>
        <w:tc>
          <w:tcPr>
            <w:tcW w:w="2050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看门狗</w:t>
            </w:r>
          </w:p>
        </w:tc>
        <w:tc>
          <w:tcPr>
            <w:tcW w:w="3793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可直接使用</w:t>
            </w:r>
            <w:r>
              <w:rPr>
                <w:sz w:val="19"/>
                <w:szCs w:val="19"/>
              </w:rPr>
              <w:t>MCU</w:t>
            </w:r>
            <w:r>
              <w:rPr>
                <w:sz w:val="19"/>
                <w:szCs w:val="19"/>
              </w:rPr>
              <w:t>内部或外部看门狗</w:t>
            </w:r>
          </w:p>
        </w:tc>
        <w:tc>
          <w:tcPr>
            <w:tcW w:w="3795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可采用</w:t>
            </w:r>
            <w:r>
              <w:rPr>
                <w:sz w:val="19"/>
                <w:szCs w:val="19"/>
              </w:rPr>
              <w:t>Linux</w:t>
            </w:r>
            <w:r>
              <w:rPr>
                <w:sz w:val="19"/>
                <w:szCs w:val="19"/>
              </w:rPr>
              <w:t>看门狗，并可配合外部电源管家</w:t>
            </w:r>
          </w:p>
        </w:tc>
      </w:tr>
      <w:tr>
        <w:trPr/>
        <w:tc>
          <w:tcPr>
            <w:tcW w:w="2050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升级</w:t>
            </w:r>
          </w:p>
        </w:tc>
        <w:tc>
          <w:tcPr>
            <w:tcW w:w="3793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适合完整固件升级或双分区升级设计</w:t>
            </w:r>
          </w:p>
        </w:tc>
        <w:tc>
          <w:tcPr>
            <w:tcW w:w="3795" w:type="dxa"/>
            <w:tcBorders>
              <w:top w:val="single" w:sz="4" w:space="0" w:color="9AA8B5"/>
              <w:left w:val="single" w:sz="4" w:space="0" w:color="9AA8B5"/>
              <w:bottom w:val="single" w:sz="4" w:space="0" w:color="9AA8B5"/>
              <w:right w:val="single" w:sz="4" w:space="0" w:color="9AA8B5"/>
            </w:tcBorders>
          </w:tcPr>
          <w:p>
            <w:pPr>
              <w:pStyle w:val="Normal"/>
              <w:widowControl w:val="false"/>
              <w:spacing w:before="0" w:after="120"/>
              <w:rPr/>
            </w:pPr>
            <w:r>
              <w:rPr>
                <w:sz w:val="19"/>
                <w:szCs w:val="19"/>
              </w:rPr>
              <w:t>可分别升级应用、配置和系统镜像</w:t>
            </w:r>
          </w:p>
        </w:tc>
      </w:tr>
    </w:tbl>
    <w:p>
      <w:pPr>
        <w:pStyle w:val="Heading1"/>
        <w:rPr/>
      </w:pPr>
      <w:r>
        <w:rPr/>
        <w:t>九、适用场景</w:t>
      </w:r>
    </w:p>
    <w:p>
      <w:pPr>
        <w:pStyle w:val="Heading2"/>
        <w:rPr/>
      </w:pPr>
      <w:r>
        <w:rPr/>
        <w:t xml:space="preserve">9.1 </w:t>
      </w:r>
      <w:r>
        <w:rPr/>
        <w:t>更适合</w:t>
      </w:r>
      <w:r>
        <w:rPr/>
        <w:t>MCU</w:t>
      </w:r>
      <w:r>
        <w:rPr/>
        <w:t>专用路线的情况</w:t>
      </w:r>
    </w:p>
    <w:p>
      <w:pPr>
        <w:pStyle w:val="Normal"/>
        <w:rPr/>
      </w:pPr>
      <w:r>
        <w:rPr/>
        <w:t xml:space="preserve">•  </w:t>
      </w:r>
      <w:r>
        <w:rPr/>
        <w:t>产品需求已经稳定，采集和上传流程比较固定。</w:t>
      </w:r>
    </w:p>
    <w:p>
      <w:pPr>
        <w:pStyle w:val="Normal"/>
        <w:rPr/>
      </w:pPr>
      <w:r>
        <w:rPr/>
        <w:t xml:space="preserve">•  </w:t>
      </w:r>
      <w:r>
        <w:rPr/>
        <w:t>使用固定型号的</w:t>
      </w:r>
      <w:r>
        <w:rPr/>
        <w:t>FPC</w:t>
      </w:r>
      <w:r>
        <w:rPr/>
        <w:t>摄像头和固定图像参数。</w:t>
      </w:r>
    </w:p>
    <w:p>
      <w:pPr>
        <w:pStyle w:val="Normal"/>
        <w:rPr/>
      </w:pPr>
      <w:r>
        <w:rPr/>
        <w:t xml:space="preserve">•  </w:t>
      </w:r>
      <w:r>
        <w:rPr/>
        <w:t>本地不需要保存大量照片。</w:t>
      </w:r>
    </w:p>
    <w:p>
      <w:pPr>
        <w:pStyle w:val="Normal"/>
        <w:rPr/>
      </w:pPr>
      <w:r>
        <w:rPr/>
        <w:t xml:space="preserve">•  </w:t>
      </w:r>
      <w:r>
        <w:rPr/>
        <w:t>服务器协议明确，后续功能变化较少。</w:t>
      </w:r>
    </w:p>
    <w:p>
      <w:pPr>
        <w:pStyle w:val="Normal"/>
        <w:rPr/>
      </w:pPr>
      <w:r>
        <w:rPr/>
        <w:t xml:space="preserve">•  </w:t>
      </w:r>
      <w:r>
        <w:rPr/>
        <w:t>希望形成高度专用的一体化终端。</w:t>
      </w:r>
    </w:p>
    <w:p>
      <w:pPr>
        <w:pStyle w:val="Heading2"/>
        <w:rPr/>
      </w:pPr>
      <w:r>
        <w:rPr/>
        <w:t xml:space="preserve">9.2 </w:t>
      </w:r>
      <w:r>
        <w:rPr/>
        <w:t>更适合</w:t>
      </w:r>
      <w:r>
        <w:rPr/>
        <w:t>Linux</w:t>
      </w:r>
      <w:r>
        <w:rPr/>
        <w:t>平台路线的情况</w:t>
      </w:r>
    </w:p>
    <w:p>
      <w:pPr>
        <w:pStyle w:val="Normal"/>
        <w:rPr/>
      </w:pPr>
      <w:r>
        <w:rPr/>
        <w:t xml:space="preserve">•  </w:t>
      </w:r>
      <w:r>
        <w:rPr/>
        <w:t>需要高清图像、自动对焦和较大的本地照片缓存。</w:t>
      </w:r>
    </w:p>
    <w:p>
      <w:pPr>
        <w:pStyle w:val="Normal"/>
        <w:rPr/>
      </w:pPr>
      <w:r>
        <w:rPr/>
        <w:t xml:space="preserve">•  </w:t>
      </w:r>
      <w:r>
        <w:rPr/>
        <w:t>需要断网缓存、失败重试、日志追踪和远程诊断。</w:t>
      </w:r>
    </w:p>
    <w:p>
      <w:pPr>
        <w:pStyle w:val="Normal"/>
        <w:rPr/>
      </w:pPr>
      <w:r>
        <w:rPr/>
        <w:t xml:space="preserve">•  </w:t>
      </w:r>
      <w:r>
        <w:rPr/>
        <w:t>需要持续增加</w:t>
      </w:r>
      <w:r>
        <w:rPr/>
        <w:t>GNSS</w:t>
      </w:r>
      <w:r>
        <w:rPr/>
        <w:t>、温湿度、电池状态及其他传感器。</w:t>
      </w:r>
    </w:p>
    <w:p>
      <w:pPr>
        <w:pStyle w:val="Normal"/>
        <w:rPr/>
      </w:pPr>
      <w:r>
        <w:rPr/>
        <w:t xml:space="preserve">•  </w:t>
      </w:r>
      <w:r>
        <w:rPr/>
        <w:t>后续可能加入图像筛选、识别或更复杂的业务逻辑。</w:t>
      </w:r>
    </w:p>
    <w:p>
      <w:pPr>
        <w:pStyle w:val="Normal"/>
        <w:rPr/>
      </w:pPr>
      <w:r>
        <w:rPr/>
        <w:t xml:space="preserve">•  </w:t>
      </w:r>
      <w:r>
        <w:rPr/>
        <w:t>希望使用标准网络库、文件系统和</w:t>
      </w:r>
      <w:r>
        <w:rPr/>
        <w:t>Linux</w:t>
      </w:r>
      <w:r>
        <w:rPr/>
        <w:t>开发生态。</w:t>
      </w:r>
    </w:p>
    <w:p>
      <w:pPr>
        <w:pStyle w:val="Heading1"/>
        <w:rPr/>
      </w:pPr>
      <w:r>
        <w:rPr/>
        <w:t>十、综合结论</w:t>
      </w:r>
    </w:p>
    <w:p>
      <w:pPr>
        <w:pStyle w:val="Normal"/>
        <w:rPr/>
      </w:pPr>
      <w:r>
        <w:rPr/>
        <w:t>方案</w:t>
      </w:r>
      <w:r>
        <w:rPr/>
        <w:t>A</w:t>
      </w:r>
      <w:r>
        <w:rPr/>
        <w:t>与方案</w:t>
      </w:r>
      <w:r>
        <w:rPr/>
        <w:t>B</w:t>
      </w:r>
      <w:r>
        <w:rPr/>
        <w:t>（当前开发板）服务于相近的产品需求，但代表两种不同的工程路线：</w:t>
      </w:r>
    </w:p>
    <w:p>
      <w:pPr>
        <w:pStyle w:val="Normal"/>
        <w:rPr/>
      </w:pPr>
      <w:r>
        <w:rPr/>
        <w:t xml:space="preserve">•  </w:t>
      </w:r>
      <w:r>
        <w:rPr>
          <w:b/>
        </w:rPr>
        <w:t>方案</w:t>
      </w:r>
      <w:r>
        <w:rPr>
          <w:b/>
        </w:rPr>
        <w:t>A</w:t>
      </w:r>
      <w:r>
        <w:rPr>
          <w:b/>
        </w:rPr>
        <w:t>是任务导向的专用控制方案：</w:t>
      </w:r>
      <w:r>
        <w:rPr/>
        <w:t>系统紧凑，软硬件围绕既定工作流程协同设计。</w:t>
      </w:r>
    </w:p>
    <w:p>
      <w:pPr>
        <w:pStyle w:val="Normal"/>
        <w:rPr/>
      </w:pPr>
      <w:r>
        <w:rPr/>
        <w:t xml:space="preserve">•  </w:t>
      </w:r>
      <w:r>
        <w:rPr>
          <w:b/>
        </w:rPr>
        <w:t>方案</w:t>
      </w:r>
      <w:r>
        <w:rPr>
          <w:b/>
        </w:rPr>
        <w:t>B</w:t>
      </w:r>
      <w:r>
        <w:rPr>
          <w:b/>
        </w:rPr>
        <w:t>（当前开发板）是能力导向的平台化方案：</w:t>
      </w:r>
      <w:r>
        <w:rPr/>
        <w:t>以</w:t>
      </w:r>
      <w:r>
        <w:rPr/>
        <w:t>Linux</w:t>
      </w:r>
      <w:r>
        <w:rPr/>
        <w:t>、标准摄像头接口、大容量存储、板端轻量识别和标准网络能力支撑持续演进。</w:t>
      </w:r>
    </w:p>
    <w:p>
      <w:pPr>
        <w:pStyle w:val="Normal"/>
        <w:rPr/>
      </w:pPr>
      <w:r>
        <w:rPr/>
        <w:t>因此，对两种方案的评价不宜只看单一芯片参数，也不宜简单归纳为性能或功耗上的优劣。</w:t>
      </w:r>
      <w:r>
        <w:rPr/>
        <w:t>MCU</w:t>
      </w:r>
      <w:r>
        <w:rPr/>
        <w:t>方案适合功能边界清晰的专用终端；</w:t>
      </w:r>
      <w:r>
        <w:rPr/>
        <w:t>T113-S3</w:t>
      </w:r>
      <w:r>
        <w:rPr/>
        <w:t>方案更适合高清图像、复杂联网、本地数据管理以及后续智能化扩展。</w:t>
      </w:r>
    </w:p>
    <w:p>
      <w:pPr>
        <w:pStyle w:val="Normal"/>
        <w:rPr/>
      </w:pPr>
      <w:r>
        <w:rPr/>
        <w:t>对于当前蚊虫蚊卵项目，继续采用</w:t>
      </w:r>
      <w:r>
        <w:rPr/>
        <w:t>T113-S3</w:t>
      </w:r>
      <w:r>
        <w:rPr/>
        <w:t>路线具有明确的连续性：已有</w:t>
      </w:r>
      <w:r>
        <w:rPr/>
        <w:t>Linux</w:t>
      </w:r>
      <w:r>
        <w:rPr/>
        <w:t>启动、</w:t>
      </w:r>
      <w:r>
        <w:rPr/>
        <w:t>USB</w:t>
      </w:r>
      <w:r>
        <w:rPr/>
        <w:t>高清拍照、</w:t>
      </w:r>
      <w:r>
        <w:rPr/>
        <w:t>TF</w:t>
      </w:r>
      <w:r>
        <w:rPr/>
        <w:t>卡存储、串口传输和</w:t>
      </w:r>
      <w:r>
        <w:rPr/>
        <w:t>4G</w:t>
      </w:r>
      <w:r>
        <w:rPr/>
        <w:t>上传基础。后续可以通过软件电源管完善工作模式，在保留平台能力的同时满足野外部署要求。</w:t>
      </w:r>
    </w:p>
    <w:p>
      <w:pPr>
        <w:pStyle w:val="Caption"/>
        <w:spacing w:before="0" w:after="120"/>
        <w:rPr/>
      </w:pPr>
      <w:r>
        <w:rPr/>
        <w:t>本文件用于技术路线分析。方案</w:t>
      </w:r>
      <w:r>
        <w:rPr/>
        <w:t>A</w:t>
      </w:r>
      <w:r>
        <w:rPr/>
        <w:t>的最终判断应在取得完整原理图、摄像头规格及实测数据后更新。</w:t>
      </w:r>
    </w:p>
    <w:sectPr>
      <w:type w:val="nextPage"/>
      <w:pgSz w:w="11906" w:h="16838"/>
      <w:pgMar w:left="850" w:right="850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Microsoft YaHei" w:cs="Lohit Devanagari"/>
        <w:sz w:val="22"/>
        <w:szCs w:val="22"/>
        <w:lang w:val="en-HK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360" w:before="0" w:after="120"/>
      <w:jc w:val="both"/>
    </w:pPr>
    <w:rPr>
      <w:rFonts w:ascii="Arial" w:hAnsi="Arial" w:eastAsia="Microsoft YaHei" w:cs="Lohit Devanagari"/>
      <w:color w:val="auto"/>
      <w:kern w:val="0"/>
      <w:sz w:val="22"/>
      <w:szCs w:val="22"/>
      <w:lang w:val="en-HK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pBdr>
        <w:bottom w:val="single" w:sz="4" w:space="0" w:color="8EA9C1"/>
      </w:pBdr>
      <w:spacing w:before="300" w:after="150"/>
      <w:outlineLvl w:val="0"/>
    </w:pPr>
    <w:rPr>
      <w:b/>
      <w:color w:val="17365D"/>
      <w:sz w:val="32"/>
    </w:rPr>
  </w:style>
  <w:style w:type="paragraph" w:styleId="Heading2">
    <w:name w:val="Heading 2"/>
    <w:basedOn w:val="Normal"/>
    <w:next w:val="Normal"/>
    <w:qFormat/>
    <w:pPr>
      <w:keepNext w:val="true"/>
      <w:spacing w:before="220" w:after="100"/>
      <w:outlineLvl w:val="1"/>
    </w:pPr>
    <w:rPr>
      <w:b/>
      <w:color w:val="244F75"/>
      <w:sz w:val="2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/>
    <w:rPr>
      <w:color w:val="666666"/>
      <w:sz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qFormat/>
    <w:pPr>
      <w:spacing w:before="800" w:after="260"/>
      <w:jc w:val="center"/>
    </w:pPr>
    <w:rPr>
      <w:b/>
      <w:color w:val="17365D"/>
      <w:sz w:val="44"/>
      <w:szCs w:val="44"/>
    </w:rPr>
  </w:style>
  <w:style w:type="paragraph" w:styleId="Subtitle">
    <w:name w:val="Subtitle"/>
    <w:basedOn w:val="Normal"/>
    <w:qFormat/>
    <w:pPr>
      <w:jc w:val="center"/>
    </w:pPr>
    <w:rPr>
      <w:color w:val="555555"/>
      <w:sz w:val="2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7</Pages>
  <Words>3641</Words>
  <Characters>4251</Characters>
  <CharactersWithSpaces>4327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2026-08-18T10:18:27Z</dcterms:created>
  <dc:creator>Mosquito Project</dc:creator>
  <dc:description/>
  <dc:language>en-HK</dc:language>
  <cp:lastModifiedBy/>
  <dcterms:modified xsi:type="dcterms:W3CDTF">2026-08-18T18:49:58Z</dcterms:modified>
  <cp:revision>1</cp:revision>
  <dc:subject/>
  <dc:title>野外图像监测终端两种技术方案对比分析</dc:title>
</cp:coreProperties>
</file>