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3FE1" w14:textId="77777777" w:rsidR="007B7048" w:rsidRDefault="007B7048" w:rsidP="007B7048">
      <w:pPr>
        <w:pStyle w:val="self-baseline"/>
        <w:pBdr>
          <w:top w:val="single" w:sz="2" w:space="0" w:color="E5E7EB"/>
          <w:left w:val="single" w:sz="2" w:space="0" w:color="E5E7EB"/>
          <w:bottom w:val="single" w:sz="2" w:space="0" w:color="E5E7EB"/>
          <w:right w:val="single" w:sz="2" w:space="0" w:color="E5E7EB"/>
        </w:pBdr>
        <w:spacing w:before="0" w:beforeAutospacing="0" w:after="0" w:afterAutospacing="0"/>
        <w:rPr>
          <w:rStyle w:val="leading-7"/>
          <w:rFonts w:ascii="var(--font-zilla-slab)" w:hAnsi="var(--font-zilla-slab)"/>
          <w:bdr w:val="single" w:sz="12" w:space="0" w:color="auto" w:frame="1"/>
        </w:rPr>
      </w:pPr>
    </w:p>
    <w:p w14:paraId="17E21425" w14:textId="5EA389DB" w:rsidR="007B7048" w:rsidRDefault="007B7048" w:rsidP="007B7048">
      <w:pPr>
        <w:pStyle w:val="self-baseline"/>
        <w:pBdr>
          <w:top w:val="single" w:sz="2" w:space="0" w:color="E5E7EB"/>
          <w:left w:val="single" w:sz="2" w:space="0" w:color="E5E7EB"/>
          <w:bottom w:val="single" w:sz="2" w:space="0" w:color="E5E7EB"/>
          <w:right w:val="single" w:sz="2" w:space="0" w:color="E5E7EB"/>
        </w:pBdr>
        <w:spacing w:before="0" w:beforeAutospacing="0" w:after="0" w:afterAutospacing="0"/>
        <w:rPr>
          <w:rFonts w:ascii="var(--font-pt-serif)" w:hAnsi="var(--font-pt-serif)"/>
        </w:rPr>
      </w:pPr>
      <w:r>
        <w:rPr>
          <w:rStyle w:val="leading-7"/>
          <w:rFonts w:ascii="var(--font-zilla-slab)" w:hAnsi="var(--font-zilla-slab)"/>
          <w:bdr w:val="single" w:sz="12" w:space="0" w:color="auto" w:frame="1"/>
        </w:rPr>
        <w:t>P</w:t>
      </w:r>
      <w:r>
        <w:rPr>
          <w:rFonts w:ascii="var(--font-pt-serif)" w:hAnsi="var(--font-pt-serif)"/>
        </w:rPr>
        <w:t>resident Biden has responded to Hamas’s horrendous attacks on Israeli civilians with understandable outrage. In heartfelt terms, he called them “</w:t>
      </w:r>
      <w:hyperlink r:id="rId4" w:history="1">
        <w:r>
          <w:rPr>
            <w:rStyle w:val="Hyperlink"/>
            <w:rFonts w:ascii="var(--font-pt-serif)" w:hAnsi="var(--font-pt-serif)"/>
            <w:color w:val="E90606"/>
            <w:bdr w:val="single" w:sz="2" w:space="0" w:color="E5E7EB" w:frame="1"/>
          </w:rPr>
          <w:t>pure, unadulterated evil</w:t>
        </w:r>
      </w:hyperlink>
      <w:r>
        <w:rPr>
          <w:rFonts w:ascii="var(--font-pt-serif)" w:hAnsi="var(--font-pt-serif)"/>
        </w:rPr>
        <w:t>,” which they were. He spoke less powerfully about the Israeli government’s response, noting only that we “uphold the laws of war.” Unless the Israeli government heeds that advice, it will make a bad situation worse, which may well be exactly what Hamas </w:t>
      </w:r>
      <w:hyperlink r:id="rId5" w:history="1">
        <w:r>
          <w:rPr>
            <w:rStyle w:val="Hyperlink"/>
            <w:rFonts w:ascii="var(--font-pt-serif)" w:hAnsi="var(--font-pt-serif)"/>
            <w:color w:val="E90606"/>
            <w:bdr w:val="single" w:sz="2" w:space="0" w:color="E5E7EB" w:frame="1"/>
          </w:rPr>
          <w:t>hoped to provoke</w:t>
        </w:r>
      </w:hyperlink>
      <w:r>
        <w:rPr>
          <w:rFonts w:ascii="var(--font-pt-serif)" w:hAnsi="var(--font-pt-serif)"/>
        </w:rPr>
        <w:t> in a desperate attempt to revive the Palestinian cause.</w:t>
      </w:r>
    </w:p>
    <w:p w14:paraId="572B96D9" w14:textId="77777777" w:rsidR="007B7048" w:rsidRDefault="007B7048" w:rsidP="007B7048">
      <w:pPr>
        <w:pStyle w:val="self-baseline"/>
        <w:pBdr>
          <w:top w:val="single" w:sz="2" w:space="0" w:color="E5E7EB"/>
          <w:left w:val="single" w:sz="2" w:space="0" w:color="E5E7EB"/>
          <w:bottom w:val="single" w:sz="2" w:space="0" w:color="E5E7EB"/>
          <w:right w:val="single" w:sz="2" w:space="0" w:color="E5E7EB"/>
        </w:pBdr>
        <w:spacing w:before="0" w:beforeAutospacing="0" w:after="0" w:afterAutospacing="0"/>
        <w:rPr>
          <w:rFonts w:ascii="var(--font-pt-serif)" w:hAnsi="var(--font-pt-serif)"/>
        </w:rPr>
      </w:pPr>
      <w:r>
        <w:rPr>
          <w:rFonts w:ascii="var(--font-pt-serif)" w:hAnsi="var(--font-pt-serif)"/>
        </w:rPr>
        <w:t>Hamas’s random </w:t>
      </w:r>
      <w:hyperlink r:id="rId6" w:history="1">
        <w:r>
          <w:rPr>
            <w:rStyle w:val="Hyperlink"/>
            <w:rFonts w:ascii="var(--font-pt-serif)" w:hAnsi="var(--font-pt-serif)"/>
            <w:color w:val="E90606"/>
            <w:bdr w:val="single" w:sz="2" w:space="0" w:color="E5E7EB" w:frame="1"/>
          </w:rPr>
          <w:t>slaughter</w:t>
        </w:r>
      </w:hyperlink>
      <w:r>
        <w:rPr>
          <w:rFonts w:ascii="var(--font-pt-serif)" w:hAnsi="var(--font-pt-serif)"/>
        </w:rPr>
        <w:t> of Israeli civilians, its </w:t>
      </w:r>
      <w:hyperlink r:id="rId7" w:history="1">
        <w:r>
          <w:rPr>
            <w:rStyle w:val="Hyperlink"/>
            <w:rFonts w:ascii="var(--font-pt-serif)" w:hAnsi="var(--font-pt-serif)"/>
            <w:color w:val="E90606"/>
            <w:bdr w:val="single" w:sz="2" w:space="0" w:color="E5E7EB" w:frame="1"/>
          </w:rPr>
          <w:t>abduction</w:t>
        </w:r>
      </w:hyperlink>
      <w:r>
        <w:rPr>
          <w:rFonts w:ascii="var(--font-pt-serif)" w:hAnsi="var(--font-pt-serif)"/>
        </w:rPr>
        <w:t> of survivors as hostages, its indiscriminate </w:t>
      </w:r>
      <w:hyperlink r:id="rId8" w:history="1">
        <w:r>
          <w:rPr>
            <w:rStyle w:val="Hyperlink"/>
            <w:rFonts w:ascii="var(--font-pt-serif)" w:hAnsi="var(--font-pt-serif)"/>
            <w:color w:val="E90606"/>
            <w:bdr w:val="single" w:sz="2" w:space="0" w:color="E5E7EB" w:frame="1"/>
          </w:rPr>
          <w:t>rocket attacks</w:t>
        </w:r>
      </w:hyperlink>
      <w:r>
        <w:rPr>
          <w:rFonts w:ascii="var(--font-pt-serif)" w:hAnsi="var(--font-pt-serif)"/>
        </w:rPr>
        <w:t> on Israel’s cities are all war crimes – egregious violations of international humanitarian law, which is </w:t>
      </w:r>
      <w:hyperlink r:id="rId9" w:anchor="Three" w:history="1">
        <w:r>
          <w:rPr>
            <w:rStyle w:val="Hyperlink"/>
            <w:rFonts w:ascii="var(--font-pt-serif)" w:hAnsi="var(--font-pt-serif)"/>
            <w:color w:val="E90606"/>
            <w:bdr w:val="single" w:sz="2" w:space="0" w:color="E5E7EB" w:frame="1"/>
          </w:rPr>
          <w:t>designed</w:t>
        </w:r>
      </w:hyperlink>
      <w:r>
        <w:rPr>
          <w:rFonts w:ascii="var(--font-pt-serif)" w:hAnsi="var(--font-pt-serif)"/>
        </w:rPr>
        <w:t> to spare civilians as much as possible the hazards of war. Using that legal framework is important because </w:t>
      </w:r>
      <w:hyperlink r:id="rId10" w:history="1">
        <w:r>
          <w:rPr>
            <w:rStyle w:val="Hyperlink"/>
            <w:rFonts w:ascii="var(--font-pt-serif)" w:hAnsi="var(--font-pt-serif)"/>
            <w:color w:val="E90606"/>
            <w:bdr w:val="single" w:sz="2" w:space="0" w:color="E5E7EB" w:frame="1"/>
          </w:rPr>
          <w:t>it also binds</w:t>
        </w:r>
      </w:hyperlink>
      <w:r>
        <w:rPr>
          <w:rFonts w:ascii="var(--font-pt-serif)" w:hAnsi="var(--font-pt-serif)"/>
        </w:rPr>
        <w:t> the Israeli military, which is the best way to ensure that the civilian toll in Gaza from Israel’s aerial bombardment and possible ground invasion does not quickly surmount the deaths at the hands of Hamas.</w:t>
      </w:r>
    </w:p>
    <w:p w14:paraId="29C2F4C2" w14:textId="77777777" w:rsidR="007B7048" w:rsidRDefault="007B7048"/>
    <w:sectPr w:rsidR="007B7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zilla-slab)">
    <w:altName w:val="Cambria"/>
    <w:panose1 w:val="00000000000000000000"/>
    <w:charset w:val="00"/>
    <w:family w:val="roman"/>
    <w:notTrueType/>
    <w:pitch w:val="default"/>
  </w:font>
  <w:font w:name="var(--font-pt-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48"/>
    <w:rsid w:val="002248EE"/>
    <w:rsid w:val="007B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4A45"/>
  <w15:chartTrackingRefBased/>
  <w15:docId w15:val="{647DD62F-BB5B-4047-A230-CDAD1856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f-baseline">
    <w:name w:val="self-baseline"/>
    <w:basedOn w:val="Normal"/>
    <w:rsid w:val="007B70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eading-7">
    <w:name w:val="leading-7"/>
    <w:basedOn w:val="DefaultParagraphFont"/>
    <w:rsid w:val="007B7048"/>
  </w:style>
  <w:style w:type="character" w:styleId="Hyperlink">
    <w:name w:val="Hyperlink"/>
    <w:basedOn w:val="DefaultParagraphFont"/>
    <w:uiPriority w:val="99"/>
    <w:semiHidden/>
    <w:unhideWhenUsed/>
    <w:rsid w:val="007B7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cnews.go.com/International/timeline-surprise-rocket-attack-hamas-israel/story?id=103816006" TargetMode="External"/><Relationship Id="rId3" Type="http://schemas.openxmlformats.org/officeDocument/2006/relationships/webSettings" Target="webSettings.xml"/><Relationship Id="rId7" Type="http://schemas.openxmlformats.org/officeDocument/2006/relationships/hyperlink" Target="https://www.theguardian.com/world/2023/oct/10/israel-identifies-most-of-the-hostages-abducted-by-hamas-reports-sugges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3/10/10/world/middleeast/israel-gaza-war-hamas-deaths-killings.html?smid=nytcore-ios-share&amp;referringSource=articleShare" TargetMode="External"/><Relationship Id="rId11" Type="http://schemas.openxmlformats.org/officeDocument/2006/relationships/fontTable" Target="fontTable.xml"/><Relationship Id="rId5" Type="http://schemas.openxmlformats.org/officeDocument/2006/relationships/hyperlink" Target="https://t.co/pCFRTWHzad" TargetMode="External"/><Relationship Id="rId10" Type="http://schemas.openxmlformats.org/officeDocument/2006/relationships/hyperlink" Target="https://www.theguardian.com/world/2023/oct/10/hamas-attack-israel-us-opinion-divided" TargetMode="External"/><Relationship Id="rId4" Type="http://schemas.openxmlformats.org/officeDocument/2006/relationships/hyperlink" Target="https://www.whitehouse.gov/briefing-room/speeches-remarks/2023/10/10/remarks-by-president-biden-on-the-terrorist-attacks-in-israel-2/" TargetMode="External"/><Relationship Id="rId9" Type="http://schemas.openxmlformats.org/officeDocument/2006/relationships/hyperlink" Target="https://www.hrw.org/news/2023/10/09/questions-and-answers-october-2023-hostilities-between-israel-and-palestinian-ar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skylailonnie@outlook.com</dc:creator>
  <cp:keywords/>
  <dc:description/>
  <cp:lastModifiedBy>skylailonnie@outlook.com</cp:lastModifiedBy>
  <cp:revision>2</cp:revision>
  <dcterms:created xsi:type="dcterms:W3CDTF">2023-10-21T19:48:00Z</dcterms:created>
  <dcterms:modified xsi:type="dcterms:W3CDTF">2023-10-21T19:48:00Z</dcterms:modified>
</cp:coreProperties>
</file>