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0C" w:rsidRPr="00E34C0C" w:rsidRDefault="00E34C0C" w:rsidP="00E34C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4C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Ultrasonic Distance Sensor HC-SR04</w:t>
      </w:r>
    </w:p>
    <w:p w:rsidR="00E34C0C" w:rsidRDefault="00E34C0C" w:rsidP="00E3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419725" cy="2476500"/>
            <wp:effectExtent l="19050" t="0" r="9525" b="0"/>
            <wp:docPr id="2" name="Picture 2" descr="http://www.simplelabs.co.in/sites/default/files/imagecache/product/hcsr04_szd_0.jpg">
              <a:hlinkClick xmlns:a="http://schemas.openxmlformats.org/drawingml/2006/main" r:id="rId5" tooltip="&quot;Ultrasonic Distance Sensor HC-SR0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implelabs.co.in/sites/default/files/imagecache/product/hcsr04_szd_0.jpg">
                      <a:hlinkClick r:id="rId5" tooltip="&quot;Ultrasonic Distance Sensor HC-SR0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3E" w:rsidRPr="00E34C0C" w:rsidRDefault="00215B3E" w:rsidP="00215B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0C">
        <w:rPr>
          <w:rFonts w:ascii="Times New Roman" w:eastAsia="Times New Roman" w:hAnsi="Times New Roman" w:cs="Times New Roman"/>
          <w:sz w:val="24"/>
          <w:szCs w:val="24"/>
        </w:rPr>
        <w:t>Price: Rs.525.00 including Taxes</w:t>
      </w:r>
    </w:p>
    <w:p w:rsidR="00215B3E" w:rsidRPr="00E34C0C" w:rsidRDefault="00215B3E" w:rsidP="00E3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E34C0C" w:rsidRPr="00E34C0C" w:rsidTr="00E34C0C">
        <w:trPr>
          <w:tblCellSpacing w:w="0" w:type="dxa"/>
        </w:trPr>
        <w:tc>
          <w:tcPr>
            <w:tcW w:w="0" w:type="auto"/>
            <w:vAlign w:val="center"/>
            <w:hideMark/>
          </w:tcPr>
          <w:p w:rsidR="00E34C0C" w:rsidRPr="00E34C0C" w:rsidRDefault="00E34C0C" w:rsidP="00E34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4C0C" w:rsidRPr="00E34C0C" w:rsidRDefault="00E34C0C" w:rsidP="00E34C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66FF"/>
          <w:sz w:val="36"/>
          <w:szCs w:val="36"/>
        </w:rPr>
      </w:pPr>
      <w:r w:rsidRPr="00E34C0C">
        <w:rPr>
          <w:rFonts w:ascii="Times New Roman" w:eastAsia="Times New Roman" w:hAnsi="Times New Roman" w:cs="Times New Roman"/>
          <w:b/>
          <w:bCs/>
          <w:color w:val="0066FF"/>
          <w:sz w:val="36"/>
          <w:szCs w:val="36"/>
        </w:rPr>
        <w:t>Description</w:t>
      </w:r>
    </w:p>
    <w:p w:rsidR="00E34C0C" w:rsidRPr="00E34C0C" w:rsidRDefault="00E34C0C" w:rsidP="00E34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0C">
        <w:rPr>
          <w:rFonts w:ascii="Times New Roman" w:eastAsia="Times New Roman" w:hAnsi="Times New Roman" w:cs="Times New Roman"/>
          <w:sz w:val="24"/>
          <w:szCs w:val="24"/>
        </w:rPr>
        <w:t>The HC SR04 is an inexpensive ultrasonic distance sensor.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Specifications</w:t>
      </w: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power supply :5V DC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quiescent current : &lt;2mA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effectual angle: &lt;15°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ranging distance : 2cm – 500 cm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resolution : 0.3 cm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Works with Arduino</w:t>
      </w:r>
    </w:p>
    <w:p w:rsidR="000857F1" w:rsidRDefault="000857F1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7F1" w:rsidRDefault="000857F1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7F1" w:rsidRDefault="000857F1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7F1" w:rsidRDefault="000857F1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7F1" w:rsidRDefault="000857F1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7F1" w:rsidRDefault="000857F1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Arduino Code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/* HC-SR04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A Simple Modified version of the Ping Sensor Program t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0C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0C">
        <w:rPr>
          <w:rFonts w:ascii="Times New Roman" w:eastAsia="Times New Roman" w:hAnsi="Times New Roman" w:cs="Times New Roman"/>
          <w:sz w:val="24"/>
          <w:szCs w:val="24"/>
        </w:rPr>
        <w:t>// this constant won't change. It's the pin number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of the sensor's output / trigger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 xml:space="preserve">const </w:t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echo = 8, Trig = 9;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setup() {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initialize serial communication: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(9600);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pinMode(Trig, OUTPUT);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pinMode(echo, INPUT);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loop()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establish variables for duration of the ping,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and the distance result in inches and centimeters: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long duration, inches, cm;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0C">
        <w:rPr>
          <w:rFonts w:ascii="Times New Roman" w:eastAsia="Times New Roman" w:hAnsi="Times New Roman" w:cs="Times New Roman"/>
          <w:sz w:val="24"/>
          <w:szCs w:val="24"/>
        </w:rPr>
        <w:t>// The PING))) is triggered by a HIGH pulse of 10 microseconds.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Give a short LOW pulse beforehand to ensure a clean HIGH pulse: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(Trig, LOW);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delayMicroseconds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(2);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(Trig, HIGH);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delayMicroseconds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(10);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(Trig, LOW);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echo pin is used to read the signal from the PING))): a HIGH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pulse whose duration is the time (in microseconds) from the sending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of the ping to the reception of its echo off of an object.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duration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pulseIn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(echo, HIGH);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0C">
        <w:rPr>
          <w:rFonts w:ascii="Times New Roman" w:eastAsia="Times New Roman" w:hAnsi="Times New Roman" w:cs="Times New Roman"/>
          <w:sz w:val="24"/>
          <w:szCs w:val="24"/>
        </w:rPr>
        <w:t>// convert the time into a distance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 xml:space="preserve">inches = </w:t>
      </w:r>
      <w:proofErr w:type="spellStart"/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microsecondsToInches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>duration);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 xml:space="preserve">cm = </w:t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microsecondsToCentimeters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(duration);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>inches);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("in, ");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(cm);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lastRenderedPageBreak/>
        <w:t>Serial.print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("cm");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>100);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microsecondsToInches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(long microseconds)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According to Parallax's datasheet for the PING))), there are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73.746 microseconds per inch (i.e. sound travels at 1130 feet per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second). This gives the distance travelled by the ping, outbound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and return, so we divide by 2 to get the distance of the obstacle.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microseconds / 74 / 2;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34C0C" w:rsidRPr="00E34C0C" w:rsidRDefault="00E34C0C" w:rsidP="00E34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C0C">
        <w:rPr>
          <w:rFonts w:ascii="Times New Roman" w:eastAsia="Times New Roman" w:hAnsi="Times New Roman" w:cs="Times New Roman"/>
          <w:sz w:val="24"/>
          <w:szCs w:val="24"/>
        </w:rPr>
        <w:t>microsecondsToCentimeters</w:t>
      </w:r>
      <w:proofErr w:type="spellEnd"/>
      <w:r w:rsidRPr="00E34C0C">
        <w:rPr>
          <w:rFonts w:ascii="Times New Roman" w:eastAsia="Times New Roman" w:hAnsi="Times New Roman" w:cs="Times New Roman"/>
          <w:sz w:val="24"/>
          <w:szCs w:val="24"/>
        </w:rPr>
        <w:t>(long microseconds)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The speed of sound is 340 m/s or 29 microseconds per centimeter.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 xml:space="preserve">// </w:t>
      </w: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ping travels out and back, so to find the distance of the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// object we take half of the distance travelled.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34C0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34C0C">
        <w:rPr>
          <w:rFonts w:ascii="Times New Roman" w:eastAsia="Times New Roman" w:hAnsi="Times New Roman" w:cs="Times New Roman"/>
          <w:sz w:val="24"/>
          <w:szCs w:val="24"/>
        </w:rPr>
        <w:t xml:space="preserve"> microseconds / 29 / 2;</w:t>
      </w:r>
      <w:r w:rsidRPr="00E34C0C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311844" w:rsidRDefault="00DE334A"/>
    <w:sectPr w:rsidR="00311844" w:rsidSect="008B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78D1"/>
    <w:multiLevelType w:val="multilevel"/>
    <w:tmpl w:val="9490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80A2C"/>
    <w:multiLevelType w:val="multilevel"/>
    <w:tmpl w:val="DC5A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D911FA"/>
    <w:multiLevelType w:val="multilevel"/>
    <w:tmpl w:val="B672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F3D4B"/>
    <w:multiLevelType w:val="multilevel"/>
    <w:tmpl w:val="42C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DA57A8"/>
    <w:multiLevelType w:val="multilevel"/>
    <w:tmpl w:val="1E9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4C47DD"/>
    <w:multiLevelType w:val="multilevel"/>
    <w:tmpl w:val="7D0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C0C"/>
    <w:rsid w:val="000857F1"/>
    <w:rsid w:val="001E2833"/>
    <w:rsid w:val="00215B3E"/>
    <w:rsid w:val="00571DDD"/>
    <w:rsid w:val="006325FA"/>
    <w:rsid w:val="008B4301"/>
    <w:rsid w:val="00DE334A"/>
    <w:rsid w:val="00E16379"/>
    <w:rsid w:val="00E34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01"/>
  </w:style>
  <w:style w:type="paragraph" w:styleId="Heading1">
    <w:name w:val="heading 1"/>
    <w:basedOn w:val="Normal"/>
    <w:link w:val="Heading1Char"/>
    <w:uiPriority w:val="9"/>
    <w:qFormat/>
    <w:rsid w:val="00E34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4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E34C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C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4C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E34C0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E34C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4C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4C0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4C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4C0C"/>
    <w:rPr>
      <w:rFonts w:ascii="Arial" w:eastAsia="Times New Roman" w:hAnsi="Arial" w:cs="Arial"/>
      <w:vanish/>
      <w:sz w:val="16"/>
      <w:szCs w:val="16"/>
    </w:rPr>
  </w:style>
  <w:style w:type="character" w:customStyle="1" w:styleId="uc-price">
    <w:name w:val="uc-price"/>
    <w:basedOn w:val="DefaultParagraphFont"/>
    <w:rsid w:val="00E34C0C"/>
  </w:style>
  <w:style w:type="character" w:customStyle="1" w:styleId="cufon-alt">
    <w:name w:val="cufon-alt"/>
    <w:basedOn w:val="DefaultParagraphFont"/>
    <w:rsid w:val="00E34C0C"/>
  </w:style>
  <w:style w:type="character" w:customStyle="1" w:styleId="uc-price-product">
    <w:name w:val="uc-price-product"/>
    <w:basedOn w:val="DefaultParagraphFont"/>
    <w:rsid w:val="00E34C0C"/>
  </w:style>
  <w:style w:type="character" w:customStyle="1" w:styleId="price-prefixes">
    <w:name w:val="price-prefixes"/>
    <w:basedOn w:val="DefaultParagraphFont"/>
    <w:rsid w:val="00E34C0C"/>
  </w:style>
  <w:style w:type="character" w:customStyle="1" w:styleId="price-suffixes">
    <w:name w:val="price-suffixes"/>
    <w:basedOn w:val="DefaultParagraphFont"/>
    <w:rsid w:val="00E34C0C"/>
  </w:style>
  <w:style w:type="character" w:customStyle="1" w:styleId="price-vat-suffix">
    <w:name w:val="price-vat-suffix"/>
    <w:basedOn w:val="DefaultParagraphFont"/>
    <w:rsid w:val="00E34C0C"/>
  </w:style>
  <w:style w:type="character" w:styleId="Strong">
    <w:name w:val="Strong"/>
    <w:basedOn w:val="DefaultParagraphFont"/>
    <w:uiPriority w:val="22"/>
    <w:qFormat/>
    <w:rsid w:val="00E34C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788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8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46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5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6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0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5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18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4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implelabs.co.in/sites/default/files/hcsr04_szd_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5</cp:revision>
  <dcterms:created xsi:type="dcterms:W3CDTF">2013-07-21T10:19:00Z</dcterms:created>
  <dcterms:modified xsi:type="dcterms:W3CDTF">2013-07-23T05:14:00Z</dcterms:modified>
</cp:coreProperties>
</file>