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80"/>
        <w:gridCol w:w="3600"/>
        <w:gridCol w:w="540"/>
        <w:gridCol w:w="4140"/>
      </w:tblGrid>
      <w:tr w:rsidR="00D12590" w:rsidRPr="00DC5172" w14:paraId="47582312" w14:textId="77777777" w:rsidTr="5662BCCE">
        <w:trPr>
          <w:trHeight w:hRule="exact" w:val="864"/>
          <w:jc w:val="center"/>
        </w:trPr>
        <w:tc>
          <w:tcPr>
            <w:tcW w:w="4680" w:type="dxa"/>
            <w:gridSpan w:val="2"/>
            <w:tcBorders>
              <w:bottom w:val="thinThickSmallGap" w:sz="24" w:space="0" w:color="auto"/>
            </w:tcBorders>
            <w:vAlign w:val="center"/>
          </w:tcPr>
          <w:p w14:paraId="26E6CBB5" w14:textId="77777777" w:rsidR="00D12590" w:rsidRPr="00DC5172" w:rsidRDefault="00D12590" w:rsidP="5662BCCE">
            <w:pPr>
              <w:rPr>
                <w:b/>
                <w:bCs/>
                <w:color w:val="000000" w:themeColor="text1"/>
                <w:sz w:val="32"/>
                <w:szCs w:val="32"/>
              </w:rPr>
            </w:pPr>
            <w:r w:rsidRPr="5662BCCE">
              <w:rPr>
                <w:b/>
                <w:bCs/>
                <w:color w:val="000000" w:themeColor="text1"/>
                <w:sz w:val="32"/>
                <w:szCs w:val="32"/>
              </w:rPr>
              <w:t>MEMORANDUM</w:t>
            </w:r>
          </w:p>
        </w:tc>
        <w:tc>
          <w:tcPr>
            <w:tcW w:w="4680" w:type="dxa"/>
            <w:gridSpan w:val="2"/>
            <w:tcBorders>
              <w:bottom w:val="thinThickSmallGap" w:sz="24" w:space="0" w:color="auto"/>
            </w:tcBorders>
            <w:vAlign w:val="center"/>
          </w:tcPr>
          <w:p w14:paraId="7F219B84" w14:textId="77777777" w:rsidR="00D12590" w:rsidRPr="00DC5172" w:rsidRDefault="00D12590" w:rsidP="5662BCCE">
            <w:pPr>
              <w:jc w:val="right"/>
              <w:rPr>
                <w:color w:val="000000" w:themeColor="text1"/>
                <w:sz w:val="22"/>
                <w:szCs w:val="22"/>
              </w:rPr>
            </w:pPr>
            <w:r>
              <w:rPr>
                <w:noProof/>
              </w:rPr>
              <w:drawing>
                <wp:inline distT="0" distB="0" distL="0" distR="0" wp14:anchorId="7C2127B8" wp14:editId="653C9204">
                  <wp:extent cx="1706880" cy="524510"/>
                  <wp:effectExtent l="0" t="0" r="7620" b="8890"/>
                  <wp:docPr id="3" name="Picture 3" descr="A logo for a company&#10;&#10;Description automatically generated">
                    <a:extLst xmlns:a="http://schemas.openxmlformats.org/drawingml/2006/main">
                      <a:ext uri="{FF2B5EF4-FFF2-40B4-BE49-F238E27FC236}">
                        <a16:creationId xmlns:a16="http://schemas.microsoft.com/office/drawing/2014/main" id="{4EF817E8-5B67-4C21-A72D-EA5F740F5C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for a company&#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06880" cy="524510"/>
                          </a:xfrm>
                          <a:prstGeom prst="rect">
                            <a:avLst/>
                          </a:prstGeom>
                          <a:noFill/>
                        </pic:spPr>
                      </pic:pic>
                    </a:graphicData>
                  </a:graphic>
                </wp:inline>
              </w:drawing>
            </w:r>
          </w:p>
        </w:tc>
      </w:tr>
      <w:tr w:rsidR="00D12590" w:rsidRPr="00DC5172" w14:paraId="6BE79366" w14:textId="77777777" w:rsidTr="5662BCCE">
        <w:trPr>
          <w:trHeight w:hRule="exact" w:val="144"/>
          <w:jc w:val="center"/>
        </w:trPr>
        <w:tc>
          <w:tcPr>
            <w:tcW w:w="1080" w:type="dxa"/>
            <w:tcBorders>
              <w:top w:val="thinThickSmallGap" w:sz="24" w:space="0" w:color="auto"/>
            </w:tcBorders>
            <w:vAlign w:val="center"/>
          </w:tcPr>
          <w:p w14:paraId="1B4636CB" w14:textId="77777777" w:rsidR="00D12590" w:rsidRPr="00DC5172" w:rsidRDefault="00D12590" w:rsidP="5662BCCE">
            <w:pPr>
              <w:rPr>
                <w:color w:val="000000" w:themeColor="text1"/>
                <w:sz w:val="22"/>
                <w:szCs w:val="22"/>
              </w:rPr>
            </w:pPr>
          </w:p>
        </w:tc>
        <w:tc>
          <w:tcPr>
            <w:tcW w:w="8280" w:type="dxa"/>
            <w:gridSpan w:val="3"/>
            <w:tcBorders>
              <w:top w:val="thinThickSmallGap" w:sz="24" w:space="0" w:color="auto"/>
            </w:tcBorders>
            <w:vAlign w:val="center"/>
          </w:tcPr>
          <w:p w14:paraId="6FB0C7A2" w14:textId="77777777" w:rsidR="00D12590" w:rsidRPr="00DC5172" w:rsidRDefault="00D12590" w:rsidP="5662BCCE">
            <w:pPr>
              <w:rPr>
                <w:color w:val="000000" w:themeColor="text1"/>
                <w:sz w:val="22"/>
                <w:szCs w:val="22"/>
              </w:rPr>
            </w:pPr>
          </w:p>
        </w:tc>
      </w:tr>
      <w:tr w:rsidR="00D12590" w:rsidRPr="00DC5172" w14:paraId="0EFEF34A" w14:textId="77777777" w:rsidTr="5662BCCE">
        <w:trPr>
          <w:trHeight w:val="360"/>
          <w:jc w:val="center"/>
        </w:trPr>
        <w:tc>
          <w:tcPr>
            <w:tcW w:w="1080" w:type="dxa"/>
            <w:vAlign w:val="center"/>
          </w:tcPr>
          <w:p w14:paraId="2E0EB282" w14:textId="77777777" w:rsidR="00D12590" w:rsidRPr="00DC5172" w:rsidRDefault="00D12590" w:rsidP="5662BCCE">
            <w:pPr>
              <w:rPr>
                <w:color w:val="000000" w:themeColor="text1"/>
                <w:sz w:val="22"/>
                <w:szCs w:val="22"/>
              </w:rPr>
            </w:pPr>
            <w:r w:rsidRPr="5662BCCE">
              <w:rPr>
                <w:color w:val="000000" w:themeColor="text1"/>
                <w:sz w:val="22"/>
                <w:szCs w:val="22"/>
              </w:rPr>
              <w:t>To:</w:t>
            </w:r>
          </w:p>
        </w:tc>
        <w:tc>
          <w:tcPr>
            <w:tcW w:w="8280" w:type="dxa"/>
            <w:gridSpan w:val="3"/>
            <w:vAlign w:val="center"/>
          </w:tcPr>
          <w:p w14:paraId="04E2E1D9" w14:textId="77777777" w:rsidR="00D12590" w:rsidRPr="00DC5172" w:rsidRDefault="00D12590" w:rsidP="5662BCCE">
            <w:pPr>
              <w:rPr>
                <w:color w:val="000000" w:themeColor="text1"/>
                <w:sz w:val="22"/>
                <w:szCs w:val="22"/>
              </w:rPr>
            </w:pPr>
            <w:r w:rsidRPr="5662BCCE">
              <w:rPr>
                <w:color w:val="000000" w:themeColor="text1"/>
                <w:sz w:val="22"/>
                <w:szCs w:val="22"/>
              </w:rPr>
              <w:t>Dan Castro, Lecturer, Department of Mechanical Engineering, Cal Poly SLO</w:t>
            </w:r>
          </w:p>
        </w:tc>
      </w:tr>
      <w:tr w:rsidR="00D12590" w:rsidRPr="00DC5172" w14:paraId="5BDE48AB" w14:textId="77777777" w:rsidTr="5662BCCE">
        <w:trPr>
          <w:trHeight w:val="360"/>
          <w:jc w:val="center"/>
        </w:trPr>
        <w:tc>
          <w:tcPr>
            <w:tcW w:w="1080" w:type="dxa"/>
            <w:vAlign w:val="center"/>
          </w:tcPr>
          <w:p w14:paraId="65C80CDC" w14:textId="77777777" w:rsidR="00D12590" w:rsidRPr="00DC5172" w:rsidRDefault="00D12590" w:rsidP="5662BCCE">
            <w:pPr>
              <w:rPr>
                <w:color w:val="000000" w:themeColor="text1"/>
                <w:sz w:val="22"/>
                <w:szCs w:val="22"/>
              </w:rPr>
            </w:pPr>
          </w:p>
        </w:tc>
        <w:tc>
          <w:tcPr>
            <w:tcW w:w="8280" w:type="dxa"/>
            <w:gridSpan w:val="3"/>
            <w:vAlign w:val="center"/>
          </w:tcPr>
          <w:p w14:paraId="46A24FDA" w14:textId="77777777" w:rsidR="00D12590" w:rsidRPr="00DC5172" w:rsidRDefault="00D12590" w:rsidP="5662BCCE">
            <w:pPr>
              <w:rPr>
                <w:color w:val="000000" w:themeColor="text1"/>
                <w:sz w:val="22"/>
                <w:szCs w:val="22"/>
              </w:rPr>
            </w:pPr>
            <w:r w:rsidRPr="5662BCCE">
              <w:rPr>
                <w:color w:val="000000" w:themeColor="text1"/>
                <w:sz w:val="22"/>
                <w:szCs w:val="22"/>
              </w:rPr>
              <w:t>ddcastro@calpoly.edu</w:t>
            </w:r>
          </w:p>
        </w:tc>
      </w:tr>
      <w:tr w:rsidR="00D12590" w:rsidRPr="00DC5172" w14:paraId="266950D6" w14:textId="77777777" w:rsidTr="5662BCCE">
        <w:trPr>
          <w:trHeight w:val="360"/>
          <w:jc w:val="center"/>
        </w:trPr>
        <w:tc>
          <w:tcPr>
            <w:tcW w:w="1080" w:type="dxa"/>
            <w:vAlign w:val="center"/>
          </w:tcPr>
          <w:p w14:paraId="7996A63A" w14:textId="77777777" w:rsidR="00D12590" w:rsidRPr="00DC5172" w:rsidRDefault="00D12590" w:rsidP="5662BCCE">
            <w:pPr>
              <w:rPr>
                <w:color w:val="000000" w:themeColor="text1"/>
                <w:sz w:val="22"/>
                <w:szCs w:val="22"/>
              </w:rPr>
            </w:pPr>
            <w:r w:rsidRPr="5662BCCE">
              <w:rPr>
                <w:color w:val="000000" w:themeColor="text1"/>
                <w:sz w:val="22"/>
                <w:szCs w:val="22"/>
              </w:rPr>
              <w:t>From:</w:t>
            </w:r>
          </w:p>
        </w:tc>
        <w:tc>
          <w:tcPr>
            <w:tcW w:w="4140" w:type="dxa"/>
            <w:gridSpan w:val="2"/>
            <w:vAlign w:val="center"/>
          </w:tcPr>
          <w:p w14:paraId="237404AB" w14:textId="77777777" w:rsidR="00D12590" w:rsidRPr="00DC5172" w:rsidRDefault="00D12590" w:rsidP="5662BCCE">
            <w:pPr>
              <w:rPr>
                <w:color w:val="000000" w:themeColor="text1"/>
                <w:sz w:val="22"/>
                <w:szCs w:val="22"/>
              </w:rPr>
            </w:pPr>
            <w:r w:rsidRPr="5662BCCE">
              <w:rPr>
                <w:color w:val="000000" w:themeColor="text1"/>
                <w:sz w:val="22"/>
                <w:szCs w:val="22"/>
              </w:rPr>
              <w:t>Owen May</w:t>
            </w:r>
          </w:p>
        </w:tc>
        <w:tc>
          <w:tcPr>
            <w:tcW w:w="4140" w:type="dxa"/>
            <w:vAlign w:val="center"/>
          </w:tcPr>
          <w:p w14:paraId="34E3E8DE" w14:textId="77777777" w:rsidR="00D12590" w:rsidRPr="00DC5172" w:rsidRDefault="00D12590" w:rsidP="5662BCCE">
            <w:pPr>
              <w:rPr>
                <w:color w:val="000000" w:themeColor="text1"/>
                <w:sz w:val="22"/>
                <w:szCs w:val="22"/>
              </w:rPr>
            </w:pPr>
            <w:r w:rsidRPr="5662BCCE">
              <w:rPr>
                <w:color w:val="000000" w:themeColor="text1"/>
                <w:sz w:val="22"/>
                <w:szCs w:val="22"/>
              </w:rPr>
              <w:t>Skylar Robinson</w:t>
            </w:r>
          </w:p>
        </w:tc>
      </w:tr>
      <w:tr w:rsidR="00D12590" w:rsidRPr="00DC5172" w14:paraId="2F2A241C" w14:textId="77777777" w:rsidTr="5662BCCE">
        <w:trPr>
          <w:trHeight w:val="360"/>
          <w:jc w:val="center"/>
        </w:trPr>
        <w:tc>
          <w:tcPr>
            <w:tcW w:w="1080" w:type="dxa"/>
            <w:vAlign w:val="center"/>
          </w:tcPr>
          <w:p w14:paraId="314EE075" w14:textId="77777777" w:rsidR="00D12590" w:rsidRPr="00DC5172" w:rsidRDefault="00D12590" w:rsidP="5662BCCE">
            <w:pPr>
              <w:rPr>
                <w:color w:val="000000" w:themeColor="text1"/>
                <w:sz w:val="22"/>
                <w:szCs w:val="22"/>
              </w:rPr>
            </w:pPr>
          </w:p>
        </w:tc>
        <w:tc>
          <w:tcPr>
            <w:tcW w:w="4140" w:type="dxa"/>
            <w:gridSpan w:val="2"/>
            <w:vAlign w:val="center"/>
          </w:tcPr>
          <w:p w14:paraId="3A05C39E" w14:textId="77777777" w:rsidR="00D12590" w:rsidRPr="00DC5172" w:rsidRDefault="00D12590" w:rsidP="5662BCCE">
            <w:pPr>
              <w:rPr>
                <w:color w:val="000000" w:themeColor="text1"/>
                <w:sz w:val="22"/>
                <w:szCs w:val="22"/>
              </w:rPr>
            </w:pPr>
            <w:r w:rsidRPr="5662BCCE">
              <w:rPr>
                <w:color w:val="000000" w:themeColor="text1"/>
                <w:sz w:val="22"/>
                <w:szCs w:val="22"/>
              </w:rPr>
              <w:t>obmay@calpoly.edu</w:t>
            </w:r>
          </w:p>
        </w:tc>
        <w:tc>
          <w:tcPr>
            <w:tcW w:w="4140" w:type="dxa"/>
            <w:vAlign w:val="center"/>
          </w:tcPr>
          <w:p w14:paraId="0A2E5972" w14:textId="77777777" w:rsidR="00D12590" w:rsidRPr="00DC5172" w:rsidRDefault="00D12590" w:rsidP="5662BCCE">
            <w:pPr>
              <w:rPr>
                <w:color w:val="000000" w:themeColor="text1"/>
                <w:sz w:val="22"/>
                <w:szCs w:val="22"/>
              </w:rPr>
            </w:pPr>
            <w:r w:rsidRPr="5662BCCE">
              <w:rPr>
                <w:color w:val="000000" w:themeColor="text1"/>
                <w:sz w:val="22"/>
                <w:szCs w:val="22"/>
              </w:rPr>
              <w:t>Srobin26@calpoly.edu</w:t>
            </w:r>
          </w:p>
        </w:tc>
      </w:tr>
      <w:tr w:rsidR="00D12590" w:rsidRPr="00DC5172" w14:paraId="4863458A" w14:textId="77777777" w:rsidTr="5662BCCE">
        <w:trPr>
          <w:trHeight w:val="360"/>
          <w:jc w:val="center"/>
        </w:trPr>
        <w:tc>
          <w:tcPr>
            <w:tcW w:w="1080" w:type="dxa"/>
            <w:vAlign w:val="center"/>
          </w:tcPr>
          <w:p w14:paraId="7EB81AC3" w14:textId="77777777" w:rsidR="00D12590" w:rsidRPr="00DC5172" w:rsidRDefault="00D12590" w:rsidP="5662BCCE">
            <w:pPr>
              <w:rPr>
                <w:color w:val="000000" w:themeColor="text1"/>
                <w:sz w:val="22"/>
                <w:szCs w:val="22"/>
              </w:rPr>
            </w:pPr>
          </w:p>
        </w:tc>
        <w:tc>
          <w:tcPr>
            <w:tcW w:w="4140" w:type="dxa"/>
            <w:gridSpan w:val="2"/>
            <w:vAlign w:val="center"/>
          </w:tcPr>
          <w:p w14:paraId="77E7ADD0" w14:textId="77777777" w:rsidR="00D12590" w:rsidRPr="00DC5172" w:rsidRDefault="00D12590" w:rsidP="5662BCCE">
            <w:pPr>
              <w:rPr>
                <w:color w:val="000000" w:themeColor="text1"/>
                <w:sz w:val="22"/>
                <w:szCs w:val="22"/>
              </w:rPr>
            </w:pPr>
            <w:r w:rsidRPr="5662BCCE">
              <w:rPr>
                <w:color w:val="000000" w:themeColor="text1"/>
                <w:sz w:val="22"/>
                <w:szCs w:val="22"/>
              </w:rPr>
              <w:t>Jake Hemsley</w:t>
            </w:r>
          </w:p>
        </w:tc>
        <w:tc>
          <w:tcPr>
            <w:tcW w:w="4140" w:type="dxa"/>
            <w:vAlign w:val="center"/>
          </w:tcPr>
          <w:p w14:paraId="0E03F1E3" w14:textId="29F543AD" w:rsidR="00D12590" w:rsidRPr="00DC5172" w:rsidRDefault="008B4386" w:rsidP="5662BCCE">
            <w:pPr>
              <w:rPr>
                <w:color w:val="000000" w:themeColor="text1"/>
                <w:sz w:val="22"/>
                <w:szCs w:val="22"/>
              </w:rPr>
            </w:pPr>
            <w:r w:rsidRPr="5662BCCE">
              <w:rPr>
                <w:color w:val="000000" w:themeColor="text1"/>
                <w:sz w:val="22"/>
                <w:szCs w:val="22"/>
              </w:rPr>
              <w:t>Paige Tomek</w:t>
            </w:r>
          </w:p>
        </w:tc>
      </w:tr>
      <w:tr w:rsidR="00D12590" w:rsidRPr="00DC5172" w14:paraId="0DC34968" w14:textId="77777777" w:rsidTr="5662BCCE">
        <w:trPr>
          <w:trHeight w:val="360"/>
          <w:jc w:val="center"/>
        </w:trPr>
        <w:tc>
          <w:tcPr>
            <w:tcW w:w="1080" w:type="dxa"/>
            <w:vAlign w:val="center"/>
          </w:tcPr>
          <w:p w14:paraId="236FA231" w14:textId="77777777" w:rsidR="00D12590" w:rsidRPr="00DC5172" w:rsidRDefault="00D12590" w:rsidP="5662BCCE">
            <w:pPr>
              <w:rPr>
                <w:color w:val="000000" w:themeColor="text1"/>
                <w:sz w:val="22"/>
                <w:szCs w:val="22"/>
              </w:rPr>
            </w:pPr>
          </w:p>
        </w:tc>
        <w:tc>
          <w:tcPr>
            <w:tcW w:w="4140" w:type="dxa"/>
            <w:gridSpan w:val="2"/>
            <w:vAlign w:val="center"/>
          </w:tcPr>
          <w:p w14:paraId="0CADEA3A" w14:textId="77777777" w:rsidR="00D12590" w:rsidRPr="00DC5172" w:rsidRDefault="00D12590" w:rsidP="5662BCCE">
            <w:pPr>
              <w:rPr>
                <w:color w:val="000000" w:themeColor="text1"/>
                <w:sz w:val="22"/>
                <w:szCs w:val="22"/>
              </w:rPr>
            </w:pPr>
            <w:r w:rsidRPr="5662BCCE">
              <w:rPr>
                <w:color w:val="000000" w:themeColor="text1"/>
                <w:sz w:val="22"/>
                <w:szCs w:val="22"/>
              </w:rPr>
              <w:t>hemsley@calpoly.edu</w:t>
            </w:r>
          </w:p>
        </w:tc>
        <w:tc>
          <w:tcPr>
            <w:tcW w:w="4140" w:type="dxa"/>
            <w:vAlign w:val="center"/>
          </w:tcPr>
          <w:p w14:paraId="06FF5DEF" w14:textId="19B0E9F1" w:rsidR="00D12590" w:rsidRPr="00DC5172" w:rsidRDefault="008B4386" w:rsidP="5662BCCE">
            <w:pPr>
              <w:rPr>
                <w:color w:val="000000" w:themeColor="text1"/>
                <w:sz w:val="22"/>
                <w:szCs w:val="22"/>
              </w:rPr>
            </w:pPr>
            <w:r w:rsidRPr="5662BCCE">
              <w:rPr>
                <w:color w:val="000000" w:themeColor="text1"/>
                <w:sz w:val="22"/>
                <w:szCs w:val="22"/>
              </w:rPr>
              <w:t>ptome</w:t>
            </w:r>
            <w:r w:rsidR="003251AC" w:rsidRPr="5662BCCE">
              <w:rPr>
                <w:color w:val="000000" w:themeColor="text1"/>
                <w:sz w:val="22"/>
                <w:szCs w:val="22"/>
              </w:rPr>
              <w:t>k</w:t>
            </w:r>
            <w:r w:rsidRPr="5662BCCE">
              <w:rPr>
                <w:color w:val="000000" w:themeColor="text1"/>
                <w:sz w:val="22"/>
                <w:szCs w:val="22"/>
              </w:rPr>
              <w:t>@calpoly.edu</w:t>
            </w:r>
          </w:p>
        </w:tc>
      </w:tr>
      <w:tr w:rsidR="00D12590" w:rsidRPr="00DC5172" w14:paraId="56589B8F" w14:textId="77777777" w:rsidTr="5662BCCE">
        <w:trPr>
          <w:trHeight w:val="360"/>
          <w:jc w:val="center"/>
        </w:trPr>
        <w:tc>
          <w:tcPr>
            <w:tcW w:w="1080" w:type="dxa"/>
            <w:vAlign w:val="center"/>
          </w:tcPr>
          <w:p w14:paraId="17E3DB5F" w14:textId="77777777" w:rsidR="00D12590" w:rsidRPr="00DC5172" w:rsidRDefault="00D12590" w:rsidP="5662BCCE">
            <w:pPr>
              <w:rPr>
                <w:color w:val="000000" w:themeColor="text1"/>
                <w:sz w:val="22"/>
                <w:szCs w:val="22"/>
              </w:rPr>
            </w:pPr>
            <w:r w:rsidRPr="5662BCCE">
              <w:rPr>
                <w:color w:val="000000" w:themeColor="text1"/>
                <w:sz w:val="22"/>
                <w:szCs w:val="22"/>
              </w:rPr>
              <w:t>Date:</w:t>
            </w:r>
          </w:p>
        </w:tc>
        <w:tc>
          <w:tcPr>
            <w:tcW w:w="8280" w:type="dxa"/>
            <w:gridSpan w:val="3"/>
            <w:vAlign w:val="center"/>
          </w:tcPr>
          <w:p w14:paraId="1B639505" w14:textId="3C18482D" w:rsidR="00D12590" w:rsidRPr="00DC5172" w:rsidRDefault="1736A8A6" w:rsidP="5662BCCE">
            <w:pPr>
              <w:spacing w:line="259" w:lineRule="auto"/>
              <w:rPr>
                <w:color w:val="000000" w:themeColor="text1"/>
                <w:sz w:val="22"/>
                <w:szCs w:val="22"/>
              </w:rPr>
            </w:pPr>
            <w:r w:rsidRPr="5662BCCE">
              <w:rPr>
                <w:color w:val="000000" w:themeColor="text1"/>
                <w:sz w:val="22"/>
                <w:szCs w:val="22"/>
              </w:rPr>
              <w:t>0</w:t>
            </w:r>
            <w:r w:rsidR="7E296351" w:rsidRPr="5662BCCE">
              <w:rPr>
                <w:color w:val="000000" w:themeColor="text1"/>
                <w:sz w:val="22"/>
                <w:szCs w:val="22"/>
              </w:rPr>
              <w:t>5</w:t>
            </w:r>
            <w:r w:rsidRPr="5662BCCE">
              <w:rPr>
                <w:color w:val="000000" w:themeColor="text1"/>
                <w:sz w:val="22"/>
                <w:szCs w:val="22"/>
              </w:rPr>
              <w:t>/</w:t>
            </w:r>
            <w:r w:rsidR="003B5E69" w:rsidRPr="5662BCCE">
              <w:rPr>
                <w:color w:val="000000" w:themeColor="text1"/>
                <w:sz w:val="22"/>
                <w:szCs w:val="22"/>
              </w:rPr>
              <w:t>20</w:t>
            </w:r>
            <w:r w:rsidRPr="5662BCCE">
              <w:rPr>
                <w:color w:val="000000" w:themeColor="text1"/>
                <w:sz w:val="22"/>
                <w:szCs w:val="22"/>
              </w:rPr>
              <w:t>/26</w:t>
            </w:r>
          </w:p>
        </w:tc>
      </w:tr>
      <w:tr w:rsidR="00D12590" w:rsidRPr="00DC5172" w14:paraId="377E1CBC" w14:textId="77777777" w:rsidTr="5662BCCE">
        <w:trPr>
          <w:trHeight w:val="360"/>
          <w:jc w:val="center"/>
        </w:trPr>
        <w:tc>
          <w:tcPr>
            <w:tcW w:w="1080" w:type="dxa"/>
            <w:tcBorders>
              <w:bottom w:val="single" w:sz="4" w:space="0" w:color="auto"/>
            </w:tcBorders>
            <w:vAlign w:val="center"/>
          </w:tcPr>
          <w:p w14:paraId="2054A660" w14:textId="77777777" w:rsidR="00D12590" w:rsidRPr="00DC5172" w:rsidRDefault="00D12590" w:rsidP="5662BCCE">
            <w:pPr>
              <w:rPr>
                <w:color w:val="000000" w:themeColor="text1"/>
                <w:sz w:val="22"/>
                <w:szCs w:val="22"/>
              </w:rPr>
            </w:pPr>
            <w:r w:rsidRPr="5662BCCE">
              <w:rPr>
                <w:color w:val="000000" w:themeColor="text1"/>
                <w:sz w:val="22"/>
                <w:szCs w:val="22"/>
              </w:rPr>
              <w:t>RE:</w:t>
            </w:r>
          </w:p>
        </w:tc>
        <w:tc>
          <w:tcPr>
            <w:tcW w:w="8280" w:type="dxa"/>
            <w:gridSpan w:val="3"/>
            <w:tcBorders>
              <w:bottom w:val="single" w:sz="4" w:space="0" w:color="auto"/>
            </w:tcBorders>
            <w:vAlign w:val="center"/>
          </w:tcPr>
          <w:p w14:paraId="6A7F7A27" w14:textId="3FFBDD12" w:rsidR="00D12590" w:rsidRPr="00DC5172" w:rsidRDefault="26F0DC83" w:rsidP="5662BCCE">
            <w:pPr>
              <w:rPr>
                <w:color w:val="000000" w:themeColor="text1"/>
                <w:sz w:val="22"/>
                <w:szCs w:val="22"/>
              </w:rPr>
            </w:pPr>
            <w:r w:rsidRPr="5662BCCE">
              <w:rPr>
                <w:color w:val="000000" w:themeColor="text1"/>
                <w:sz w:val="22"/>
                <w:szCs w:val="22"/>
              </w:rPr>
              <w:t>ME 329-13, Project Group 2</w:t>
            </w:r>
            <w:r w:rsidR="5F41CC70" w:rsidRPr="5662BCCE">
              <w:rPr>
                <w:color w:val="000000" w:themeColor="text1"/>
                <w:sz w:val="22"/>
                <w:szCs w:val="22"/>
              </w:rPr>
              <w:t xml:space="preserve">, </w:t>
            </w:r>
            <w:r w:rsidR="467001FB" w:rsidRPr="5662BCCE">
              <w:rPr>
                <w:color w:val="000000" w:themeColor="text1"/>
                <w:sz w:val="22"/>
                <w:szCs w:val="22"/>
              </w:rPr>
              <w:t>Final Design Submission</w:t>
            </w:r>
          </w:p>
        </w:tc>
      </w:tr>
    </w:tbl>
    <w:p w14:paraId="611B2CC9" w14:textId="5A6E186F" w:rsidR="00BB7995" w:rsidRPr="00DC5172" w:rsidRDefault="00BB7995" w:rsidP="5662BCCE">
      <w:pPr>
        <w:keepNext/>
        <w:rPr>
          <w:color w:val="000000" w:themeColor="text1"/>
          <w:sz w:val="22"/>
          <w:szCs w:val="22"/>
        </w:rPr>
      </w:pPr>
    </w:p>
    <w:p w14:paraId="017B3F6E" w14:textId="25BA45A4" w:rsidR="00BB7995" w:rsidRPr="00DC5172" w:rsidRDefault="77D6451F" w:rsidP="5662BCCE">
      <w:pPr>
        <w:rPr>
          <w:b/>
          <w:bCs/>
          <w:sz w:val="22"/>
          <w:szCs w:val="22"/>
        </w:rPr>
      </w:pPr>
      <w:r w:rsidRPr="5662BCCE">
        <w:rPr>
          <w:b/>
          <w:bCs/>
          <w:sz w:val="22"/>
          <w:szCs w:val="22"/>
        </w:rPr>
        <w:t>Attachment List</w:t>
      </w:r>
    </w:p>
    <w:p w14:paraId="2DCBAA1B" w14:textId="49F08390" w:rsidR="00BB7995" w:rsidRPr="00DC5172" w:rsidRDefault="77D6451F" w:rsidP="5662BCCE">
      <w:pPr>
        <w:rPr>
          <w:sz w:val="22"/>
          <w:szCs w:val="22"/>
        </w:rPr>
      </w:pPr>
      <w:r w:rsidRPr="5662BCCE">
        <w:rPr>
          <w:b/>
          <w:bCs/>
          <w:sz w:val="22"/>
          <w:szCs w:val="22"/>
        </w:rPr>
        <w:t>A</w:t>
      </w:r>
      <w:r w:rsidRPr="5662BCCE">
        <w:rPr>
          <w:sz w:val="22"/>
          <w:szCs w:val="22"/>
        </w:rPr>
        <w:t>: Preliminary Hand Calculations and Concept Development</w:t>
      </w:r>
    </w:p>
    <w:p w14:paraId="1D8F90DD" w14:textId="1F91737B" w:rsidR="00BB7995" w:rsidRPr="00DC5172" w:rsidRDefault="77D6451F" w:rsidP="5662BCCE">
      <w:pPr>
        <w:rPr>
          <w:sz w:val="22"/>
          <w:szCs w:val="22"/>
        </w:rPr>
      </w:pPr>
      <w:r w:rsidRPr="5662BCCE">
        <w:rPr>
          <w:b/>
          <w:bCs/>
          <w:sz w:val="22"/>
          <w:szCs w:val="22"/>
        </w:rPr>
        <w:t>B</w:t>
      </w:r>
      <w:r w:rsidRPr="5662BCCE">
        <w:rPr>
          <w:sz w:val="22"/>
          <w:szCs w:val="22"/>
        </w:rPr>
        <w:t>: Gear Ratio Development and Preliminary Design Iterations</w:t>
      </w:r>
    </w:p>
    <w:p w14:paraId="160A87D5" w14:textId="0D16B49C" w:rsidR="00BB7995" w:rsidRPr="00DC5172" w:rsidRDefault="77D6451F" w:rsidP="5662BCCE">
      <w:pPr>
        <w:rPr>
          <w:sz w:val="22"/>
          <w:szCs w:val="22"/>
        </w:rPr>
      </w:pPr>
      <w:r w:rsidRPr="5662BCCE">
        <w:rPr>
          <w:b/>
          <w:bCs/>
          <w:sz w:val="22"/>
          <w:szCs w:val="22"/>
        </w:rPr>
        <w:t>C</w:t>
      </w:r>
      <w:r w:rsidRPr="5662BCCE">
        <w:rPr>
          <w:sz w:val="22"/>
          <w:szCs w:val="22"/>
        </w:rPr>
        <w:t>: AGMA Gear Stress Calculations</w:t>
      </w:r>
    </w:p>
    <w:p w14:paraId="7396E944" w14:textId="43ADE2A8" w:rsidR="00BB7995" w:rsidRPr="00DC5172" w:rsidRDefault="77D6451F" w:rsidP="5662BCCE">
      <w:pPr>
        <w:rPr>
          <w:sz w:val="22"/>
          <w:szCs w:val="22"/>
        </w:rPr>
      </w:pPr>
      <w:r w:rsidRPr="5662BCCE">
        <w:rPr>
          <w:b/>
          <w:bCs/>
          <w:sz w:val="22"/>
          <w:szCs w:val="22"/>
        </w:rPr>
        <w:t>D</w:t>
      </w:r>
      <w:r w:rsidRPr="5662BCCE">
        <w:rPr>
          <w:sz w:val="22"/>
          <w:szCs w:val="22"/>
        </w:rPr>
        <w:t>: Shaft Free Body Diagrams and Shaft Sizing Calculations</w:t>
      </w:r>
    </w:p>
    <w:p w14:paraId="64E104ED" w14:textId="2B8DF5F2" w:rsidR="00BB7995" w:rsidRPr="00DC5172" w:rsidRDefault="77D6451F" w:rsidP="5662BCCE">
      <w:pPr>
        <w:rPr>
          <w:sz w:val="22"/>
          <w:szCs w:val="22"/>
        </w:rPr>
      </w:pPr>
      <w:r w:rsidRPr="5662BCCE">
        <w:rPr>
          <w:b/>
          <w:bCs/>
          <w:sz w:val="22"/>
          <w:szCs w:val="22"/>
        </w:rPr>
        <w:t>E</w:t>
      </w:r>
      <w:r w:rsidRPr="5662BCCE">
        <w:rPr>
          <w:sz w:val="22"/>
          <w:szCs w:val="22"/>
        </w:rPr>
        <w:t>: Bearing Selection and Life Calculations</w:t>
      </w:r>
    </w:p>
    <w:p w14:paraId="2522FB65" w14:textId="341C7F7C" w:rsidR="00BB7995" w:rsidRPr="00DC5172" w:rsidRDefault="77D6451F" w:rsidP="5662BCCE">
      <w:pPr>
        <w:rPr>
          <w:sz w:val="22"/>
          <w:szCs w:val="22"/>
        </w:rPr>
      </w:pPr>
      <w:r w:rsidRPr="5662BCCE">
        <w:rPr>
          <w:b/>
          <w:bCs/>
          <w:sz w:val="22"/>
          <w:szCs w:val="22"/>
        </w:rPr>
        <w:t>F</w:t>
      </w:r>
      <w:r w:rsidRPr="5662BCCE">
        <w:rPr>
          <w:sz w:val="22"/>
          <w:szCs w:val="22"/>
        </w:rPr>
        <w:t>: Chain Drive Design Calculations</w:t>
      </w:r>
    </w:p>
    <w:p w14:paraId="093E995B" w14:textId="656CAD90" w:rsidR="00BB7995" w:rsidRPr="00DC5172" w:rsidRDefault="77D6451F" w:rsidP="5662BCCE">
      <w:pPr>
        <w:rPr>
          <w:sz w:val="22"/>
          <w:szCs w:val="22"/>
        </w:rPr>
      </w:pPr>
      <w:r w:rsidRPr="5662BCCE">
        <w:rPr>
          <w:b/>
          <w:bCs/>
          <w:sz w:val="22"/>
          <w:szCs w:val="22"/>
        </w:rPr>
        <w:t>G</w:t>
      </w:r>
      <w:r w:rsidRPr="5662BCCE">
        <w:rPr>
          <w:sz w:val="22"/>
          <w:szCs w:val="22"/>
        </w:rPr>
        <w:t>: SolidWorks Powertrain Assembly Drawing</w:t>
      </w:r>
    </w:p>
    <w:p w14:paraId="448FA125" w14:textId="1398D6AB" w:rsidR="00BB7995" w:rsidRPr="00DC5172" w:rsidRDefault="77D6451F" w:rsidP="5662BCCE">
      <w:pPr>
        <w:rPr>
          <w:sz w:val="22"/>
          <w:szCs w:val="22"/>
        </w:rPr>
      </w:pPr>
      <w:r w:rsidRPr="5662BCCE">
        <w:rPr>
          <w:b/>
          <w:bCs/>
          <w:sz w:val="22"/>
          <w:szCs w:val="22"/>
        </w:rPr>
        <w:t>H</w:t>
      </w:r>
      <w:r w:rsidRPr="5662BCCE">
        <w:rPr>
          <w:sz w:val="22"/>
          <w:szCs w:val="22"/>
        </w:rPr>
        <w:t>: Shaft 1 Detail Drawing</w:t>
      </w:r>
    </w:p>
    <w:p w14:paraId="397285A3" w14:textId="5802DD48" w:rsidR="00BB7995" w:rsidRPr="00DC5172" w:rsidRDefault="77D6451F" w:rsidP="5662BCCE">
      <w:pPr>
        <w:rPr>
          <w:sz w:val="22"/>
          <w:szCs w:val="22"/>
        </w:rPr>
      </w:pPr>
      <w:r w:rsidRPr="5662BCCE">
        <w:rPr>
          <w:b/>
          <w:bCs/>
          <w:sz w:val="22"/>
          <w:szCs w:val="22"/>
        </w:rPr>
        <w:t>I</w:t>
      </w:r>
      <w:r w:rsidRPr="5662BCCE">
        <w:rPr>
          <w:sz w:val="22"/>
          <w:szCs w:val="22"/>
        </w:rPr>
        <w:t>: Shaft 2 Detail Drawing</w:t>
      </w:r>
    </w:p>
    <w:p w14:paraId="1FC5EEB4" w14:textId="090A9462" w:rsidR="00BB7995" w:rsidRPr="00DC5172" w:rsidRDefault="00BB7995" w:rsidP="5662BCCE">
      <w:pPr>
        <w:rPr>
          <w:sz w:val="22"/>
          <w:szCs w:val="22"/>
        </w:rPr>
      </w:pPr>
    </w:p>
    <w:p w14:paraId="4BA28DDA" w14:textId="007E48B2" w:rsidR="00BB7995" w:rsidRPr="00DC5172" w:rsidRDefault="007664AD" w:rsidP="5662BCCE">
      <w:pPr>
        <w:keepNext/>
        <w:spacing w:line="276" w:lineRule="auto"/>
        <w:rPr>
          <w:b/>
          <w:bCs/>
          <w:sz w:val="22"/>
          <w:szCs w:val="22"/>
        </w:rPr>
      </w:pPr>
      <w:r>
        <w:rPr>
          <w:b/>
          <w:bCs/>
          <w:sz w:val="22"/>
          <w:szCs w:val="22"/>
        </w:rPr>
        <w:t>1</w:t>
      </w:r>
      <w:r w:rsidR="0064483F">
        <w:rPr>
          <w:b/>
          <w:bCs/>
          <w:sz w:val="22"/>
          <w:szCs w:val="22"/>
        </w:rPr>
        <w:t>.</w:t>
      </w:r>
      <w:r>
        <w:rPr>
          <w:b/>
          <w:bCs/>
          <w:sz w:val="22"/>
          <w:szCs w:val="22"/>
        </w:rPr>
        <w:t xml:space="preserve"> </w:t>
      </w:r>
      <w:r w:rsidR="7C7EFB27" w:rsidRPr="5662BCCE">
        <w:rPr>
          <w:b/>
          <w:bCs/>
          <w:sz w:val="22"/>
          <w:szCs w:val="22"/>
        </w:rPr>
        <w:t>Introduction</w:t>
      </w:r>
    </w:p>
    <w:p w14:paraId="2F55E989" w14:textId="5248798E" w:rsidR="00BB7995" w:rsidRPr="00DC5172" w:rsidRDefault="7C7EFB27" w:rsidP="5662BCCE">
      <w:pPr>
        <w:keepNext/>
        <w:spacing w:line="276" w:lineRule="auto"/>
      </w:pPr>
      <w:r w:rsidRPr="5662BCCE">
        <w:rPr>
          <w:sz w:val="22"/>
          <w:szCs w:val="22"/>
        </w:rPr>
        <w:t>The objective of this project was to design an ATV powertrain capable of transmitting power from an electric motor to the drive wheels while meeting specified speed, torque, reliability, and manufacturability requirements. The final design consists of an electric motor, a multi-stage gear train, two custom shafts, four rolling-element bearings, and a chain drive system.</w:t>
      </w:r>
    </w:p>
    <w:p w14:paraId="07F4C737" w14:textId="6CAD9D34" w:rsidR="00BB7995" w:rsidRPr="00DC5172" w:rsidRDefault="00BB7995" w:rsidP="5662BCCE">
      <w:pPr>
        <w:keepNext/>
        <w:spacing w:line="276" w:lineRule="auto"/>
        <w:rPr>
          <w:sz w:val="22"/>
          <w:szCs w:val="22"/>
        </w:rPr>
      </w:pPr>
    </w:p>
    <w:p w14:paraId="32E5476C" w14:textId="3C54A983" w:rsidR="00BB7995" w:rsidRPr="00DC5172" w:rsidRDefault="7C7EFB27" w:rsidP="5662BCCE">
      <w:pPr>
        <w:keepNext/>
        <w:spacing w:line="276" w:lineRule="auto"/>
      </w:pPr>
      <w:r w:rsidRPr="5662BCCE">
        <w:rPr>
          <w:sz w:val="22"/>
          <w:szCs w:val="22"/>
        </w:rPr>
        <w:t>The design process began with preliminary calculations to determine the power, torque, and speed requirements needed to achieve the desired vehicle performance. These calculations were used to select a motor and establish the overall transmission ratio. A gear train was then designed to provide the required speed reduction and torque multiplication. Gear stresses were evaluated using AGMA methods, and the resulting loads were used to determine shaft stresses, bearing reactions, and required shaft diameters.</w:t>
      </w:r>
    </w:p>
    <w:p w14:paraId="25E1C6F9" w14:textId="459A6F78" w:rsidR="00BB7995" w:rsidRPr="00DC5172" w:rsidRDefault="00BB7995" w:rsidP="5662BCCE">
      <w:pPr>
        <w:keepNext/>
        <w:spacing w:line="276" w:lineRule="auto"/>
        <w:rPr>
          <w:sz w:val="22"/>
          <w:szCs w:val="22"/>
        </w:rPr>
      </w:pPr>
    </w:p>
    <w:p w14:paraId="0A49078E" w14:textId="7BBA913E" w:rsidR="00BB7995" w:rsidRPr="00DC5172" w:rsidRDefault="7C7EFB27" w:rsidP="5662BCCE">
      <w:pPr>
        <w:keepNext/>
        <w:spacing w:line="276" w:lineRule="auto"/>
      </w:pPr>
      <w:r w:rsidRPr="5662BCCE">
        <w:rPr>
          <w:sz w:val="22"/>
          <w:szCs w:val="22"/>
        </w:rPr>
        <w:t>The final design was verified through gear stress analysis, shaft design calculations, bearing life calculations, and chain drive selection. Supporting calculations are provided in Attachments A through F. The completed SolidWorks assembly model is included in Attachment G, while detail drawings for the custom shafts are provided in Attachments H and I.</w:t>
      </w:r>
    </w:p>
    <w:p w14:paraId="2DFABEAC" w14:textId="3BF846DD" w:rsidR="00BB7995" w:rsidRPr="00DC5172" w:rsidRDefault="00BB7995" w:rsidP="5662BCCE">
      <w:pPr>
        <w:ind w:firstLine="720"/>
        <w:rPr>
          <w:sz w:val="22"/>
          <w:szCs w:val="22"/>
        </w:rPr>
      </w:pPr>
    </w:p>
    <w:p w14:paraId="1FCB1736" w14:textId="6D518C4A" w:rsidR="00BB7995" w:rsidRPr="00DC5172" w:rsidRDefault="007664AD" w:rsidP="5662BCCE">
      <w:pPr>
        <w:rPr>
          <w:b/>
          <w:bCs/>
          <w:sz w:val="22"/>
          <w:szCs w:val="22"/>
        </w:rPr>
      </w:pPr>
      <w:r>
        <w:rPr>
          <w:b/>
          <w:bCs/>
          <w:sz w:val="22"/>
          <w:szCs w:val="22"/>
        </w:rPr>
        <w:t>2</w:t>
      </w:r>
      <w:r w:rsidR="0064483F">
        <w:rPr>
          <w:b/>
          <w:bCs/>
          <w:sz w:val="22"/>
          <w:szCs w:val="22"/>
        </w:rPr>
        <w:t>.</w:t>
      </w:r>
      <w:r>
        <w:rPr>
          <w:b/>
          <w:bCs/>
          <w:sz w:val="22"/>
          <w:szCs w:val="22"/>
        </w:rPr>
        <w:t xml:space="preserve"> </w:t>
      </w:r>
      <w:r w:rsidR="77D6451F" w:rsidRPr="5662BCCE">
        <w:rPr>
          <w:b/>
          <w:bCs/>
          <w:sz w:val="22"/>
          <w:szCs w:val="22"/>
        </w:rPr>
        <w:t>Motor Selection</w:t>
      </w:r>
    </w:p>
    <w:p w14:paraId="2547BE83" w14:textId="3AB4CE85" w:rsidR="00BB7995" w:rsidRPr="00DC5172" w:rsidRDefault="77D6451F" w:rsidP="5662BCCE">
      <w:pPr>
        <w:rPr>
          <w:sz w:val="22"/>
          <w:szCs w:val="22"/>
        </w:rPr>
      </w:pPr>
      <w:r w:rsidRPr="5662BCCE">
        <w:rPr>
          <w:sz w:val="22"/>
          <w:szCs w:val="22"/>
        </w:rPr>
        <w:t>Motor selection established the foundation for the remainder of the powertrain design. The selected motor was required to provide sufficient power to propel the ATV while maintaining acceptable performance on moderate inclines and uneven terrain.</w:t>
      </w:r>
      <w:r w:rsidR="762ABFF0" w:rsidRPr="5662BCCE">
        <w:rPr>
          <w:sz w:val="22"/>
          <w:szCs w:val="22"/>
        </w:rPr>
        <w:t xml:space="preserve"> </w:t>
      </w:r>
      <w:r w:rsidRPr="5662BCCE">
        <w:rPr>
          <w:sz w:val="22"/>
          <w:szCs w:val="22"/>
        </w:rPr>
        <w:t>Preliminary vehicle requirements and design assumptions are summarized in Table 1.</w:t>
      </w:r>
    </w:p>
    <w:p w14:paraId="3E32AB42" w14:textId="5B2EFB1A" w:rsidR="00BB7995" w:rsidRPr="00DC5172" w:rsidRDefault="77D6451F" w:rsidP="5662BCCE">
      <w:pPr>
        <w:jc w:val="center"/>
        <w:rPr>
          <w:sz w:val="22"/>
          <w:szCs w:val="22"/>
        </w:rPr>
      </w:pPr>
      <w:r w:rsidRPr="5662BCCE">
        <w:rPr>
          <w:sz w:val="22"/>
          <w:szCs w:val="22"/>
        </w:rPr>
        <w:t>Table 1</w:t>
      </w:r>
      <w:r w:rsidR="6804BE94" w:rsidRPr="5662BCCE">
        <w:rPr>
          <w:sz w:val="22"/>
          <w:szCs w:val="22"/>
        </w:rPr>
        <w:t>.</w:t>
      </w:r>
      <w:r w:rsidRPr="5662BCCE">
        <w:rPr>
          <w:sz w:val="22"/>
          <w:szCs w:val="22"/>
        </w:rPr>
        <w:t xml:space="preserve"> Motor Selection Parameters</w:t>
      </w:r>
      <w:r w:rsidR="69E1B532" w:rsidRPr="5662BCCE">
        <w:rPr>
          <w:sz w:val="22"/>
          <w:szCs w:val="22"/>
        </w:rPr>
        <w:t>.</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320"/>
        <w:gridCol w:w="4320"/>
      </w:tblGrid>
      <w:tr w:rsidR="5662BCCE" w14:paraId="05EA18FB" w14:textId="77777777" w:rsidTr="5662BCCE">
        <w:trPr>
          <w:trHeight w:val="345"/>
          <w:jc w:val="center"/>
        </w:trPr>
        <w:tc>
          <w:tcPr>
            <w:tcW w:w="4320" w:type="dxa"/>
            <w:tcMar>
              <w:left w:w="105" w:type="dxa"/>
              <w:right w:w="105" w:type="dxa"/>
            </w:tcMar>
          </w:tcPr>
          <w:p w14:paraId="55B9D616" w14:textId="4CAA7A6B" w:rsidR="5662BCCE" w:rsidRDefault="5662BCCE" w:rsidP="5662BCCE">
            <w:pPr>
              <w:rPr>
                <w:color w:val="000000" w:themeColor="text1"/>
                <w:sz w:val="22"/>
                <w:szCs w:val="22"/>
              </w:rPr>
            </w:pPr>
            <w:r w:rsidRPr="5662BCCE">
              <w:rPr>
                <w:color w:val="000000" w:themeColor="text1"/>
                <w:sz w:val="22"/>
                <w:szCs w:val="22"/>
              </w:rPr>
              <w:t>Motor Type</w:t>
            </w:r>
          </w:p>
        </w:tc>
        <w:tc>
          <w:tcPr>
            <w:tcW w:w="4320" w:type="dxa"/>
            <w:tcMar>
              <w:left w:w="105" w:type="dxa"/>
              <w:right w:w="105" w:type="dxa"/>
            </w:tcMar>
          </w:tcPr>
          <w:p w14:paraId="4DCC30E2" w14:textId="55A7A7E8" w:rsidR="5662BCCE" w:rsidRDefault="5662BCCE" w:rsidP="5662BCCE">
            <w:pPr>
              <w:rPr>
                <w:color w:val="000000" w:themeColor="text1"/>
                <w:sz w:val="22"/>
                <w:szCs w:val="22"/>
              </w:rPr>
            </w:pPr>
            <w:hyperlink r:id="rId12">
              <w:r w:rsidRPr="5662BCCE">
                <w:rPr>
                  <w:rStyle w:val="Hyperlink"/>
                  <w:color w:val="000000" w:themeColor="text1"/>
                  <w:sz w:val="22"/>
                  <w:szCs w:val="22"/>
                </w:rPr>
                <w:t>ME1616 PMAC Water Cooled Motor</w:t>
              </w:r>
            </w:hyperlink>
          </w:p>
        </w:tc>
      </w:tr>
      <w:tr w:rsidR="5662BCCE" w14:paraId="421F2BA9" w14:textId="77777777" w:rsidTr="5662BCCE">
        <w:trPr>
          <w:trHeight w:val="345"/>
          <w:jc w:val="center"/>
        </w:trPr>
        <w:tc>
          <w:tcPr>
            <w:tcW w:w="4320" w:type="dxa"/>
            <w:tcMar>
              <w:left w:w="105" w:type="dxa"/>
              <w:right w:w="105" w:type="dxa"/>
            </w:tcMar>
          </w:tcPr>
          <w:p w14:paraId="1E07C33B" w14:textId="17C638BB" w:rsidR="5662BCCE" w:rsidRDefault="5662BCCE" w:rsidP="5662BCCE">
            <w:pPr>
              <w:rPr>
                <w:color w:val="000000" w:themeColor="text1"/>
                <w:sz w:val="22"/>
                <w:szCs w:val="22"/>
              </w:rPr>
            </w:pPr>
            <w:r w:rsidRPr="5662BCCE">
              <w:rPr>
                <w:color w:val="000000" w:themeColor="text1"/>
                <w:sz w:val="22"/>
                <w:szCs w:val="22"/>
              </w:rPr>
              <w:t>Max Payload</w:t>
            </w:r>
          </w:p>
        </w:tc>
        <w:tc>
          <w:tcPr>
            <w:tcW w:w="4320" w:type="dxa"/>
            <w:tcMar>
              <w:left w:w="105" w:type="dxa"/>
              <w:right w:w="105" w:type="dxa"/>
            </w:tcMar>
          </w:tcPr>
          <w:p w14:paraId="306461B5" w14:textId="77F817AE" w:rsidR="5662BCCE" w:rsidRDefault="5662BCCE" w:rsidP="5662BCCE">
            <w:pPr>
              <w:rPr>
                <w:color w:val="000000" w:themeColor="text1"/>
                <w:sz w:val="22"/>
                <w:szCs w:val="22"/>
              </w:rPr>
            </w:pPr>
            <w:r w:rsidRPr="5662BCCE">
              <w:rPr>
                <w:color w:val="000000" w:themeColor="text1"/>
                <w:sz w:val="22"/>
                <w:szCs w:val="22"/>
              </w:rPr>
              <w:t>250</w:t>
            </w:r>
            <w:r w:rsidR="7311CCFA" w:rsidRPr="5662BCCE">
              <w:rPr>
                <w:color w:val="000000" w:themeColor="text1"/>
                <w:sz w:val="22"/>
                <w:szCs w:val="22"/>
              </w:rPr>
              <w:t xml:space="preserve"> lbs</w:t>
            </w:r>
          </w:p>
        </w:tc>
      </w:tr>
      <w:tr w:rsidR="5662BCCE" w14:paraId="62D06C7C" w14:textId="77777777" w:rsidTr="5662BCCE">
        <w:trPr>
          <w:trHeight w:val="330"/>
          <w:jc w:val="center"/>
        </w:trPr>
        <w:tc>
          <w:tcPr>
            <w:tcW w:w="4320" w:type="dxa"/>
            <w:tcMar>
              <w:left w:w="105" w:type="dxa"/>
              <w:right w:w="105" w:type="dxa"/>
            </w:tcMar>
          </w:tcPr>
          <w:p w14:paraId="58F2E54C" w14:textId="05E1EABB" w:rsidR="5662BCCE" w:rsidRDefault="5662BCCE" w:rsidP="5662BCCE">
            <w:pPr>
              <w:rPr>
                <w:color w:val="000000" w:themeColor="text1"/>
                <w:sz w:val="22"/>
                <w:szCs w:val="22"/>
              </w:rPr>
            </w:pPr>
            <w:r w:rsidRPr="5662BCCE">
              <w:rPr>
                <w:color w:val="000000" w:themeColor="text1"/>
                <w:sz w:val="22"/>
                <w:szCs w:val="22"/>
              </w:rPr>
              <w:t xml:space="preserve">Weight of </w:t>
            </w:r>
            <w:r w:rsidR="4A97BF5F" w:rsidRPr="5662BCCE">
              <w:rPr>
                <w:color w:val="000000" w:themeColor="text1"/>
                <w:sz w:val="22"/>
                <w:szCs w:val="22"/>
              </w:rPr>
              <w:t>E</w:t>
            </w:r>
            <w:r w:rsidRPr="5662BCCE">
              <w:rPr>
                <w:color w:val="000000" w:themeColor="text1"/>
                <w:sz w:val="22"/>
                <w:szCs w:val="22"/>
              </w:rPr>
              <w:t xml:space="preserve">ntire </w:t>
            </w:r>
            <w:r w:rsidR="73DDAB36" w:rsidRPr="5662BCCE">
              <w:rPr>
                <w:color w:val="000000" w:themeColor="text1"/>
                <w:sz w:val="22"/>
                <w:szCs w:val="22"/>
              </w:rPr>
              <w:t>V</w:t>
            </w:r>
            <w:r w:rsidRPr="5662BCCE">
              <w:rPr>
                <w:color w:val="000000" w:themeColor="text1"/>
                <w:sz w:val="22"/>
                <w:szCs w:val="22"/>
              </w:rPr>
              <w:t>ehicle</w:t>
            </w:r>
          </w:p>
        </w:tc>
        <w:tc>
          <w:tcPr>
            <w:tcW w:w="4320" w:type="dxa"/>
            <w:tcMar>
              <w:left w:w="105" w:type="dxa"/>
              <w:right w:w="105" w:type="dxa"/>
            </w:tcMar>
          </w:tcPr>
          <w:p w14:paraId="32BD7C5B" w14:textId="4B99D6C8" w:rsidR="5662BCCE" w:rsidRDefault="5662BCCE" w:rsidP="5662BCCE">
            <w:pPr>
              <w:rPr>
                <w:color w:val="000000" w:themeColor="text1"/>
                <w:sz w:val="22"/>
                <w:szCs w:val="22"/>
              </w:rPr>
            </w:pPr>
            <w:r w:rsidRPr="5662BCCE">
              <w:rPr>
                <w:color w:val="000000" w:themeColor="text1"/>
                <w:sz w:val="22"/>
                <w:szCs w:val="22"/>
              </w:rPr>
              <w:t>500</w:t>
            </w:r>
            <w:r w:rsidR="340CB283" w:rsidRPr="5662BCCE">
              <w:rPr>
                <w:color w:val="000000" w:themeColor="text1"/>
                <w:sz w:val="22"/>
                <w:szCs w:val="22"/>
              </w:rPr>
              <w:t xml:space="preserve"> lbs</w:t>
            </w:r>
          </w:p>
        </w:tc>
      </w:tr>
      <w:tr w:rsidR="5662BCCE" w14:paraId="2F402D92" w14:textId="77777777" w:rsidTr="5662BCCE">
        <w:trPr>
          <w:trHeight w:val="345"/>
          <w:jc w:val="center"/>
        </w:trPr>
        <w:tc>
          <w:tcPr>
            <w:tcW w:w="4320" w:type="dxa"/>
            <w:tcMar>
              <w:left w:w="105" w:type="dxa"/>
              <w:right w:w="105" w:type="dxa"/>
            </w:tcMar>
          </w:tcPr>
          <w:p w14:paraId="222E7378" w14:textId="74D0EE9D" w:rsidR="5662BCCE" w:rsidRDefault="5662BCCE" w:rsidP="5662BCCE">
            <w:pPr>
              <w:rPr>
                <w:color w:val="000000" w:themeColor="text1"/>
                <w:sz w:val="22"/>
                <w:szCs w:val="22"/>
              </w:rPr>
            </w:pPr>
            <w:r w:rsidRPr="5662BCCE">
              <w:rPr>
                <w:color w:val="000000" w:themeColor="text1"/>
                <w:sz w:val="22"/>
                <w:szCs w:val="22"/>
              </w:rPr>
              <w:t>Powertrain type</w:t>
            </w:r>
          </w:p>
        </w:tc>
        <w:tc>
          <w:tcPr>
            <w:tcW w:w="4320" w:type="dxa"/>
            <w:tcMar>
              <w:left w:w="105" w:type="dxa"/>
              <w:right w:w="105" w:type="dxa"/>
            </w:tcMar>
          </w:tcPr>
          <w:p w14:paraId="17E3F63C" w14:textId="084BB6DC" w:rsidR="5662BCCE" w:rsidRDefault="5662BCCE" w:rsidP="5662BCCE">
            <w:pPr>
              <w:rPr>
                <w:color w:val="000000" w:themeColor="text1"/>
                <w:sz w:val="22"/>
                <w:szCs w:val="22"/>
              </w:rPr>
            </w:pPr>
            <w:r w:rsidRPr="5662BCCE">
              <w:rPr>
                <w:color w:val="000000" w:themeColor="text1"/>
                <w:sz w:val="22"/>
                <w:szCs w:val="22"/>
              </w:rPr>
              <w:t>Forward and Stop (no reverse)</w:t>
            </w:r>
          </w:p>
        </w:tc>
      </w:tr>
      <w:tr w:rsidR="5662BCCE" w14:paraId="3E179434" w14:textId="77777777" w:rsidTr="5662BCCE">
        <w:trPr>
          <w:trHeight w:val="345"/>
          <w:jc w:val="center"/>
        </w:trPr>
        <w:tc>
          <w:tcPr>
            <w:tcW w:w="4320" w:type="dxa"/>
            <w:tcMar>
              <w:left w:w="105" w:type="dxa"/>
              <w:right w:w="105" w:type="dxa"/>
            </w:tcMar>
          </w:tcPr>
          <w:p w14:paraId="600C1FF4" w14:textId="7B5FB8E6" w:rsidR="5662BCCE" w:rsidRDefault="5662BCCE" w:rsidP="5662BCCE">
            <w:pPr>
              <w:rPr>
                <w:color w:val="000000" w:themeColor="text1"/>
                <w:sz w:val="22"/>
                <w:szCs w:val="22"/>
              </w:rPr>
            </w:pPr>
            <w:r w:rsidRPr="5662BCCE">
              <w:rPr>
                <w:color w:val="000000" w:themeColor="text1"/>
                <w:sz w:val="22"/>
                <w:szCs w:val="22"/>
              </w:rPr>
              <w:t>Motor Horsepower</w:t>
            </w:r>
          </w:p>
        </w:tc>
        <w:tc>
          <w:tcPr>
            <w:tcW w:w="4320" w:type="dxa"/>
            <w:tcMar>
              <w:left w:w="105" w:type="dxa"/>
              <w:right w:w="105" w:type="dxa"/>
            </w:tcMar>
          </w:tcPr>
          <w:p w14:paraId="278F2E15" w14:textId="01918EC2" w:rsidR="5662BCCE" w:rsidRDefault="5662BCCE" w:rsidP="5662BCCE">
            <w:pPr>
              <w:rPr>
                <w:color w:val="000000" w:themeColor="text1"/>
                <w:sz w:val="22"/>
                <w:szCs w:val="22"/>
              </w:rPr>
            </w:pPr>
            <w:r w:rsidRPr="5662BCCE">
              <w:rPr>
                <w:color w:val="000000" w:themeColor="text1"/>
                <w:sz w:val="22"/>
                <w:szCs w:val="22"/>
              </w:rPr>
              <w:t>26.8 HP</w:t>
            </w:r>
          </w:p>
        </w:tc>
      </w:tr>
      <w:tr w:rsidR="5662BCCE" w14:paraId="136136DF" w14:textId="77777777" w:rsidTr="5662BCCE">
        <w:trPr>
          <w:trHeight w:val="345"/>
          <w:jc w:val="center"/>
        </w:trPr>
        <w:tc>
          <w:tcPr>
            <w:tcW w:w="4320" w:type="dxa"/>
            <w:tcMar>
              <w:left w:w="105" w:type="dxa"/>
              <w:right w:w="105" w:type="dxa"/>
            </w:tcMar>
          </w:tcPr>
          <w:p w14:paraId="316DBA45" w14:textId="6F7FD202" w:rsidR="5662BCCE" w:rsidRDefault="5662BCCE" w:rsidP="5662BCCE">
            <w:pPr>
              <w:rPr>
                <w:color w:val="000000" w:themeColor="text1"/>
                <w:sz w:val="22"/>
                <w:szCs w:val="22"/>
              </w:rPr>
            </w:pPr>
            <w:r w:rsidRPr="5662BCCE">
              <w:rPr>
                <w:color w:val="000000" w:themeColor="text1"/>
                <w:sz w:val="22"/>
                <w:szCs w:val="22"/>
              </w:rPr>
              <w:t xml:space="preserve">Motor Speed </w:t>
            </w:r>
          </w:p>
        </w:tc>
        <w:tc>
          <w:tcPr>
            <w:tcW w:w="4320" w:type="dxa"/>
            <w:tcMar>
              <w:left w:w="105" w:type="dxa"/>
              <w:right w:w="105" w:type="dxa"/>
            </w:tcMar>
          </w:tcPr>
          <w:p w14:paraId="73D20B86" w14:textId="51B0936C" w:rsidR="5662BCCE" w:rsidRDefault="5662BCCE" w:rsidP="5662BCCE">
            <w:pPr>
              <w:rPr>
                <w:color w:val="000000" w:themeColor="text1"/>
                <w:sz w:val="22"/>
                <w:szCs w:val="22"/>
              </w:rPr>
            </w:pPr>
            <w:r w:rsidRPr="5662BCCE">
              <w:rPr>
                <w:color w:val="000000" w:themeColor="text1"/>
                <w:sz w:val="22"/>
                <w:szCs w:val="22"/>
              </w:rPr>
              <w:t>4500 rpm</w:t>
            </w:r>
          </w:p>
        </w:tc>
      </w:tr>
      <w:tr w:rsidR="5662BCCE" w14:paraId="0514CF33" w14:textId="77777777" w:rsidTr="5662BCCE">
        <w:trPr>
          <w:trHeight w:val="345"/>
          <w:jc w:val="center"/>
        </w:trPr>
        <w:tc>
          <w:tcPr>
            <w:tcW w:w="4320" w:type="dxa"/>
            <w:tcMar>
              <w:left w:w="105" w:type="dxa"/>
              <w:right w:w="105" w:type="dxa"/>
            </w:tcMar>
          </w:tcPr>
          <w:p w14:paraId="5BFDE478" w14:textId="6C5A3F4D" w:rsidR="5662BCCE" w:rsidRDefault="5662BCCE" w:rsidP="5662BCCE">
            <w:pPr>
              <w:rPr>
                <w:color w:val="000000" w:themeColor="text1"/>
                <w:sz w:val="22"/>
                <w:szCs w:val="22"/>
              </w:rPr>
            </w:pPr>
            <w:r w:rsidRPr="5662BCCE">
              <w:rPr>
                <w:color w:val="000000" w:themeColor="text1"/>
                <w:sz w:val="22"/>
                <w:szCs w:val="22"/>
              </w:rPr>
              <w:t>Input Torque</w:t>
            </w:r>
          </w:p>
        </w:tc>
        <w:tc>
          <w:tcPr>
            <w:tcW w:w="4320" w:type="dxa"/>
            <w:tcMar>
              <w:left w:w="105" w:type="dxa"/>
              <w:right w:w="105" w:type="dxa"/>
            </w:tcMar>
          </w:tcPr>
          <w:p w14:paraId="2BACDBBD" w14:textId="4DAD16B1" w:rsidR="5662BCCE" w:rsidRDefault="5662BCCE" w:rsidP="5662BCCE">
            <w:pPr>
              <w:rPr>
                <w:color w:val="000000" w:themeColor="text1"/>
                <w:sz w:val="22"/>
                <w:szCs w:val="22"/>
              </w:rPr>
            </w:pPr>
            <w:r w:rsidRPr="5662BCCE">
              <w:rPr>
                <w:color w:val="000000" w:themeColor="text1"/>
                <w:sz w:val="22"/>
                <w:szCs w:val="22"/>
              </w:rPr>
              <w:t>33.19 ft lb (45 Nm)</w:t>
            </w:r>
          </w:p>
        </w:tc>
      </w:tr>
      <w:tr w:rsidR="5662BCCE" w14:paraId="16B65230" w14:textId="77777777" w:rsidTr="5662BCCE">
        <w:trPr>
          <w:trHeight w:val="345"/>
          <w:jc w:val="center"/>
        </w:trPr>
        <w:tc>
          <w:tcPr>
            <w:tcW w:w="4320" w:type="dxa"/>
            <w:tcMar>
              <w:left w:w="105" w:type="dxa"/>
              <w:right w:w="105" w:type="dxa"/>
            </w:tcMar>
          </w:tcPr>
          <w:p w14:paraId="2C7F7C0C" w14:textId="58FB7529" w:rsidR="5662BCCE" w:rsidRDefault="5662BCCE" w:rsidP="5662BCCE">
            <w:pPr>
              <w:rPr>
                <w:color w:val="000000" w:themeColor="text1"/>
                <w:sz w:val="22"/>
                <w:szCs w:val="22"/>
              </w:rPr>
            </w:pPr>
            <w:r w:rsidRPr="5662BCCE">
              <w:rPr>
                <w:color w:val="000000" w:themeColor="text1"/>
                <w:sz w:val="22"/>
                <w:szCs w:val="22"/>
              </w:rPr>
              <w:t># of Batteries</w:t>
            </w:r>
          </w:p>
        </w:tc>
        <w:tc>
          <w:tcPr>
            <w:tcW w:w="4320" w:type="dxa"/>
            <w:tcMar>
              <w:left w:w="105" w:type="dxa"/>
              <w:right w:w="105" w:type="dxa"/>
            </w:tcMar>
          </w:tcPr>
          <w:p w14:paraId="6AFD0E93" w14:textId="0ECAC12C" w:rsidR="5662BCCE" w:rsidRDefault="5662BCCE" w:rsidP="5662BCCE">
            <w:pPr>
              <w:rPr>
                <w:color w:val="000000" w:themeColor="text1"/>
                <w:sz w:val="22"/>
                <w:szCs w:val="22"/>
              </w:rPr>
            </w:pPr>
            <w:r w:rsidRPr="5662BCCE">
              <w:rPr>
                <w:color w:val="000000" w:themeColor="text1"/>
                <w:sz w:val="22"/>
                <w:szCs w:val="22"/>
              </w:rPr>
              <w:t>1</w:t>
            </w:r>
          </w:p>
        </w:tc>
      </w:tr>
      <w:tr w:rsidR="5662BCCE" w14:paraId="4237ADB0" w14:textId="77777777" w:rsidTr="5662BCCE">
        <w:trPr>
          <w:trHeight w:val="330"/>
          <w:jc w:val="center"/>
        </w:trPr>
        <w:tc>
          <w:tcPr>
            <w:tcW w:w="4320" w:type="dxa"/>
            <w:tcMar>
              <w:left w:w="105" w:type="dxa"/>
              <w:right w:w="105" w:type="dxa"/>
            </w:tcMar>
          </w:tcPr>
          <w:p w14:paraId="1ABF725B" w14:textId="6F71D417" w:rsidR="5662BCCE" w:rsidRDefault="5662BCCE" w:rsidP="5662BCCE">
            <w:pPr>
              <w:rPr>
                <w:color w:val="000000" w:themeColor="text1"/>
                <w:sz w:val="22"/>
                <w:szCs w:val="22"/>
              </w:rPr>
            </w:pPr>
            <w:r w:rsidRPr="5662BCCE">
              <w:rPr>
                <w:color w:val="000000" w:themeColor="text1"/>
                <w:sz w:val="22"/>
                <w:szCs w:val="22"/>
              </w:rPr>
              <w:t>Battery Voltage</w:t>
            </w:r>
          </w:p>
        </w:tc>
        <w:tc>
          <w:tcPr>
            <w:tcW w:w="4320" w:type="dxa"/>
            <w:tcMar>
              <w:left w:w="105" w:type="dxa"/>
              <w:right w:w="105" w:type="dxa"/>
            </w:tcMar>
          </w:tcPr>
          <w:p w14:paraId="1D8DDF84" w14:textId="62C1088A" w:rsidR="5662BCCE" w:rsidRDefault="5662BCCE" w:rsidP="5662BCCE">
            <w:pPr>
              <w:rPr>
                <w:color w:val="000000" w:themeColor="text1"/>
                <w:sz w:val="22"/>
                <w:szCs w:val="22"/>
              </w:rPr>
            </w:pPr>
            <w:r w:rsidRPr="5662BCCE">
              <w:rPr>
                <w:color w:val="000000" w:themeColor="text1"/>
                <w:sz w:val="22"/>
                <w:szCs w:val="22"/>
              </w:rPr>
              <w:t>24 volts</w:t>
            </w:r>
          </w:p>
        </w:tc>
      </w:tr>
      <w:tr w:rsidR="5662BCCE" w14:paraId="12D5495E" w14:textId="77777777" w:rsidTr="5662BCCE">
        <w:trPr>
          <w:trHeight w:val="345"/>
          <w:jc w:val="center"/>
        </w:trPr>
        <w:tc>
          <w:tcPr>
            <w:tcW w:w="4320" w:type="dxa"/>
            <w:tcMar>
              <w:left w:w="105" w:type="dxa"/>
              <w:right w:w="105" w:type="dxa"/>
            </w:tcMar>
          </w:tcPr>
          <w:p w14:paraId="3A8427EA" w14:textId="6560BCA3" w:rsidR="5662BCCE" w:rsidRDefault="5662BCCE" w:rsidP="5662BCCE">
            <w:pPr>
              <w:rPr>
                <w:color w:val="000000" w:themeColor="text1"/>
                <w:sz w:val="22"/>
                <w:szCs w:val="22"/>
              </w:rPr>
            </w:pPr>
            <w:r w:rsidRPr="5662BCCE">
              <w:rPr>
                <w:color w:val="000000" w:themeColor="text1"/>
                <w:sz w:val="22"/>
                <w:szCs w:val="22"/>
              </w:rPr>
              <w:t>Max Speed</w:t>
            </w:r>
          </w:p>
        </w:tc>
        <w:tc>
          <w:tcPr>
            <w:tcW w:w="4320" w:type="dxa"/>
            <w:tcMar>
              <w:left w:w="105" w:type="dxa"/>
              <w:right w:w="105" w:type="dxa"/>
            </w:tcMar>
          </w:tcPr>
          <w:p w14:paraId="1DA3A4F0" w14:textId="2478366C" w:rsidR="5662BCCE" w:rsidRDefault="5662BCCE" w:rsidP="5662BCCE">
            <w:pPr>
              <w:rPr>
                <w:color w:val="000000" w:themeColor="text1"/>
                <w:sz w:val="22"/>
                <w:szCs w:val="22"/>
              </w:rPr>
            </w:pPr>
            <w:r w:rsidRPr="5662BCCE">
              <w:rPr>
                <w:color w:val="000000" w:themeColor="text1"/>
                <w:sz w:val="22"/>
                <w:szCs w:val="22"/>
              </w:rPr>
              <w:t>20mph</w:t>
            </w:r>
          </w:p>
        </w:tc>
      </w:tr>
      <w:tr w:rsidR="5662BCCE" w14:paraId="579E409B" w14:textId="77777777" w:rsidTr="5662BCCE">
        <w:trPr>
          <w:trHeight w:val="345"/>
          <w:jc w:val="center"/>
        </w:trPr>
        <w:tc>
          <w:tcPr>
            <w:tcW w:w="4320" w:type="dxa"/>
            <w:tcMar>
              <w:left w:w="105" w:type="dxa"/>
              <w:right w:w="105" w:type="dxa"/>
            </w:tcMar>
          </w:tcPr>
          <w:p w14:paraId="075D6234" w14:textId="10A12123" w:rsidR="5662BCCE" w:rsidRDefault="5662BCCE" w:rsidP="5662BCCE">
            <w:pPr>
              <w:rPr>
                <w:color w:val="000000" w:themeColor="text1"/>
                <w:sz w:val="22"/>
                <w:szCs w:val="22"/>
              </w:rPr>
            </w:pPr>
            <w:r w:rsidRPr="5662BCCE">
              <w:rPr>
                <w:color w:val="000000" w:themeColor="text1"/>
                <w:sz w:val="22"/>
                <w:szCs w:val="22"/>
              </w:rPr>
              <w:t>Min Speed</w:t>
            </w:r>
          </w:p>
        </w:tc>
        <w:tc>
          <w:tcPr>
            <w:tcW w:w="4320" w:type="dxa"/>
            <w:tcMar>
              <w:left w:w="105" w:type="dxa"/>
              <w:right w:w="105" w:type="dxa"/>
            </w:tcMar>
          </w:tcPr>
          <w:p w14:paraId="157B1BF6" w14:textId="718B12AC" w:rsidR="5662BCCE" w:rsidRDefault="5662BCCE" w:rsidP="5662BCCE">
            <w:pPr>
              <w:rPr>
                <w:color w:val="000000" w:themeColor="text1"/>
                <w:sz w:val="22"/>
                <w:szCs w:val="22"/>
              </w:rPr>
            </w:pPr>
            <w:r w:rsidRPr="5662BCCE">
              <w:rPr>
                <w:color w:val="000000" w:themeColor="text1"/>
                <w:sz w:val="22"/>
                <w:szCs w:val="22"/>
              </w:rPr>
              <w:t>5 mph</w:t>
            </w:r>
          </w:p>
        </w:tc>
      </w:tr>
      <w:tr w:rsidR="5662BCCE" w14:paraId="3F4DC891" w14:textId="77777777" w:rsidTr="5662BCCE">
        <w:trPr>
          <w:trHeight w:val="345"/>
          <w:jc w:val="center"/>
        </w:trPr>
        <w:tc>
          <w:tcPr>
            <w:tcW w:w="4320" w:type="dxa"/>
            <w:tcMar>
              <w:left w:w="105" w:type="dxa"/>
              <w:right w:w="105" w:type="dxa"/>
            </w:tcMar>
          </w:tcPr>
          <w:p w14:paraId="19770D3A" w14:textId="41810436" w:rsidR="5662BCCE" w:rsidRDefault="5662BCCE" w:rsidP="5662BCCE">
            <w:pPr>
              <w:rPr>
                <w:color w:val="000000" w:themeColor="text1"/>
                <w:sz w:val="22"/>
                <w:szCs w:val="22"/>
              </w:rPr>
            </w:pPr>
            <w:r w:rsidRPr="5662BCCE">
              <w:rPr>
                <w:color w:val="000000" w:themeColor="text1"/>
                <w:sz w:val="22"/>
                <w:szCs w:val="22"/>
              </w:rPr>
              <w:t>Maximum Incline/Decline</w:t>
            </w:r>
          </w:p>
        </w:tc>
        <w:tc>
          <w:tcPr>
            <w:tcW w:w="4320" w:type="dxa"/>
            <w:tcMar>
              <w:left w:w="105" w:type="dxa"/>
              <w:right w:w="105" w:type="dxa"/>
            </w:tcMar>
          </w:tcPr>
          <w:p w14:paraId="7C0B8363" w14:textId="3DA3EE6D" w:rsidR="5662BCCE" w:rsidRDefault="5662BCCE" w:rsidP="5662BCCE">
            <w:pPr>
              <w:rPr>
                <w:color w:val="000000" w:themeColor="text1"/>
                <w:sz w:val="22"/>
                <w:szCs w:val="22"/>
              </w:rPr>
            </w:pPr>
            <w:r w:rsidRPr="5662BCCE">
              <w:rPr>
                <w:color w:val="000000" w:themeColor="text1"/>
                <w:sz w:val="22"/>
                <w:szCs w:val="22"/>
              </w:rPr>
              <w:t>15 degrees</w:t>
            </w:r>
          </w:p>
        </w:tc>
      </w:tr>
      <w:tr w:rsidR="5662BCCE" w14:paraId="0E75D59E" w14:textId="77777777" w:rsidTr="5662BCCE">
        <w:trPr>
          <w:trHeight w:val="345"/>
          <w:jc w:val="center"/>
        </w:trPr>
        <w:tc>
          <w:tcPr>
            <w:tcW w:w="4320" w:type="dxa"/>
            <w:tcMar>
              <w:left w:w="105" w:type="dxa"/>
              <w:right w:w="105" w:type="dxa"/>
            </w:tcMar>
          </w:tcPr>
          <w:p w14:paraId="385A5E5E" w14:textId="6EA762B8" w:rsidR="5662BCCE" w:rsidRDefault="5662BCCE" w:rsidP="5662BCCE">
            <w:pPr>
              <w:rPr>
                <w:color w:val="000000" w:themeColor="text1"/>
                <w:sz w:val="22"/>
                <w:szCs w:val="22"/>
              </w:rPr>
            </w:pPr>
            <w:r w:rsidRPr="5662BCCE">
              <w:rPr>
                <w:color w:val="000000" w:themeColor="text1"/>
                <w:sz w:val="22"/>
                <w:szCs w:val="22"/>
              </w:rPr>
              <w:t>Life</w:t>
            </w:r>
          </w:p>
        </w:tc>
        <w:tc>
          <w:tcPr>
            <w:tcW w:w="4320" w:type="dxa"/>
            <w:tcMar>
              <w:left w:w="105" w:type="dxa"/>
              <w:right w:w="105" w:type="dxa"/>
            </w:tcMar>
          </w:tcPr>
          <w:p w14:paraId="70CC1DA0" w14:textId="538DA8C9" w:rsidR="5662BCCE" w:rsidRDefault="5662BCCE" w:rsidP="5662BCCE">
            <w:pPr>
              <w:rPr>
                <w:color w:val="000000" w:themeColor="text1"/>
                <w:sz w:val="22"/>
                <w:szCs w:val="22"/>
              </w:rPr>
            </w:pPr>
            <w:r w:rsidRPr="5662BCCE">
              <w:rPr>
                <w:color w:val="000000" w:themeColor="text1"/>
                <w:sz w:val="22"/>
                <w:szCs w:val="22"/>
              </w:rPr>
              <w:t>5 years</w:t>
            </w:r>
          </w:p>
        </w:tc>
      </w:tr>
      <w:tr w:rsidR="5662BCCE" w14:paraId="7B493956" w14:textId="77777777" w:rsidTr="5662BCCE">
        <w:trPr>
          <w:trHeight w:val="345"/>
          <w:jc w:val="center"/>
        </w:trPr>
        <w:tc>
          <w:tcPr>
            <w:tcW w:w="4320" w:type="dxa"/>
            <w:tcMar>
              <w:left w:w="105" w:type="dxa"/>
              <w:right w:w="105" w:type="dxa"/>
            </w:tcMar>
          </w:tcPr>
          <w:p w14:paraId="2BDFC87D" w14:textId="6F7A9422" w:rsidR="5662BCCE" w:rsidRDefault="5662BCCE" w:rsidP="5662BCCE">
            <w:pPr>
              <w:rPr>
                <w:color w:val="000000" w:themeColor="text1"/>
                <w:sz w:val="22"/>
                <w:szCs w:val="22"/>
              </w:rPr>
            </w:pPr>
            <w:r w:rsidRPr="5662BCCE">
              <w:rPr>
                <w:color w:val="000000" w:themeColor="text1"/>
                <w:sz w:val="22"/>
                <w:szCs w:val="22"/>
              </w:rPr>
              <w:t>Brakes</w:t>
            </w:r>
          </w:p>
        </w:tc>
        <w:tc>
          <w:tcPr>
            <w:tcW w:w="4320" w:type="dxa"/>
            <w:tcMar>
              <w:left w:w="105" w:type="dxa"/>
              <w:right w:w="105" w:type="dxa"/>
            </w:tcMar>
          </w:tcPr>
          <w:p w14:paraId="17AEC41F" w14:textId="54F5C812" w:rsidR="5662BCCE" w:rsidRDefault="5662BCCE" w:rsidP="5662BCCE">
            <w:pPr>
              <w:rPr>
                <w:color w:val="000000" w:themeColor="text1"/>
                <w:sz w:val="22"/>
                <w:szCs w:val="22"/>
              </w:rPr>
            </w:pPr>
            <w:r w:rsidRPr="5662BCCE">
              <w:rPr>
                <w:color w:val="000000" w:themeColor="text1"/>
                <w:sz w:val="22"/>
                <w:szCs w:val="22"/>
              </w:rPr>
              <w:t>Manually Operated</w:t>
            </w:r>
          </w:p>
        </w:tc>
      </w:tr>
      <w:tr w:rsidR="5662BCCE" w14:paraId="11B05279" w14:textId="77777777" w:rsidTr="5662BCCE">
        <w:trPr>
          <w:trHeight w:val="345"/>
          <w:jc w:val="center"/>
        </w:trPr>
        <w:tc>
          <w:tcPr>
            <w:tcW w:w="4320" w:type="dxa"/>
            <w:tcMar>
              <w:left w:w="105" w:type="dxa"/>
              <w:right w:w="105" w:type="dxa"/>
            </w:tcMar>
          </w:tcPr>
          <w:p w14:paraId="1BC9A314" w14:textId="38CB9AE7" w:rsidR="5662BCCE" w:rsidRDefault="5662BCCE" w:rsidP="5662BCCE">
            <w:pPr>
              <w:rPr>
                <w:color w:val="000000" w:themeColor="text1"/>
                <w:sz w:val="22"/>
                <w:szCs w:val="22"/>
              </w:rPr>
            </w:pPr>
            <w:r w:rsidRPr="5662BCCE">
              <w:rPr>
                <w:color w:val="000000" w:themeColor="text1"/>
                <w:sz w:val="22"/>
                <w:szCs w:val="22"/>
              </w:rPr>
              <w:t>Inspection Intervals</w:t>
            </w:r>
          </w:p>
        </w:tc>
        <w:tc>
          <w:tcPr>
            <w:tcW w:w="4320" w:type="dxa"/>
            <w:tcMar>
              <w:left w:w="105" w:type="dxa"/>
              <w:right w:w="105" w:type="dxa"/>
            </w:tcMar>
          </w:tcPr>
          <w:p w14:paraId="306FEF69" w14:textId="3361A405" w:rsidR="5662BCCE" w:rsidRDefault="5662BCCE" w:rsidP="5662BCCE">
            <w:pPr>
              <w:rPr>
                <w:color w:val="000000" w:themeColor="text1"/>
                <w:sz w:val="22"/>
                <w:szCs w:val="22"/>
              </w:rPr>
            </w:pPr>
            <w:r w:rsidRPr="5662BCCE">
              <w:rPr>
                <w:color w:val="000000" w:themeColor="text1"/>
                <w:sz w:val="22"/>
                <w:szCs w:val="22"/>
              </w:rPr>
              <w:t>Annual</w:t>
            </w:r>
          </w:p>
        </w:tc>
      </w:tr>
      <w:tr w:rsidR="5662BCCE" w14:paraId="4877F57D" w14:textId="77777777" w:rsidTr="5662BCCE">
        <w:trPr>
          <w:trHeight w:val="345"/>
          <w:jc w:val="center"/>
        </w:trPr>
        <w:tc>
          <w:tcPr>
            <w:tcW w:w="4320" w:type="dxa"/>
            <w:tcMar>
              <w:left w:w="105" w:type="dxa"/>
              <w:right w:w="105" w:type="dxa"/>
            </w:tcMar>
          </w:tcPr>
          <w:p w14:paraId="32C4D0C1" w14:textId="148357CA" w:rsidR="5662BCCE" w:rsidRDefault="5662BCCE" w:rsidP="5662BCCE">
            <w:pPr>
              <w:rPr>
                <w:color w:val="000000" w:themeColor="text1"/>
                <w:sz w:val="22"/>
                <w:szCs w:val="22"/>
              </w:rPr>
            </w:pPr>
            <w:r w:rsidRPr="5662BCCE">
              <w:rPr>
                <w:color w:val="000000" w:themeColor="text1"/>
                <w:sz w:val="22"/>
                <w:szCs w:val="22"/>
              </w:rPr>
              <w:t>Cost to Produce</w:t>
            </w:r>
          </w:p>
        </w:tc>
        <w:tc>
          <w:tcPr>
            <w:tcW w:w="4320" w:type="dxa"/>
            <w:tcMar>
              <w:left w:w="105" w:type="dxa"/>
              <w:right w:w="105" w:type="dxa"/>
            </w:tcMar>
          </w:tcPr>
          <w:p w14:paraId="463F17CC" w14:textId="7A0B0D73" w:rsidR="5662BCCE" w:rsidRDefault="5662BCCE" w:rsidP="5662BCCE">
            <w:pPr>
              <w:rPr>
                <w:color w:val="000000" w:themeColor="text1"/>
                <w:sz w:val="22"/>
                <w:szCs w:val="22"/>
              </w:rPr>
            </w:pPr>
            <w:r w:rsidRPr="5662BCCE">
              <w:rPr>
                <w:color w:val="000000" w:themeColor="text1"/>
                <w:sz w:val="22"/>
                <w:szCs w:val="22"/>
              </w:rPr>
              <w:t>$1,700 (motor $1,280)</w:t>
            </w:r>
          </w:p>
        </w:tc>
      </w:tr>
      <w:tr w:rsidR="5662BCCE" w14:paraId="7BFD6CF7" w14:textId="77777777" w:rsidTr="5662BCCE">
        <w:trPr>
          <w:trHeight w:val="345"/>
          <w:jc w:val="center"/>
        </w:trPr>
        <w:tc>
          <w:tcPr>
            <w:tcW w:w="4320" w:type="dxa"/>
            <w:tcMar>
              <w:left w:w="105" w:type="dxa"/>
              <w:right w:w="105" w:type="dxa"/>
            </w:tcMar>
          </w:tcPr>
          <w:p w14:paraId="2A0AE3CC" w14:textId="5156A5E6" w:rsidR="5662BCCE" w:rsidRDefault="5662BCCE" w:rsidP="5662BCCE">
            <w:pPr>
              <w:rPr>
                <w:color w:val="000000" w:themeColor="text1"/>
                <w:sz w:val="22"/>
                <w:szCs w:val="22"/>
              </w:rPr>
            </w:pPr>
            <w:r w:rsidRPr="5662BCCE">
              <w:rPr>
                <w:color w:val="000000" w:themeColor="text1"/>
                <w:sz w:val="22"/>
                <w:szCs w:val="22"/>
              </w:rPr>
              <w:t>Gear Ratio</w:t>
            </w:r>
          </w:p>
        </w:tc>
        <w:tc>
          <w:tcPr>
            <w:tcW w:w="4320" w:type="dxa"/>
            <w:tcMar>
              <w:left w:w="105" w:type="dxa"/>
              <w:right w:w="105" w:type="dxa"/>
            </w:tcMar>
          </w:tcPr>
          <w:p w14:paraId="7B1E4E97" w14:textId="75D692CF" w:rsidR="5662BCCE" w:rsidRDefault="5662BCCE" w:rsidP="5662BCCE">
            <w:pPr>
              <w:rPr>
                <w:color w:val="000000" w:themeColor="text1"/>
                <w:sz w:val="22"/>
                <w:szCs w:val="22"/>
              </w:rPr>
            </w:pPr>
            <w:r w:rsidRPr="5662BCCE">
              <w:rPr>
                <w:color w:val="000000" w:themeColor="text1"/>
                <w:sz w:val="22"/>
                <w:szCs w:val="22"/>
              </w:rPr>
              <w:t>8</w:t>
            </w:r>
          </w:p>
        </w:tc>
      </w:tr>
    </w:tbl>
    <w:p w14:paraId="330D28B0" w14:textId="6B7B38FD" w:rsidR="00BB7995" w:rsidRPr="00DC5172" w:rsidRDefault="00BB7995" w:rsidP="5662BCCE">
      <w:pPr>
        <w:rPr>
          <w:sz w:val="22"/>
          <w:szCs w:val="22"/>
        </w:rPr>
      </w:pPr>
    </w:p>
    <w:p w14:paraId="45CFD0B2" w14:textId="1ADA0E62" w:rsidR="00BB7995" w:rsidRPr="00DC5172" w:rsidRDefault="77D6451F" w:rsidP="5662BCCE">
      <w:pPr>
        <w:rPr>
          <w:sz w:val="22"/>
          <w:szCs w:val="22"/>
        </w:rPr>
      </w:pPr>
      <w:r w:rsidRPr="5662BCCE">
        <w:rPr>
          <w:sz w:val="22"/>
          <w:szCs w:val="22"/>
        </w:rPr>
        <w:t>The selected motor was the ME1616 PMAC Water-Cooled Motor. This motor provides a rated output of approximately 26.8 horsepower at an operating speed of 4500 rpm while maintaining a compact package size suitable for ATV integration.</w:t>
      </w:r>
    </w:p>
    <w:p w14:paraId="10ED1AFF" w14:textId="2E10ADAE" w:rsidR="00BB7995" w:rsidRPr="00DC5172" w:rsidRDefault="00BB7995" w:rsidP="5662BCCE">
      <w:pPr>
        <w:rPr>
          <w:sz w:val="22"/>
          <w:szCs w:val="22"/>
        </w:rPr>
      </w:pPr>
    </w:p>
    <w:p w14:paraId="6BB97B17" w14:textId="7BF8646D" w:rsidR="00BB7995" w:rsidRPr="00DC5172" w:rsidRDefault="77D6451F" w:rsidP="5662BCCE">
      <w:pPr>
        <w:rPr>
          <w:sz w:val="22"/>
          <w:szCs w:val="22"/>
        </w:rPr>
      </w:pPr>
      <w:r w:rsidRPr="5662BCCE">
        <w:rPr>
          <w:sz w:val="22"/>
          <w:szCs w:val="22"/>
        </w:rPr>
        <w:t>Selection of the motor was based on preliminary vehicle dynamics calculations. These calculations considered vehicle weight, rolling resistance, operating speed, wheel diameter, and maximum grade conditions. The original hand calculations used during concept development are provided in Attachment A.</w:t>
      </w:r>
    </w:p>
    <w:p w14:paraId="51E698AC" w14:textId="02EFC6EE" w:rsidR="00BB7995" w:rsidRPr="00DC5172" w:rsidRDefault="00BB7995" w:rsidP="5662BCCE">
      <w:pPr>
        <w:rPr>
          <w:sz w:val="22"/>
          <w:szCs w:val="22"/>
        </w:rPr>
      </w:pPr>
    </w:p>
    <w:p w14:paraId="4F31C49B" w14:textId="3682DD3E" w:rsidR="00BB7995" w:rsidRPr="00DC5172" w:rsidRDefault="77D6451F" w:rsidP="5662BCCE">
      <w:pPr>
        <w:rPr>
          <w:sz w:val="22"/>
          <w:szCs w:val="22"/>
        </w:rPr>
      </w:pPr>
      <w:r w:rsidRPr="5662BCCE">
        <w:rPr>
          <w:sz w:val="22"/>
          <w:szCs w:val="22"/>
        </w:rPr>
        <w:t>Preliminary calculations established the required tractive effort, wheel torque, and motor horsepower necessary to satisfy the design requirements. These calculations formed the basis for the gear train design described in the following section.</w:t>
      </w:r>
    </w:p>
    <w:p w14:paraId="477F76B9" w14:textId="6B94DBDA" w:rsidR="00BB7995" w:rsidRPr="00DC5172" w:rsidRDefault="00BB7995" w:rsidP="5662BCCE">
      <w:pPr>
        <w:rPr>
          <w:sz w:val="22"/>
          <w:szCs w:val="22"/>
        </w:rPr>
      </w:pPr>
    </w:p>
    <w:p w14:paraId="2B46E339" w14:textId="68F51940" w:rsidR="00BB7995" w:rsidRPr="00DC5172" w:rsidRDefault="77D6451F" w:rsidP="5662BCCE">
      <w:pPr>
        <w:rPr>
          <w:sz w:val="22"/>
          <w:szCs w:val="22"/>
        </w:rPr>
      </w:pPr>
      <w:r w:rsidRPr="5662BCCE">
        <w:rPr>
          <w:sz w:val="22"/>
          <w:szCs w:val="22"/>
        </w:rPr>
        <w:t>To verify that the selected motor could satisfy the required operating range, manufacturer performance data were reviewed. The torque-speed relationship for the selected motor is shown in Figure 1.</w:t>
      </w:r>
    </w:p>
    <w:p w14:paraId="2565361B" w14:textId="77777777" w:rsidR="008728E0" w:rsidRDefault="008728E0" w:rsidP="00134C61">
      <w:pPr>
        <w:rPr>
          <w:sz w:val="22"/>
          <w:szCs w:val="22"/>
        </w:rPr>
      </w:pPr>
    </w:p>
    <w:p w14:paraId="29400AD9" w14:textId="43F83DBC" w:rsidR="00134C61" w:rsidRPr="00DC5172" w:rsidRDefault="00134C61" w:rsidP="00134C61">
      <w:pPr>
        <w:rPr>
          <w:sz w:val="22"/>
          <w:szCs w:val="22"/>
        </w:rPr>
      </w:pPr>
      <w:r w:rsidRPr="5662BCCE">
        <w:rPr>
          <w:sz w:val="22"/>
          <w:szCs w:val="22"/>
        </w:rPr>
        <w:t>Figure 1 illustrates the expected decrease in motor torque as rotational speed increases. The curve confirms that the motor can supply the required torque throughout the intended operating range. Motor power output was also reviewed using manufacturer performance data. The resulting power-speed relationship is shown in Figure 2.</w:t>
      </w:r>
    </w:p>
    <w:p w14:paraId="19E4B5FF" w14:textId="39B3E1F1" w:rsidR="00BB7995" w:rsidRPr="00DC5172" w:rsidRDefault="00BB7995" w:rsidP="5662BCCE">
      <w:pPr>
        <w:rPr>
          <w:sz w:val="22"/>
          <w:szCs w:val="22"/>
        </w:rPr>
      </w:pPr>
    </w:p>
    <w:p w14:paraId="44270CD8" w14:textId="68B93A2D" w:rsidR="00BB7995" w:rsidRPr="00DC5172" w:rsidRDefault="6FD68F89" w:rsidP="5662BCCE">
      <w:pPr>
        <w:keepNext/>
        <w:spacing w:line="276" w:lineRule="auto"/>
        <w:jc w:val="center"/>
        <w:rPr>
          <w:color w:val="000000" w:themeColor="text1"/>
          <w:sz w:val="22"/>
          <w:szCs w:val="22"/>
        </w:rPr>
      </w:pPr>
      <w:r>
        <w:rPr>
          <w:noProof/>
        </w:rPr>
        <w:drawing>
          <wp:inline distT="0" distB="0" distL="0" distR="0" wp14:anchorId="011FEF04" wp14:editId="63A30442">
            <wp:extent cx="5486400" cy="3429000"/>
            <wp:effectExtent l="0" t="0" r="0" b="0"/>
            <wp:docPr id="697882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67963" name="Picture 2038567963"/>
                    <pic:cNvPicPr/>
                  </pic:nvPicPr>
                  <pic:blipFill>
                    <a:blip r:embed="rId13">
                      <a:extLst>
                        <a:ext uri="{28A0092B-C50C-407E-A947-70E740481C1C}">
                          <a14:useLocalDpi xmlns:a14="http://schemas.microsoft.com/office/drawing/2010/main"/>
                        </a:ext>
                      </a:extLst>
                    </a:blip>
                    <a:stretch>
                      <a:fillRect/>
                    </a:stretch>
                  </pic:blipFill>
                  <pic:spPr>
                    <a:xfrm>
                      <a:off x="0" y="0"/>
                      <a:ext cx="5486400" cy="3429000"/>
                    </a:xfrm>
                    <a:prstGeom prst="rect">
                      <a:avLst/>
                    </a:prstGeom>
                  </pic:spPr>
                </pic:pic>
              </a:graphicData>
            </a:graphic>
          </wp:inline>
        </w:drawing>
      </w:r>
    </w:p>
    <w:p w14:paraId="7771C612" w14:textId="28411C06" w:rsidR="00BB7995" w:rsidRPr="00DC5172" w:rsidRDefault="77D6451F" w:rsidP="5662BCCE">
      <w:pPr>
        <w:jc w:val="center"/>
        <w:rPr>
          <w:sz w:val="22"/>
          <w:szCs w:val="22"/>
        </w:rPr>
      </w:pPr>
      <w:r w:rsidRPr="00134C61">
        <w:rPr>
          <w:b/>
          <w:bCs/>
          <w:sz w:val="22"/>
          <w:szCs w:val="22"/>
        </w:rPr>
        <w:t>Figure 1</w:t>
      </w:r>
      <w:r w:rsidR="5EF5EEC1" w:rsidRPr="00134C61">
        <w:rPr>
          <w:b/>
          <w:bCs/>
          <w:sz w:val="22"/>
          <w:szCs w:val="22"/>
        </w:rPr>
        <w:t>.</w:t>
      </w:r>
      <w:r w:rsidR="5EF5EEC1" w:rsidRPr="5662BCCE">
        <w:rPr>
          <w:sz w:val="22"/>
          <w:szCs w:val="22"/>
        </w:rPr>
        <w:t xml:space="preserve"> </w:t>
      </w:r>
      <w:r w:rsidRPr="5662BCCE">
        <w:rPr>
          <w:sz w:val="22"/>
          <w:szCs w:val="22"/>
        </w:rPr>
        <w:t>Torque versus Speed Curve for Selected Motor</w:t>
      </w:r>
      <w:r w:rsidR="6136C65F" w:rsidRPr="5662BCCE">
        <w:rPr>
          <w:sz w:val="22"/>
          <w:szCs w:val="22"/>
        </w:rPr>
        <w:t>.</w:t>
      </w:r>
    </w:p>
    <w:p w14:paraId="077A93ED" w14:textId="2B0487CC" w:rsidR="00BB7995" w:rsidRPr="00DC5172" w:rsidRDefault="00BB7995" w:rsidP="5662BCCE">
      <w:pPr>
        <w:rPr>
          <w:sz w:val="22"/>
          <w:szCs w:val="22"/>
        </w:rPr>
      </w:pPr>
    </w:p>
    <w:p w14:paraId="6F8B6D91" w14:textId="2EBC0D95" w:rsidR="00BB7995" w:rsidRPr="00DC5172" w:rsidRDefault="0BDD1BC0" w:rsidP="5662BCCE">
      <w:pPr>
        <w:keepNext/>
        <w:spacing w:line="276" w:lineRule="auto"/>
        <w:jc w:val="center"/>
        <w:rPr>
          <w:color w:val="000000" w:themeColor="text1"/>
          <w:sz w:val="22"/>
          <w:szCs w:val="22"/>
        </w:rPr>
      </w:pPr>
      <w:r>
        <w:rPr>
          <w:noProof/>
        </w:rPr>
        <w:drawing>
          <wp:inline distT="0" distB="0" distL="0" distR="0" wp14:anchorId="51428557" wp14:editId="36D32EFC">
            <wp:extent cx="5486400" cy="3464169"/>
            <wp:effectExtent l="0" t="0" r="0" b="0"/>
            <wp:docPr id="2092821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4261" name="Picture 172424261"/>
                    <pic:cNvPicPr/>
                  </pic:nvPicPr>
                  <pic:blipFill>
                    <a:blip r:embed="rId14">
                      <a:extLst>
                        <a:ext uri="{28A0092B-C50C-407E-A947-70E740481C1C}">
                          <a14:useLocalDpi xmlns:a14="http://schemas.microsoft.com/office/drawing/2010/main"/>
                        </a:ext>
                      </a:extLst>
                    </a:blip>
                    <a:stretch>
                      <a:fillRect/>
                    </a:stretch>
                  </pic:blipFill>
                  <pic:spPr>
                    <a:xfrm>
                      <a:off x="0" y="0"/>
                      <a:ext cx="5486400" cy="3464169"/>
                    </a:xfrm>
                    <a:prstGeom prst="rect">
                      <a:avLst/>
                    </a:prstGeom>
                  </pic:spPr>
                </pic:pic>
              </a:graphicData>
            </a:graphic>
          </wp:inline>
        </w:drawing>
      </w:r>
    </w:p>
    <w:p w14:paraId="135EFCBE" w14:textId="5BEEE06D" w:rsidR="00BB7995" w:rsidRPr="00DC5172" w:rsidRDefault="77D6451F" w:rsidP="5662BCCE">
      <w:pPr>
        <w:jc w:val="center"/>
        <w:rPr>
          <w:sz w:val="22"/>
          <w:szCs w:val="22"/>
        </w:rPr>
      </w:pPr>
      <w:r w:rsidRPr="00134C61">
        <w:rPr>
          <w:b/>
          <w:bCs/>
          <w:sz w:val="22"/>
          <w:szCs w:val="22"/>
        </w:rPr>
        <w:t>Figure 2</w:t>
      </w:r>
      <w:r w:rsidR="63162D2E" w:rsidRPr="00134C61">
        <w:rPr>
          <w:b/>
          <w:bCs/>
          <w:sz w:val="22"/>
          <w:szCs w:val="22"/>
        </w:rPr>
        <w:t>.</w:t>
      </w:r>
      <w:r w:rsidR="63162D2E" w:rsidRPr="5662BCCE">
        <w:rPr>
          <w:sz w:val="22"/>
          <w:szCs w:val="22"/>
        </w:rPr>
        <w:t xml:space="preserve"> </w:t>
      </w:r>
      <w:r w:rsidRPr="5662BCCE">
        <w:rPr>
          <w:sz w:val="22"/>
          <w:szCs w:val="22"/>
        </w:rPr>
        <w:t>Power versus Speed Curve for Selected Motor</w:t>
      </w:r>
      <w:r w:rsidR="4EB1E12F" w:rsidRPr="5662BCCE">
        <w:rPr>
          <w:sz w:val="22"/>
          <w:szCs w:val="22"/>
        </w:rPr>
        <w:t>.</w:t>
      </w:r>
    </w:p>
    <w:p w14:paraId="479B7320" w14:textId="77777777" w:rsidR="00134C61" w:rsidRDefault="00134C61" w:rsidP="5662BCCE">
      <w:pPr>
        <w:rPr>
          <w:sz w:val="22"/>
          <w:szCs w:val="22"/>
        </w:rPr>
      </w:pPr>
    </w:p>
    <w:p w14:paraId="08D5B17D" w14:textId="22DE5CD1" w:rsidR="00BB7995" w:rsidRPr="00DC5172" w:rsidRDefault="77D6451F" w:rsidP="5662BCCE">
      <w:pPr>
        <w:rPr>
          <w:sz w:val="22"/>
          <w:szCs w:val="22"/>
        </w:rPr>
      </w:pPr>
      <w:r w:rsidRPr="5662BCCE">
        <w:rPr>
          <w:sz w:val="22"/>
          <w:szCs w:val="22"/>
        </w:rPr>
        <w:t>Figure 2 demonstrates that the motor achieves peak power near its operating range while maintaining sufficient power output for the intended application. The selected motor therefore satisfies the vehicle performance requirements established during preliminary design.</w:t>
      </w:r>
    </w:p>
    <w:p w14:paraId="51A348F9" w14:textId="77777777" w:rsidR="007664AD" w:rsidRPr="007664AD" w:rsidRDefault="007664AD" w:rsidP="007664AD">
      <w:pPr>
        <w:rPr>
          <w:sz w:val="22"/>
          <w:szCs w:val="22"/>
        </w:rPr>
      </w:pPr>
    </w:p>
    <w:p w14:paraId="4B9882E7" w14:textId="3B9465C4" w:rsidR="007664AD" w:rsidRPr="007664AD" w:rsidRDefault="007664AD" w:rsidP="007664AD">
      <w:pPr>
        <w:rPr>
          <w:b/>
          <w:bCs/>
          <w:sz w:val="22"/>
          <w:szCs w:val="22"/>
        </w:rPr>
      </w:pPr>
      <w:r>
        <w:rPr>
          <w:b/>
          <w:bCs/>
          <w:sz w:val="22"/>
          <w:szCs w:val="22"/>
        </w:rPr>
        <w:t>3</w:t>
      </w:r>
      <w:r w:rsidR="0064483F">
        <w:rPr>
          <w:b/>
          <w:bCs/>
          <w:sz w:val="22"/>
          <w:szCs w:val="22"/>
        </w:rPr>
        <w:t>.</w:t>
      </w:r>
      <w:r>
        <w:rPr>
          <w:b/>
          <w:bCs/>
          <w:sz w:val="22"/>
          <w:szCs w:val="22"/>
        </w:rPr>
        <w:t xml:space="preserve"> Gear Train Design </w:t>
      </w:r>
    </w:p>
    <w:p w14:paraId="740507CF" w14:textId="00335034" w:rsidR="007664AD" w:rsidRPr="007664AD" w:rsidRDefault="007664AD" w:rsidP="007664AD">
      <w:pPr>
        <w:rPr>
          <w:sz w:val="22"/>
          <w:szCs w:val="22"/>
        </w:rPr>
      </w:pPr>
      <w:r w:rsidRPr="007664AD">
        <w:rPr>
          <w:sz w:val="22"/>
          <w:szCs w:val="22"/>
        </w:rPr>
        <w:t>The selected motor operates at approximately 4500 rpm, which is significantly higher than the desired wheel speed. Consequently, a multi-stage gear reduction system was required to reduce rotational speed while increasing transmitted torque. Based on the preliminary vehicle calculations, an overall reduction ratio of approximately 8:1 was required to achieve the desired operating conditions.</w:t>
      </w:r>
    </w:p>
    <w:p w14:paraId="6151B391" w14:textId="77777777" w:rsidR="007664AD" w:rsidRDefault="007664AD" w:rsidP="007664AD">
      <w:pPr>
        <w:rPr>
          <w:sz w:val="22"/>
          <w:szCs w:val="22"/>
        </w:rPr>
      </w:pPr>
    </w:p>
    <w:p w14:paraId="0A3A8E11" w14:textId="1770E5D1" w:rsidR="007664AD" w:rsidRPr="007664AD" w:rsidRDefault="007664AD" w:rsidP="007664AD">
      <w:pPr>
        <w:rPr>
          <w:sz w:val="22"/>
          <w:szCs w:val="22"/>
        </w:rPr>
      </w:pPr>
      <w:r w:rsidRPr="007664AD">
        <w:rPr>
          <w:sz w:val="22"/>
          <w:szCs w:val="22"/>
        </w:rPr>
        <w:t>Initial gear ratios were developed through iterative calculations using the relationship between gear tooth count and rotational speed. Several gear combinations were evaluated to achieve the desired overall reduction while maintaining practical gear diameters and tooth counts. Preliminary gear ratio calculations are provided in Attachment B.</w:t>
      </w:r>
      <w:r>
        <w:rPr>
          <w:sz w:val="22"/>
          <w:szCs w:val="22"/>
        </w:rPr>
        <w:t xml:space="preserve"> </w:t>
      </w:r>
      <w:r w:rsidRPr="007664AD">
        <w:rPr>
          <w:sz w:val="22"/>
          <w:szCs w:val="22"/>
        </w:rPr>
        <w:t>The final powertrain configuration is shown in Figure 3.</w:t>
      </w:r>
    </w:p>
    <w:p w14:paraId="4EF3614E" w14:textId="69E8C2AD" w:rsidR="007664AD" w:rsidRDefault="007664AD" w:rsidP="007664AD">
      <w:pPr>
        <w:jc w:val="center"/>
        <w:rPr>
          <w:rFonts w:eastAsiaTheme="majorEastAsia"/>
          <w:sz w:val="22"/>
          <w:szCs w:val="22"/>
        </w:rPr>
      </w:pPr>
      <w:r>
        <w:rPr>
          <w:noProof/>
        </w:rPr>
        <w:drawing>
          <wp:inline distT="0" distB="0" distL="0" distR="0" wp14:anchorId="218162C8" wp14:editId="2B40F81C">
            <wp:extent cx="5486400" cy="2502568"/>
            <wp:effectExtent l="0" t="0" r="0" b="0"/>
            <wp:docPr id="415072409" name="drawing" descr="A diagram of a mechanical sche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2409" name="drawing" descr="A diagram of a mechanical scheme&#10;&#10;Description automatically generated with medium confidence"/>
                    <pic:cNvPicPr/>
                  </pic:nvPicPr>
                  <pic:blipFill>
                    <a:blip r:embed="rId15">
                      <a:extLst>
                        <a:ext uri="{28A0092B-C50C-407E-A947-70E740481C1C}">
                          <a14:useLocalDpi xmlns:a14="http://schemas.microsoft.com/office/drawing/2010/main"/>
                        </a:ext>
                      </a:extLst>
                    </a:blip>
                    <a:stretch>
                      <a:fillRect/>
                    </a:stretch>
                  </pic:blipFill>
                  <pic:spPr>
                    <a:xfrm>
                      <a:off x="0" y="0"/>
                      <a:ext cx="5486400" cy="2502568"/>
                    </a:xfrm>
                    <a:prstGeom prst="rect">
                      <a:avLst/>
                    </a:prstGeom>
                  </pic:spPr>
                </pic:pic>
              </a:graphicData>
            </a:graphic>
          </wp:inline>
        </w:drawing>
      </w:r>
    </w:p>
    <w:p w14:paraId="0368C5FF" w14:textId="6B058CB1" w:rsidR="007664AD" w:rsidRPr="007664AD" w:rsidRDefault="007664AD" w:rsidP="007664AD">
      <w:pPr>
        <w:jc w:val="center"/>
        <w:rPr>
          <w:sz w:val="22"/>
          <w:szCs w:val="22"/>
        </w:rPr>
      </w:pPr>
      <w:r w:rsidRPr="00134C61">
        <w:rPr>
          <w:rFonts w:eastAsiaTheme="majorEastAsia"/>
          <w:b/>
          <w:bCs/>
          <w:sz w:val="22"/>
          <w:szCs w:val="22"/>
        </w:rPr>
        <w:t>Figure 3.</w:t>
      </w:r>
      <w:r>
        <w:rPr>
          <w:rFonts w:eastAsiaTheme="majorEastAsia"/>
          <w:sz w:val="22"/>
          <w:szCs w:val="22"/>
        </w:rPr>
        <w:t xml:space="preserve"> </w:t>
      </w:r>
      <w:r w:rsidRPr="007664AD">
        <w:rPr>
          <w:rFonts w:eastAsiaTheme="majorEastAsia"/>
          <w:sz w:val="22"/>
          <w:szCs w:val="22"/>
        </w:rPr>
        <w:t>Powertrain Gearing Configuration</w:t>
      </w:r>
      <w:r>
        <w:rPr>
          <w:rFonts w:eastAsiaTheme="majorEastAsia"/>
          <w:sz w:val="22"/>
          <w:szCs w:val="22"/>
        </w:rPr>
        <w:t>.</w:t>
      </w:r>
    </w:p>
    <w:p w14:paraId="0E4AEAE1" w14:textId="77777777" w:rsidR="007664AD" w:rsidRDefault="007664AD" w:rsidP="007664AD">
      <w:pPr>
        <w:rPr>
          <w:sz w:val="22"/>
          <w:szCs w:val="22"/>
        </w:rPr>
      </w:pPr>
    </w:p>
    <w:p w14:paraId="0E090548" w14:textId="5D6B6AD4" w:rsidR="007664AD" w:rsidRPr="007664AD" w:rsidRDefault="007664AD" w:rsidP="007664AD">
      <w:pPr>
        <w:rPr>
          <w:sz w:val="22"/>
          <w:szCs w:val="22"/>
        </w:rPr>
      </w:pPr>
      <w:r w:rsidRPr="007664AD">
        <w:rPr>
          <w:sz w:val="22"/>
          <w:szCs w:val="22"/>
        </w:rPr>
        <w:t>Figure 3 illustrates the complete gear train arrangement used to transmit power from the motor to the final drive system. The design utilizes three gear pairs distributed across two shafts. Each stage contributes a portion of the overall reduction ratio, allowing the desired output speed and torque to be achieved while maintaining manageable gear sizes.</w:t>
      </w:r>
      <w:r>
        <w:rPr>
          <w:sz w:val="22"/>
          <w:szCs w:val="22"/>
        </w:rPr>
        <w:t xml:space="preserve"> </w:t>
      </w:r>
      <w:r w:rsidRPr="007664AD">
        <w:rPr>
          <w:sz w:val="22"/>
          <w:szCs w:val="22"/>
        </w:rPr>
        <w:t>The final gear dimensions and operating conditions are summarized in Table 2.</w:t>
      </w:r>
    </w:p>
    <w:p w14:paraId="0B1C480B" w14:textId="33C7373B" w:rsidR="007664AD" w:rsidRDefault="007664AD" w:rsidP="007664AD">
      <w:pPr>
        <w:jc w:val="center"/>
        <w:rPr>
          <w:rFonts w:eastAsiaTheme="majorEastAsia"/>
          <w:sz w:val="22"/>
          <w:szCs w:val="22"/>
        </w:rPr>
      </w:pPr>
      <w:r w:rsidRPr="00134C61">
        <w:rPr>
          <w:rFonts w:eastAsiaTheme="majorEastAsia"/>
          <w:b/>
          <w:bCs/>
          <w:sz w:val="22"/>
          <w:szCs w:val="22"/>
        </w:rPr>
        <w:t>Table 2.</w:t>
      </w:r>
      <w:r>
        <w:rPr>
          <w:rFonts w:eastAsiaTheme="majorEastAsia"/>
          <w:sz w:val="22"/>
          <w:szCs w:val="22"/>
        </w:rPr>
        <w:t xml:space="preserve"> </w:t>
      </w:r>
      <w:r w:rsidRPr="007664AD">
        <w:rPr>
          <w:rFonts w:eastAsiaTheme="majorEastAsia"/>
          <w:sz w:val="22"/>
          <w:szCs w:val="22"/>
        </w:rPr>
        <w:t>Final Gear Parameters</w:t>
      </w:r>
      <w:r>
        <w:rPr>
          <w:rFonts w:eastAsiaTheme="majorEastAsia"/>
          <w:sz w:val="22"/>
          <w:szCs w:val="22"/>
        </w:rPr>
        <w:t>.</w:t>
      </w:r>
    </w:p>
    <w:tbl>
      <w:tblPr>
        <w:tblW w:w="0" w:type="auto"/>
        <w:jc w:val="center"/>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40"/>
        <w:gridCol w:w="1440"/>
        <w:gridCol w:w="1440"/>
        <w:gridCol w:w="1440"/>
        <w:gridCol w:w="1440"/>
        <w:gridCol w:w="1440"/>
      </w:tblGrid>
      <w:tr w:rsidR="00763FEA" w14:paraId="56AE20E0" w14:textId="77777777" w:rsidTr="00142B71">
        <w:trPr>
          <w:trHeight w:val="285"/>
          <w:jc w:val="cent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2D6DFC0" w14:textId="00E72EC1" w:rsidR="00763FEA" w:rsidRDefault="00763FEA" w:rsidP="00763FEA">
            <w:pPr>
              <w:jc w:val="center"/>
              <w:rPr>
                <w:color w:val="000000" w:themeColor="text1"/>
                <w:sz w:val="22"/>
                <w:szCs w:val="22"/>
              </w:rPr>
            </w:pPr>
            <w:r w:rsidRPr="7B587797">
              <w:rPr>
                <w:rFonts w:ascii="Times" w:eastAsia="Times" w:hAnsi="Times" w:cs="Times"/>
                <w:b/>
                <w:color w:val="000000" w:themeColor="text1"/>
                <w:sz w:val="22"/>
                <w:szCs w:val="22"/>
              </w:rPr>
              <w:t>Gear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85296AC" w14:textId="59052E2B" w:rsidR="00763FEA" w:rsidRDefault="00763FEA" w:rsidP="00763FEA">
            <w:pPr>
              <w:jc w:val="center"/>
              <w:rPr>
                <w:color w:val="000000" w:themeColor="text1"/>
                <w:sz w:val="22"/>
                <w:szCs w:val="22"/>
              </w:rPr>
            </w:pPr>
            <w:r w:rsidRPr="7B587797">
              <w:rPr>
                <w:rFonts w:ascii="Times" w:eastAsia="Times" w:hAnsi="Times" w:cs="Times"/>
                <w:b/>
                <w:color w:val="000000" w:themeColor="text1"/>
                <w:sz w:val="22"/>
                <w:szCs w:val="22"/>
              </w:rPr>
              <w:t>Diameter [in]</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6B4118" w14:textId="5AAE21FE" w:rsidR="00763FEA" w:rsidRDefault="00763FEA" w:rsidP="00763FEA">
            <w:pPr>
              <w:jc w:val="center"/>
              <w:rPr>
                <w:color w:val="000000" w:themeColor="text1"/>
                <w:sz w:val="22"/>
                <w:szCs w:val="22"/>
              </w:rPr>
            </w:pPr>
            <w:r w:rsidRPr="7B587797">
              <w:rPr>
                <w:rFonts w:ascii="Times" w:eastAsia="Times" w:hAnsi="Times" w:cs="Times"/>
                <w:b/>
                <w:color w:val="000000" w:themeColor="text1"/>
                <w:sz w:val="22"/>
                <w:szCs w:val="22"/>
              </w:rPr>
              <w:t>Teeth</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ACEBE5" w14:textId="6BFF2E17" w:rsidR="00763FEA" w:rsidRDefault="00763FEA" w:rsidP="00763FEA">
            <w:pPr>
              <w:jc w:val="center"/>
              <w:rPr>
                <w:color w:val="000000" w:themeColor="text1"/>
                <w:sz w:val="22"/>
                <w:szCs w:val="22"/>
              </w:rPr>
            </w:pPr>
            <w:r w:rsidRPr="7B587797">
              <w:rPr>
                <w:rFonts w:ascii="Times" w:eastAsia="Times" w:hAnsi="Times" w:cs="Times"/>
                <w:b/>
                <w:color w:val="000000" w:themeColor="text1"/>
                <w:sz w:val="22"/>
                <w:szCs w:val="22"/>
              </w:rPr>
              <w:t>Pitch [T/in]</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E2702E" w14:textId="63CEA251" w:rsidR="00763FEA" w:rsidRDefault="00763FEA" w:rsidP="00763FEA">
            <w:pPr>
              <w:jc w:val="center"/>
              <w:rPr>
                <w:color w:val="000000" w:themeColor="text1"/>
                <w:sz w:val="22"/>
                <w:szCs w:val="22"/>
              </w:rPr>
            </w:pPr>
            <w:r w:rsidRPr="7B587797">
              <w:rPr>
                <w:rFonts w:ascii="Times" w:eastAsia="Times" w:hAnsi="Times" w:cs="Times"/>
                <w:b/>
                <w:color w:val="000000" w:themeColor="text1"/>
                <w:sz w:val="22"/>
                <w:szCs w:val="22"/>
              </w:rPr>
              <w:t xml:space="preserve">Speed </w:t>
            </w:r>
            <w:r>
              <w:rPr>
                <w:rFonts w:ascii="Times" w:eastAsia="Times" w:hAnsi="Times" w:cs="Times"/>
                <w:b/>
                <w:bCs/>
                <w:color w:val="000000" w:themeColor="text1"/>
                <w:sz w:val="22"/>
                <w:szCs w:val="22"/>
              </w:rPr>
              <w:t>[</w:t>
            </w:r>
            <w:r w:rsidRPr="7B587797">
              <w:rPr>
                <w:rFonts w:ascii="Times" w:eastAsia="Times" w:hAnsi="Times" w:cs="Times"/>
                <w:b/>
                <w:color w:val="000000" w:themeColor="text1"/>
                <w:sz w:val="22"/>
                <w:szCs w:val="22"/>
              </w:rPr>
              <w:t>RPM</w:t>
            </w:r>
            <w:r>
              <w:rPr>
                <w:rFonts w:ascii="Times" w:eastAsia="Times" w:hAnsi="Times" w:cs="Times"/>
                <w:b/>
                <w:bCs/>
                <w:color w:val="000000" w:themeColor="text1"/>
                <w:sz w:val="22"/>
                <w:szCs w:val="22"/>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1F67332" w14:textId="74EB96B4" w:rsidR="00763FEA" w:rsidRDefault="00763FEA" w:rsidP="00763FEA">
            <w:pPr>
              <w:jc w:val="center"/>
              <w:rPr>
                <w:color w:val="000000" w:themeColor="text1"/>
                <w:sz w:val="22"/>
                <w:szCs w:val="22"/>
              </w:rPr>
            </w:pPr>
            <w:r w:rsidRPr="7B587797">
              <w:rPr>
                <w:rFonts w:ascii="Times" w:eastAsia="Times" w:hAnsi="Times" w:cs="Times"/>
                <w:b/>
                <w:color w:val="000000" w:themeColor="text1"/>
                <w:sz w:val="22"/>
                <w:szCs w:val="22"/>
              </w:rPr>
              <w:t xml:space="preserve">Torque </w:t>
            </w:r>
            <w:r>
              <w:rPr>
                <w:rFonts w:ascii="Times" w:eastAsia="Times" w:hAnsi="Times" w:cs="Times"/>
                <w:b/>
                <w:bCs/>
                <w:color w:val="000000" w:themeColor="text1"/>
                <w:sz w:val="22"/>
                <w:szCs w:val="22"/>
              </w:rPr>
              <w:t>[ft-</w:t>
            </w:r>
            <w:r w:rsidRPr="7B587797">
              <w:rPr>
                <w:rFonts w:ascii="Times" w:eastAsia="Times" w:hAnsi="Times" w:cs="Times"/>
                <w:b/>
                <w:color w:val="000000" w:themeColor="text1"/>
                <w:sz w:val="22"/>
                <w:szCs w:val="22"/>
              </w:rPr>
              <w:t>lb</w:t>
            </w:r>
            <w:r>
              <w:rPr>
                <w:rFonts w:ascii="Times" w:eastAsia="Times" w:hAnsi="Times" w:cs="Times"/>
                <w:b/>
                <w:bCs/>
                <w:color w:val="000000" w:themeColor="text1"/>
                <w:sz w:val="22"/>
                <w:szCs w:val="22"/>
              </w:rPr>
              <w:t>]</w:t>
            </w:r>
          </w:p>
        </w:tc>
      </w:tr>
      <w:tr w:rsidR="00763FEA" w14:paraId="2FD1EA91" w14:textId="77777777" w:rsidTr="00142B71">
        <w:trPr>
          <w:trHeight w:val="285"/>
          <w:jc w:val="cent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13017CD" w14:textId="0B953C8F" w:rsidR="00763FEA" w:rsidRDefault="00763FEA" w:rsidP="00763FEA">
            <w:pPr>
              <w:jc w:val="center"/>
              <w:rPr>
                <w:color w:val="000000" w:themeColor="text1"/>
                <w:sz w:val="22"/>
                <w:szCs w:val="22"/>
              </w:rPr>
            </w:pPr>
            <w:r w:rsidRPr="2EB0670B">
              <w:rPr>
                <w:color w:val="000000" w:themeColor="text1"/>
                <w:sz w:val="22"/>
                <w:szCs w:val="22"/>
              </w:rPr>
              <w:t>1</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D0DF8ED" w14:textId="11F253FD" w:rsidR="00763FEA" w:rsidRDefault="00763FEA" w:rsidP="00763FEA">
            <w:pPr>
              <w:jc w:val="center"/>
              <w:rPr>
                <w:color w:val="000000" w:themeColor="text1"/>
                <w:sz w:val="22"/>
                <w:szCs w:val="22"/>
              </w:rPr>
            </w:pPr>
            <w:r w:rsidRPr="2EB0670B">
              <w:rPr>
                <w:color w:val="000000" w:themeColor="text1"/>
                <w:sz w:val="22"/>
                <w:szCs w:val="22"/>
              </w:rPr>
              <w:t>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C1373AF" w14:textId="6A1AA9DC" w:rsidR="00763FEA" w:rsidRDefault="00763FEA" w:rsidP="00763FEA">
            <w:pPr>
              <w:jc w:val="center"/>
              <w:rPr>
                <w:color w:val="000000" w:themeColor="text1"/>
                <w:sz w:val="22"/>
                <w:szCs w:val="22"/>
              </w:rPr>
            </w:pPr>
            <w:r w:rsidRPr="2EB0670B">
              <w:rPr>
                <w:color w:val="000000" w:themeColor="text1"/>
                <w:sz w:val="22"/>
                <w:szCs w:val="22"/>
              </w:rPr>
              <w:t>30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14A0DBE" w14:textId="6128F33A" w:rsidR="00763FEA" w:rsidRDefault="00763FEA" w:rsidP="00763FEA">
            <w:pPr>
              <w:jc w:val="center"/>
              <w:rPr>
                <w:color w:val="000000" w:themeColor="text1"/>
                <w:sz w:val="22"/>
                <w:szCs w:val="22"/>
              </w:rPr>
            </w:pPr>
            <w:r w:rsidRPr="2EB0670B">
              <w:rPr>
                <w:color w:val="000000" w:themeColor="text1"/>
                <w:sz w:val="22"/>
                <w:szCs w:val="22"/>
              </w:rPr>
              <w:t>10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FDED97" w14:textId="7A3FB8F2" w:rsidR="00763FEA" w:rsidRDefault="00763FEA" w:rsidP="00763FEA">
            <w:pPr>
              <w:tabs>
                <w:tab w:val="decimal" w:pos="880"/>
              </w:tabs>
              <w:rPr>
                <w:color w:val="000000" w:themeColor="text1"/>
                <w:sz w:val="22"/>
                <w:szCs w:val="22"/>
              </w:rPr>
            </w:pPr>
            <w:r w:rsidRPr="2EB0670B">
              <w:rPr>
                <w:color w:val="000000" w:themeColor="text1"/>
                <w:sz w:val="22"/>
                <w:szCs w:val="22"/>
              </w:rPr>
              <w:t>4481.8</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890A335" w14:textId="19DA8910" w:rsidR="00763FEA" w:rsidRDefault="00763FEA" w:rsidP="00763FEA">
            <w:pPr>
              <w:tabs>
                <w:tab w:val="decimal" w:pos="700"/>
              </w:tabs>
              <w:rPr>
                <w:color w:val="000000" w:themeColor="text1"/>
                <w:sz w:val="22"/>
                <w:szCs w:val="22"/>
              </w:rPr>
            </w:pPr>
            <w:r w:rsidRPr="2EB0670B">
              <w:rPr>
                <w:color w:val="000000" w:themeColor="text1"/>
                <w:sz w:val="22"/>
                <w:szCs w:val="22"/>
              </w:rPr>
              <w:t>29.43</w:t>
            </w:r>
          </w:p>
        </w:tc>
      </w:tr>
      <w:tr w:rsidR="00763FEA" w14:paraId="6795A785" w14:textId="77777777" w:rsidTr="00142B71">
        <w:trPr>
          <w:trHeight w:val="285"/>
          <w:jc w:val="cent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3208D00" w14:textId="0ACD6E7C" w:rsidR="00763FEA" w:rsidRDefault="00763FEA" w:rsidP="00763FEA">
            <w:pPr>
              <w:jc w:val="center"/>
              <w:rPr>
                <w:color w:val="000000" w:themeColor="text1"/>
                <w:sz w:val="22"/>
                <w:szCs w:val="22"/>
              </w:rPr>
            </w:pPr>
            <w:r w:rsidRPr="2EB0670B">
              <w:rPr>
                <w:color w:val="000000" w:themeColor="text1"/>
                <w:sz w:val="22"/>
                <w:szCs w:val="22"/>
              </w:rPr>
              <w:t>2</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2CE080D" w14:textId="53B4D512" w:rsidR="00763FEA" w:rsidRDefault="00763FEA" w:rsidP="00763FEA">
            <w:pPr>
              <w:jc w:val="center"/>
              <w:rPr>
                <w:color w:val="000000" w:themeColor="text1"/>
                <w:sz w:val="22"/>
                <w:szCs w:val="22"/>
              </w:rPr>
            </w:pPr>
            <w:r w:rsidRPr="2EB0670B">
              <w:rPr>
                <w:color w:val="000000" w:themeColor="text1"/>
                <w:sz w:val="22"/>
                <w:szCs w:val="22"/>
              </w:rPr>
              <w:t>6</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17A667" w14:textId="678588B7" w:rsidR="00763FEA" w:rsidRDefault="00763FEA" w:rsidP="00763FEA">
            <w:pPr>
              <w:jc w:val="center"/>
              <w:rPr>
                <w:color w:val="000000" w:themeColor="text1"/>
                <w:sz w:val="22"/>
                <w:szCs w:val="22"/>
              </w:rPr>
            </w:pPr>
            <w:r w:rsidRPr="2EB0670B">
              <w:rPr>
                <w:color w:val="000000" w:themeColor="text1"/>
                <w:sz w:val="22"/>
                <w:szCs w:val="22"/>
              </w:rPr>
              <w:t>60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757826E" w14:textId="48FF4A38" w:rsidR="00763FEA" w:rsidRDefault="00763FEA" w:rsidP="00763FEA">
            <w:pPr>
              <w:jc w:val="center"/>
              <w:rPr>
                <w:color w:val="000000" w:themeColor="text1"/>
                <w:sz w:val="22"/>
                <w:szCs w:val="22"/>
              </w:rPr>
            </w:pPr>
            <w:r w:rsidRPr="2EB0670B">
              <w:rPr>
                <w:color w:val="000000" w:themeColor="text1"/>
                <w:sz w:val="22"/>
                <w:szCs w:val="22"/>
              </w:rPr>
              <w:t>10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33749B" w14:textId="18EA3E8F" w:rsidR="00763FEA" w:rsidRDefault="00763FEA" w:rsidP="00763FEA">
            <w:pPr>
              <w:tabs>
                <w:tab w:val="decimal" w:pos="880"/>
              </w:tabs>
              <w:rPr>
                <w:color w:val="000000" w:themeColor="text1"/>
                <w:sz w:val="22"/>
                <w:szCs w:val="22"/>
              </w:rPr>
            </w:pPr>
            <w:r w:rsidRPr="2EB0670B">
              <w:rPr>
                <w:color w:val="000000" w:themeColor="text1"/>
                <w:sz w:val="22"/>
                <w:szCs w:val="22"/>
              </w:rPr>
              <w:t>2240.9</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80D0C17" w14:textId="4BEE31AE" w:rsidR="00763FEA" w:rsidRDefault="00763FEA" w:rsidP="00763FEA">
            <w:pPr>
              <w:tabs>
                <w:tab w:val="decimal" w:pos="700"/>
              </w:tabs>
              <w:rPr>
                <w:color w:val="000000" w:themeColor="text1"/>
                <w:sz w:val="22"/>
                <w:szCs w:val="22"/>
              </w:rPr>
            </w:pPr>
            <w:r w:rsidRPr="2EB0670B">
              <w:rPr>
                <w:color w:val="000000" w:themeColor="text1"/>
                <w:sz w:val="22"/>
                <w:szCs w:val="22"/>
              </w:rPr>
              <w:t>58.86</w:t>
            </w:r>
          </w:p>
        </w:tc>
      </w:tr>
      <w:tr w:rsidR="00763FEA" w14:paraId="7F943311" w14:textId="77777777" w:rsidTr="00142B71">
        <w:trPr>
          <w:trHeight w:val="285"/>
          <w:jc w:val="cent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4878FF" w14:textId="461F5B91" w:rsidR="00763FEA" w:rsidRDefault="00763FEA" w:rsidP="00763FEA">
            <w:pPr>
              <w:jc w:val="center"/>
              <w:rPr>
                <w:color w:val="000000" w:themeColor="text1"/>
                <w:sz w:val="22"/>
                <w:szCs w:val="22"/>
              </w:rPr>
            </w:pPr>
            <w:r w:rsidRPr="2EB0670B">
              <w:rPr>
                <w:color w:val="000000" w:themeColor="text1"/>
                <w:sz w:val="22"/>
                <w:szCs w:val="22"/>
              </w:rPr>
              <w:t>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E56CD1E" w14:textId="34197DBF" w:rsidR="00763FEA" w:rsidRDefault="00763FEA" w:rsidP="00763FEA">
            <w:pPr>
              <w:jc w:val="center"/>
              <w:rPr>
                <w:color w:val="000000" w:themeColor="text1"/>
                <w:sz w:val="22"/>
                <w:szCs w:val="22"/>
              </w:rPr>
            </w:pPr>
            <w:r w:rsidRPr="2EB0670B">
              <w:rPr>
                <w:color w:val="000000" w:themeColor="text1"/>
                <w:sz w:val="22"/>
                <w:szCs w:val="22"/>
              </w:rPr>
              <w:t>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307C2C1" w14:textId="19694AC9" w:rsidR="00763FEA" w:rsidRDefault="00763FEA" w:rsidP="00763FEA">
            <w:pPr>
              <w:jc w:val="center"/>
              <w:rPr>
                <w:color w:val="000000" w:themeColor="text1"/>
                <w:sz w:val="22"/>
                <w:szCs w:val="22"/>
              </w:rPr>
            </w:pPr>
            <w:r>
              <w:rPr>
                <w:color w:val="000000" w:themeColor="text1"/>
                <w:sz w:val="22"/>
                <w:szCs w:val="22"/>
              </w:rPr>
              <w:t>40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BC72B32" w14:textId="3B7A6E8C" w:rsidR="00763FEA" w:rsidRDefault="00763FEA" w:rsidP="00763FEA">
            <w:pPr>
              <w:jc w:val="center"/>
              <w:rPr>
                <w:color w:val="000000" w:themeColor="text1"/>
                <w:sz w:val="22"/>
                <w:szCs w:val="22"/>
              </w:rPr>
            </w:pPr>
            <w:r>
              <w:rPr>
                <w:color w:val="000000" w:themeColor="text1"/>
                <w:sz w:val="22"/>
                <w:szCs w:val="22"/>
              </w:rPr>
              <w:t>10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D10923" w14:textId="260BF202" w:rsidR="00763FEA" w:rsidRDefault="00763FEA" w:rsidP="00763FEA">
            <w:pPr>
              <w:tabs>
                <w:tab w:val="decimal" w:pos="880"/>
              </w:tabs>
              <w:rPr>
                <w:color w:val="000000" w:themeColor="text1"/>
                <w:sz w:val="22"/>
                <w:szCs w:val="22"/>
              </w:rPr>
            </w:pPr>
            <w:r w:rsidRPr="2EB0670B">
              <w:rPr>
                <w:color w:val="000000" w:themeColor="text1"/>
                <w:sz w:val="22"/>
                <w:szCs w:val="22"/>
              </w:rPr>
              <w:t>2240.9</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5853D0" w14:textId="2073298B" w:rsidR="00763FEA" w:rsidRDefault="00763FEA" w:rsidP="00763FEA">
            <w:pPr>
              <w:tabs>
                <w:tab w:val="decimal" w:pos="700"/>
              </w:tabs>
              <w:rPr>
                <w:color w:val="000000" w:themeColor="text1"/>
                <w:sz w:val="22"/>
                <w:szCs w:val="22"/>
              </w:rPr>
            </w:pPr>
            <w:r w:rsidRPr="2EB0670B">
              <w:rPr>
                <w:color w:val="000000" w:themeColor="text1"/>
                <w:sz w:val="22"/>
                <w:szCs w:val="22"/>
              </w:rPr>
              <w:t>58.86</w:t>
            </w:r>
          </w:p>
        </w:tc>
      </w:tr>
      <w:tr w:rsidR="00763FEA" w14:paraId="24C5D34A" w14:textId="77777777" w:rsidTr="00142B71">
        <w:trPr>
          <w:trHeight w:val="285"/>
          <w:jc w:val="cent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781194" w14:textId="06C9E1C1" w:rsidR="00763FEA" w:rsidRDefault="00763FEA" w:rsidP="00763FEA">
            <w:pPr>
              <w:jc w:val="center"/>
              <w:rPr>
                <w:color w:val="000000" w:themeColor="text1"/>
                <w:sz w:val="22"/>
                <w:szCs w:val="22"/>
              </w:rPr>
            </w:pPr>
            <w:r w:rsidRPr="2EB0670B">
              <w:rPr>
                <w:color w:val="000000" w:themeColor="text1"/>
                <w:sz w:val="22"/>
                <w:szCs w:val="22"/>
              </w:rPr>
              <w:t>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474516" w14:textId="657ADE86" w:rsidR="00763FEA" w:rsidRDefault="00763FEA" w:rsidP="00763FEA">
            <w:pPr>
              <w:jc w:val="center"/>
              <w:rPr>
                <w:color w:val="000000" w:themeColor="text1"/>
                <w:sz w:val="22"/>
                <w:szCs w:val="22"/>
              </w:rPr>
            </w:pPr>
            <w:r w:rsidRPr="2EB0670B">
              <w:rPr>
                <w:color w:val="000000" w:themeColor="text1"/>
                <w:sz w:val="22"/>
                <w:szCs w:val="22"/>
              </w:rPr>
              <w:t>8</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932539B" w14:textId="6478028C" w:rsidR="00763FEA" w:rsidRDefault="00763FEA" w:rsidP="00763FEA">
            <w:pPr>
              <w:jc w:val="center"/>
              <w:rPr>
                <w:color w:val="000000" w:themeColor="text1"/>
                <w:sz w:val="22"/>
                <w:szCs w:val="22"/>
              </w:rPr>
            </w:pPr>
            <w:r>
              <w:rPr>
                <w:color w:val="000000" w:themeColor="text1"/>
                <w:sz w:val="22"/>
                <w:szCs w:val="22"/>
              </w:rPr>
              <w:t>80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ABE2965" w14:textId="794090CB" w:rsidR="00763FEA" w:rsidRDefault="00763FEA" w:rsidP="00763FEA">
            <w:pPr>
              <w:jc w:val="center"/>
              <w:rPr>
                <w:color w:val="000000" w:themeColor="text1"/>
                <w:sz w:val="22"/>
                <w:szCs w:val="22"/>
              </w:rPr>
            </w:pPr>
            <w:r>
              <w:rPr>
                <w:color w:val="000000" w:themeColor="text1"/>
                <w:sz w:val="22"/>
                <w:szCs w:val="22"/>
              </w:rPr>
              <w:t>10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C46B121" w14:textId="3AEE1E9C" w:rsidR="00763FEA" w:rsidRDefault="00763FEA" w:rsidP="00763FEA">
            <w:pPr>
              <w:tabs>
                <w:tab w:val="decimal" w:pos="880"/>
              </w:tabs>
              <w:rPr>
                <w:color w:val="000000" w:themeColor="text1"/>
                <w:sz w:val="22"/>
                <w:szCs w:val="22"/>
              </w:rPr>
            </w:pPr>
            <w:r w:rsidRPr="2EB0670B">
              <w:rPr>
                <w:color w:val="000000" w:themeColor="text1"/>
                <w:sz w:val="22"/>
                <w:szCs w:val="22"/>
              </w:rPr>
              <w:t>1120.45</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06039E" w14:textId="4A2F3CB4" w:rsidR="00763FEA" w:rsidRDefault="00763FEA" w:rsidP="00763FEA">
            <w:pPr>
              <w:tabs>
                <w:tab w:val="decimal" w:pos="700"/>
              </w:tabs>
              <w:rPr>
                <w:color w:val="000000" w:themeColor="text1"/>
                <w:sz w:val="22"/>
                <w:szCs w:val="22"/>
              </w:rPr>
            </w:pPr>
            <w:r w:rsidRPr="2EB0670B">
              <w:rPr>
                <w:color w:val="000000" w:themeColor="text1"/>
                <w:sz w:val="22"/>
                <w:szCs w:val="22"/>
              </w:rPr>
              <w:t>117.72</w:t>
            </w:r>
          </w:p>
        </w:tc>
      </w:tr>
      <w:tr w:rsidR="00763FEA" w14:paraId="4FE9F91F" w14:textId="77777777" w:rsidTr="00142B71">
        <w:trPr>
          <w:trHeight w:val="285"/>
          <w:jc w:val="cent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478058" w14:textId="4347575B" w:rsidR="00763FEA" w:rsidRDefault="00763FEA" w:rsidP="00763FEA">
            <w:pPr>
              <w:jc w:val="center"/>
              <w:rPr>
                <w:color w:val="000000" w:themeColor="text1"/>
                <w:sz w:val="22"/>
                <w:szCs w:val="22"/>
              </w:rPr>
            </w:pPr>
            <w:r w:rsidRPr="2EB0670B">
              <w:rPr>
                <w:color w:val="000000" w:themeColor="text1"/>
                <w:sz w:val="22"/>
                <w:szCs w:val="22"/>
              </w:rPr>
              <w:t>5</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138E3A" w14:textId="4B602E1D" w:rsidR="00763FEA" w:rsidRDefault="00763FEA" w:rsidP="00763FEA">
            <w:pPr>
              <w:jc w:val="center"/>
              <w:rPr>
                <w:color w:val="000000" w:themeColor="text1"/>
                <w:sz w:val="22"/>
                <w:szCs w:val="22"/>
              </w:rPr>
            </w:pPr>
            <w:r>
              <w:rPr>
                <w:color w:val="000000" w:themeColor="text1"/>
                <w:sz w:val="22"/>
                <w:szCs w:val="22"/>
              </w:rPr>
              <w:t>2</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744343E" w14:textId="7E0FF5C3" w:rsidR="00763FEA" w:rsidRDefault="00763FEA" w:rsidP="00763FEA">
            <w:pPr>
              <w:jc w:val="center"/>
              <w:rPr>
                <w:color w:val="000000" w:themeColor="text1"/>
                <w:sz w:val="22"/>
                <w:szCs w:val="22"/>
              </w:rPr>
            </w:pPr>
            <w:r>
              <w:rPr>
                <w:color w:val="000000" w:themeColor="text1"/>
                <w:sz w:val="22"/>
                <w:szCs w:val="22"/>
              </w:rPr>
              <w:t>20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E94FAF4" w14:textId="4AE4AE16" w:rsidR="00763FEA" w:rsidRDefault="00763FEA" w:rsidP="00763FEA">
            <w:pPr>
              <w:jc w:val="center"/>
              <w:rPr>
                <w:color w:val="000000" w:themeColor="text1"/>
                <w:sz w:val="22"/>
                <w:szCs w:val="22"/>
              </w:rPr>
            </w:pPr>
            <w:r>
              <w:rPr>
                <w:color w:val="000000" w:themeColor="text1"/>
                <w:sz w:val="22"/>
                <w:szCs w:val="22"/>
              </w:rPr>
              <w:t>10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6C209B" w14:textId="48F272E8" w:rsidR="00763FEA" w:rsidRDefault="00763FEA" w:rsidP="00763FEA">
            <w:pPr>
              <w:tabs>
                <w:tab w:val="decimal" w:pos="880"/>
              </w:tabs>
              <w:rPr>
                <w:color w:val="000000" w:themeColor="text1"/>
                <w:sz w:val="22"/>
                <w:szCs w:val="22"/>
              </w:rPr>
            </w:pPr>
            <w:r w:rsidRPr="2EB0670B">
              <w:rPr>
                <w:color w:val="000000" w:themeColor="text1"/>
                <w:sz w:val="22"/>
                <w:szCs w:val="22"/>
              </w:rPr>
              <w:t>1120.45</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32BBC77" w14:textId="5D82D403" w:rsidR="00763FEA" w:rsidRDefault="00763FEA" w:rsidP="00763FEA">
            <w:pPr>
              <w:tabs>
                <w:tab w:val="decimal" w:pos="700"/>
              </w:tabs>
              <w:rPr>
                <w:color w:val="000000" w:themeColor="text1"/>
                <w:sz w:val="22"/>
                <w:szCs w:val="22"/>
              </w:rPr>
            </w:pPr>
            <w:r w:rsidRPr="2EB0670B">
              <w:rPr>
                <w:color w:val="000000" w:themeColor="text1"/>
                <w:sz w:val="22"/>
                <w:szCs w:val="22"/>
              </w:rPr>
              <w:t>117.72</w:t>
            </w:r>
          </w:p>
        </w:tc>
      </w:tr>
      <w:tr w:rsidR="00763FEA" w14:paraId="6804C3E1" w14:textId="77777777" w:rsidTr="00142B71">
        <w:trPr>
          <w:trHeight w:val="285"/>
          <w:jc w:val="cent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E06F692" w14:textId="19668B28" w:rsidR="00763FEA" w:rsidRDefault="00763FEA" w:rsidP="00763FEA">
            <w:pPr>
              <w:jc w:val="center"/>
              <w:rPr>
                <w:color w:val="000000" w:themeColor="text1"/>
                <w:sz w:val="22"/>
                <w:szCs w:val="22"/>
              </w:rPr>
            </w:pPr>
            <w:r w:rsidRPr="2EB0670B">
              <w:rPr>
                <w:color w:val="000000" w:themeColor="text1"/>
                <w:sz w:val="22"/>
                <w:szCs w:val="22"/>
              </w:rPr>
              <w:t>6</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C2E36D9" w14:textId="15D583D4" w:rsidR="00763FEA" w:rsidRDefault="00763FEA" w:rsidP="00763FEA">
            <w:pPr>
              <w:jc w:val="center"/>
              <w:rPr>
                <w:color w:val="000000" w:themeColor="text1"/>
                <w:sz w:val="22"/>
                <w:szCs w:val="22"/>
              </w:rPr>
            </w:pPr>
            <w:r>
              <w:rPr>
                <w:color w:val="000000" w:themeColor="text1"/>
                <w:sz w:val="22"/>
                <w:szCs w:val="22"/>
              </w:rPr>
              <w:t>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3FB0DAF" w14:textId="181E9EB0" w:rsidR="00763FEA" w:rsidRDefault="00763FEA" w:rsidP="00763FEA">
            <w:pPr>
              <w:jc w:val="center"/>
              <w:rPr>
                <w:color w:val="000000" w:themeColor="text1"/>
                <w:sz w:val="22"/>
                <w:szCs w:val="22"/>
              </w:rPr>
            </w:pPr>
            <w:r>
              <w:rPr>
                <w:color w:val="000000" w:themeColor="text1"/>
                <w:sz w:val="22"/>
                <w:szCs w:val="22"/>
              </w:rPr>
              <w:t>40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148A6CC" w14:textId="34EFC53A" w:rsidR="00763FEA" w:rsidRDefault="00763FEA" w:rsidP="00763FEA">
            <w:pPr>
              <w:jc w:val="center"/>
              <w:rPr>
                <w:color w:val="000000" w:themeColor="text1"/>
                <w:sz w:val="22"/>
                <w:szCs w:val="22"/>
              </w:rPr>
            </w:pPr>
            <w:r>
              <w:rPr>
                <w:color w:val="000000" w:themeColor="text1"/>
                <w:sz w:val="22"/>
                <w:szCs w:val="22"/>
              </w:rPr>
              <w:t>10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B33D11B" w14:textId="34E9830A" w:rsidR="00763FEA" w:rsidRDefault="00763FEA" w:rsidP="00763FEA">
            <w:pPr>
              <w:tabs>
                <w:tab w:val="decimal" w:pos="880"/>
              </w:tabs>
              <w:rPr>
                <w:color w:val="000000" w:themeColor="text1"/>
                <w:sz w:val="22"/>
                <w:szCs w:val="22"/>
              </w:rPr>
            </w:pPr>
            <w:r>
              <w:rPr>
                <w:color w:val="000000" w:themeColor="text1"/>
                <w:sz w:val="22"/>
                <w:szCs w:val="22"/>
              </w:rPr>
              <w:t>560.225</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DE9A8FC" w14:textId="3F469BDF" w:rsidR="00763FEA" w:rsidRDefault="00763FEA" w:rsidP="00763FEA">
            <w:pPr>
              <w:tabs>
                <w:tab w:val="decimal" w:pos="700"/>
              </w:tabs>
              <w:rPr>
                <w:color w:val="000000" w:themeColor="text1"/>
                <w:sz w:val="22"/>
                <w:szCs w:val="22"/>
              </w:rPr>
            </w:pPr>
            <w:r>
              <w:rPr>
                <w:color w:val="000000" w:themeColor="text1"/>
                <w:sz w:val="22"/>
                <w:szCs w:val="22"/>
              </w:rPr>
              <w:t>235.44</w:t>
            </w:r>
          </w:p>
        </w:tc>
      </w:tr>
    </w:tbl>
    <w:p w14:paraId="0A09BE51" w14:textId="77777777" w:rsidR="007664AD" w:rsidRPr="007664AD" w:rsidRDefault="007664AD" w:rsidP="007664AD">
      <w:pPr>
        <w:rPr>
          <w:sz w:val="22"/>
          <w:szCs w:val="22"/>
        </w:rPr>
      </w:pPr>
    </w:p>
    <w:p w14:paraId="570479E7" w14:textId="2EBD1D81" w:rsidR="007664AD" w:rsidRPr="007664AD" w:rsidRDefault="007664AD" w:rsidP="007664AD">
      <w:pPr>
        <w:rPr>
          <w:sz w:val="22"/>
          <w:szCs w:val="22"/>
        </w:rPr>
      </w:pPr>
      <w:r w:rsidRPr="007664AD">
        <w:rPr>
          <w:sz w:val="22"/>
          <w:szCs w:val="22"/>
        </w:rPr>
        <w:t xml:space="preserve">The selected gear train </w:t>
      </w:r>
      <w:r w:rsidR="00A629D0">
        <w:rPr>
          <w:sz w:val="22"/>
          <w:szCs w:val="22"/>
        </w:rPr>
        <w:t xml:space="preserve">includes </w:t>
      </w:r>
      <w:r w:rsidR="00F37C96">
        <w:rPr>
          <w:sz w:val="22"/>
          <w:szCs w:val="22"/>
        </w:rPr>
        <w:t xml:space="preserve">a </w:t>
      </w:r>
      <w:r w:rsidRPr="007664AD">
        <w:rPr>
          <w:sz w:val="22"/>
          <w:szCs w:val="22"/>
        </w:rPr>
        <w:t xml:space="preserve">reduction ratio of approximately </w:t>
      </w:r>
      <w:r w:rsidR="00A629D0">
        <w:rPr>
          <w:sz w:val="22"/>
          <w:szCs w:val="22"/>
        </w:rPr>
        <w:t>2</w:t>
      </w:r>
      <w:r w:rsidRPr="007664AD">
        <w:rPr>
          <w:sz w:val="22"/>
          <w:szCs w:val="22"/>
        </w:rPr>
        <w:t>:1</w:t>
      </w:r>
      <w:r w:rsidR="00F37C96">
        <w:rPr>
          <w:sz w:val="22"/>
          <w:szCs w:val="22"/>
        </w:rPr>
        <w:t xml:space="preserve"> for all gears</w:t>
      </w:r>
      <w:r w:rsidRPr="007664AD">
        <w:rPr>
          <w:sz w:val="22"/>
          <w:szCs w:val="22"/>
        </w:rPr>
        <w:t>. As power is transmitted through the gear train, rotational speed decreases while torque increases proportionally. This reduction allows the high-speed, low-torque motor output to be converted into the lower-speed, higher-torque output required for vehicle propulsion.</w:t>
      </w:r>
    </w:p>
    <w:p w14:paraId="61C57DB0" w14:textId="77777777" w:rsidR="007664AD" w:rsidRPr="007664AD" w:rsidRDefault="007664AD" w:rsidP="007664AD">
      <w:pPr>
        <w:rPr>
          <w:sz w:val="22"/>
          <w:szCs w:val="22"/>
        </w:rPr>
      </w:pPr>
      <w:r w:rsidRPr="007664AD">
        <w:rPr>
          <w:sz w:val="22"/>
          <w:szCs w:val="22"/>
        </w:rPr>
        <w:t>Gear diameters and tooth counts were selected to avoid interference while maintaining acceptable center distances and packaging requirements. The selected gears also provide adequate contact ratios to ensure smooth power transmission and minimize dynamic loading. Contact ratio calculations were performed for the first two gear meshes and produced values of 1.72 and 1.75, respectively. Both values exceed the minimum recommended value of 1.2, indicating acceptable gear engagement throughout operation.</w:t>
      </w:r>
    </w:p>
    <w:p w14:paraId="5310EE5E" w14:textId="77777777" w:rsidR="00142B71" w:rsidRDefault="00142B71" w:rsidP="007664AD">
      <w:pPr>
        <w:rPr>
          <w:sz w:val="22"/>
          <w:szCs w:val="22"/>
        </w:rPr>
      </w:pPr>
    </w:p>
    <w:p w14:paraId="5EA590F7" w14:textId="37142E34" w:rsidR="0064483F" w:rsidRDefault="007664AD" w:rsidP="0064483F">
      <w:r w:rsidRPr="007664AD">
        <w:rPr>
          <w:sz w:val="22"/>
          <w:szCs w:val="22"/>
        </w:rPr>
        <w:t>The resulting gear forces were subsequently used in the AGMA stress analysis and shaft design calculations. These forces served as the basis for determining gear stresses, shaft reactions, bending moments, and bearing loads.</w:t>
      </w:r>
    </w:p>
    <w:p w14:paraId="7E52A19C" w14:textId="77777777" w:rsidR="0064483F" w:rsidRDefault="0064483F" w:rsidP="0064483F">
      <w:pPr>
        <w:rPr>
          <w:color w:val="000000" w:themeColor="text1"/>
          <w:sz w:val="22"/>
          <w:szCs w:val="22"/>
        </w:rPr>
      </w:pPr>
    </w:p>
    <w:p w14:paraId="5A32127E" w14:textId="1CF501CC" w:rsidR="0064483F" w:rsidRPr="0064483F" w:rsidRDefault="0064483F" w:rsidP="0064483F">
      <w:pPr>
        <w:rPr>
          <w:b/>
          <w:bCs/>
          <w:color w:val="000000" w:themeColor="text1"/>
          <w:sz w:val="22"/>
          <w:szCs w:val="22"/>
        </w:rPr>
      </w:pPr>
      <w:r w:rsidRPr="0064483F">
        <w:rPr>
          <w:b/>
          <w:bCs/>
          <w:color w:val="000000" w:themeColor="text1"/>
          <w:sz w:val="22"/>
          <w:szCs w:val="22"/>
        </w:rPr>
        <w:t>4. Gear Stress Analysis</w:t>
      </w:r>
    </w:p>
    <w:p w14:paraId="4DFC5592" w14:textId="07B7897E" w:rsidR="0064483F" w:rsidRPr="0064483F" w:rsidRDefault="0064483F" w:rsidP="0064483F">
      <w:pPr>
        <w:rPr>
          <w:color w:val="000000" w:themeColor="text1"/>
          <w:sz w:val="22"/>
          <w:szCs w:val="22"/>
        </w:rPr>
      </w:pPr>
      <w:r w:rsidRPr="0064483F">
        <w:rPr>
          <w:color w:val="000000" w:themeColor="text1"/>
          <w:sz w:val="22"/>
          <w:szCs w:val="22"/>
        </w:rPr>
        <w:t>Gear stresses were evaluated for the first two gear pairs using the AGMA approach. The purpose of this analysis was to verify that the selected gears could safely transmit the required loads without failure due to tooth bending or surface contact fatigue.</w:t>
      </w:r>
    </w:p>
    <w:p w14:paraId="442F0E36" w14:textId="77777777" w:rsidR="0064483F" w:rsidRDefault="0064483F" w:rsidP="0064483F">
      <w:pPr>
        <w:rPr>
          <w:color w:val="000000" w:themeColor="text1"/>
          <w:sz w:val="22"/>
          <w:szCs w:val="22"/>
        </w:rPr>
      </w:pPr>
    </w:p>
    <w:p w14:paraId="120538DC" w14:textId="4C31C4D0" w:rsidR="0064483F" w:rsidRPr="0064483F" w:rsidRDefault="0064483F" w:rsidP="0064483F">
      <w:pPr>
        <w:rPr>
          <w:color w:val="000000" w:themeColor="text1"/>
          <w:sz w:val="22"/>
          <w:szCs w:val="22"/>
        </w:rPr>
      </w:pPr>
      <w:r w:rsidRPr="0064483F">
        <w:rPr>
          <w:color w:val="000000" w:themeColor="text1"/>
          <w:sz w:val="22"/>
          <w:szCs w:val="22"/>
        </w:rPr>
        <w:t>The gear analysis used Grade 2 through-hardened steel gears with a hardness of 350 HB. Additional assumptions included 99% reliability, operating temperatures below 250°F, uncrowned teeth, thick rims, commercial enclosed operation, standard surface conditions, and uniform loading. The detailed AGMA calculations and factor selections are provided in Attachment C.</w:t>
      </w:r>
      <w:r>
        <w:rPr>
          <w:color w:val="000000" w:themeColor="text1"/>
          <w:sz w:val="22"/>
          <w:szCs w:val="22"/>
        </w:rPr>
        <w:t xml:space="preserve"> </w:t>
      </w:r>
      <w:r w:rsidRPr="0064483F">
        <w:rPr>
          <w:color w:val="000000" w:themeColor="text1"/>
          <w:sz w:val="22"/>
          <w:szCs w:val="22"/>
        </w:rPr>
        <w:t>The calculated AGMA bending and contact stress results are summarized in Table 3.</w:t>
      </w:r>
    </w:p>
    <w:p w14:paraId="4E06C874" w14:textId="77777777" w:rsidR="0064483F" w:rsidRDefault="0064483F" w:rsidP="0064483F">
      <w:pPr>
        <w:rPr>
          <w:rFonts w:eastAsiaTheme="majorEastAsia"/>
          <w:color w:val="000000" w:themeColor="text1"/>
          <w:sz w:val="22"/>
          <w:szCs w:val="22"/>
        </w:rPr>
      </w:pPr>
    </w:p>
    <w:p w14:paraId="6D62FADA" w14:textId="03C3FCD2" w:rsidR="0064483F" w:rsidRDefault="0064483F" w:rsidP="0064483F">
      <w:pPr>
        <w:jc w:val="center"/>
        <w:rPr>
          <w:rFonts w:eastAsiaTheme="majorEastAsia"/>
          <w:color w:val="000000" w:themeColor="text1"/>
          <w:sz w:val="22"/>
          <w:szCs w:val="22"/>
        </w:rPr>
      </w:pPr>
      <w:r w:rsidRPr="0064483F">
        <w:rPr>
          <w:rFonts w:eastAsiaTheme="majorEastAsia"/>
          <w:color w:val="000000" w:themeColor="text1"/>
          <w:sz w:val="22"/>
          <w:szCs w:val="22"/>
        </w:rPr>
        <w:t>Table 3</w:t>
      </w:r>
      <w:r>
        <w:rPr>
          <w:rFonts w:eastAsiaTheme="majorEastAsia"/>
          <w:color w:val="000000" w:themeColor="text1"/>
          <w:sz w:val="22"/>
          <w:szCs w:val="22"/>
        </w:rPr>
        <w:t xml:space="preserve">. </w:t>
      </w:r>
      <w:r w:rsidRPr="0064483F">
        <w:rPr>
          <w:rFonts w:eastAsiaTheme="majorEastAsia"/>
          <w:color w:val="000000" w:themeColor="text1"/>
          <w:sz w:val="22"/>
          <w:szCs w:val="22"/>
        </w:rPr>
        <w:t>AGMA Gear Stress Results</w:t>
      </w:r>
      <w:r>
        <w:rPr>
          <w:rFonts w:eastAsiaTheme="majorEastAsia"/>
          <w:color w:val="000000" w:themeColor="text1"/>
          <w:sz w:val="22"/>
          <w:szCs w:val="22"/>
        </w:rPr>
        <w:t>.</w:t>
      </w:r>
    </w:p>
    <w:tbl>
      <w:tblPr>
        <w:tblStyle w:val="TableGrid"/>
        <w:tblW w:w="9455" w:type="dxa"/>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1"/>
        <w:gridCol w:w="1891"/>
        <w:gridCol w:w="1891"/>
        <w:gridCol w:w="1891"/>
        <w:gridCol w:w="1891"/>
      </w:tblGrid>
      <w:tr w:rsidR="0064483F" w14:paraId="3C217554" w14:textId="77777777" w:rsidTr="00F37C96">
        <w:trPr>
          <w:trHeight w:val="285"/>
          <w:jc w:val="center"/>
        </w:trPr>
        <w:tc>
          <w:tcPr>
            <w:tcW w:w="1891" w:type="dxa"/>
            <w:tcBorders>
              <w:bottom w:val="single" w:sz="8" w:space="0" w:color="auto"/>
              <w:right w:val="single" w:sz="8" w:space="0" w:color="auto"/>
            </w:tcBorders>
            <w:tcMar>
              <w:left w:w="105" w:type="dxa"/>
              <w:right w:w="105" w:type="dxa"/>
            </w:tcMar>
          </w:tcPr>
          <w:p w14:paraId="03ACB4DF" w14:textId="77777777" w:rsidR="0064483F" w:rsidRDefault="0064483F" w:rsidP="00122B37">
            <w:pPr>
              <w:jc w:val="center"/>
              <w:rPr>
                <w:color w:val="000000" w:themeColor="text1"/>
                <w:sz w:val="22"/>
                <w:szCs w:val="22"/>
              </w:rPr>
            </w:pPr>
          </w:p>
        </w:tc>
        <w:tc>
          <w:tcPr>
            <w:tcW w:w="1891" w:type="dxa"/>
            <w:tcBorders>
              <w:left w:val="single" w:sz="8" w:space="0" w:color="auto"/>
              <w:bottom w:val="single" w:sz="8" w:space="0" w:color="auto"/>
            </w:tcBorders>
            <w:tcMar>
              <w:left w:w="105" w:type="dxa"/>
              <w:right w:w="105" w:type="dxa"/>
            </w:tcMar>
            <w:vAlign w:val="center"/>
          </w:tcPr>
          <w:p w14:paraId="13A37B4C" w14:textId="77777777" w:rsidR="0064483F" w:rsidRDefault="0064483F" w:rsidP="00122B37">
            <w:pPr>
              <w:jc w:val="center"/>
              <w:rPr>
                <w:color w:val="000000" w:themeColor="text1"/>
                <w:sz w:val="22"/>
                <w:szCs w:val="22"/>
              </w:rPr>
            </w:pPr>
            <w:r w:rsidRPr="5662BCCE">
              <w:rPr>
                <w:b/>
                <w:bCs/>
                <w:color w:val="000000" w:themeColor="text1"/>
                <w:sz w:val="22"/>
                <w:szCs w:val="22"/>
              </w:rPr>
              <w:t>Gear 1</w:t>
            </w:r>
          </w:p>
        </w:tc>
        <w:tc>
          <w:tcPr>
            <w:tcW w:w="1891" w:type="dxa"/>
            <w:tcBorders>
              <w:bottom w:val="single" w:sz="8" w:space="0" w:color="auto"/>
            </w:tcBorders>
            <w:tcMar>
              <w:left w:w="105" w:type="dxa"/>
              <w:right w:w="105" w:type="dxa"/>
            </w:tcMar>
            <w:vAlign w:val="center"/>
          </w:tcPr>
          <w:p w14:paraId="01BDD380" w14:textId="77777777" w:rsidR="0064483F" w:rsidRDefault="0064483F" w:rsidP="00122B37">
            <w:pPr>
              <w:jc w:val="center"/>
              <w:rPr>
                <w:color w:val="000000" w:themeColor="text1"/>
                <w:sz w:val="22"/>
                <w:szCs w:val="22"/>
              </w:rPr>
            </w:pPr>
            <w:r w:rsidRPr="5662BCCE">
              <w:rPr>
                <w:b/>
                <w:bCs/>
                <w:color w:val="000000" w:themeColor="text1"/>
                <w:sz w:val="22"/>
                <w:szCs w:val="22"/>
              </w:rPr>
              <w:t>Gear 2</w:t>
            </w:r>
          </w:p>
        </w:tc>
        <w:tc>
          <w:tcPr>
            <w:tcW w:w="1891" w:type="dxa"/>
            <w:tcBorders>
              <w:bottom w:val="single" w:sz="8" w:space="0" w:color="auto"/>
            </w:tcBorders>
            <w:tcMar>
              <w:left w:w="105" w:type="dxa"/>
              <w:right w:w="105" w:type="dxa"/>
            </w:tcMar>
            <w:vAlign w:val="center"/>
          </w:tcPr>
          <w:p w14:paraId="6A679483" w14:textId="77777777" w:rsidR="0064483F" w:rsidRDefault="0064483F" w:rsidP="00122B37">
            <w:pPr>
              <w:jc w:val="center"/>
              <w:rPr>
                <w:color w:val="000000" w:themeColor="text1"/>
                <w:sz w:val="22"/>
                <w:szCs w:val="22"/>
              </w:rPr>
            </w:pPr>
            <w:r w:rsidRPr="5662BCCE">
              <w:rPr>
                <w:b/>
                <w:bCs/>
                <w:color w:val="000000" w:themeColor="text1"/>
                <w:sz w:val="22"/>
                <w:szCs w:val="22"/>
              </w:rPr>
              <w:t>Gear 3</w:t>
            </w:r>
          </w:p>
        </w:tc>
        <w:tc>
          <w:tcPr>
            <w:tcW w:w="1891" w:type="dxa"/>
            <w:tcBorders>
              <w:bottom w:val="single" w:sz="8" w:space="0" w:color="auto"/>
            </w:tcBorders>
            <w:tcMar>
              <w:left w:w="105" w:type="dxa"/>
              <w:right w:w="105" w:type="dxa"/>
            </w:tcMar>
            <w:vAlign w:val="center"/>
          </w:tcPr>
          <w:p w14:paraId="22B95C95" w14:textId="77777777" w:rsidR="0064483F" w:rsidRDefault="0064483F" w:rsidP="00122B37">
            <w:pPr>
              <w:jc w:val="center"/>
              <w:rPr>
                <w:color w:val="000000" w:themeColor="text1"/>
                <w:sz w:val="22"/>
                <w:szCs w:val="22"/>
              </w:rPr>
            </w:pPr>
            <w:r w:rsidRPr="5662BCCE">
              <w:rPr>
                <w:b/>
                <w:bCs/>
                <w:color w:val="000000" w:themeColor="text1"/>
                <w:sz w:val="22"/>
                <w:szCs w:val="22"/>
              </w:rPr>
              <w:t>Gear 4</w:t>
            </w:r>
          </w:p>
        </w:tc>
      </w:tr>
      <w:tr w:rsidR="00793FBB" w14:paraId="49B2CFB2" w14:textId="77777777">
        <w:trPr>
          <w:trHeight w:val="285"/>
          <w:jc w:val="center"/>
        </w:trPr>
        <w:tc>
          <w:tcPr>
            <w:tcW w:w="1891" w:type="dxa"/>
            <w:tcBorders>
              <w:top w:val="single" w:sz="8" w:space="0" w:color="auto"/>
              <w:right w:val="single" w:sz="8" w:space="0" w:color="auto"/>
            </w:tcBorders>
            <w:tcMar>
              <w:left w:w="105" w:type="dxa"/>
              <w:right w:w="105" w:type="dxa"/>
            </w:tcMar>
          </w:tcPr>
          <w:p w14:paraId="6A9EF001" w14:textId="77777777" w:rsidR="00793FBB" w:rsidRDefault="00793FBB" w:rsidP="00793FBB">
            <w:pPr>
              <w:jc w:val="center"/>
              <w:rPr>
                <w:color w:val="000000" w:themeColor="text1"/>
                <w:sz w:val="22"/>
                <w:szCs w:val="22"/>
              </w:rPr>
            </w:pPr>
            <w:r w:rsidRPr="5662BCCE">
              <w:rPr>
                <w:b/>
                <w:bCs/>
                <w:color w:val="000000" w:themeColor="text1"/>
                <w:sz w:val="22"/>
                <w:szCs w:val="22"/>
              </w:rPr>
              <w:t>σ (psi)</w:t>
            </w:r>
          </w:p>
        </w:tc>
        <w:tc>
          <w:tcPr>
            <w:tcW w:w="1891" w:type="dxa"/>
            <w:tcBorders>
              <w:top w:val="single" w:sz="8" w:space="0" w:color="auto"/>
              <w:left w:val="single" w:sz="8" w:space="0" w:color="auto"/>
            </w:tcBorders>
            <w:tcMar>
              <w:left w:w="105" w:type="dxa"/>
              <w:right w:w="105" w:type="dxa"/>
            </w:tcMar>
          </w:tcPr>
          <w:p w14:paraId="6E6A440E" w14:textId="0A39BD8E" w:rsidR="00793FBB" w:rsidRPr="00675920" w:rsidRDefault="00793FBB" w:rsidP="00793FBB">
            <w:pPr>
              <w:jc w:val="center"/>
            </w:pPr>
            <w:r w:rsidRPr="00165750">
              <w:t>14769.97362</w:t>
            </w:r>
          </w:p>
        </w:tc>
        <w:tc>
          <w:tcPr>
            <w:tcW w:w="1891" w:type="dxa"/>
            <w:tcBorders>
              <w:top w:val="single" w:sz="8" w:space="0" w:color="auto"/>
            </w:tcBorders>
            <w:tcMar>
              <w:left w:w="105" w:type="dxa"/>
              <w:right w:w="105" w:type="dxa"/>
            </w:tcMar>
          </w:tcPr>
          <w:p w14:paraId="7DC1CA4A" w14:textId="39123B14" w:rsidR="00793FBB" w:rsidRPr="00675920" w:rsidRDefault="00793FBB" w:rsidP="00793FBB">
            <w:pPr>
              <w:jc w:val="center"/>
            </w:pPr>
            <w:r w:rsidRPr="00516F35">
              <w:t>13263.33435</w:t>
            </w:r>
          </w:p>
        </w:tc>
        <w:tc>
          <w:tcPr>
            <w:tcW w:w="1891" w:type="dxa"/>
            <w:tcBorders>
              <w:top w:val="single" w:sz="8" w:space="0" w:color="auto"/>
            </w:tcBorders>
            <w:tcMar>
              <w:left w:w="105" w:type="dxa"/>
              <w:right w:w="105" w:type="dxa"/>
            </w:tcMar>
          </w:tcPr>
          <w:p w14:paraId="0E7A66CE" w14:textId="26BB477A" w:rsidR="00793FBB" w:rsidRPr="00675920" w:rsidRDefault="00793FBB" w:rsidP="00793FBB">
            <w:pPr>
              <w:jc w:val="center"/>
            </w:pPr>
            <w:r w:rsidRPr="0052166D">
              <w:t>14017.31449</w:t>
            </w:r>
          </w:p>
        </w:tc>
        <w:tc>
          <w:tcPr>
            <w:tcW w:w="1891" w:type="dxa"/>
            <w:tcBorders>
              <w:top w:val="single" w:sz="8" w:space="0" w:color="auto"/>
            </w:tcBorders>
            <w:tcMar>
              <w:left w:w="105" w:type="dxa"/>
              <w:right w:w="105" w:type="dxa"/>
            </w:tcMar>
          </w:tcPr>
          <w:p w14:paraId="08C6B24C" w14:textId="6B160F82" w:rsidR="00793FBB" w:rsidRPr="00675920" w:rsidRDefault="00793FBB" w:rsidP="00793FBB">
            <w:pPr>
              <w:jc w:val="center"/>
            </w:pPr>
            <w:r w:rsidRPr="00486F97">
              <w:t>13351.90006</w:t>
            </w:r>
          </w:p>
        </w:tc>
      </w:tr>
      <w:tr w:rsidR="00793FBB" w14:paraId="34662184" w14:textId="77777777">
        <w:trPr>
          <w:trHeight w:val="285"/>
          <w:jc w:val="center"/>
        </w:trPr>
        <w:tc>
          <w:tcPr>
            <w:tcW w:w="1891" w:type="dxa"/>
            <w:tcBorders>
              <w:right w:val="single" w:sz="8" w:space="0" w:color="auto"/>
            </w:tcBorders>
            <w:tcMar>
              <w:left w:w="105" w:type="dxa"/>
              <w:right w:w="105" w:type="dxa"/>
            </w:tcMar>
          </w:tcPr>
          <w:p w14:paraId="6BD6C171" w14:textId="77777777" w:rsidR="00793FBB" w:rsidRDefault="00793FBB" w:rsidP="00793FBB">
            <w:pPr>
              <w:jc w:val="center"/>
              <w:rPr>
                <w:color w:val="000000" w:themeColor="text1"/>
                <w:sz w:val="22"/>
                <w:szCs w:val="22"/>
              </w:rPr>
            </w:pPr>
            <w:r w:rsidRPr="5662BCCE">
              <w:rPr>
                <w:b/>
                <w:bCs/>
                <w:color w:val="000000" w:themeColor="text1"/>
                <w:sz w:val="22"/>
                <w:szCs w:val="22"/>
              </w:rPr>
              <w:t>σ</w:t>
            </w:r>
            <w:r w:rsidRPr="5662BCCE">
              <w:rPr>
                <w:b/>
                <w:bCs/>
                <w:color w:val="000000" w:themeColor="text1"/>
                <w:sz w:val="22"/>
                <w:szCs w:val="22"/>
                <w:vertAlign w:val="subscript"/>
              </w:rPr>
              <w:t>(allow)</w:t>
            </w:r>
            <w:r w:rsidRPr="5662BCCE">
              <w:rPr>
                <w:b/>
                <w:bCs/>
                <w:color w:val="000000" w:themeColor="text1"/>
                <w:sz w:val="22"/>
                <w:szCs w:val="22"/>
              </w:rPr>
              <w:t>(psi)</w:t>
            </w:r>
          </w:p>
        </w:tc>
        <w:tc>
          <w:tcPr>
            <w:tcW w:w="1891" w:type="dxa"/>
            <w:tcBorders>
              <w:left w:val="single" w:sz="8" w:space="0" w:color="auto"/>
            </w:tcBorders>
            <w:tcMar>
              <w:left w:w="105" w:type="dxa"/>
              <w:right w:w="105" w:type="dxa"/>
            </w:tcMar>
          </w:tcPr>
          <w:p w14:paraId="28C80DD4" w14:textId="2C87CB7C" w:rsidR="00793FBB" w:rsidRPr="00675920" w:rsidRDefault="00793FBB" w:rsidP="00793FBB">
            <w:pPr>
              <w:jc w:val="center"/>
            </w:pPr>
            <w:r w:rsidRPr="00165750">
              <w:t>35824.52341</w:t>
            </w:r>
          </w:p>
        </w:tc>
        <w:tc>
          <w:tcPr>
            <w:tcW w:w="1891" w:type="dxa"/>
            <w:tcMar>
              <w:left w:w="105" w:type="dxa"/>
              <w:right w:w="105" w:type="dxa"/>
            </w:tcMar>
          </w:tcPr>
          <w:p w14:paraId="1DC74892" w14:textId="1089AC48" w:rsidR="00793FBB" w:rsidRPr="00675920" w:rsidRDefault="00793FBB" w:rsidP="00793FBB">
            <w:pPr>
              <w:jc w:val="center"/>
            </w:pPr>
            <w:r w:rsidRPr="00516F35">
              <w:t>45479.74079</w:t>
            </w:r>
          </w:p>
        </w:tc>
        <w:tc>
          <w:tcPr>
            <w:tcW w:w="1891" w:type="dxa"/>
            <w:tcMar>
              <w:left w:w="105" w:type="dxa"/>
              <w:right w:w="105" w:type="dxa"/>
            </w:tcMar>
          </w:tcPr>
          <w:p w14:paraId="0137D89E" w14:textId="37492D92" w:rsidR="00793FBB" w:rsidRPr="00675920" w:rsidRDefault="00793FBB" w:rsidP="00793FBB">
            <w:pPr>
              <w:jc w:val="center"/>
            </w:pPr>
            <w:r w:rsidRPr="0052166D">
              <w:t>45479.74079</w:t>
            </w:r>
          </w:p>
        </w:tc>
        <w:tc>
          <w:tcPr>
            <w:tcW w:w="1891" w:type="dxa"/>
            <w:tcMar>
              <w:left w:w="105" w:type="dxa"/>
              <w:right w:w="105" w:type="dxa"/>
            </w:tcMar>
          </w:tcPr>
          <w:p w14:paraId="567DD520" w14:textId="51B13BD6" w:rsidR="00793FBB" w:rsidRPr="00675920" w:rsidRDefault="00793FBB" w:rsidP="00793FBB">
            <w:pPr>
              <w:jc w:val="center"/>
            </w:pPr>
            <w:r w:rsidRPr="00486F97">
              <w:t>46509.45491</w:t>
            </w:r>
          </w:p>
        </w:tc>
      </w:tr>
      <w:tr w:rsidR="00793FBB" w14:paraId="343E4E50" w14:textId="77777777">
        <w:trPr>
          <w:trHeight w:val="285"/>
          <w:jc w:val="center"/>
        </w:trPr>
        <w:tc>
          <w:tcPr>
            <w:tcW w:w="1891" w:type="dxa"/>
            <w:tcBorders>
              <w:right w:val="single" w:sz="8" w:space="0" w:color="auto"/>
            </w:tcBorders>
            <w:tcMar>
              <w:left w:w="105" w:type="dxa"/>
              <w:right w:w="105" w:type="dxa"/>
            </w:tcMar>
          </w:tcPr>
          <w:p w14:paraId="4D2091AE" w14:textId="77777777" w:rsidR="00793FBB" w:rsidRDefault="00793FBB" w:rsidP="00793FBB">
            <w:pPr>
              <w:jc w:val="center"/>
              <w:rPr>
                <w:color w:val="000000" w:themeColor="text1"/>
                <w:sz w:val="22"/>
                <w:szCs w:val="22"/>
              </w:rPr>
            </w:pPr>
            <w:r w:rsidRPr="5662BCCE">
              <w:rPr>
                <w:b/>
                <w:bCs/>
                <w:color w:val="000000" w:themeColor="text1"/>
                <w:sz w:val="22"/>
                <w:szCs w:val="22"/>
              </w:rPr>
              <w:t>σ</w:t>
            </w:r>
            <w:r w:rsidRPr="5662BCCE">
              <w:rPr>
                <w:b/>
                <w:bCs/>
                <w:color w:val="000000" w:themeColor="text1"/>
                <w:sz w:val="22"/>
                <w:szCs w:val="22"/>
                <w:vertAlign w:val="subscript"/>
              </w:rPr>
              <w:t xml:space="preserve">c </w:t>
            </w:r>
            <w:r w:rsidRPr="5662BCCE">
              <w:rPr>
                <w:b/>
                <w:bCs/>
                <w:color w:val="000000" w:themeColor="text1"/>
                <w:sz w:val="22"/>
                <w:szCs w:val="22"/>
              </w:rPr>
              <w:t>(psi)</w:t>
            </w:r>
          </w:p>
        </w:tc>
        <w:tc>
          <w:tcPr>
            <w:tcW w:w="1891" w:type="dxa"/>
            <w:tcBorders>
              <w:left w:val="single" w:sz="8" w:space="0" w:color="auto"/>
            </w:tcBorders>
            <w:tcMar>
              <w:left w:w="105" w:type="dxa"/>
              <w:right w:w="105" w:type="dxa"/>
            </w:tcMar>
          </w:tcPr>
          <w:p w14:paraId="75819A0C" w14:textId="4C59EFEA" w:rsidR="00793FBB" w:rsidRPr="00675920" w:rsidRDefault="00793FBB" w:rsidP="00793FBB">
            <w:pPr>
              <w:jc w:val="center"/>
            </w:pPr>
            <w:r w:rsidRPr="00165750">
              <w:t>135927.003</w:t>
            </w:r>
          </w:p>
        </w:tc>
        <w:tc>
          <w:tcPr>
            <w:tcW w:w="1891" w:type="dxa"/>
            <w:tcMar>
              <w:left w:w="105" w:type="dxa"/>
              <w:right w:w="105" w:type="dxa"/>
            </w:tcMar>
          </w:tcPr>
          <w:p w14:paraId="07FFB666" w14:textId="648BBF4C" w:rsidR="00793FBB" w:rsidRPr="00675920" w:rsidRDefault="00793FBB" w:rsidP="00793FBB">
            <w:pPr>
              <w:jc w:val="center"/>
            </w:pPr>
            <w:r w:rsidRPr="00516F35">
              <w:t>136221.2644</w:t>
            </w:r>
          </w:p>
        </w:tc>
        <w:tc>
          <w:tcPr>
            <w:tcW w:w="1891" w:type="dxa"/>
            <w:tcMar>
              <w:left w:w="105" w:type="dxa"/>
              <w:right w:w="105" w:type="dxa"/>
            </w:tcMar>
          </w:tcPr>
          <w:p w14:paraId="78051A14" w14:textId="1F96F61A" w:rsidR="00793FBB" w:rsidRPr="00675920" w:rsidRDefault="00793FBB" w:rsidP="00793FBB">
            <w:pPr>
              <w:jc w:val="center"/>
            </w:pPr>
            <w:r w:rsidRPr="0052166D">
              <w:t>119118.455</w:t>
            </w:r>
          </w:p>
        </w:tc>
        <w:tc>
          <w:tcPr>
            <w:tcW w:w="1891" w:type="dxa"/>
            <w:tcMar>
              <w:left w:w="105" w:type="dxa"/>
              <w:right w:w="105" w:type="dxa"/>
            </w:tcMar>
          </w:tcPr>
          <w:p w14:paraId="76C665DA" w14:textId="25D945A4" w:rsidR="00793FBB" w:rsidRPr="00675920" w:rsidRDefault="00793FBB" w:rsidP="00793FBB">
            <w:pPr>
              <w:jc w:val="center"/>
            </w:pPr>
            <w:r w:rsidRPr="00486F97">
              <w:t>119335.079</w:t>
            </w:r>
          </w:p>
        </w:tc>
      </w:tr>
      <w:tr w:rsidR="00793FBB" w14:paraId="1F241414" w14:textId="77777777">
        <w:trPr>
          <w:trHeight w:val="285"/>
          <w:jc w:val="center"/>
        </w:trPr>
        <w:tc>
          <w:tcPr>
            <w:tcW w:w="1891" w:type="dxa"/>
            <w:tcBorders>
              <w:right w:val="single" w:sz="8" w:space="0" w:color="auto"/>
            </w:tcBorders>
            <w:tcMar>
              <w:left w:w="105" w:type="dxa"/>
              <w:right w:w="105" w:type="dxa"/>
            </w:tcMar>
          </w:tcPr>
          <w:p w14:paraId="554F1F1D" w14:textId="77777777" w:rsidR="00793FBB" w:rsidRDefault="00793FBB" w:rsidP="00793FBB">
            <w:pPr>
              <w:jc w:val="center"/>
              <w:rPr>
                <w:color w:val="000000" w:themeColor="text1"/>
                <w:sz w:val="22"/>
                <w:szCs w:val="22"/>
              </w:rPr>
            </w:pPr>
            <w:r w:rsidRPr="5662BCCE">
              <w:rPr>
                <w:b/>
                <w:bCs/>
                <w:color w:val="000000" w:themeColor="text1"/>
                <w:sz w:val="22"/>
                <w:szCs w:val="22"/>
              </w:rPr>
              <w:t>σ</w:t>
            </w:r>
            <w:r w:rsidRPr="5662BCCE">
              <w:rPr>
                <w:b/>
                <w:bCs/>
                <w:color w:val="000000" w:themeColor="text1"/>
                <w:sz w:val="22"/>
                <w:szCs w:val="22"/>
                <w:vertAlign w:val="subscript"/>
              </w:rPr>
              <w:t xml:space="preserve">c(allow) </w:t>
            </w:r>
            <w:r w:rsidRPr="5662BCCE">
              <w:rPr>
                <w:b/>
                <w:bCs/>
                <w:color w:val="000000" w:themeColor="text1"/>
                <w:sz w:val="22"/>
                <w:szCs w:val="22"/>
              </w:rPr>
              <w:t>(psi)</w:t>
            </w:r>
          </w:p>
        </w:tc>
        <w:tc>
          <w:tcPr>
            <w:tcW w:w="1891" w:type="dxa"/>
            <w:tcBorders>
              <w:left w:val="single" w:sz="8" w:space="0" w:color="auto"/>
            </w:tcBorders>
            <w:tcMar>
              <w:left w:w="105" w:type="dxa"/>
              <w:right w:w="105" w:type="dxa"/>
            </w:tcMar>
          </w:tcPr>
          <w:p w14:paraId="57698362" w14:textId="3F4497D1" w:rsidR="00793FBB" w:rsidRPr="00675920" w:rsidRDefault="00793FBB" w:rsidP="00793FBB">
            <w:pPr>
              <w:jc w:val="center"/>
            </w:pPr>
            <w:r w:rsidRPr="00165750">
              <w:t>139774.1336</w:t>
            </w:r>
          </w:p>
        </w:tc>
        <w:tc>
          <w:tcPr>
            <w:tcW w:w="1891" w:type="dxa"/>
            <w:tcMar>
              <w:left w:w="105" w:type="dxa"/>
              <w:right w:w="105" w:type="dxa"/>
            </w:tcMar>
          </w:tcPr>
          <w:p w14:paraId="05E23D5E" w14:textId="2BB32212" w:rsidR="00793FBB" w:rsidRPr="00675920" w:rsidRDefault="00793FBB" w:rsidP="00793FBB">
            <w:pPr>
              <w:jc w:val="center"/>
            </w:pPr>
            <w:r w:rsidRPr="00516F35">
              <w:t>142020.324</w:t>
            </w:r>
          </w:p>
        </w:tc>
        <w:tc>
          <w:tcPr>
            <w:tcW w:w="1891" w:type="dxa"/>
            <w:tcMar>
              <w:left w:w="105" w:type="dxa"/>
              <w:right w:w="105" w:type="dxa"/>
            </w:tcMar>
          </w:tcPr>
          <w:p w14:paraId="5358EECD" w14:textId="36089E13" w:rsidR="00793FBB" w:rsidRPr="00675920" w:rsidRDefault="00793FBB" w:rsidP="00793FBB">
            <w:pPr>
              <w:jc w:val="center"/>
            </w:pPr>
            <w:r w:rsidRPr="0052166D">
              <w:t>142020.324</w:t>
            </w:r>
          </w:p>
        </w:tc>
        <w:tc>
          <w:tcPr>
            <w:tcW w:w="1891" w:type="dxa"/>
            <w:tcMar>
              <w:left w:w="105" w:type="dxa"/>
              <w:right w:w="105" w:type="dxa"/>
            </w:tcMar>
          </w:tcPr>
          <w:p w14:paraId="15CE1C65" w14:textId="1D71E2D1" w:rsidR="00793FBB" w:rsidRPr="00675920" w:rsidRDefault="00793FBB" w:rsidP="00793FBB">
            <w:pPr>
              <w:jc w:val="center"/>
            </w:pPr>
            <w:r w:rsidRPr="00486F97">
              <w:t>144302.6109</w:t>
            </w:r>
          </w:p>
        </w:tc>
      </w:tr>
      <w:tr w:rsidR="00793FBB" w14:paraId="44D0935C" w14:textId="77777777">
        <w:trPr>
          <w:trHeight w:val="285"/>
          <w:jc w:val="center"/>
        </w:trPr>
        <w:tc>
          <w:tcPr>
            <w:tcW w:w="1891" w:type="dxa"/>
            <w:tcBorders>
              <w:right w:val="single" w:sz="8" w:space="0" w:color="auto"/>
            </w:tcBorders>
            <w:tcMar>
              <w:left w:w="105" w:type="dxa"/>
              <w:right w:w="105" w:type="dxa"/>
            </w:tcMar>
          </w:tcPr>
          <w:p w14:paraId="4622FE62" w14:textId="77777777" w:rsidR="00793FBB" w:rsidRDefault="00793FBB" w:rsidP="00793FBB">
            <w:pPr>
              <w:jc w:val="center"/>
              <w:rPr>
                <w:color w:val="000000" w:themeColor="text1"/>
                <w:sz w:val="22"/>
                <w:szCs w:val="22"/>
              </w:rPr>
            </w:pPr>
            <w:r w:rsidRPr="5662BCCE">
              <w:rPr>
                <w:b/>
                <w:bCs/>
                <w:color w:val="000000" w:themeColor="text1"/>
                <w:sz w:val="22"/>
                <w:szCs w:val="22"/>
              </w:rPr>
              <w:t>S</w:t>
            </w:r>
            <w:r w:rsidRPr="5662BCCE">
              <w:rPr>
                <w:b/>
                <w:bCs/>
                <w:color w:val="000000" w:themeColor="text1"/>
                <w:sz w:val="22"/>
                <w:szCs w:val="22"/>
                <w:vertAlign w:val="subscript"/>
              </w:rPr>
              <w:t>F</w:t>
            </w:r>
          </w:p>
        </w:tc>
        <w:tc>
          <w:tcPr>
            <w:tcW w:w="1891" w:type="dxa"/>
            <w:tcBorders>
              <w:left w:val="single" w:sz="8" w:space="0" w:color="auto"/>
            </w:tcBorders>
            <w:tcMar>
              <w:left w:w="105" w:type="dxa"/>
              <w:right w:w="105" w:type="dxa"/>
            </w:tcMar>
          </w:tcPr>
          <w:p w14:paraId="4785DB81" w14:textId="02FB92B9" w:rsidR="00793FBB" w:rsidRPr="00675920" w:rsidRDefault="00793FBB" w:rsidP="00793FBB">
            <w:pPr>
              <w:jc w:val="center"/>
            </w:pPr>
            <w:r w:rsidRPr="00165750">
              <w:t>2.425496777</w:t>
            </w:r>
          </w:p>
        </w:tc>
        <w:tc>
          <w:tcPr>
            <w:tcW w:w="1891" w:type="dxa"/>
            <w:tcMar>
              <w:left w:w="105" w:type="dxa"/>
              <w:right w:w="105" w:type="dxa"/>
            </w:tcMar>
          </w:tcPr>
          <w:p w14:paraId="7542BEE6" w14:textId="299CC7B1" w:rsidR="00793FBB" w:rsidRPr="00675920" w:rsidRDefault="00793FBB" w:rsidP="00793FBB">
            <w:pPr>
              <w:jc w:val="center"/>
            </w:pPr>
            <w:r w:rsidRPr="00516F35">
              <w:t>3.428982455</w:t>
            </w:r>
          </w:p>
        </w:tc>
        <w:tc>
          <w:tcPr>
            <w:tcW w:w="1891" w:type="dxa"/>
            <w:tcMar>
              <w:left w:w="105" w:type="dxa"/>
              <w:right w:w="105" w:type="dxa"/>
            </w:tcMar>
          </w:tcPr>
          <w:p w14:paraId="1CA271FF" w14:textId="6DD0186B" w:rsidR="00793FBB" w:rsidRPr="00675920" w:rsidRDefault="00793FBB" w:rsidP="00793FBB">
            <w:pPr>
              <w:jc w:val="center"/>
            </w:pPr>
            <w:r w:rsidRPr="0052166D">
              <w:t>3.24454023</w:t>
            </w:r>
          </w:p>
        </w:tc>
        <w:tc>
          <w:tcPr>
            <w:tcW w:w="1891" w:type="dxa"/>
            <w:tcMar>
              <w:left w:w="105" w:type="dxa"/>
              <w:right w:w="105" w:type="dxa"/>
            </w:tcMar>
          </w:tcPr>
          <w:p w14:paraId="1EFC0174" w14:textId="55BA45F5" w:rsidR="00793FBB" w:rsidRPr="00675920" w:rsidRDefault="00793FBB" w:rsidP="00793FBB">
            <w:pPr>
              <w:jc w:val="center"/>
            </w:pPr>
            <w:r w:rsidRPr="00486F97">
              <w:t>3.483358527</w:t>
            </w:r>
          </w:p>
        </w:tc>
      </w:tr>
      <w:tr w:rsidR="00793FBB" w14:paraId="4FD09D3F" w14:textId="77777777">
        <w:trPr>
          <w:trHeight w:val="285"/>
          <w:jc w:val="center"/>
        </w:trPr>
        <w:tc>
          <w:tcPr>
            <w:tcW w:w="1891" w:type="dxa"/>
            <w:tcBorders>
              <w:right w:val="single" w:sz="8" w:space="0" w:color="auto"/>
            </w:tcBorders>
            <w:tcMar>
              <w:left w:w="105" w:type="dxa"/>
              <w:right w:w="105" w:type="dxa"/>
            </w:tcMar>
          </w:tcPr>
          <w:p w14:paraId="10B2108F" w14:textId="77777777" w:rsidR="00793FBB" w:rsidRDefault="00793FBB" w:rsidP="00793FBB">
            <w:pPr>
              <w:jc w:val="center"/>
              <w:rPr>
                <w:color w:val="000000" w:themeColor="text1"/>
                <w:sz w:val="22"/>
                <w:szCs w:val="22"/>
              </w:rPr>
            </w:pPr>
            <w:r w:rsidRPr="5662BCCE">
              <w:rPr>
                <w:b/>
                <w:bCs/>
                <w:color w:val="000000" w:themeColor="text1"/>
                <w:sz w:val="22"/>
                <w:szCs w:val="22"/>
              </w:rPr>
              <w:t>S</w:t>
            </w:r>
            <w:r w:rsidRPr="5662BCCE">
              <w:rPr>
                <w:b/>
                <w:bCs/>
                <w:color w:val="000000" w:themeColor="text1"/>
                <w:sz w:val="22"/>
                <w:szCs w:val="22"/>
                <w:vertAlign w:val="subscript"/>
              </w:rPr>
              <w:t>H</w:t>
            </w:r>
          </w:p>
        </w:tc>
        <w:tc>
          <w:tcPr>
            <w:tcW w:w="1891" w:type="dxa"/>
            <w:tcBorders>
              <w:left w:val="single" w:sz="8" w:space="0" w:color="auto"/>
            </w:tcBorders>
            <w:tcMar>
              <w:left w:w="105" w:type="dxa"/>
              <w:right w:w="105" w:type="dxa"/>
            </w:tcMar>
          </w:tcPr>
          <w:p w14:paraId="1A31F327" w14:textId="788CF07D" w:rsidR="00793FBB" w:rsidRPr="00675920" w:rsidRDefault="00793FBB" w:rsidP="00793FBB">
            <w:pPr>
              <w:jc w:val="center"/>
            </w:pPr>
            <w:r w:rsidRPr="00165750">
              <w:t>1.028302917</w:t>
            </w:r>
          </w:p>
        </w:tc>
        <w:tc>
          <w:tcPr>
            <w:tcW w:w="1891" w:type="dxa"/>
            <w:tcMar>
              <w:left w:w="105" w:type="dxa"/>
              <w:right w:w="105" w:type="dxa"/>
            </w:tcMar>
          </w:tcPr>
          <w:p w14:paraId="0949D14C" w14:textId="3213F33D" w:rsidR="00793FBB" w:rsidRPr="00675920" w:rsidRDefault="00793FBB" w:rsidP="00793FBB">
            <w:pPr>
              <w:jc w:val="center"/>
            </w:pPr>
            <w:r w:rsidRPr="00516F35">
              <w:t>1.042570883</w:t>
            </w:r>
          </w:p>
        </w:tc>
        <w:tc>
          <w:tcPr>
            <w:tcW w:w="1891" w:type="dxa"/>
            <w:tcMar>
              <w:left w:w="105" w:type="dxa"/>
              <w:right w:w="105" w:type="dxa"/>
            </w:tcMar>
          </w:tcPr>
          <w:p w14:paraId="6FEF17F0" w14:textId="06408553" w:rsidR="00793FBB" w:rsidRPr="00675920" w:rsidRDefault="00793FBB" w:rsidP="00793FBB">
            <w:pPr>
              <w:jc w:val="center"/>
            </w:pPr>
            <w:r w:rsidRPr="0052166D">
              <w:t>1.192261299</w:t>
            </w:r>
          </w:p>
        </w:tc>
        <w:tc>
          <w:tcPr>
            <w:tcW w:w="1891" w:type="dxa"/>
            <w:tcMar>
              <w:left w:w="105" w:type="dxa"/>
              <w:right w:w="105" w:type="dxa"/>
            </w:tcMar>
          </w:tcPr>
          <w:p w14:paraId="42764F65" w14:textId="26834FDC" w:rsidR="00793FBB" w:rsidRPr="00675920" w:rsidRDefault="00793FBB" w:rsidP="00793FBB">
            <w:pPr>
              <w:jc w:val="center"/>
            </w:pPr>
            <w:r w:rsidRPr="00486F97">
              <w:t>1.209222067</w:t>
            </w:r>
          </w:p>
        </w:tc>
      </w:tr>
    </w:tbl>
    <w:p w14:paraId="3059E4D6" w14:textId="77777777" w:rsidR="0064483F" w:rsidRPr="0064483F" w:rsidRDefault="0064483F" w:rsidP="0064483F">
      <w:pPr>
        <w:rPr>
          <w:color w:val="000000" w:themeColor="text1"/>
          <w:sz w:val="22"/>
          <w:szCs w:val="22"/>
        </w:rPr>
      </w:pPr>
    </w:p>
    <w:p w14:paraId="093E8079" w14:textId="77777777" w:rsidR="0064483F" w:rsidRDefault="0064483F" w:rsidP="0064483F">
      <w:pPr>
        <w:rPr>
          <w:color w:val="000000" w:themeColor="text1"/>
          <w:sz w:val="22"/>
          <w:szCs w:val="22"/>
        </w:rPr>
      </w:pPr>
      <w:r w:rsidRPr="0064483F">
        <w:rPr>
          <w:color w:val="000000" w:themeColor="text1"/>
          <w:sz w:val="22"/>
          <w:szCs w:val="22"/>
        </w:rPr>
        <w:t>Table 3 shows that the calculated bending stresses for Gears 1 through 4 range from 12,084.64 psi to 14,769.97 psi. The allowable bending stresses range from 35,567.25 psi to 46,175.44 psi. These values result in bending factors of safety between 2.41 and 3.82.</w:t>
      </w:r>
    </w:p>
    <w:p w14:paraId="15A0D956" w14:textId="77777777" w:rsidR="0064483F" w:rsidRPr="0064483F" w:rsidRDefault="0064483F" w:rsidP="0064483F">
      <w:pPr>
        <w:rPr>
          <w:color w:val="000000" w:themeColor="text1"/>
          <w:sz w:val="22"/>
          <w:szCs w:val="22"/>
        </w:rPr>
      </w:pPr>
    </w:p>
    <w:p w14:paraId="3DD35E6D" w14:textId="77777777" w:rsidR="0064483F" w:rsidRDefault="0064483F" w:rsidP="0064483F">
      <w:pPr>
        <w:rPr>
          <w:color w:val="000000" w:themeColor="text1"/>
          <w:sz w:val="22"/>
          <w:szCs w:val="22"/>
        </w:rPr>
      </w:pPr>
      <w:r w:rsidRPr="0064483F">
        <w:rPr>
          <w:color w:val="000000" w:themeColor="text1"/>
          <w:sz w:val="22"/>
          <w:szCs w:val="22"/>
        </w:rPr>
        <w:t>The calculated contact stresses range from 119,454.65 psi to 136,221.26 psi. The allowable contact stresses range from 139,058.61 psi to 143,563.90 psi. These values result in contact factors of safety between 1.02 and 1.20.</w:t>
      </w:r>
    </w:p>
    <w:p w14:paraId="64060EB1" w14:textId="77777777" w:rsidR="0064483F" w:rsidRPr="0064483F" w:rsidRDefault="0064483F" w:rsidP="0064483F">
      <w:pPr>
        <w:rPr>
          <w:color w:val="000000" w:themeColor="text1"/>
          <w:sz w:val="22"/>
          <w:szCs w:val="22"/>
        </w:rPr>
      </w:pPr>
    </w:p>
    <w:p w14:paraId="70DA4579" w14:textId="77777777" w:rsidR="0064483F" w:rsidRPr="0064483F" w:rsidRDefault="0064483F" w:rsidP="0064483F">
      <w:pPr>
        <w:rPr>
          <w:color w:val="000000" w:themeColor="text1"/>
          <w:sz w:val="22"/>
          <w:szCs w:val="22"/>
        </w:rPr>
      </w:pPr>
      <w:r w:rsidRPr="0064483F">
        <w:rPr>
          <w:color w:val="000000" w:themeColor="text1"/>
          <w:sz w:val="22"/>
          <w:szCs w:val="22"/>
        </w:rPr>
        <w:t>Since all bending and contact factors of safety are greater than 1.0, the selected gears are expected to withstand the required operating loads. The contact safety factors are lower than the bending safety factors, which indicates that surface contact fatigue is the more limiting design condition for the selected gear pairs. However, the design remains acceptable based on the calculated AGMA safety factors.</w:t>
      </w:r>
    </w:p>
    <w:p w14:paraId="47B386D7" w14:textId="77777777" w:rsidR="0064483F" w:rsidRDefault="0064483F" w:rsidP="0064483F">
      <w:pPr>
        <w:rPr>
          <w:color w:val="000000" w:themeColor="text1"/>
          <w:sz w:val="22"/>
          <w:szCs w:val="22"/>
        </w:rPr>
      </w:pPr>
    </w:p>
    <w:p w14:paraId="00A836E9" w14:textId="576E90BD" w:rsidR="0064483F" w:rsidRPr="0064483F" w:rsidRDefault="0064483F" w:rsidP="0064483F">
      <w:pPr>
        <w:rPr>
          <w:color w:val="000000" w:themeColor="text1"/>
          <w:sz w:val="22"/>
          <w:szCs w:val="22"/>
        </w:rPr>
      </w:pPr>
      <w:r w:rsidRPr="0064483F">
        <w:rPr>
          <w:color w:val="000000" w:themeColor="text1"/>
          <w:sz w:val="22"/>
          <w:szCs w:val="22"/>
        </w:rPr>
        <w:t>The gear forces calculated during this analysis were then used as inputs for shaft design. These forces were applied at the appropriate gear locations to determine bearing reactions, bending moments, and shaft stresses.</w:t>
      </w:r>
    </w:p>
    <w:p w14:paraId="0AF670D8" w14:textId="77777777" w:rsidR="00BF529B" w:rsidRDefault="00BF529B" w:rsidP="00BF529B">
      <w:pPr>
        <w:rPr>
          <w:sz w:val="22"/>
          <w:szCs w:val="22"/>
        </w:rPr>
      </w:pPr>
    </w:p>
    <w:p w14:paraId="5712CC25" w14:textId="55D5ED1E" w:rsidR="00BF529B" w:rsidRPr="00BF529B" w:rsidRDefault="00BF529B" w:rsidP="00BF529B">
      <w:pPr>
        <w:rPr>
          <w:b/>
          <w:bCs/>
          <w:sz w:val="22"/>
          <w:szCs w:val="22"/>
        </w:rPr>
      </w:pPr>
      <w:r w:rsidRPr="00BF529B">
        <w:rPr>
          <w:b/>
          <w:bCs/>
          <w:sz w:val="22"/>
          <w:szCs w:val="22"/>
        </w:rPr>
        <w:t>5. Shaft Design</w:t>
      </w:r>
    </w:p>
    <w:p w14:paraId="072E9763" w14:textId="77777777" w:rsidR="00BF529B" w:rsidRPr="00BF529B" w:rsidRDefault="00BF529B" w:rsidP="00BF529B">
      <w:pPr>
        <w:rPr>
          <w:sz w:val="22"/>
          <w:szCs w:val="22"/>
        </w:rPr>
      </w:pPr>
      <w:r w:rsidRPr="00BF529B">
        <w:rPr>
          <w:sz w:val="22"/>
          <w:szCs w:val="22"/>
        </w:rPr>
        <w:t>The shafts were designed using the gear forces generated during the AGMA gear analysis. These forces were applied to free-body diagrams to determine bearing reactions, internal shear forces, bending moments, and torsional loading. The resulting stress states were then used to determine the minimum shaft diameters required to satisfy the design factor and reliability requirements.</w:t>
      </w:r>
    </w:p>
    <w:p w14:paraId="45026C95" w14:textId="77777777" w:rsidR="00BF529B" w:rsidRDefault="00BF529B" w:rsidP="00BF529B">
      <w:pPr>
        <w:rPr>
          <w:sz w:val="22"/>
          <w:szCs w:val="22"/>
        </w:rPr>
      </w:pPr>
    </w:p>
    <w:p w14:paraId="217272AE" w14:textId="2B53B2E3" w:rsidR="00BF529B" w:rsidRPr="00BF529B" w:rsidRDefault="00BF529B" w:rsidP="00BF529B">
      <w:pPr>
        <w:rPr>
          <w:b/>
          <w:bCs/>
          <w:sz w:val="22"/>
          <w:szCs w:val="22"/>
        </w:rPr>
      </w:pPr>
      <w:r w:rsidRPr="00BF529B">
        <w:rPr>
          <w:b/>
          <w:bCs/>
          <w:sz w:val="22"/>
          <w:szCs w:val="22"/>
        </w:rPr>
        <w:t>5.1 Shaft Loading Analysis</w:t>
      </w:r>
    </w:p>
    <w:p w14:paraId="3EA63C27" w14:textId="77777777" w:rsidR="00BF529B" w:rsidRPr="00BF529B" w:rsidRDefault="00BF529B" w:rsidP="00BF529B">
      <w:pPr>
        <w:rPr>
          <w:sz w:val="22"/>
          <w:szCs w:val="22"/>
        </w:rPr>
      </w:pPr>
      <w:r w:rsidRPr="00BF529B">
        <w:rPr>
          <w:sz w:val="22"/>
          <w:szCs w:val="22"/>
        </w:rPr>
        <w:t>Two shafts were included within the design scope. The first shaft transmits power directly from the motor to the initial gear reduction stage. The second shaft supports the intermediate gear pairs and transmits the increased torque produced by the reduction system.</w:t>
      </w:r>
    </w:p>
    <w:p w14:paraId="39E01C92" w14:textId="77777777" w:rsidR="00BF529B" w:rsidRDefault="00BF529B" w:rsidP="00BF529B">
      <w:pPr>
        <w:rPr>
          <w:sz w:val="22"/>
          <w:szCs w:val="22"/>
        </w:rPr>
      </w:pPr>
    </w:p>
    <w:p w14:paraId="0A5E6DD3" w14:textId="090C59DD" w:rsidR="00BF529B" w:rsidRPr="00BF529B" w:rsidRDefault="00BF529B" w:rsidP="00BF529B">
      <w:pPr>
        <w:rPr>
          <w:sz w:val="22"/>
          <w:szCs w:val="22"/>
        </w:rPr>
      </w:pPr>
      <w:r w:rsidRPr="00BF529B">
        <w:rPr>
          <w:sz w:val="22"/>
          <w:szCs w:val="22"/>
        </w:rPr>
        <w:t>Free-body diagrams were developed for each shaft using the calculated tangential and radial gear forces. Bearing reaction forces were determined using static equilibrium relationships. These free-body diagrams and supporting calculations are provided in Attachment D.</w:t>
      </w:r>
    </w:p>
    <w:p w14:paraId="6885B1D9" w14:textId="42A81CA8" w:rsidR="00BF529B" w:rsidRDefault="00BF529B" w:rsidP="00BF529B">
      <w:pPr>
        <w:jc w:val="center"/>
        <w:rPr>
          <w:rFonts w:eastAsiaTheme="majorEastAsia"/>
          <w:sz w:val="22"/>
          <w:szCs w:val="22"/>
        </w:rPr>
      </w:pPr>
      <w:r>
        <w:rPr>
          <w:noProof/>
        </w:rPr>
        <w:drawing>
          <wp:inline distT="0" distB="0" distL="0" distR="0" wp14:anchorId="46603ABD" wp14:editId="7D26619B">
            <wp:extent cx="5486400" cy="1523062"/>
            <wp:effectExtent l="0" t="0" r="0" b="1270"/>
            <wp:docPr id="215509850" name="drawing" descr="A paper with math equations and formul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09850" name="drawing" descr="A paper with math equations and formulas&#10;&#10;Description automatically generated"/>
                    <pic:cNvPicPr/>
                  </pic:nvPicPr>
                  <pic:blipFill rotWithShape="1">
                    <a:blip r:embed="rId16">
                      <a:extLst>
                        <a:ext uri="{28A0092B-C50C-407E-A947-70E740481C1C}">
                          <a14:useLocalDpi xmlns:a14="http://schemas.microsoft.com/office/drawing/2010/main"/>
                        </a:ext>
                      </a:extLst>
                    </a:blip>
                    <a:srcRect t="17806" b="66096"/>
                    <a:stretch/>
                  </pic:blipFill>
                  <pic:spPr bwMode="auto">
                    <a:xfrm>
                      <a:off x="0" y="0"/>
                      <a:ext cx="5486400" cy="1523062"/>
                    </a:xfrm>
                    <a:prstGeom prst="rect">
                      <a:avLst/>
                    </a:prstGeom>
                    <a:ln>
                      <a:noFill/>
                    </a:ln>
                    <a:extLst>
                      <a:ext uri="{53640926-AAD7-44D8-BBD7-CCE9431645EC}">
                        <a14:shadowObscured xmlns:a14="http://schemas.microsoft.com/office/drawing/2010/main"/>
                      </a:ext>
                    </a:extLst>
                  </pic:spPr>
                </pic:pic>
              </a:graphicData>
            </a:graphic>
          </wp:inline>
        </w:drawing>
      </w:r>
    </w:p>
    <w:p w14:paraId="63A80055" w14:textId="5205C6CA" w:rsidR="00BF529B" w:rsidRPr="00BF529B" w:rsidRDefault="00BF529B" w:rsidP="00BF529B">
      <w:pPr>
        <w:jc w:val="center"/>
        <w:rPr>
          <w:sz w:val="22"/>
          <w:szCs w:val="22"/>
        </w:rPr>
      </w:pPr>
      <w:r w:rsidRPr="00BF529B">
        <w:rPr>
          <w:rFonts w:eastAsiaTheme="majorEastAsia"/>
          <w:sz w:val="22"/>
          <w:szCs w:val="22"/>
        </w:rPr>
        <w:t>Figure 4</w:t>
      </w:r>
      <w:r>
        <w:rPr>
          <w:rFonts w:eastAsiaTheme="majorEastAsia"/>
          <w:sz w:val="22"/>
          <w:szCs w:val="22"/>
        </w:rPr>
        <w:t xml:space="preserve">. </w:t>
      </w:r>
      <w:r w:rsidRPr="00BF529B">
        <w:rPr>
          <w:rFonts w:eastAsiaTheme="majorEastAsia"/>
          <w:sz w:val="22"/>
          <w:szCs w:val="22"/>
        </w:rPr>
        <w:t>Shaft Free Body Diagrams</w:t>
      </w:r>
      <w:r>
        <w:rPr>
          <w:rFonts w:eastAsiaTheme="majorEastAsia"/>
          <w:sz w:val="22"/>
          <w:szCs w:val="22"/>
        </w:rPr>
        <w:t>.</w:t>
      </w:r>
    </w:p>
    <w:p w14:paraId="4D320A87" w14:textId="77777777" w:rsidR="00BF529B" w:rsidRDefault="00BF529B" w:rsidP="00BF529B">
      <w:pPr>
        <w:rPr>
          <w:sz w:val="22"/>
          <w:szCs w:val="22"/>
        </w:rPr>
      </w:pPr>
    </w:p>
    <w:p w14:paraId="3F219E10" w14:textId="447B672D" w:rsidR="00BF529B" w:rsidRPr="00BF529B" w:rsidRDefault="00BF529B" w:rsidP="00BF529B">
      <w:pPr>
        <w:rPr>
          <w:sz w:val="22"/>
          <w:szCs w:val="22"/>
        </w:rPr>
      </w:pPr>
      <w:r w:rsidRPr="00BF529B">
        <w:rPr>
          <w:sz w:val="22"/>
          <w:szCs w:val="22"/>
        </w:rPr>
        <w:t>Figure 4 shows the loading conditions used for shaft analysis. Both shafts were analyzed under combined bending and torsional loading conditions generated by the transmitted gear forces.</w:t>
      </w:r>
    </w:p>
    <w:p w14:paraId="663806D8" w14:textId="77777777" w:rsidR="00BF529B" w:rsidRDefault="00BF529B" w:rsidP="00BF529B">
      <w:pPr>
        <w:rPr>
          <w:sz w:val="22"/>
          <w:szCs w:val="22"/>
        </w:rPr>
      </w:pPr>
    </w:p>
    <w:p w14:paraId="07B995D8" w14:textId="13CACD70" w:rsidR="00BF529B" w:rsidRPr="00BF529B" w:rsidRDefault="00BF529B" w:rsidP="00BF529B">
      <w:pPr>
        <w:rPr>
          <w:sz w:val="22"/>
          <w:szCs w:val="22"/>
        </w:rPr>
      </w:pPr>
      <w:r w:rsidRPr="00BF529B">
        <w:rPr>
          <w:sz w:val="22"/>
          <w:szCs w:val="22"/>
        </w:rPr>
        <w:t>Using the calculated reaction forces, bending moments were determined at the critical locations along each shaft. These bending moments were combined with transmitted torque to determine the resulting shaft stresses. Stress concentration effects at shoulders and geometric discontinuities were included in the analysis.</w:t>
      </w:r>
    </w:p>
    <w:p w14:paraId="4D03AB0C" w14:textId="77777777" w:rsidR="00BF529B" w:rsidRDefault="00BF529B" w:rsidP="00BF529B">
      <w:pPr>
        <w:rPr>
          <w:sz w:val="22"/>
          <w:szCs w:val="22"/>
        </w:rPr>
      </w:pPr>
    </w:p>
    <w:p w14:paraId="75B644A0" w14:textId="0E6B7F69" w:rsidR="00BF529B" w:rsidRPr="00BF529B" w:rsidRDefault="00BF529B" w:rsidP="00BF529B">
      <w:pPr>
        <w:rPr>
          <w:sz w:val="22"/>
          <w:szCs w:val="22"/>
        </w:rPr>
      </w:pPr>
      <w:r w:rsidRPr="00BF529B">
        <w:rPr>
          <w:sz w:val="22"/>
          <w:szCs w:val="22"/>
        </w:rPr>
        <w:t>Fatigue design methods were used because the shafts experience repeated loading during operation. Material properties, stress concentration factors, reliability factors, and endurance limit modification factors were incorporated into the design calculations. Detailed calculations are included in Attachment D.</w:t>
      </w:r>
    </w:p>
    <w:p w14:paraId="6C6F3DCC" w14:textId="77777777" w:rsidR="00BF529B" w:rsidRDefault="00BF529B" w:rsidP="00BF529B">
      <w:pPr>
        <w:rPr>
          <w:sz w:val="22"/>
          <w:szCs w:val="22"/>
        </w:rPr>
      </w:pPr>
    </w:p>
    <w:p w14:paraId="6C73A110" w14:textId="220672CF" w:rsidR="00BF529B" w:rsidRPr="00BF529B" w:rsidRDefault="00BF529B" w:rsidP="00BF529B">
      <w:pPr>
        <w:rPr>
          <w:b/>
          <w:bCs/>
          <w:sz w:val="22"/>
          <w:szCs w:val="22"/>
        </w:rPr>
      </w:pPr>
      <w:r w:rsidRPr="00BF529B">
        <w:rPr>
          <w:b/>
          <w:bCs/>
          <w:sz w:val="22"/>
          <w:szCs w:val="22"/>
        </w:rPr>
        <w:t>5.2 Shaft Sizing Results</w:t>
      </w:r>
    </w:p>
    <w:p w14:paraId="5A593A41" w14:textId="2193DB85" w:rsidR="00BF529B" w:rsidRPr="00BF529B" w:rsidRDefault="00BF529B" w:rsidP="00BF529B">
      <w:pPr>
        <w:rPr>
          <w:sz w:val="22"/>
          <w:szCs w:val="22"/>
        </w:rPr>
      </w:pPr>
      <w:r w:rsidRPr="00BF529B">
        <w:rPr>
          <w:sz w:val="22"/>
          <w:szCs w:val="22"/>
        </w:rPr>
        <w:t>The shaft analysis identified the locations of maximum combined stress and the corresponding minimum required shaft diameters.</w:t>
      </w:r>
      <w:r>
        <w:rPr>
          <w:sz w:val="22"/>
          <w:szCs w:val="22"/>
        </w:rPr>
        <w:t xml:space="preserve"> </w:t>
      </w:r>
      <w:r w:rsidRPr="00BF529B">
        <w:rPr>
          <w:sz w:val="22"/>
          <w:szCs w:val="22"/>
        </w:rPr>
        <w:t>The motor output shaft was found to require a minimum diameter of approximately 1.25 inches. This shaft experiences the highest rotational speed in the system while transmitting the motor output torque to the first gear stage.</w:t>
      </w:r>
    </w:p>
    <w:p w14:paraId="3883AF7D" w14:textId="77777777" w:rsidR="00BF529B" w:rsidRDefault="00BF529B" w:rsidP="00BF529B">
      <w:pPr>
        <w:rPr>
          <w:sz w:val="22"/>
          <w:szCs w:val="22"/>
        </w:rPr>
      </w:pPr>
    </w:p>
    <w:p w14:paraId="637AEEDA" w14:textId="1E590670" w:rsidR="00BF529B" w:rsidRPr="00BF529B" w:rsidRDefault="00BF529B" w:rsidP="00BF529B">
      <w:pPr>
        <w:rPr>
          <w:sz w:val="22"/>
          <w:szCs w:val="22"/>
        </w:rPr>
      </w:pPr>
      <w:r w:rsidRPr="00BF529B">
        <w:rPr>
          <w:sz w:val="22"/>
          <w:szCs w:val="22"/>
        </w:rPr>
        <w:t>The intermediate shaft was found to require a minimum diameter of approximately 1.75 inches. This shaft experiences increased torque resulting from the reduction stages and therefore requires a larger diameter to maintain acceptable stress levels.</w:t>
      </w:r>
      <w:r>
        <w:rPr>
          <w:sz w:val="22"/>
          <w:szCs w:val="22"/>
        </w:rPr>
        <w:t xml:space="preserve"> </w:t>
      </w:r>
      <w:r w:rsidRPr="00BF529B">
        <w:rPr>
          <w:sz w:val="22"/>
          <w:szCs w:val="22"/>
        </w:rPr>
        <w:t>The final shaft dimensions selected for the design are summarized in Table 4.</w:t>
      </w:r>
    </w:p>
    <w:p w14:paraId="7E2A1688" w14:textId="289D0500" w:rsidR="00BF529B" w:rsidRDefault="00BF529B" w:rsidP="00E50868">
      <w:pPr>
        <w:jc w:val="center"/>
        <w:rPr>
          <w:rFonts w:eastAsiaTheme="majorEastAsia"/>
          <w:sz w:val="22"/>
          <w:szCs w:val="22"/>
        </w:rPr>
      </w:pPr>
      <w:r w:rsidRPr="00BF529B">
        <w:rPr>
          <w:rFonts w:eastAsiaTheme="majorEastAsia"/>
          <w:sz w:val="22"/>
          <w:szCs w:val="22"/>
        </w:rPr>
        <w:t>Table 4</w:t>
      </w:r>
      <w:r w:rsidR="00E50868">
        <w:rPr>
          <w:rFonts w:eastAsiaTheme="majorEastAsia"/>
          <w:sz w:val="22"/>
          <w:szCs w:val="22"/>
        </w:rPr>
        <w:t>.</w:t>
      </w:r>
      <w:r w:rsidRPr="00BF529B">
        <w:rPr>
          <w:rFonts w:eastAsiaTheme="majorEastAsia"/>
          <w:sz w:val="22"/>
          <w:szCs w:val="22"/>
        </w:rPr>
        <w:t xml:space="preserve"> Final Shaft Dimensions</w:t>
      </w:r>
      <w:r w:rsidR="00E50868">
        <w:rPr>
          <w:rFonts w:eastAsiaTheme="majorEastAsia"/>
          <w:sz w:val="22"/>
          <w:szCs w:val="22"/>
        </w:rPr>
        <w:t>.</w:t>
      </w:r>
    </w:p>
    <w:tbl>
      <w:tblPr>
        <w:tblStyle w:val="TableGrid"/>
        <w:tblW w:w="0" w:type="auto"/>
        <w:jc w:val="center"/>
        <w:tblLayout w:type="fixed"/>
        <w:tblLook w:val="04A0" w:firstRow="1" w:lastRow="0" w:firstColumn="1" w:lastColumn="0" w:noHBand="0" w:noVBand="1"/>
      </w:tblPr>
      <w:tblGrid>
        <w:gridCol w:w="2337"/>
        <w:gridCol w:w="2337"/>
        <w:gridCol w:w="2338"/>
        <w:gridCol w:w="2338"/>
      </w:tblGrid>
      <w:tr w:rsidR="00E50868" w14:paraId="7211EDBB" w14:textId="77777777" w:rsidTr="004746EB">
        <w:trPr>
          <w:jc w:val="center"/>
        </w:trPr>
        <w:tc>
          <w:tcPr>
            <w:tcW w:w="2337" w:type="dxa"/>
          </w:tcPr>
          <w:p w14:paraId="13B666B6" w14:textId="5BADCE4D" w:rsidR="00E50868" w:rsidRPr="00F41699" w:rsidRDefault="00E50868" w:rsidP="00E50868">
            <w:pPr>
              <w:jc w:val="center"/>
              <w:rPr>
                <w:b/>
                <w:bCs/>
                <w:sz w:val="22"/>
                <w:szCs w:val="22"/>
              </w:rPr>
            </w:pPr>
            <w:r w:rsidRPr="00F41699">
              <w:rPr>
                <w:b/>
                <w:bCs/>
                <w:sz w:val="22"/>
                <w:szCs w:val="22"/>
              </w:rPr>
              <w:t>Shaft</w:t>
            </w:r>
          </w:p>
        </w:tc>
        <w:tc>
          <w:tcPr>
            <w:tcW w:w="2337" w:type="dxa"/>
          </w:tcPr>
          <w:p w14:paraId="578F0C16" w14:textId="234E022D" w:rsidR="00E50868" w:rsidRPr="00F41699" w:rsidRDefault="006039F1" w:rsidP="00E50868">
            <w:pPr>
              <w:jc w:val="center"/>
              <w:rPr>
                <w:b/>
                <w:bCs/>
                <w:sz w:val="22"/>
                <w:szCs w:val="22"/>
              </w:rPr>
            </w:pPr>
            <w:r w:rsidRPr="00F41699">
              <w:rPr>
                <w:b/>
                <w:bCs/>
                <w:sz w:val="22"/>
                <w:szCs w:val="22"/>
              </w:rPr>
              <w:t>Function</w:t>
            </w:r>
          </w:p>
        </w:tc>
        <w:tc>
          <w:tcPr>
            <w:tcW w:w="2338" w:type="dxa"/>
          </w:tcPr>
          <w:p w14:paraId="25CF9C22" w14:textId="7F4E8B3C" w:rsidR="00E50868" w:rsidRPr="00F41699" w:rsidRDefault="006039F1" w:rsidP="00E50868">
            <w:pPr>
              <w:jc w:val="center"/>
              <w:rPr>
                <w:b/>
                <w:bCs/>
                <w:sz w:val="22"/>
                <w:szCs w:val="22"/>
              </w:rPr>
            </w:pPr>
            <w:r w:rsidRPr="00F41699">
              <w:rPr>
                <w:b/>
                <w:bCs/>
                <w:sz w:val="22"/>
                <w:szCs w:val="22"/>
              </w:rPr>
              <w:t>Min Diameter (in)</w:t>
            </w:r>
          </w:p>
        </w:tc>
        <w:tc>
          <w:tcPr>
            <w:tcW w:w="2338" w:type="dxa"/>
          </w:tcPr>
          <w:p w14:paraId="28A58CA9" w14:textId="298A1CAA" w:rsidR="00E50868" w:rsidRPr="00F41699" w:rsidRDefault="00F41699" w:rsidP="00E50868">
            <w:pPr>
              <w:jc w:val="center"/>
              <w:rPr>
                <w:b/>
                <w:bCs/>
                <w:sz w:val="22"/>
                <w:szCs w:val="22"/>
              </w:rPr>
            </w:pPr>
            <w:r w:rsidRPr="00F41699">
              <w:rPr>
                <w:b/>
                <w:bCs/>
                <w:sz w:val="22"/>
                <w:szCs w:val="22"/>
              </w:rPr>
              <w:t>Fillet Radius (in)</w:t>
            </w:r>
          </w:p>
        </w:tc>
      </w:tr>
      <w:tr w:rsidR="00E50868" w14:paraId="7250F716" w14:textId="77777777" w:rsidTr="004746EB">
        <w:trPr>
          <w:jc w:val="center"/>
        </w:trPr>
        <w:tc>
          <w:tcPr>
            <w:tcW w:w="2337" w:type="dxa"/>
          </w:tcPr>
          <w:p w14:paraId="34DA23EF" w14:textId="034078CF" w:rsidR="00E50868" w:rsidRDefault="006039F1" w:rsidP="00E50868">
            <w:pPr>
              <w:jc w:val="center"/>
              <w:rPr>
                <w:sz w:val="22"/>
                <w:szCs w:val="22"/>
              </w:rPr>
            </w:pPr>
            <w:r>
              <w:rPr>
                <w:sz w:val="22"/>
                <w:szCs w:val="22"/>
              </w:rPr>
              <w:t>1</w:t>
            </w:r>
          </w:p>
        </w:tc>
        <w:tc>
          <w:tcPr>
            <w:tcW w:w="2337" w:type="dxa"/>
          </w:tcPr>
          <w:p w14:paraId="2FA14B30" w14:textId="16A0952D" w:rsidR="00E50868" w:rsidRDefault="006039F1" w:rsidP="00E50868">
            <w:pPr>
              <w:jc w:val="center"/>
              <w:rPr>
                <w:sz w:val="22"/>
                <w:szCs w:val="22"/>
              </w:rPr>
            </w:pPr>
            <w:r>
              <w:rPr>
                <w:sz w:val="22"/>
                <w:szCs w:val="22"/>
              </w:rPr>
              <w:t>Motor Output Shaft</w:t>
            </w:r>
          </w:p>
        </w:tc>
        <w:tc>
          <w:tcPr>
            <w:tcW w:w="2338" w:type="dxa"/>
          </w:tcPr>
          <w:p w14:paraId="59CE2F3A" w14:textId="7D4FF642" w:rsidR="00E50868" w:rsidRDefault="00AA1B34" w:rsidP="00E50868">
            <w:pPr>
              <w:jc w:val="center"/>
              <w:rPr>
                <w:sz w:val="22"/>
                <w:szCs w:val="22"/>
              </w:rPr>
            </w:pPr>
            <w:r>
              <w:rPr>
                <w:sz w:val="22"/>
                <w:szCs w:val="22"/>
              </w:rPr>
              <w:t>1.25</w:t>
            </w:r>
          </w:p>
        </w:tc>
        <w:tc>
          <w:tcPr>
            <w:tcW w:w="2338" w:type="dxa"/>
          </w:tcPr>
          <w:p w14:paraId="55F6A627" w14:textId="3FC202B7" w:rsidR="00E50868" w:rsidRDefault="00F41699" w:rsidP="00E50868">
            <w:pPr>
              <w:jc w:val="center"/>
              <w:rPr>
                <w:sz w:val="22"/>
                <w:szCs w:val="22"/>
              </w:rPr>
            </w:pPr>
            <w:r>
              <w:rPr>
                <w:sz w:val="22"/>
                <w:szCs w:val="22"/>
              </w:rPr>
              <w:t>.100</w:t>
            </w:r>
          </w:p>
        </w:tc>
      </w:tr>
      <w:tr w:rsidR="00E50868" w14:paraId="0D79A545" w14:textId="77777777" w:rsidTr="004746EB">
        <w:trPr>
          <w:jc w:val="center"/>
        </w:trPr>
        <w:tc>
          <w:tcPr>
            <w:tcW w:w="2337" w:type="dxa"/>
          </w:tcPr>
          <w:p w14:paraId="27240DCA" w14:textId="5B6741FD" w:rsidR="00E50868" w:rsidRDefault="006039F1" w:rsidP="00E50868">
            <w:pPr>
              <w:jc w:val="center"/>
              <w:rPr>
                <w:sz w:val="22"/>
                <w:szCs w:val="22"/>
              </w:rPr>
            </w:pPr>
            <w:r>
              <w:rPr>
                <w:sz w:val="22"/>
                <w:szCs w:val="22"/>
              </w:rPr>
              <w:t>2</w:t>
            </w:r>
          </w:p>
        </w:tc>
        <w:tc>
          <w:tcPr>
            <w:tcW w:w="2337" w:type="dxa"/>
          </w:tcPr>
          <w:p w14:paraId="2D31CF88" w14:textId="44CE8DCA" w:rsidR="00E50868" w:rsidRDefault="00AA1B34" w:rsidP="00E50868">
            <w:pPr>
              <w:jc w:val="center"/>
              <w:rPr>
                <w:sz w:val="22"/>
                <w:szCs w:val="22"/>
              </w:rPr>
            </w:pPr>
            <w:r>
              <w:rPr>
                <w:sz w:val="22"/>
                <w:szCs w:val="22"/>
              </w:rPr>
              <w:t>Intermediate Reduction Shaft</w:t>
            </w:r>
          </w:p>
        </w:tc>
        <w:tc>
          <w:tcPr>
            <w:tcW w:w="2338" w:type="dxa"/>
          </w:tcPr>
          <w:p w14:paraId="6AF36361" w14:textId="127B6728" w:rsidR="00E50868" w:rsidRDefault="00AA1B34" w:rsidP="00E50868">
            <w:pPr>
              <w:jc w:val="center"/>
              <w:rPr>
                <w:sz w:val="22"/>
                <w:szCs w:val="22"/>
              </w:rPr>
            </w:pPr>
            <w:r>
              <w:rPr>
                <w:sz w:val="22"/>
                <w:szCs w:val="22"/>
              </w:rPr>
              <w:t>1.75</w:t>
            </w:r>
          </w:p>
        </w:tc>
        <w:tc>
          <w:tcPr>
            <w:tcW w:w="2338" w:type="dxa"/>
          </w:tcPr>
          <w:p w14:paraId="16386B50" w14:textId="0942186D" w:rsidR="00E50868" w:rsidRDefault="00F41699" w:rsidP="00E50868">
            <w:pPr>
              <w:jc w:val="center"/>
              <w:rPr>
                <w:sz w:val="22"/>
                <w:szCs w:val="22"/>
              </w:rPr>
            </w:pPr>
            <w:r>
              <w:rPr>
                <w:sz w:val="22"/>
                <w:szCs w:val="22"/>
              </w:rPr>
              <w:t>.125</w:t>
            </w:r>
          </w:p>
        </w:tc>
      </w:tr>
    </w:tbl>
    <w:p w14:paraId="36A7CB3C" w14:textId="77777777" w:rsidR="00E50868" w:rsidRPr="00BF529B" w:rsidRDefault="00E50868" w:rsidP="00E50868">
      <w:pPr>
        <w:jc w:val="center"/>
        <w:rPr>
          <w:sz w:val="22"/>
          <w:szCs w:val="22"/>
        </w:rPr>
      </w:pPr>
    </w:p>
    <w:p w14:paraId="2FAF4A7B" w14:textId="77777777" w:rsidR="00BF529B" w:rsidRPr="00BF529B" w:rsidRDefault="00BF529B" w:rsidP="00BF529B">
      <w:pPr>
        <w:rPr>
          <w:sz w:val="22"/>
          <w:szCs w:val="22"/>
        </w:rPr>
      </w:pPr>
      <w:r w:rsidRPr="00BF529B">
        <w:rPr>
          <w:sz w:val="22"/>
          <w:szCs w:val="22"/>
        </w:rPr>
        <w:t>The selected shaft diameters satisfy the required design criteria while remaining practical for manufacturing and assembly. Standard shaft materials and machining processes can be used to produce both shafts.</w:t>
      </w:r>
    </w:p>
    <w:p w14:paraId="16D5C7E4" w14:textId="77777777" w:rsidR="00264EDE" w:rsidRDefault="00264EDE" w:rsidP="00BF529B">
      <w:pPr>
        <w:rPr>
          <w:sz w:val="22"/>
          <w:szCs w:val="22"/>
        </w:rPr>
      </w:pPr>
    </w:p>
    <w:p w14:paraId="27F30510" w14:textId="4FD13885" w:rsidR="00BF529B" w:rsidRPr="00BF529B" w:rsidRDefault="00BF529B" w:rsidP="00BF529B">
      <w:pPr>
        <w:rPr>
          <w:sz w:val="22"/>
          <w:szCs w:val="22"/>
        </w:rPr>
      </w:pPr>
      <w:r w:rsidRPr="00BF529B">
        <w:rPr>
          <w:sz w:val="22"/>
          <w:szCs w:val="22"/>
        </w:rPr>
        <w:t>Detailed engineering drawings for the final shaft designs are provided in Attachments H and I. These drawings include dimensions, tolerances, keyway geometry, bearing mounting locations, and other features required for manufacturing.</w:t>
      </w:r>
      <w:r w:rsidR="00264EDE">
        <w:rPr>
          <w:sz w:val="22"/>
          <w:szCs w:val="22"/>
        </w:rPr>
        <w:t xml:space="preserve"> </w:t>
      </w:r>
      <w:r w:rsidRPr="00BF529B">
        <w:rPr>
          <w:sz w:val="22"/>
          <w:szCs w:val="22"/>
        </w:rPr>
        <w:t>The resulting bearing reaction forces from the shaft analysis were subsequently used for rolling-element bearing selection and life calculations.</w:t>
      </w:r>
    </w:p>
    <w:p w14:paraId="5B25102D" w14:textId="77777777" w:rsidR="00237AD6" w:rsidRDefault="00237AD6" w:rsidP="00237AD6">
      <w:pPr>
        <w:rPr>
          <w:sz w:val="22"/>
          <w:szCs w:val="22"/>
        </w:rPr>
      </w:pPr>
    </w:p>
    <w:p w14:paraId="35A98790" w14:textId="5BE0D3AA" w:rsidR="00237AD6" w:rsidRPr="00237AD6" w:rsidRDefault="00237AD6" w:rsidP="00237AD6">
      <w:pPr>
        <w:rPr>
          <w:b/>
          <w:bCs/>
          <w:sz w:val="22"/>
          <w:szCs w:val="22"/>
        </w:rPr>
      </w:pPr>
      <w:r w:rsidRPr="00237AD6">
        <w:rPr>
          <w:b/>
          <w:bCs/>
          <w:sz w:val="22"/>
          <w:szCs w:val="22"/>
        </w:rPr>
        <w:t>6. Bearing Selection and Analysis</w:t>
      </w:r>
    </w:p>
    <w:p w14:paraId="1777D5CA" w14:textId="56EABEE1" w:rsidR="00237AD6" w:rsidRPr="00237AD6" w:rsidRDefault="00237AD6" w:rsidP="00237AD6">
      <w:pPr>
        <w:rPr>
          <w:sz w:val="22"/>
          <w:szCs w:val="22"/>
        </w:rPr>
      </w:pPr>
      <w:r w:rsidRPr="00237AD6">
        <w:rPr>
          <w:sz w:val="22"/>
          <w:szCs w:val="22"/>
        </w:rPr>
        <w:t>Rolling-element bearings were selected using the reaction forces determined during the shaft analysis. The calculated bearing loads were used to establish the required bearing life and dynamic load rating for each bearing location.</w:t>
      </w:r>
      <w:r>
        <w:rPr>
          <w:sz w:val="22"/>
          <w:szCs w:val="22"/>
        </w:rPr>
        <w:t xml:space="preserve"> </w:t>
      </w:r>
      <w:r w:rsidRPr="00237AD6">
        <w:rPr>
          <w:sz w:val="22"/>
          <w:szCs w:val="22"/>
        </w:rPr>
        <w:t>The governing radial load for the motor output shaft was determined to be 501.1 lbf. The governing radial load for the intermediate shaft was determined to be 668.1 lbf. These loads were obtained from the shaft free-body diagrams and reaction force calculations presented in Attachment D.</w:t>
      </w:r>
    </w:p>
    <w:p w14:paraId="32E3DD8B" w14:textId="77777777" w:rsidR="00237AD6" w:rsidRDefault="00237AD6" w:rsidP="00237AD6">
      <w:pPr>
        <w:rPr>
          <w:sz w:val="22"/>
          <w:szCs w:val="22"/>
        </w:rPr>
      </w:pPr>
    </w:p>
    <w:p w14:paraId="6B516BD7" w14:textId="06A995C8" w:rsidR="00237AD6" w:rsidRPr="00237AD6" w:rsidRDefault="00237AD6" w:rsidP="00237AD6">
      <w:pPr>
        <w:rPr>
          <w:sz w:val="22"/>
          <w:szCs w:val="22"/>
        </w:rPr>
      </w:pPr>
      <w:r w:rsidRPr="00237AD6">
        <w:rPr>
          <w:sz w:val="22"/>
          <w:szCs w:val="22"/>
        </w:rPr>
        <w:t>A design life of five years was specified for the powertrain. The design assumes operation for approximately four hours per day and 250 days per year. An application factor of 1.5 and a reliability of 99 percent were selected for the bearing design. Deep-groove ball bearings were chosen due to their ability to accommodate radial loading, commercial availability, low cost, and ease of integration into the shaft design.</w:t>
      </w:r>
    </w:p>
    <w:p w14:paraId="05BD4CA1" w14:textId="77777777" w:rsidR="00237AD6" w:rsidRDefault="00237AD6" w:rsidP="00237AD6">
      <w:pPr>
        <w:rPr>
          <w:sz w:val="22"/>
          <w:szCs w:val="22"/>
        </w:rPr>
      </w:pPr>
    </w:p>
    <w:p w14:paraId="74D70D8F" w14:textId="69ADB382" w:rsidR="00237AD6" w:rsidRPr="00237AD6" w:rsidRDefault="00237AD6" w:rsidP="00D62A06">
      <w:pPr>
        <w:rPr>
          <w:sz w:val="22"/>
          <w:szCs w:val="22"/>
        </w:rPr>
      </w:pPr>
      <w:r w:rsidRPr="00237AD6">
        <w:rPr>
          <w:sz w:val="22"/>
          <w:szCs w:val="22"/>
        </w:rPr>
        <w:t>Using the calculated loads and operating conditions, the required dynamic load ratings were determined. The required C10 rating for the motor output shaft bearings was calculated to be 61.23 kN. The required C10 rating for the intermediate shaft bearings was calculated to be 64.8 kN.</w:t>
      </w:r>
      <w:r>
        <w:rPr>
          <w:sz w:val="22"/>
          <w:szCs w:val="22"/>
        </w:rPr>
        <w:t xml:space="preserve"> </w:t>
      </w:r>
      <w:r w:rsidRPr="00237AD6">
        <w:rPr>
          <w:sz w:val="22"/>
          <w:szCs w:val="22"/>
        </w:rPr>
        <w:t xml:space="preserve">The bearing life calculations used to determine these requirements are provided in Attachment E. </w:t>
      </w:r>
    </w:p>
    <w:p w14:paraId="362C028F" w14:textId="77777777" w:rsidR="00237AD6" w:rsidRDefault="00237AD6" w:rsidP="00237AD6">
      <w:pPr>
        <w:rPr>
          <w:sz w:val="22"/>
          <w:szCs w:val="22"/>
        </w:rPr>
      </w:pPr>
    </w:p>
    <w:p w14:paraId="45106F4C" w14:textId="47A60ABD" w:rsidR="00237AD6" w:rsidRPr="00237AD6" w:rsidRDefault="00237AD6" w:rsidP="00237AD6">
      <w:pPr>
        <w:rPr>
          <w:sz w:val="22"/>
          <w:szCs w:val="22"/>
        </w:rPr>
      </w:pPr>
      <w:r w:rsidRPr="00237AD6">
        <w:rPr>
          <w:sz w:val="22"/>
          <w:szCs w:val="22"/>
        </w:rPr>
        <w:t>Based on the calculated requirements, SKF double-row deep-groove ball bearings were selected for all four bearing locations. The selected bearings have a catalog dynamic load rating of 68.9 kN, which exceeds the required values for both shafts.</w:t>
      </w:r>
      <w:r>
        <w:rPr>
          <w:sz w:val="22"/>
          <w:szCs w:val="22"/>
        </w:rPr>
        <w:t xml:space="preserve"> </w:t>
      </w:r>
      <w:r w:rsidRPr="00237AD6">
        <w:rPr>
          <w:sz w:val="22"/>
          <w:szCs w:val="22"/>
        </w:rPr>
        <w:t>The final bearing selection is summarized in Table 5.</w:t>
      </w:r>
    </w:p>
    <w:p w14:paraId="44132F71" w14:textId="77777777" w:rsidR="005A2B5D" w:rsidRDefault="005A2B5D" w:rsidP="00237AD6">
      <w:pPr>
        <w:rPr>
          <w:rFonts w:eastAsiaTheme="majorEastAsia"/>
          <w:sz w:val="22"/>
          <w:szCs w:val="22"/>
        </w:rPr>
      </w:pPr>
    </w:p>
    <w:p w14:paraId="228A93BF" w14:textId="516B35D1" w:rsidR="00237AD6" w:rsidRPr="005A2B5D" w:rsidRDefault="00237AD6" w:rsidP="005A2B5D">
      <w:pPr>
        <w:jc w:val="center"/>
        <w:rPr>
          <w:rFonts w:eastAsiaTheme="majorEastAsia"/>
          <w:sz w:val="22"/>
          <w:szCs w:val="22"/>
        </w:rPr>
      </w:pPr>
      <w:r w:rsidRPr="00237AD6">
        <w:rPr>
          <w:rFonts w:eastAsiaTheme="majorEastAsia"/>
          <w:sz w:val="22"/>
          <w:szCs w:val="22"/>
        </w:rPr>
        <w:t>Table 5</w:t>
      </w:r>
      <w:r w:rsidR="005A2B5D" w:rsidRPr="005A2B5D">
        <w:rPr>
          <w:rFonts w:eastAsiaTheme="majorEastAsia"/>
          <w:sz w:val="22"/>
          <w:szCs w:val="22"/>
        </w:rPr>
        <w:t xml:space="preserve">. </w:t>
      </w:r>
      <w:r w:rsidRPr="00237AD6">
        <w:rPr>
          <w:rFonts w:eastAsiaTheme="majorEastAsia"/>
          <w:sz w:val="22"/>
          <w:szCs w:val="22"/>
        </w:rPr>
        <w:t>Bearing Selection Results</w:t>
      </w:r>
      <w:r w:rsidR="005A2B5D" w:rsidRPr="005A2B5D">
        <w:rPr>
          <w:rFonts w:eastAsiaTheme="majorEastAsia"/>
          <w:sz w:val="22"/>
          <w:szCs w:val="22"/>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76"/>
        <w:gridCol w:w="2647"/>
        <w:gridCol w:w="2384"/>
        <w:gridCol w:w="2143"/>
      </w:tblGrid>
      <w:tr w:rsidR="005A2B5D" w:rsidRPr="005A2B5D" w14:paraId="4CF7E0E6" w14:textId="77777777" w:rsidTr="005A2B5D">
        <w:trPr>
          <w:trHeight w:val="315"/>
          <w:jc w:val="center"/>
        </w:trPr>
        <w:tc>
          <w:tcPr>
            <w:tcW w:w="1163" w:type="pct"/>
            <w:tcMar>
              <w:top w:w="30" w:type="dxa"/>
              <w:left w:w="45" w:type="dxa"/>
              <w:bottom w:w="30" w:type="dxa"/>
              <w:right w:w="45" w:type="dxa"/>
            </w:tcMar>
            <w:vAlign w:val="bottom"/>
            <w:hideMark/>
          </w:tcPr>
          <w:p w14:paraId="710E5C44" w14:textId="77777777" w:rsidR="005A2B5D" w:rsidRPr="005A2B5D" w:rsidRDefault="005A2B5D" w:rsidP="005A2B5D">
            <w:pPr>
              <w:jc w:val="center"/>
              <w:rPr>
                <w:b/>
                <w:bCs/>
                <w:sz w:val="22"/>
                <w:szCs w:val="22"/>
              </w:rPr>
            </w:pPr>
            <w:r w:rsidRPr="005A2B5D">
              <w:rPr>
                <w:b/>
                <w:bCs/>
                <w:sz w:val="22"/>
                <w:szCs w:val="22"/>
              </w:rPr>
              <w:t>Bearing Location</w:t>
            </w:r>
          </w:p>
        </w:tc>
        <w:tc>
          <w:tcPr>
            <w:tcW w:w="1415" w:type="pct"/>
            <w:tcMar>
              <w:top w:w="30" w:type="dxa"/>
              <w:left w:w="45" w:type="dxa"/>
              <w:bottom w:w="30" w:type="dxa"/>
              <w:right w:w="45" w:type="dxa"/>
            </w:tcMar>
            <w:vAlign w:val="bottom"/>
            <w:hideMark/>
          </w:tcPr>
          <w:p w14:paraId="4EF68946" w14:textId="77777777" w:rsidR="005A2B5D" w:rsidRPr="005A2B5D" w:rsidRDefault="005A2B5D" w:rsidP="005A2B5D">
            <w:pPr>
              <w:jc w:val="center"/>
              <w:rPr>
                <w:b/>
                <w:bCs/>
                <w:sz w:val="22"/>
                <w:szCs w:val="22"/>
              </w:rPr>
            </w:pPr>
            <w:r w:rsidRPr="005A2B5D">
              <w:rPr>
                <w:b/>
                <w:bCs/>
                <w:sz w:val="22"/>
                <w:szCs w:val="22"/>
              </w:rPr>
              <w:t>Governing Load (lbf)</w:t>
            </w:r>
          </w:p>
        </w:tc>
        <w:tc>
          <w:tcPr>
            <w:tcW w:w="1275" w:type="pct"/>
            <w:tcMar>
              <w:top w:w="30" w:type="dxa"/>
              <w:left w:w="45" w:type="dxa"/>
              <w:bottom w:w="30" w:type="dxa"/>
              <w:right w:w="45" w:type="dxa"/>
            </w:tcMar>
            <w:vAlign w:val="bottom"/>
            <w:hideMark/>
          </w:tcPr>
          <w:p w14:paraId="62FD23E9" w14:textId="77777777" w:rsidR="005A2B5D" w:rsidRPr="005A2B5D" w:rsidRDefault="005A2B5D" w:rsidP="005A2B5D">
            <w:pPr>
              <w:jc w:val="center"/>
              <w:rPr>
                <w:b/>
                <w:bCs/>
                <w:sz w:val="22"/>
                <w:szCs w:val="22"/>
              </w:rPr>
            </w:pPr>
            <w:r w:rsidRPr="005A2B5D">
              <w:rPr>
                <w:b/>
                <w:bCs/>
                <w:sz w:val="22"/>
                <w:szCs w:val="22"/>
              </w:rPr>
              <w:t>Required C10 (kN)</w:t>
            </w:r>
          </w:p>
        </w:tc>
        <w:tc>
          <w:tcPr>
            <w:tcW w:w="1146" w:type="pct"/>
            <w:tcMar>
              <w:top w:w="30" w:type="dxa"/>
              <w:left w:w="0" w:type="dxa"/>
              <w:bottom w:w="30" w:type="dxa"/>
              <w:right w:w="0" w:type="dxa"/>
            </w:tcMar>
            <w:vAlign w:val="bottom"/>
            <w:hideMark/>
          </w:tcPr>
          <w:p w14:paraId="2457878D" w14:textId="77777777" w:rsidR="005A2B5D" w:rsidRPr="005A2B5D" w:rsidRDefault="005A2B5D" w:rsidP="005A2B5D">
            <w:pPr>
              <w:jc w:val="center"/>
              <w:rPr>
                <w:b/>
                <w:bCs/>
                <w:sz w:val="22"/>
                <w:szCs w:val="22"/>
              </w:rPr>
            </w:pPr>
            <w:r w:rsidRPr="005A2B5D">
              <w:rPr>
                <w:b/>
                <w:bCs/>
                <w:sz w:val="22"/>
                <w:szCs w:val="22"/>
              </w:rPr>
              <w:t>Selected C10 (kN)</w:t>
            </w:r>
          </w:p>
        </w:tc>
      </w:tr>
      <w:tr w:rsidR="005A2B5D" w:rsidRPr="005A2B5D" w14:paraId="2C2BB04D" w14:textId="77777777" w:rsidTr="005A2B5D">
        <w:trPr>
          <w:trHeight w:val="315"/>
          <w:jc w:val="center"/>
        </w:trPr>
        <w:tc>
          <w:tcPr>
            <w:tcW w:w="1163" w:type="pct"/>
            <w:tcMar>
              <w:top w:w="30" w:type="dxa"/>
              <w:left w:w="45" w:type="dxa"/>
              <w:bottom w:w="30" w:type="dxa"/>
              <w:right w:w="45" w:type="dxa"/>
            </w:tcMar>
            <w:vAlign w:val="bottom"/>
            <w:hideMark/>
          </w:tcPr>
          <w:p w14:paraId="5C7BA5A1" w14:textId="77777777" w:rsidR="005A2B5D" w:rsidRPr="005A2B5D" w:rsidRDefault="005A2B5D" w:rsidP="005A2B5D">
            <w:pPr>
              <w:jc w:val="center"/>
              <w:rPr>
                <w:sz w:val="22"/>
                <w:szCs w:val="22"/>
              </w:rPr>
            </w:pPr>
            <w:r w:rsidRPr="005A2B5D">
              <w:rPr>
                <w:sz w:val="22"/>
                <w:szCs w:val="22"/>
              </w:rPr>
              <w:t>Shaft 1 Bearing A</w:t>
            </w:r>
          </w:p>
        </w:tc>
        <w:tc>
          <w:tcPr>
            <w:tcW w:w="1415" w:type="pct"/>
            <w:tcMar>
              <w:top w:w="30" w:type="dxa"/>
              <w:left w:w="45" w:type="dxa"/>
              <w:bottom w:w="30" w:type="dxa"/>
              <w:right w:w="45" w:type="dxa"/>
            </w:tcMar>
            <w:vAlign w:val="bottom"/>
            <w:hideMark/>
          </w:tcPr>
          <w:p w14:paraId="0E8DF5AC" w14:textId="77777777" w:rsidR="005A2B5D" w:rsidRPr="005A2B5D" w:rsidRDefault="005A2B5D" w:rsidP="005A2B5D">
            <w:pPr>
              <w:jc w:val="center"/>
              <w:rPr>
                <w:sz w:val="22"/>
                <w:szCs w:val="22"/>
              </w:rPr>
            </w:pPr>
            <w:r w:rsidRPr="005A2B5D">
              <w:rPr>
                <w:sz w:val="22"/>
                <w:szCs w:val="22"/>
              </w:rPr>
              <w:t>501.1</w:t>
            </w:r>
          </w:p>
        </w:tc>
        <w:tc>
          <w:tcPr>
            <w:tcW w:w="1275" w:type="pct"/>
            <w:tcMar>
              <w:top w:w="30" w:type="dxa"/>
              <w:left w:w="45" w:type="dxa"/>
              <w:bottom w:w="30" w:type="dxa"/>
              <w:right w:w="45" w:type="dxa"/>
            </w:tcMar>
            <w:vAlign w:val="bottom"/>
            <w:hideMark/>
          </w:tcPr>
          <w:p w14:paraId="77167556" w14:textId="77777777" w:rsidR="005A2B5D" w:rsidRPr="005A2B5D" w:rsidRDefault="005A2B5D" w:rsidP="005A2B5D">
            <w:pPr>
              <w:jc w:val="center"/>
              <w:rPr>
                <w:sz w:val="22"/>
                <w:szCs w:val="22"/>
              </w:rPr>
            </w:pPr>
            <w:r w:rsidRPr="005A2B5D">
              <w:rPr>
                <w:sz w:val="22"/>
                <w:szCs w:val="22"/>
              </w:rPr>
              <w:t>61.23</w:t>
            </w:r>
          </w:p>
        </w:tc>
        <w:tc>
          <w:tcPr>
            <w:tcW w:w="1146" w:type="pct"/>
            <w:tcMar>
              <w:top w:w="30" w:type="dxa"/>
              <w:left w:w="45" w:type="dxa"/>
              <w:bottom w:w="30" w:type="dxa"/>
              <w:right w:w="45" w:type="dxa"/>
            </w:tcMar>
            <w:vAlign w:val="bottom"/>
            <w:hideMark/>
          </w:tcPr>
          <w:p w14:paraId="33A06ABD" w14:textId="77777777" w:rsidR="005A2B5D" w:rsidRPr="005A2B5D" w:rsidRDefault="005A2B5D" w:rsidP="005A2B5D">
            <w:pPr>
              <w:jc w:val="center"/>
              <w:rPr>
                <w:sz w:val="22"/>
                <w:szCs w:val="22"/>
              </w:rPr>
            </w:pPr>
            <w:r w:rsidRPr="005A2B5D">
              <w:rPr>
                <w:sz w:val="22"/>
                <w:szCs w:val="22"/>
              </w:rPr>
              <w:t>68.9</w:t>
            </w:r>
          </w:p>
        </w:tc>
      </w:tr>
      <w:tr w:rsidR="005A2B5D" w:rsidRPr="005A2B5D" w14:paraId="3A88C756" w14:textId="77777777" w:rsidTr="005A2B5D">
        <w:trPr>
          <w:trHeight w:val="315"/>
          <w:jc w:val="center"/>
        </w:trPr>
        <w:tc>
          <w:tcPr>
            <w:tcW w:w="1163" w:type="pct"/>
            <w:tcMar>
              <w:top w:w="30" w:type="dxa"/>
              <w:left w:w="45" w:type="dxa"/>
              <w:bottom w:w="30" w:type="dxa"/>
              <w:right w:w="45" w:type="dxa"/>
            </w:tcMar>
            <w:vAlign w:val="bottom"/>
            <w:hideMark/>
          </w:tcPr>
          <w:p w14:paraId="23173312" w14:textId="77777777" w:rsidR="005A2B5D" w:rsidRPr="005A2B5D" w:rsidRDefault="005A2B5D" w:rsidP="005A2B5D">
            <w:pPr>
              <w:jc w:val="center"/>
              <w:rPr>
                <w:sz w:val="22"/>
                <w:szCs w:val="22"/>
              </w:rPr>
            </w:pPr>
            <w:r w:rsidRPr="005A2B5D">
              <w:rPr>
                <w:sz w:val="22"/>
                <w:szCs w:val="22"/>
              </w:rPr>
              <w:t>Shaft 1 Bearing B</w:t>
            </w:r>
          </w:p>
        </w:tc>
        <w:tc>
          <w:tcPr>
            <w:tcW w:w="1415" w:type="pct"/>
            <w:tcMar>
              <w:top w:w="30" w:type="dxa"/>
              <w:left w:w="45" w:type="dxa"/>
              <w:bottom w:w="30" w:type="dxa"/>
              <w:right w:w="45" w:type="dxa"/>
            </w:tcMar>
            <w:vAlign w:val="bottom"/>
            <w:hideMark/>
          </w:tcPr>
          <w:p w14:paraId="4C0EFCC0" w14:textId="77777777" w:rsidR="005A2B5D" w:rsidRPr="005A2B5D" w:rsidRDefault="005A2B5D" w:rsidP="005A2B5D">
            <w:pPr>
              <w:jc w:val="center"/>
              <w:rPr>
                <w:sz w:val="22"/>
                <w:szCs w:val="22"/>
              </w:rPr>
            </w:pPr>
            <w:r w:rsidRPr="005A2B5D">
              <w:rPr>
                <w:sz w:val="22"/>
                <w:szCs w:val="22"/>
              </w:rPr>
              <w:t>501.1</w:t>
            </w:r>
          </w:p>
        </w:tc>
        <w:tc>
          <w:tcPr>
            <w:tcW w:w="1275" w:type="pct"/>
            <w:tcMar>
              <w:top w:w="30" w:type="dxa"/>
              <w:left w:w="45" w:type="dxa"/>
              <w:bottom w:w="30" w:type="dxa"/>
              <w:right w:w="45" w:type="dxa"/>
            </w:tcMar>
            <w:vAlign w:val="bottom"/>
            <w:hideMark/>
          </w:tcPr>
          <w:p w14:paraId="760328F7" w14:textId="77777777" w:rsidR="005A2B5D" w:rsidRPr="005A2B5D" w:rsidRDefault="005A2B5D" w:rsidP="005A2B5D">
            <w:pPr>
              <w:jc w:val="center"/>
              <w:rPr>
                <w:sz w:val="22"/>
                <w:szCs w:val="22"/>
              </w:rPr>
            </w:pPr>
            <w:r w:rsidRPr="005A2B5D">
              <w:rPr>
                <w:sz w:val="22"/>
                <w:szCs w:val="22"/>
              </w:rPr>
              <w:t>61.23</w:t>
            </w:r>
          </w:p>
        </w:tc>
        <w:tc>
          <w:tcPr>
            <w:tcW w:w="1146" w:type="pct"/>
            <w:tcMar>
              <w:top w:w="30" w:type="dxa"/>
              <w:left w:w="45" w:type="dxa"/>
              <w:bottom w:w="30" w:type="dxa"/>
              <w:right w:w="45" w:type="dxa"/>
            </w:tcMar>
            <w:vAlign w:val="bottom"/>
            <w:hideMark/>
          </w:tcPr>
          <w:p w14:paraId="7247760D" w14:textId="77777777" w:rsidR="005A2B5D" w:rsidRPr="005A2B5D" w:rsidRDefault="005A2B5D" w:rsidP="005A2B5D">
            <w:pPr>
              <w:jc w:val="center"/>
              <w:rPr>
                <w:sz w:val="22"/>
                <w:szCs w:val="22"/>
              </w:rPr>
            </w:pPr>
            <w:r w:rsidRPr="005A2B5D">
              <w:rPr>
                <w:sz w:val="22"/>
                <w:szCs w:val="22"/>
              </w:rPr>
              <w:t>68.9</w:t>
            </w:r>
          </w:p>
        </w:tc>
      </w:tr>
      <w:tr w:rsidR="005A2B5D" w:rsidRPr="005A2B5D" w14:paraId="0908CFC3" w14:textId="77777777" w:rsidTr="005A2B5D">
        <w:trPr>
          <w:trHeight w:val="315"/>
          <w:jc w:val="center"/>
        </w:trPr>
        <w:tc>
          <w:tcPr>
            <w:tcW w:w="1163" w:type="pct"/>
            <w:tcMar>
              <w:top w:w="30" w:type="dxa"/>
              <w:left w:w="45" w:type="dxa"/>
              <w:bottom w:w="30" w:type="dxa"/>
              <w:right w:w="45" w:type="dxa"/>
            </w:tcMar>
            <w:vAlign w:val="bottom"/>
            <w:hideMark/>
          </w:tcPr>
          <w:p w14:paraId="2C53F666" w14:textId="77777777" w:rsidR="005A2B5D" w:rsidRPr="005A2B5D" w:rsidRDefault="005A2B5D" w:rsidP="005A2B5D">
            <w:pPr>
              <w:jc w:val="center"/>
              <w:rPr>
                <w:sz w:val="22"/>
                <w:szCs w:val="22"/>
              </w:rPr>
            </w:pPr>
            <w:r w:rsidRPr="005A2B5D">
              <w:rPr>
                <w:sz w:val="22"/>
                <w:szCs w:val="22"/>
              </w:rPr>
              <w:t>Shaft 2 Bearing C</w:t>
            </w:r>
          </w:p>
        </w:tc>
        <w:tc>
          <w:tcPr>
            <w:tcW w:w="1415" w:type="pct"/>
            <w:tcMar>
              <w:top w:w="30" w:type="dxa"/>
              <w:left w:w="45" w:type="dxa"/>
              <w:bottom w:w="30" w:type="dxa"/>
              <w:right w:w="45" w:type="dxa"/>
            </w:tcMar>
            <w:vAlign w:val="bottom"/>
            <w:hideMark/>
          </w:tcPr>
          <w:p w14:paraId="2C207DD3" w14:textId="77777777" w:rsidR="005A2B5D" w:rsidRPr="005A2B5D" w:rsidRDefault="005A2B5D" w:rsidP="005A2B5D">
            <w:pPr>
              <w:jc w:val="center"/>
              <w:rPr>
                <w:sz w:val="22"/>
                <w:szCs w:val="22"/>
              </w:rPr>
            </w:pPr>
            <w:r w:rsidRPr="005A2B5D">
              <w:rPr>
                <w:sz w:val="22"/>
                <w:szCs w:val="22"/>
              </w:rPr>
              <w:t>668.1</w:t>
            </w:r>
          </w:p>
        </w:tc>
        <w:tc>
          <w:tcPr>
            <w:tcW w:w="1275" w:type="pct"/>
            <w:tcMar>
              <w:top w:w="30" w:type="dxa"/>
              <w:left w:w="45" w:type="dxa"/>
              <w:bottom w:w="30" w:type="dxa"/>
              <w:right w:w="45" w:type="dxa"/>
            </w:tcMar>
            <w:vAlign w:val="bottom"/>
            <w:hideMark/>
          </w:tcPr>
          <w:p w14:paraId="7587C82A" w14:textId="77777777" w:rsidR="005A2B5D" w:rsidRPr="005A2B5D" w:rsidRDefault="005A2B5D" w:rsidP="005A2B5D">
            <w:pPr>
              <w:jc w:val="center"/>
              <w:rPr>
                <w:sz w:val="22"/>
                <w:szCs w:val="22"/>
              </w:rPr>
            </w:pPr>
            <w:r w:rsidRPr="005A2B5D">
              <w:rPr>
                <w:sz w:val="22"/>
                <w:szCs w:val="22"/>
              </w:rPr>
              <w:t>64.8</w:t>
            </w:r>
          </w:p>
        </w:tc>
        <w:tc>
          <w:tcPr>
            <w:tcW w:w="1146" w:type="pct"/>
            <w:tcMar>
              <w:top w:w="30" w:type="dxa"/>
              <w:left w:w="45" w:type="dxa"/>
              <w:bottom w:w="30" w:type="dxa"/>
              <w:right w:w="45" w:type="dxa"/>
            </w:tcMar>
            <w:vAlign w:val="bottom"/>
            <w:hideMark/>
          </w:tcPr>
          <w:p w14:paraId="7516DC28" w14:textId="77777777" w:rsidR="005A2B5D" w:rsidRPr="005A2B5D" w:rsidRDefault="005A2B5D" w:rsidP="005A2B5D">
            <w:pPr>
              <w:jc w:val="center"/>
              <w:rPr>
                <w:sz w:val="22"/>
                <w:szCs w:val="22"/>
              </w:rPr>
            </w:pPr>
            <w:r w:rsidRPr="005A2B5D">
              <w:rPr>
                <w:sz w:val="22"/>
                <w:szCs w:val="22"/>
              </w:rPr>
              <w:t>68.9</w:t>
            </w:r>
          </w:p>
        </w:tc>
      </w:tr>
      <w:tr w:rsidR="005A2B5D" w:rsidRPr="005A2B5D" w14:paraId="459A161A" w14:textId="77777777" w:rsidTr="005A2B5D">
        <w:trPr>
          <w:trHeight w:val="315"/>
          <w:jc w:val="center"/>
        </w:trPr>
        <w:tc>
          <w:tcPr>
            <w:tcW w:w="1163" w:type="pct"/>
            <w:tcMar>
              <w:top w:w="30" w:type="dxa"/>
              <w:left w:w="45" w:type="dxa"/>
              <w:bottom w:w="30" w:type="dxa"/>
              <w:right w:w="45" w:type="dxa"/>
            </w:tcMar>
            <w:vAlign w:val="bottom"/>
            <w:hideMark/>
          </w:tcPr>
          <w:p w14:paraId="32172E9A" w14:textId="77777777" w:rsidR="005A2B5D" w:rsidRPr="005A2B5D" w:rsidRDefault="005A2B5D" w:rsidP="005A2B5D">
            <w:pPr>
              <w:jc w:val="center"/>
              <w:rPr>
                <w:sz w:val="22"/>
                <w:szCs w:val="22"/>
              </w:rPr>
            </w:pPr>
            <w:r w:rsidRPr="005A2B5D">
              <w:rPr>
                <w:sz w:val="22"/>
                <w:szCs w:val="22"/>
              </w:rPr>
              <w:t>Shaft 2 Bearing D</w:t>
            </w:r>
          </w:p>
        </w:tc>
        <w:tc>
          <w:tcPr>
            <w:tcW w:w="1415" w:type="pct"/>
            <w:tcMar>
              <w:top w:w="30" w:type="dxa"/>
              <w:left w:w="45" w:type="dxa"/>
              <w:bottom w:w="30" w:type="dxa"/>
              <w:right w:w="45" w:type="dxa"/>
            </w:tcMar>
            <w:vAlign w:val="bottom"/>
            <w:hideMark/>
          </w:tcPr>
          <w:p w14:paraId="3E639DB7" w14:textId="77777777" w:rsidR="005A2B5D" w:rsidRPr="005A2B5D" w:rsidRDefault="005A2B5D" w:rsidP="005A2B5D">
            <w:pPr>
              <w:jc w:val="center"/>
              <w:rPr>
                <w:sz w:val="22"/>
                <w:szCs w:val="22"/>
              </w:rPr>
            </w:pPr>
            <w:r w:rsidRPr="005A2B5D">
              <w:rPr>
                <w:sz w:val="22"/>
                <w:szCs w:val="22"/>
              </w:rPr>
              <w:t>668.1</w:t>
            </w:r>
          </w:p>
        </w:tc>
        <w:tc>
          <w:tcPr>
            <w:tcW w:w="1275" w:type="pct"/>
            <w:tcMar>
              <w:top w:w="30" w:type="dxa"/>
              <w:left w:w="45" w:type="dxa"/>
              <w:bottom w:w="30" w:type="dxa"/>
              <w:right w:w="45" w:type="dxa"/>
            </w:tcMar>
            <w:vAlign w:val="bottom"/>
            <w:hideMark/>
          </w:tcPr>
          <w:p w14:paraId="0EA6522C" w14:textId="77777777" w:rsidR="005A2B5D" w:rsidRPr="005A2B5D" w:rsidRDefault="005A2B5D" w:rsidP="005A2B5D">
            <w:pPr>
              <w:jc w:val="center"/>
              <w:rPr>
                <w:sz w:val="22"/>
                <w:szCs w:val="22"/>
              </w:rPr>
            </w:pPr>
            <w:r w:rsidRPr="005A2B5D">
              <w:rPr>
                <w:sz w:val="22"/>
                <w:szCs w:val="22"/>
              </w:rPr>
              <w:t>64.8</w:t>
            </w:r>
          </w:p>
        </w:tc>
        <w:tc>
          <w:tcPr>
            <w:tcW w:w="1146" w:type="pct"/>
            <w:tcMar>
              <w:top w:w="30" w:type="dxa"/>
              <w:left w:w="45" w:type="dxa"/>
              <w:bottom w:w="30" w:type="dxa"/>
              <w:right w:w="45" w:type="dxa"/>
            </w:tcMar>
            <w:vAlign w:val="bottom"/>
            <w:hideMark/>
          </w:tcPr>
          <w:p w14:paraId="1DAB098D" w14:textId="77777777" w:rsidR="005A2B5D" w:rsidRPr="005A2B5D" w:rsidRDefault="005A2B5D" w:rsidP="005A2B5D">
            <w:pPr>
              <w:jc w:val="center"/>
              <w:rPr>
                <w:sz w:val="22"/>
                <w:szCs w:val="22"/>
              </w:rPr>
            </w:pPr>
            <w:r w:rsidRPr="005A2B5D">
              <w:rPr>
                <w:sz w:val="22"/>
                <w:szCs w:val="22"/>
              </w:rPr>
              <w:t>68.9</w:t>
            </w:r>
          </w:p>
        </w:tc>
      </w:tr>
    </w:tbl>
    <w:p w14:paraId="324EB77C" w14:textId="77777777" w:rsidR="005A2B5D" w:rsidRPr="00237AD6" w:rsidRDefault="005A2B5D" w:rsidP="00237AD6">
      <w:pPr>
        <w:rPr>
          <w:sz w:val="22"/>
          <w:szCs w:val="22"/>
        </w:rPr>
      </w:pPr>
    </w:p>
    <w:p w14:paraId="3952D7C2" w14:textId="77777777" w:rsidR="00237AD6" w:rsidRPr="00237AD6" w:rsidRDefault="00237AD6" w:rsidP="00237AD6">
      <w:pPr>
        <w:rPr>
          <w:sz w:val="22"/>
          <w:szCs w:val="22"/>
        </w:rPr>
      </w:pPr>
      <w:r w:rsidRPr="00237AD6">
        <w:rPr>
          <w:sz w:val="22"/>
          <w:szCs w:val="22"/>
        </w:rPr>
        <w:t>The selected bearings provide sufficient load capacity and predicted service life while maintaining commonality throughout the design. Using identical bearings at all four locations simplifies manufacturing, assembly, maintenance, and future replacement.</w:t>
      </w:r>
    </w:p>
    <w:p w14:paraId="089C6405" w14:textId="77777777" w:rsidR="00EB7763" w:rsidRDefault="00EB7763" w:rsidP="00EB7763"/>
    <w:p w14:paraId="7FDB3155" w14:textId="56E0C96E" w:rsidR="00EB7763" w:rsidRPr="00EB7763" w:rsidRDefault="00EB7763" w:rsidP="00EB7763">
      <w:pPr>
        <w:rPr>
          <w:b/>
          <w:bCs/>
          <w:sz w:val="22"/>
          <w:szCs w:val="22"/>
        </w:rPr>
      </w:pPr>
      <w:r w:rsidRPr="00EB7763">
        <w:rPr>
          <w:b/>
          <w:bCs/>
          <w:sz w:val="22"/>
          <w:szCs w:val="22"/>
        </w:rPr>
        <w:t>7. Chain Drive Design</w:t>
      </w:r>
    </w:p>
    <w:p w14:paraId="170084B0" w14:textId="77777777" w:rsidR="00EB7763" w:rsidRPr="00EB7763" w:rsidRDefault="00EB7763" w:rsidP="00EB7763">
      <w:pPr>
        <w:rPr>
          <w:sz w:val="22"/>
          <w:szCs w:val="22"/>
        </w:rPr>
      </w:pPr>
      <w:r w:rsidRPr="00EB7763">
        <w:rPr>
          <w:sz w:val="22"/>
          <w:szCs w:val="22"/>
        </w:rPr>
        <w:t>A roller chain drive was selected as the final power transmission element between the gearbox output and the driven axle. Chain drives are commonly used in off-road vehicle applications due to their ability to transmit high loads, tolerate minor misalignment, and operate effectively in harsh environments.</w:t>
      </w:r>
    </w:p>
    <w:p w14:paraId="76C5172F" w14:textId="77777777" w:rsidR="00EB7763" w:rsidRPr="00EB7763" w:rsidRDefault="00EB7763" w:rsidP="00EB7763">
      <w:pPr>
        <w:rPr>
          <w:sz w:val="22"/>
          <w:szCs w:val="22"/>
        </w:rPr>
      </w:pPr>
    </w:p>
    <w:p w14:paraId="09EF22B1" w14:textId="55714DDE" w:rsidR="00EB7763" w:rsidRPr="00EB7763" w:rsidRDefault="00EB7763" w:rsidP="00EB7763">
      <w:pPr>
        <w:rPr>
          <w:sz w:val="22"/>
          <w:szCs w:val="22"/>
        </w:rPr>
      </w:pPr>
      <w:r w:rsidRPr="00EB7763">
        <w:rPr>
          <w:sz w:val="22"/>
          <w:szCs w:val="22"/>
        </w:rPr>
        <w:t>The chain was sized using the transmitted horsepower and output speed determined from the gear train analysis. Service factors and design factors were incorporated to account for shock loading and operating variability. Detailed chain calculations are provided in Attachment F.</w:t>
      </w:r>
    </w:p>
    <w:p w14:paraId="3612901B" w14:textId="77777777" w:rsidR="00EB7763" w:rsidRPr="00EB7763" w:rsidRDefault="00EB7763" w:rsidP="00EB7763">
      <w:pPr>
        <w:rPr>
          <w:sz w:val="22"/>
          <w:szCs w:val="22"/>
        </w:rPr>
      </w:pPr>
      <w:r w:rsidRPr="00EB7763">
        <w:rPr>
          <w:sz w:val="22"/>
          <w:szCs w:val="22"/>
        </w:rPr>
        <w:t>The design horsepower was determined using the transmitted motor power together with the selected design and service factors. A design factor of 1.5 and a service factor of 1.1 were applied, resulting in a required design horsepower of approximately 41.4 hp.</w:t>
      </w:r>
    </w:p>
    <w:p w14:paraId="57149F74" w14:textId="77777777" w:rsidR="00EB7763" w:rsidRPr="00EB7763" w:rsidRDefault="00EB7763" w:rsidP="00EB7763">
      <w:pPr>
        <w:rPr>
          <w:sz w:val="22"/>
          <w:szCs w:val="22"/>
        </w:rPr>
      </w:pPr>
    </w:p>
    <w:p w14:paraId="0A833A7B" w14:textId="0A36DF46" w:rsidR="00EB7763" w:rsidRPr="00EB7763" w:rsidRDefault="00EB7763" w:rsidP="00EB7763">
      <w:pPr>
        <w:rPr>
          <w:sz w:val="22"/>
          <w:szCs w:val="22"/>
        </w:rPr>
      </w:pPr>
      <w:r w:rsidRPr="00EB7763">
        <w:rPr>
          <w:sz w:val="22"/>
          <w:szCs w:val="22"/>
        </w:rPr>
        <w:t>Using the calculated horsepower and operating speed, a #100 single-strand roller chain was selected as the preliminary design choice. The selected chain has a pitch of 1.25 inches and utilizes 17-tooth sprockets. Because identical sprockets were selected on both shafts, the chain drive provides a 1:1 speed ratio and functions solely as a power transfer mechanism without introducing additional speed reduction. The final chain design parameters are summarized in Table 6.</w:t>
      </w:r>
    </w:p>
    <w:p w14:paraId="4AB3B121" w14:textId="77777777" w:rsidR="00EB7763" w:rsidRPr="00EB7763" w:rsidRDefault="00EB7763" w:rsidP="00EB7763">
      <w:pPr>
        <w:rPr>
          <w:rFonts w:eastAsiaTheme="majorEastAsia"/>
          <w:sz w:val="22"/>
          <w:szCs w:val="22"/>
        </w:rPr>
      </w:pPr>
    </w:p>
    <w:p w14:paraId="67673C8D" w14:textId="0516DA11" w:rsidR="00EB7763" w:rsidRPr="00EB7763" w:rsidRDefault="00EB7763" w:rsidP="00EB7763">
      <w:pPr>
        <w:jc w:val="center"/>
        <w:rPr>
          <w:sz w:val="22"/>
          <w:szCs w:val="22"/>
        </w:rPr>
      </w:pPr>
      <w:r w:rsidRPr="00EB7763">
        <w:rPr>
          <w:rFonts w:eastAsiaTheme="majorEastAsia"/>
          <w:sz w:val="22"/>
          <w:szCs w:val="22"/>
        </w:rPr>
        <w:t>Table 6. Chain Design Parameters.</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105"/>
        <w:gridCol w:w="3105"/>
        <w:gridCol w:w="3105"/>
      </w:tblGrid>
      <w:tr w:rsidR="00EB7763" w:rsidRPr="00EB7763" w14:paraId="0FD95DAB" w14:textId="77777777" w:rsidTr="00EB7763">
        <w:trPr>
          <w:trHeight w:val="300"/>
          <w:jc w:val="center"/>
        </w:trPr>
        <w:tc>
          <w:tcPr>
            <w:tcW w:w="3105" w:type="dxa"/>
            <w:tcMar>
              <w:left w:w="105" w:type="dxa"/>
              <w:right w:w="105" w:type="dxa"/>
            </w:tcMar>
          </w:tcPr>
          <w:p w14:paraId="79CE3909" w14:textId="77777777" w:rsidR="00EB7763" w:rsidRPr="00EB7763" w:rsidRDefault="00EB7763" w:rsidP="00EB7763">
            <w:pPr>
              <w:spacing w:line="276" w:lineRule="auto"/>
              <w:jc w:val="center"/>
              <w:rPr>
                <w:color w:val="000000" w:themeColor="text1"/>
                <w:sz w:val="22"/>
                <w:szCs w:val="22"/>
              </w:rPr>
            </w:pPr>
            <w:r w:rsidRPr="00EB7763">
              <w:rPr>
                <w:b/>
                <w:bCs/>
                <w:color w:val="000000" w:themeColor="text1"/>
                <w:sz w:val="22"/>
                <w:szCs w:val="22"/>
              </w:rPr>
              <w:t>Parameter</w:t>
            </w:r>
          </w:p>
        </w:tc>
        <w:tc>
          <w:tcPr>
            <w:tcW w:w="3105" w:type="dxa"/>
            <w:tcMar>
              <w:left w:w="105" w:type="dxa"/>
              <w:right w:w="105" w:type="dxa"/>
            </w:tcMar>
          </w:tcPr>
          <w:p w14:paraId="776F0C85" w14:textId="1471B6D7" w:rsidR="00EB7763" w:rsidRPr="00EB7763" w:rsidRDefault="00EB7763" w:rsidP="00EB7763">
            <w:pPr>
              <w:spacing w:line="276" w:lineRule="auto"/>
              <w:jc w:val="center"/>
              <w:rPr>
                <w:color w:val="000000" w:themeColor="text1"/>
                <w:sz w:val="22"/>
                <w:szCs w:val="22"/>
              </w:rPr>
            </w:pPr>
            <w:r w:rsidRPr="00EB7763">
              <w:rPr>
                <w:b/>
                <w:bCs/>
                <w:color w:val="000000" w:themeColor="text1"/>
                <w:sz w:val="22"/>
                <w:szCs w:val="22"/>
              </w:rPr>
              <w:t>Value</w:t>
            </w:r>
          </w:p>
        </w:tc>
        <w:tc>
          <w:tcPr>
            <w:tcW w:w="3105" w:type="dxa"/>
            <w:tcMar>
              <w:left w:w="105" w:type="dxa"/>
              <w:right w:w="105" w:type="dxa"/>
            </w:tcMar>
          </w:tcPr>
          <w:p w14:paraId="7A404D10" w14:textId="77777777" w:rsidR="00EB7763" w:rsidRPr="00EB7763" w:rsidRDefault="00EB7763" w:rsidP="00EB7763">
            <w:pPr>
              <w:spacing w:line="276" w:lineRule="auto"/>
              <w:jc w:val="center"/>
              <w:rPr>
                <w:color w:val="000000" w:themeColor="text1"/>
                <w:sz w:val="22"/>
                <w:szCs w:val="22"/>
              </w:rPr>
            </w:pPr>
            <w:r w:rsidRPr="00EB7763">
              <w:rPr>
                <w:b/>
                <w:bCs/>
                <w:color w:val="000000" w:themeColor="text1"/>
                <w:sz w:val="22"/>
                <w:szCs w:val="22"/>
              </w:rPr>
              <w:t>Units</w:t>
            </w:r>
          </w:p>
        </w:tc>
      </w:tr>
      <w:tr w:rsidR="00EB7763" w:rsidRPr="00EB7763" w14:paraId="5482A899" w14:textId="77777777" w:rsidTr="00EB7763">
        <w:trPr>
          <w:trHeight w:val="300"/>
          <w:jc w:val="center"/>
        </w:trPr>
        <w:tc>
          <w:tcPr>
            <w:tcW w:w="3105" w:type="dxa"/>
            <w:tcMar>
              <w:left w:w="105" w:type="dxa"/>
              <w:right w:w="105" w:type="dxa"/>
            </w:tcMar>
          </w:tcPr>
          <w:p w14:paraId="20EB3088"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Chain Number</w:t>
            </w:r>
          </w:p>
        </w:tc>
        <w:tc>
          <w:tcPr>
            <w:tcW w:w="3105" w:type="dxa"/>
            <w:tcMar>
              <w:left w:w="105" w:type="dxa"/>
              <w:right w:w="105" w:type="dxa"/>
            </w:tcMar>
          </w:tcPr>
          <w:p w14:paraId="79B188DA"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100</w:t>
            </w:r>
          </w:p>
        </w:tc>
        <w:tc>
          <w:tcPr>
            <w:tcW w:w="3105" w:type="dxa"/>
            <w:tcMar>
              <w:left w:w="105" w:type="dxa"/>
              <w:right w:w="105" w:type="dxa"/>
            </w:tcMar>
          </w:tcPr>
          <w:p w14:paraId="2ADBFCEC"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N/A</w:t>
            </w:r>
          </w:p>
        </w:tc>
      </w:tr>
      <w:tr w:rsidR="00EB7763" w:rsidRPr="00EB7763" w14:paraId="6D7741DE" w14:textId="77777777" w:rsidTr="00EB7763">
        <w:trPr>
          <w:trHeight w:val="300"/>
          <w:jc w:val="center"/>
        </w:trPr>
        <w:tc>
          <w:tcPr>
            <w:tcW w:w="3105" w:type="dxa"/>
            <w:tcMar>
              <w:left w:w="105" w:type="dxa"/>
              <w:right w:w="105" w:type="dxa"/>
            </w:tcMar>
          </w:tcPr>
          <w:p w14:paraId="338ADEA2"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Sprocket Diameter (D)</w:t>
            </w:r>
          </w:p>
        </w:tc>
        <w:tc>
          <w:tcPr>
            <w:tcW w:w="3105" w:type="dxa"/>
            <w:tcMar>
              <w:left w:w="105" w:type="dxa"/>
              <w:right w:w="105" w:type="dxa"/>
            </w:tcMar>
          </w:tcPr>
          <w:p w14:paraId="718BB9A6"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2.72</w:t>
            </w:r>
          </w:p>
        </w:tc>
        <w:tc>
          <w:tcPr>
            <w:tcW w:w="3105" w:type="dxa"/>
            <w:tcMar>
              <w:left w:w="105" w:type="dxa"/>
              <w:right w:w="105" w:type="dxa"/>
            </w:tcMar>
          </w:tcPr>
          <w:p w14:paraId="185E1C7A"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in</w:t>
            </w:r>
          </w:p>
        </w:tc>
      </w:tr>
      <w:tr w:rsidR="00EB7763" w:rsidRPr="00EB7763" w14:paraId="71C3A4A7" w14:textId="77777777" w:rsidTr="00EB7763">
        <w:trPr>
          <w:trHeight w:val="300"/>
          <w:jc w:val="center"/>
        </w:trPr>
        <w:tc>
          <w:tcPr>
            <w:tcW w:w="3105" w:type="dxa"/>
            <w:tcMar>
              <w:left w:w="105" w:type="dxa"/>
              <w:right w:w="105" w:type="dxa"/>
            </w:tcMar>
          </w:tcPr>
          <w:p w14:paraId="1326E1C7"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HP Scaled</w:t>
            </w:r>
          </w:p>
        </w:tc>
        <w:tc>
          <w:tcPr>
            <w:tcW w:w="3105" w:type="dxa"/>
            <w:tcMar>
              <w:left w:w="105" w:type="dxa"/>
              <w:right w:w="105" w:type="dxa"/>
            </w:tcMar>
          </w:tcPr>
          <w:p w14:paraId="55B059FF"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43.5</w:t>
            </w:r>
          </w:p>
        </w:tc>
        <w:tc>
          <w:tcPr>
            <w:tcW w:w="3105" w:type="dxa"/>
            <w:tcMar>
              <w:left w:w="105" w:type="dxa"/>
              <w:right w:w="105" w:type="dxa"/>
            </w:tcMar>
          </w:tcPr>
          <w:p w14:paraId="69796925"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Hp</w:t>
            </w:r>
          </w:p>
        </w:tc>
      </w:tr>
      <w:tr w:rsidR="00EB7763" w:rsidRPr="00EB7763" w14:paraId="77C62D3C" w14:textId="77777777" w:rsidTr="00EB7763">
        <w:trPr>
          <w:trHeight w:val="300"/>
          <w:jc w:val="center"/>
        </w:trPr>
        <w:tc>
          <w:tcPr>
            <w:tcW w:w="3105" w:type="dxa"/>
            <w:tcMar>
              <w:left w:w="105" w:type="dxa"/>
              <w:right w:w="105" w:type="dxa"/>
            </w:tcMar>
          </w:tcPr>
          <w:p w14:paraId="7990904D" w14:textId="69801A83"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Number of Strands</w:t>
            </w:r>
          </w:p>
        </w:tc>
        <w:tc>
          <w:tcPr>
            <w:tcW w:w="3105" w:type="dxa"/>
            <w:tcMar>
              <w:left w:w="105" w:type="dxa"/>
              <w:right w:w="105" w:type="dxa"/>
            </w:tcMar>
          </w:tcPr>
          <w:p w14:paraId="39FCE0EB"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1</w:t>
            </w:r>
          </w:p>
        </w:tc>
        <w:tc>
          <w:tcPr>
            <w:tcW w:w="3105" w:type="dxa"/>
            <w:tcMar>
              <w:left w:w="105" w:type="dxa"/>
              <w:right w:w="105" w:type="dxa"/>
            </w:tcMar>
          </w:tcPr>
          <w:p w14:paraId="354D7675"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N/A</w:t>
            </w:r>
          </w:p>
        </w:tc>
      </w:tr>
      <w:tr w:rsidR="00EB7763" w:rsidRPr="00EB7763" w14:paraId="78222156" w14:textId="77777777" w:rsidTr="00EB7763">
        <w:trPr>
          <w:trHeight w:val="300"/>
          <w:jc w:val="center"/>
        </w:trPr>
        <w:tc>
          <w:tcPr>
            <w:tcW w:w="3105" w:type="dxa"/>
            <w:tcMar>
              <w:left w:w="105" w:type="dxa"/>
              <w:right w:w="105" w:type="dxa"/>
            </w:tcMar>
          </w:tcPr>
          <w:p w14:paraId="08C2429F"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HP max</w:t>
            </w:r>
          </w:p>
        </w:tc>
        <w:tc>
          <w:tcPr>
            <w:tcW w:w="3105" w:type="dxa"/>
            <w:tcMar>
              <w:left w:w="105" w:type="dxa"/>
              <w:right w:w="105" w:type="dxa"/>
            </w:tcMar>
          </w:tcPr>
          <w:p w14:paraId="1F828FED"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41.4</w:t>
            </w:r>
          </w:p>
        </w:tc>
        <w:tc>
          <w:tcPr>
            <w:tcW w:w="3105" w:type="dxa"/>
            <w:tcMar>
              <w:left w:w="105" w:type="dxa"/>
              <w:right w:w="105" w:type="dxa"/>
            </w:tcMar>
          </w:tcPr>
          <w:p w14:paraId="6ED8397B"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HP</w:t>
            </w:r>
          </w:p>
        </w:tc>
      </w:tr>
      <w:tr w:rsidR="00EB7763" w:rsidRPr="00EB7763" w14:paraId="36BA0F92" w14:textId="77777777" w:rsidTr="00EB7763">
        <w:trPr>
          <w:trHeight w:val="300"/>
          <w:jc w:val="center"/>
        </w:trPr>
        <w:tc>
          <w:tcPr>
            <w:tcW w:w="3105" w:type="dxa"/>
            <w:tcMar>
              <w:left w:w="105" w:type="dxa"/>
              <w:right w:w="105" w:type="dxa"/>
            </w:tcMar>
          </w:tcPr>
          <w:p w14:paraId="5065D19C"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Centerline Distance (C)</w:t>
            </w:r>
          </w:p>
        </w:tc>
        <w:tc>
          <w:tcPr>
            <w:tcW w:w="3105" w:type="dxa"/>
            <w:tcMar>
              <w:left w:w="105" w:type="dxa"/>
              <w:right w:w="105" w:type="dxa"/>
            </w:tcMar>
          </w:tcPr>
          <w:p w14:paraId="6D2720C4"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30</w:t>
            </w:r>
          </w:p>
        </w:tc>
        <w:tc>
          <w:tcPr>
            <w:tcW w:w="3105" w:type="dxa"/>
            <w:tcMar>
              <w:left w:w="105" w:type="dxa"/>
              <w:right w:w="105" w:type="dxa"/>
            </w:tcMar>
          </w:tcPr>
          <w:p w14:paraId="1120E9E7"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in</w:t>
            </w:r>
          </w:p>
        </w:tc>
      </w:tr>
      <w:tr w:rsidR="00EB7763" w:rsidRPr="00EB7763" w14:paraId="4A83C623" w14:textId="77777777" w:rsidTr="00EB7763">
        <w:trPr>
          <w:trHeight w:val="300"/>
          <w:jc w:val="center"/>
        </w:trPr>
        <w:tc>
          <w:tcPr>
            <w:tcW w:w="3105" w:type="dxa"/>
            <w:tcMar>
              <w:left w:w="105" w:type="dxa"/>
              <w:right w:w="105" w:type="dxa"/>
            </w:tcMar>
          </w:tcPr>
          <w:p w14:paraId="1AF426EA"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Number of Pitches (L/p)</w:t>
            </w:r>
          </w:p>
        </w:tc>
        <w:tc>
          <w:tcPr>
            <w:tcW w:w="3105" w:type="dxa"/>
            <w:tcMar>
              <w:left w:w="105" w:type="dxa"/>
              <w:right w:w="105" w:type="dxa"/>
            </w:tcMar>
          </w:tcPr>
          <w:p w14:paraId="23858E71"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65</w:t>
            </w:r>
          </w:p>
        </w:tc>
        <w:tc>
          <w:tcPr>
            <w:tcW w:w="3105" w:type="dxa"/>
            <w:tcMar>
              <w:left w:w="105" w:type="dxa"/>
              <w:right w:w="105" w:type="dxa"/>
            </w:tcMar>
          </w:tcPr>
          <w:p w14:paraId="55B637B4"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N/A</w:t>
            </w:r>
          </w:p>
        </w:tc>
      </w:tr>
      <w:tr w:rsidR="00EB7763" w:rsidRPr="00EB7763" w14:paraId="1EEE8E04" w14:textId="77777777" w:rsidTr="00EB7763">
        <w:trPr>
          <w:trHeight w:val="300"/>
          <w:jc w:val="center"/>
        </w:trPr>
        <w:tc>
          <w:tcPr>
            <w:tcW w:w="3105" w:type="dxa"/>
            <w:tcMar>
              <w:left w:w="105" w:type="dxa"/>
              <w:right w:w="105" w:type="dxa"/>
            </w:tcMar>
          </w:tcPr>
          <w:p w14:paraId="3C550D13"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Hours Life (h)</w:t>
            </w:r>
          </w:p>
        </w:tc>
        <w:tc>
          <w:tcPr>
            <w:tcW w:w="3105" w:type="dxa"/>
            <w:tcMar>
              <w:left w:w="105" w:type="dxa"/>
              <w:right w:w="105" w:type="dxa"/>
            </w:tcMar>
          </w:tcPr>
          <w:p w14:paraId="25E35C02"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15000</w:t>
            </w:r>
          </w:p>
        </w:tc>
        <w:tc>
          <w:tcPr>
            <w:tcW w:w="3105" w:type="dxa"/>
            <w:tcMar>
              <w:left w:w="105" w:type="dxa"/>
              <w:right w:w="105" w:type="dxa"/>
            </w:tcMar>
          </w:tcPr>
          <w:p w14:paraId="1E4D84DB"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hours</w:t>
            </w:r>
          </w:p>
        </w:tc>
      </w:tr>
      <w:tr w:rsidR="00EB7763" w:rsidRPr="00EB7763" w14:paraId="11434D5E" w14:textId="77777777" w:rsidTr="00EB7763">
        <w:trPr>
          <w:trHeight w:val="300"/>
          <w:jc w:val="center"/>
        </w:trPr>
        <w:tc>
          <w:tcPr>
            <w:tcW w:w="3105" w:type="dxa"/>
            <w:tcMar>
              <w:left w:w="105" w:type="dxa"/>
              <w:right w:w="105" w:type="dxa"/>
            </w:tcMar>
          </w:tcPr>
          <w:p w14:paraId="40CAFBBB"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Sprocket Teeth (N)</w:t>
            </w:r>
          </w:p>
        </w:tc>
        <w:tc>
          <w:tcPr>
            <w:tcW w:w="3105" w:type="dxa"/>
            <w:tcMar>
              <w:left w:w="105" w:type="dxa"/>
              <w:right w:w="105" w:type="dxa"/>
            </w:tcMar>
          </w:tcPr>
          <w:p w14:paraId="46280B53"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17</w:t>
            </w:r>
          </w:p>
        </w:tc>
        <w:tc>
          <w:tcPr>
            <w:tcW w:w="3105" w:type="dxa"/>
            <w:tcMar>
              <w:left w:w="105" w:type="dxa"/>
              <w:right w:w="105" w:type="dxa"/>
            </w:tcMar>
          </w:tcPr>
          <w:p w14:paraId="0947598E"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teeth</w:t>
            </w:r>
          </w:p>
        </w:tc>
      </w:tr>
      <w:tr w:rsidR="00EB7763" w:rsidRPr="00EB7763" w14:paraId="68E0D279" w14:textId="77777777" w:rsidTr="00EB7763">
        <w:trPr>
          <w:trHeight w:val="300"/>
          <w:jc w:val="center"/>
        </w:trPr>
        <w:tc>
          <w:tcPr>
            <w:tcW w:w="3105" w:type="dxa"/>
            <w:tcMar>
              <w:left w:w="105" w:type="dxa"/>
              <w:right w:w="105" w:type="dxa"/>
            </w:tcMar>
          </w:tcPr>
          <w:p w14:paraId="5DFBCC23"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Chain Length (L)</w:t>
            </w:r>
          </w:p>
        </w:tc>
        <w:tc>
          <w:tcPr>
            <w:tcW w:w="3105" w:type="dxa"/>
            <w:tcMar>
              <w:left w:w="105" w:type="dxa"/>
              <w:right w:w="105" w:type="dxa"/>
            </w:tcMar>
          </w:tcPr>
          <w:p w14:paraId="1FD35560"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81.25</w:t>
            </w:r>
          </w:p>
        </w:tc>
        <w:tc>
          <w:tcPr>
            <w:tcW w:w="3105" w:type="dxa"/>
            <w:tcMar>
              <w:left w:w="105" w:type="dxa"/>
              <w:right w:w="105" w:type="dxa"/>
            </w:tcMar>
          </w:tcPr>
          <w:p w14:paraId="097F049E"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in</w:t>
            </w:r>
          </w:p>
        </w:tc>
      </w:tr>
      <w:tr w:rsidR="00EB7763" w:rsidRPr="00EB7763" w14:paraId="6D6D4DC3" w14:textId="77777777" w:rsidTr="00EB7763">
        <w:trPr>
          <w:trHeight w:val="300"/>
          <w:jc w:val="center"/>
        </w:trPr>
        <w:tc>
          <w:tcPr>
            <w:tcW w:w="3105" w:type="dxa"/>
            <w:tcMar>
              <w:left w:w="105" w:type="dxa"/>
              <w:right w:w="105" w:type="dxa"/>
            </w:tcMar>
          </w:tcPr>
          <w:p w14:paraId="13F76B30"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Pitch (p)</w:t>
            </w:r>
          </w:p>
        </w:tc>
        <w:tc>
          <w:tcPr>
            <w:tcW w:w="3105" w:type="dxa"/>
            <w:tcMar>
              <w:left w:w="105" w:type="dxa"/>
              <w:right w:w="105" w:type="dxa"/>
            </w:tcMar>
          </w:tcPr>
          <w:p w14:paraId="15D7D440" w14:textId="72860D92"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1.25</w:t>
            </w:r>
          </w:p>
        </w:tc>
        <w:tc>
          <w:tcPr>
            <w:tcW w:w="3105" w:type="dxa"/>
            <w:tcMar>
              <w:left w:w="105" w:type="dxa"/>
              <w:right w:w="105" w:type="dxa"/>
            </w:tcMar>
          </w:tcPr>
          <w:p w14:paraId="13F65D7D"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in</w:t>
            </w:r>
          </w:p>
        </w:tc>
      </w:tr>
      <w:tr w:rsidR="00EB7763" w:rsidRPr="00EB7763" w14:paraId="2D50EBC5" w14:textId="77777777" w:rsidTr="00EB7763">
        <w:trPr>
          <w:trHeight w:val="300"/>
          <w:jc w:val="center"/>
        </w:trPr>
        <w:tc>
          <w:tcPr>
            <w:tcW w:w="3105" w:type="dxa"/>
            <w:tcMar>
              <w:left w:w="105" w:type="dxa"/>
              <w:right w:w="105" w:type="dxa"/>
            </w:tcMar>
          </w:tcPr>
          <w:p w14:paraId="154D2B60"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Factor of Safety (n_d)</w:t>
            </w:r>
          </w:p>
        </w:tc>
        <w:tc>
          <w:tcPr>
            <w:tcW w:w="3105" w:type="dxa"/>
            <w:tcMar>
              <w:left w:w="105" w:type="dxa"/>
              <w:right w:w="105" w:type="dxa"/>
            </w:tcMar>
          </w:tcPr>
          <w:p w14:paraId="4C85CD2D"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1.5</w:t>
            </w:r>
          </w:p>
        </w:tc>
        <w:tc>
          <w:tcPr>
            <w:tcW w:w="3105" w:type="dxa"/>
            <w:tcMar>
              <w:left w:w="105" w:type="dxa"/>
              <w:right w:w="105" w:type="dxa"/>
            </w:tcMar>
          </w:tcPr>
          <w:p w14:paraId="441D263E" w14:textId="77777777" w:rsidR="00EB7763" w:rsidRPr="00EB7763" w:rsidRDefault="00EB7763" w:rsidP="00EB7763">
            <w:pPr>
              <w:spacing w:line="276" w:lineRule="auto"/>
              <w:jc w:val="center"/>
              <w:rPr>
                <w:color w:val="000000" w:themeColor="text1"/>
                <w:sz w:val="22"/>
                <w:szCs w:val="22"/>
              </w:rPr>
            </w:pPr>
            <w:r w:rsidRPr="00EB7763">
              <w:rPr>
                <w:color w:val="000000" w:themeColor="text1"/>
                <w:sz w:val="22"/>
                <w:szCs w:val="22"/>
              </w:rPr>
              <w:t>N/A</w:t>
            </w:r>
          </w:p>
        </w:tc>
      </w:tr>
    </w:tbl>
    <w:p w14:paraId="483BAF61" w14:textId="77777777" w:rsidR="00EB7763" w:rsidRDefault="00EB7763" w:rsidP="00EB7763">
      <w:pPr>
        <w:rPr>
          <w:sz w:val="22"/>
          <w:szCs w:val="22"/>
        </w:rPr>
      </w:pPr>
    </w:p>
    <w:p w14:paraId="39AB404A" w14:textId="77777777" w:rsidR="00EB7763" w:rsidRDefault="00EB7763" w:rsidP="00EB7763">
      <w:pPr>
        <w:rPr>
          <w:sz w:val="22"/>
          <w:szCs w:val="22"/>
        </w:rPr>
      </w:pPr>
    </w:p>
    <w:p w14:paraId="76594D56" w14:textId="28DEC420" w:rsidR="00EB7763" w:rsidRDefault="00EB7763" w:rsidP="00EB7763">
      <w:pPr>
        <w:rPr>
          <w:sz w:val="22"/>
          <w:szCs w:val="22"/>
        </w:rPr>
      </w:pPr>
      <w:r w:rsidRPr="00EB7763">
        <w:rPr>
          <w:sz w:val="22"/>
          <w:szCs w:val="22"/>
        </w:rPr>
        <w:t>Additional calculations were performed to verify chain length, sprocket geometry, horsepower capacity, and operating life. The resulting scaled horsepower capacity was calculated to be approximately 43.5 hp, which exceeds the required design horsepower of 41.4 hp.</w:t>
      </w:r>
      <w:r>
        <w:rPr>
          <w:sz w:val="22"/>
          <w:szCs w:val="22"/>
        </w:rPr>
        <w:t xml:space="preserve"> </w:t>
      </w:r>
      <w:r w:rsidRPr="00EB7763">
        <w:rPr>
          <w:sz w:val="22"/>
          <w:szCs w:val="22"/>
        </w:rPr>
        <w:t>Because the available horsepower capacity exceeds the design requirement, the selected #100 roller chain is considered acceptable for the application. The final design provides adequate load capacity while maintaining a compact and commercially available solution for the final drive system.</w:t>
      </w:r>
      <w:r>
        <w:rPr>
          <w:sz w:val="22"/>
          <w:szCs w:val="22"/>
        </w:rPr>
        <w:t xml:space="preserve"> </w:t>
      </w:r>
      <w:r w:rsidRPr="00EB7763">
        <w:rPr>
          <w:sz w:val="22"/>
          <w:szCs w:val="22"/>
        </w:rPr>
        <w:t>Complete chain sizing calculations and design iterations are included in Attachment F.</w:t>
      </w:r>
    </w:p>
    <w:p w14:paraId="615A473B" w14:textId="77777777" w:rsidR="00D62A06" w:rsidRDefault="00D62A06" w:rsidP="00320424">
      <w:pPr>
        <w:rPr>
          <w:b/>
          <w:bCs/>
          <w:sz w:val="22"/>
          <w:szCs w:val="22"/>
        </w:rPr>
      </w:pPr>
    </w:p>
    <w:p w14:paraId="585B5D7C" w14:textId="08D4A8BE" w:rsidR="00320424" w:rsidRPr="00320424" w:rsidRDefault="00320424" w:rsidP="00320424">
      <w:pPr>
        <w:rPr>
          <w:b/>
          <w:bCs/>
          <w:sz w:val="22"/>
          <w:szCs w:val="22"/>
        </w:rPr>
      </w:pPr>
      <w:r w:rsidRPr="00320424">
        <w:rPr>
          <w:b/>
          <w:bCs/>
          <w:sz w:val="22"/>
          <w:szCs w:val="22"/>
        </w:rPr>
        <w:t>8. CAD Model and Manufacturing Documentation</w:t>
      </w:r>
    </w:p>
    <w:p w14:paraId="597D6CAA" w14:textId="2F2AFD73" w:rsidR="00320424" w:rsidRPr="00320424" w:rsidRDefault="00320424" w:rsidP="00320424">
      <w:pPr>
        <w:rPr>
          <w:sz w:val="22"/>
          <w:szCs w:val="22"/>
        </w:rPr>
      </w:pPr>
      <w:r w:rsidRPr="00320424">
        <w:rPr>
          <w:sz w:val="22"/>
          <w:szCs w:val="22"/>
        </w:rPr>
        <w:t>A complete three-dimensional powertrain assembly was developed in SolidWorks to verify component fitment, shaft spacing, gear alignment, bearing placement, and overall packaging constraints. The model includes the motor, gears, shafts, bearings, sprockets, and chain drive used in the final design.</w:t>
      </w:r>
      <w:r>
        <w:rPr>
          <w:sz w:val="22"/>
          <w:szCs w:val="22"/>
        </w:rPr>
        <w:t xml:space="preserve"> </w:t>
      </w:r>
      <w:r w:rsidRPr="00320424">
        <w:rPr>
          <w:sz w:val="22"/>
          <w:szCs w:val="22"/>
        </w:rPr>
        <w:t xml:space="preserve">The completed assembly model is shown in Figure </w:t>
      </w:r>
      <w:r w:rsidR="00D62A06">
        <w:rPr>
          <w:sz w:val="22"/>
          <w:szCs w:val="22"/>
        </w:rPr>
        <w:t>5</w:t>
      </w:r>
      <w:r w:rsidRPr="00320424">
        <w:rPr>
          <w:sz w:val="22"/>
          <w:szCs w:val="22"/>
        </w:rPr>
        <w:t>.</w:t>
      </w:r>
    </w:p>
    <w:p w14:paraId="55928C16" w14:textId="0E00FCA3" w:rsidR="00320424" w:rsidRDefault="00320424" w:rsidP="00320424">
      <w:pPr>
        <w:jc w:val="center"/>
        <w:rPr>
          <w:rFonts w:eastAsiaTheme="majorEastAsia"/>
          <w:sz w:val="22"/>
          <w:szCs w:val="22"/>
        </w:rPr>
      </w:pPr>
      <w:r>
        <w:rPr>
          <w:noProof/>
        </w:rPr>
        <w:drawing>
          <wp:inline distT="0" distB="0" distL="0" distR="0" wp14:anchorId="56E8C245" wp14:editId="3DD4E1D9">
            <wp:extent cx="5943600" cy="3219450"/>
            <wp:effectExtent l="0" t="0" r="0" b="6350"/>
            <wp:docPr id="1527733738" name="drawing" descr="A diagram of a mechanical mechanis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33738" name="drawing" descr="A diagram of a mechanical mechanism&#10;&#10;Description automatically generated with medium confidence"/>
                    <pic:cNvPicPr/>
                  </pic:nvPicPr>
                  <pic:blipFill>
                    <a:blip r:embed="rId17">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14:paraId="3BBEAA46" w14:textId="3AADAE0A" w:rsidR="00320424" w:rsidRPr="00320424" w:rsidRDefault="00320424" w:rsidP="00320424">
      <w:pPr>
        <w:jc w:val="center"/>
        <w:rPr>
          <w:sz w:val="22"/>
          <w:szCs w:val="22"/>
        </w:rPr>
      </w:pPr>
      <w:r w:rsidRPr="00320424">
        <w:rPr>
          <w:rFonts w:eastAsiaTheme="majorEastAsia"/>
          <w:sz w:val="22"/>
          <w:szCs w:val="22"/>
        </w:rPr>
        <w:t xml:space="preserve">Figure </w:t>
      </w:r>
      <w:r w:rsidR="00D62A06">
        <w:rPr>
          <w:rFonts w:eastAsiaTheme="majorEastAsia"/>
          <w:sz w:val="22"/>
          <w:szCs w:val="22"/>
        </w:rPr>
        <w:t>5</w:t>
      </w:r>
      <w:r>
        <w:rPr>
          <w:rFonts w:eastAsiaTheme="majorEastAsia"/>
          <w:sz w:val="22"/>
          <w:szCs w:val="22"/>
        </w:rPr>
        <w:t xml:space="preserve">. </w:t>
      </w:r>
      <w:r w:rsidRPr="00320424">
        <w:rPr>
          <w:rFonts w:eastAsiaTheme="majorEastAsia"/>
          <w:sz w:val="22"/>
          <w:szCs w:val="22"/>
        </w:rPr>
        <w:t>SolidWorks Assembly Model</w:t>
      </w:r>
      <w:r>
        <w:rPr>
          <w:rFonts w:eastAsiaTheme="majorEastAsia"/>
          <w:sz w:val="22"/>
          <w:szCs w:val="22"/>
        </w:rPr>
        <w:t>.</w:t>
      </w:r>
    </w:p>
    <w:p w14:paraId="4CF3FA5A" w14:textId="77777777" w:rsidR="00320424" w:rsidRDefault="00320424" w:rsidP="00320424">
      <w:pPr>
        <w:rPr>
          <w:sz w:val="22"/>
          <w:szCs w:val="22"/>
        </w:rPr>
      </w:pPr>
    </w:p>
    <w:p w14:paraId="68898214" w14:textId="4C80A44B" w:rsidR="00320424" w:rsidRPr="00320424" w:rsidRDefault="00320424" w:rsidP="00320424">
      <w:pPr>
        <w:rPr>
          <w:sz w:val="22"/>
          <w:szCs w:val="22"/>
        </w:rPr>
      </w:pPr>
      <w:r w:rsidRPr="00320424">
        <w:rPr>
          <w:sz w:val="22"/>
          <w:szCs w:val="22"/>
        </w:rPr>
        <w:t>Figure 6 illustrates the overall power flow through the system, beginning at the electric motor and continuing through the multi-stage gear reduction system to the final chain drive. The assembly model was used to verify proper gear meshing, bearing placement, shaft spacing, and overall manufacturability of the design. A complete assembly drawing is provided in Attachment G. This drawing serves as the primary reference for future assembly and design refinement activities.</w:t>
      </w:r>
    </w:p>
    <w:p w14:paraId="4C74CB68" w14:textId="77777777" w:rsidR="00320424" w:rsidRDefault="00320424" w:rsidP="00320424">
      <w:pPr>
        <w:rPr>
          <w:sz w:val="22"/>
          <w:szCs w:val="22"/>
        </w:rPr>
      </w:pPr>
    </w:p>
    <w:p w14:paraId="7E5019C5" w14:textId="41F0C2FA" w:rsidR="00320424" w:rsidRPr="00320424" w:rsidRDefault="00320424" w:rsidP="00320424">
      <w:pPr>
        <w:rPr>
          <w:sz w:val="22"/>
          <w:szCs w:val="22"/>
        </w:rPr>
      </w:pPr>
      <w:r w:rsidRPr="00320424">
        <w:rPr>
          <w:sz w:val="22"/>
          <w:szCs w:val="22"/>
        </w:rPr>
        <w:t>Because the shafts are custom-manufactured components, detailed engineering drawings were developed for both Shaft 1 and Shaft 2. These drawings include all dimensions, shaft diameters, shoulder locations, fillet radii, bearing mounting surfaces, keyway geometry, tolerances, and manufacturing callouts required for fabrication and inspection.</w:t>
      </w:r>
    </w:p>
    <w:p w14:paraId="66FD9378" w14:textId="77777777" w:rsidR="00320424" w:rsidRDefault="00320424" w:rsidP="00320424">
      <w:pPr>
        <w:rPr>
          <w:sz w:val="22"/>
          <w:szCs w:val="22"/>
        </w:rPr>
      </w:pPr>
    </w:p>
    <w:p w14:paraId="61F998F8" w14:textId="37AC45C6" w:rsidR="00320424" w:rsidRPr="00320424" w:rsidRDefault="00320424" w:rsidP="00320424">
      <w:pPr>
        <w:rPr>
          <w:sz w:val="22"/>
          <w:szCs w:val="22"/>
        </w:rPr>
      </w:pPr>
      <w:r w:rsidRPr="00320424">
        <w:rPr>
          <w:sz w:val="22"/>
          <w:szCs w:val="22"/>
        </w:rPr>
        <w:t>The detail drawing for Shaft 1 is provided in Attachment H. The detail drawing for Shaft 2 is provided in Attachment I. Together, these drawings provide sufficient information for manufacturing, inspection, and future design modifications.</w:t>
      </w:r>
    </w:p>
    <w:p w14:paraId="564B66E4" w14:textId="77777777" w:rsidR="00320424" w:rsidRDefault="00320424" w:rsidP="00320424">
      <w:pPr>
        <w:rPr>
          <w:sz w:val="22"/>
          <w:szCs w:val="22"/>
        </w:rPr>
      </w:pPr>
    </w:p>
    <w:p w14:paraId="33CCDBCB" w14:textId="77777777" w:rsidR="00485988" w:rsidRPr="00485988" w:rsidRDefault="00485988" w:rsidP="00485988">
      <w:pPr>
        <w:rPr>
          <w:b/>
          <w:bCs/>
          <w:sz w:val="22"/>
          <w:szCs w:val="22"/>
        </w:rPr>
      </w:pPr>
      <w:r w:rsidRPr="00485988">
        <w:rPr>
          <w:b/>
          <w:bCs/>
          <w:sz w:val="22"/>
          <w:szCs w:val="22"/>
        </w:rPr>
        <w:t>9. Conclusions</w:t>
      </w:r>
    </w:p>
    <w:p w14:paraId="5518CDC4" w14:textId="77777777" w:rsidR="00485988" w:rsidRPr="00485988" w:rsidRDefault="00485988" w:rsidP="00485988">
      <w:pPr>
        <w:rPr>
          <w:sz w:val="22"/>
          <w:szCs w:val="22"/>
        </w:rPr>
      </w:pPr>
      <w:r w:rsidRPr="00485988">
        <w:rPr>
          <w:sz w:val="22"/>
          <w:szCs w:val="22"/>
        </w:rPr>
        <w:t>A complete ATV powertrain was successfully designed to satisfy the performance requirements established for this project. The final design consists of an ME1616 PMAC water-cooled electric motor, a multi-stage gear reduction system, two custom shafts, four rolling-element bearings, and a final chain drive.</w:t>
      </w:r>
    </w:p>
    <w:p w14:paraId="0B0C9046" w14:textId="77777777" w:rsidR="00485988" w:rsidRDefault="00485988" w:rsidP="00485988">
      <w:pPr>
        <w:rPr>
          <w:sz w:val="22"/>
          <w:szCs w:val="22"/>
        </w:rPr>
      </w:pPr>
    </w:p>
    <w:p w14:paraId="339ABBEF" w14:textId="71F97BBA" w:rsidR="00485988" w:rsidRPr="00485988" w:rsidRDefault="00485988" w:rsidP="00485988">
      <w:pPr>
        <w:rPr>
          <w:sz w:val="22"/>
          <w:szCs w:val="22"/>
        </w:rPr>
      </w:pPr>
      <w:r w:rsidRPr="00485988">
        <w:rPr>
          <w:sz w:val="22"/>
          <w:szCs w:val="22"/>
        </w:rPr>
        <w:t>Preliminary vehicle calculations were used to determine the power, torque, and speed requirements necessary to achieve the desired vehicle performance. Based on these requirements, a motor was selected and an overall transmission ratio of approximately 8:1 was developed to convert the high-speed motor output into the lower-speed, higher-torque output required at the final drive.</w:t>
      </w:r>
    </w:p>
    <w:p w14:paraId="4955FA05" w14:textId="77777777" w:rsidR="00485988" w:rsidRDefault="00485988" w:rsidP="00485988">
      <w:pPr>
        <w:rPr>
          <w:sz w:val="22"/>
          <w:szCs w:val="22"/>
        </w:rPr>
      </w:pPr>
    </w:p>
    <w:p w14:paraId="52289099" w14:textId="7C079116" w:rsidR="00485988" w:rsidRPr="00485988" w:rsidRDefault="00485988" w:rsidP="00485988">
      <w:pPr>
        <w:rPr>
          <w:sz w:val="22"/>
          <w:szCs w:val="22"/>
        </w:rPr>
      </w:pPr>
      <w:r w:rsidRPr="00485988">
        <w:rPr>
          <w:sz w:val="22"/>
          <w:szCs w:val="22"/>
        </w:rPr>
        <w:t>The first two gear meshes were evaluated using AGMA bending and contact stress methodologies. All calculated bending and contact factors of safety exceeded the minimum acceptable value, indicating that the selected gears are capable of safely transmitting the required loads throughout the design life. The resulting gear forces were subsequently used to determine shaft stresses, bearing reactions, and bearing loading conditions.</w:t>
      </w:r>
    </w:p>
    <w:p w14:paraId="06A3ABEF" w14:textId="77777777" w:rsidR="00485988" w:rsidRDefault="00485988" w:rsidP="00485988">
      <w:pPr>
        <w:rPr>
          <w:sz w:val="22"/>
          <w:szCs w:val="22"/>
        </w:rPr>
      </w:pPr>
    </w:p>
    <w:p w14:paraId="79401013" w14:textId="73208C51" w:rsidR="00485988" w:rsidRPr="00485988" w:rsidRDefault="00485988" w:rsidP="00485988">
      <w:pPr>
        <w:rPr>
          <w:sz w:val="22"/>
          <w:szCs w:val="22"/>
        </w:rPr>
      </w:pPr>
      <w:r w:rsidRPr="00485988">
        <w:rPr>
          <w:sz w:val="22"/>
          <w:szCs w:val="22"/>
        </w:rPr>
        <w:t>Shaft design calculations identified minimum required diameters of 1.25 inches and 1.75 inches for the motor output and intermediate shafts, respectively. Fillet radii were incorporated at shaft shoulders to reduce stress concentrations and improve fatigue performance. Bearing selection was completed using calculated reaction loads and required service life criteria, resulting in the selection of commercially available deep-groove ball bearings.</w:t>
      </w:r>
      <w:r w:rsidR="00165EE8">
        <w:rPr>
          <w:sz w:val="22"/>
          <w:szCs w:val="22"/>
        </w:rPr>
        <w:t xml:space="preserve"> The shafts were further designed to incorporate the bore size necessary as governed by the bearing </w:t>
      </w:r>
      <w:r w:rsidR="00434114">
        <w:rPr>
          <w:sz w:val="22"/>
          <w:szCs w:val="22"/>
        </w:rPr>
        <w:t>calculations.</w:t>
      </w:r>
      <w:r w:rsidRPr="00485988">
        <w:rPr>
          <w:sz w:val="22"/>
          <w:szCs w:val="22"/>
        </w:rPr>
        <w:t xml:space="preserve"> A #100 roller chain was selected for the final drive based on transmitted horsepower requirements and service factor considerations.</w:t>
      </w:r>
    </w:p>
    <w:p w14:paraId="4EF13693" w14:textId="77777777" w:rsidR="00485988" w:rsidRDefault="00485988" w:rsidP="00485988">
      <w:pPr>
        <w:rPr>
          <w:sz w:val="22"/>
          <w:szCs w:val="22"/>
        </w:rPr>
      </w:pPr>
    </w:p>
    <w:p w14:paraId="66DD826D" w14:textId="064BB133" w:rsidR="005052D5" w:rsidRDefault="00485988" w:rsidP="005052D5">
      <w:pPr>
        <w:rPr>
          <w:sz w:val="22"/>
          <w:szCs w:val="22"/>
        </w:rPr>
      </w:pPr>
      <w:r w:rsidRPr="00485988">
        <w:rPr>
          <w:sz w:val="22"/>
          <w:szCs w:val="22"/>
        </w:rPr>
        <w:t>The completed design represents a feasible and manufacturable powertrain configuration that satisfies the project requirements. Supporting calculations, engineering drawings, and CAD models are included in the attachments and provide sufficient information for future fabrication, testing, and refinement of the design.</w:t>
      </w:r>
    </w:p>
    <w:p w14:paraId="20D9B112" w14:textId="77777777" w:rsidR="005052D5" w:rsidRDefault="005052D5">
      <w:pPr>
        <w:spacing w:after="160" w:line="278" w:lineRule="auto"/>
        <w:rPr>
          <w:sz w:val="22"/>
          <w:szCs w:val="22"/>
        </w:rPr>
      </w:pPr>
      <w:r>
        <w:rPr>
          <w:sz w:val="22"/>
          <w:szCs w:val="22"/>
        </w:rPr>
        <w:br w:type="page"/>
      </w:r>
    </w:p>
    <w:p w14:paraId="3A8CD03F" w14:textId="614BAF09" w:rsidR="005052D5" w:rsidRDefault="005052D5" w:rsidP="005052D5">
      <w:pPr>
        <w:rPr>
          <w:sz w:val="22"/>
          <w:szCs w:val="22"/>
        </w:rPr>
      </w:pPr>
      <w:r>
        <w:rPr>
          <w:b/>
          <w:bCs/>
          <w:sz w:val="22"/>
          <w:szCs w:val="22"/>
        </w:rPr>
        <w:t xml:space="preserve">Attachment </w:t>
      </w:r>
      <w:r w:rsidRPr="5662BCCE">
        <w:rPr>
          <w:b/>
          <w:bCs/>
          <w:sz w:val="22"/>
          <w:szCs w:val="22"/>
        </w:rPr>
        <w:t>A</w:t>
      </w:r>
      <w:r w:rsidRPr="5662BCCE">
        <w:rPr>
          <w:sz w:val="22"/>
          <w:szCs w:val="22"/>
        </w:rPr>
        <w:t>: Preliminary Hand Calculations and Concept Development</w:t>
      </w:r>
    </w:p>
    <w:p w14:paraId="6222BE0E" w14:textId="77777777" w:rsidR="005052D5" w:rsidRPr="00DC5172" w:rsidRDefault="005052D5" w:rsidP="005052D5">
      <w:pPr>
        <w:rPr>
          <w:sz w:val="22"/>
          <w:szCs w:val="22"/>
        </w:rPr>
      </w:pPr>
    </w:p>
    <w:p w14:paraId="7D14232F" w14:textId="5419D4F0" w:rsidR="00D30723" w:rsidRDefault="00D30723" w:rsidP="00D30723">
      <w:pPr>
        <w:jc w:val="center"/>
        <w:rPr>
          <w:sz w:val="22"/>
          <w:szCs w:val="22"/>
        </w:rPr>
      </w:pPr>
      <w:r>
        <w:rPr>
          <w:noProof/>
        </w:rPr>
        <w:drawing>
          <wp:inline distT="0" distB="0" distL="0" distR="0" wp14:anchorId="53089BA3" wp14:editId="2375924A">
            <wp:extent cx="5955323" cy="7128907"/>
            <wp:effectExtent l="0" t="0" r="1270" b="0"/>
            <wp:docPr id="469132714" name="Picture 1" descr="A paper with writing and drawing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32714" name="Picture 1" descr="A paper with writing and drawings&#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1992" cy="7148861"/>
                    </a:xfrm>
                    <a:prstGeom prst="rect">
                      <a:avLst/>
                    </a:prstGeom>
                    <a:noFill/>
                    <a:ln>
                      <a:noFill/>
                    </a:ln>
                  </pic:spPr>
                </pic:pic>
              </a:graphicData>
            </a:graphic>
          </wp:inline>
        </w:drawing>
      </w:r>
    </w:p>
    <w:p w14:paraId="7E0AE548" w14:textId="77777777" w:rsidR="00D30723" w:rsidRDefault="00D30723">
      <w:pPr>
        <w:spacing w:after="160" w:line="278" w:lineRule="auto"/>
        <w:rPr>
          <w:sz w:val="22"/>
          <w:szCs w:val="22"/>
        </w:rPr>
      </w:pPr>
      <w:r>
        <w:rPr>
          <w:sz w:val="22"/>
          <w:szCs w:val="22"/>
        </w:rPr>
        <w:br w:type="page"/>
      </w:r>
    </w:p>
    <w:p w14:paraId="41381742" w14:textId="0BE19EF3" w:rsidR="00D30723" w:rsidRDefault="00D30723" w:rsidP="00D30723">
      <w:pPr>
        <w:rPr>
          <w:sz w:val="22"/>
          <w:szCs w:val="22"/>
        </w:rPr>
      </w:pPr>
      <w:r>
        <w:rPr>
          <w:b/>
          <w:bCs/>
          <w:sz w:val="22"/>
          <w:szCs w:val="22"/>
        </w:rPr>
        <w:t xml:space="preserve">Attachment </w:t>
      </w:r>
      <w:r w:rsidRPr="5662BCCE">
        <w:rPr>
          <w:b/>
          <w:bCs/>
          <w:sz w:val="22"/>
          <w:szCs w:val="22"/>
        </w:rPr>
        <w:t>B</w:t>
      </w:r>
      <w:r w:rsidRPr="5662BCCE">
        <w:rPr>
          <w:sz w:val="22"/>
          <w:szCs w:val="22"/>
        </w:rPr>
        <w:t>: Gear Ratio Development and Preliminary Design Iterations</w:t>
      </w:r>
    </w:p>
    <w:p w14:paraId="29F511C2" w14:textId="77777777" w:rsidR="008303BD" w:rsidRDefault="008303BD" w:rsidP="00D30723">
      <w:pPr>
        <w:rPr>
          <w:sz w:val="22"/>
          <w:szCs w:val="22"/>
        </w:rPr>
      </w:pP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65"/>
        <w:gridCol w:w="1335"/>
        <w:gridCol w:w="1290"/>
        <w:gridCol w:w="2070"/>
        <w:gridCol w:w="1380"/>
        <w:gridCol w:w="1290"/>
      </w:tblGrid>
      <w:tr w:rsidR="008303BD" w:rsidRPr="008303BD" w14:paraId="71D4EB97" w14:textId="77777777" w:rsidTr="008303BD">
        <w:trPr>
          <w:trHeight w:val="315"/>
          <w:jc w:val="center"/>
        </w:trPr>
        <w:tc>
          <w:tcPr>
            <w:tcW w:w="1665" w:type="dxa"/>
            <w:shd w:val="clear" w:color="auto" w:fill="A6C9EC"/>
            <w:vAlign w:val="bottom"/>
            <w:hideMark/>
          </w:tcPr>
          <w:p w14:paraId="08FB9C91" w14:textId="2535193E" w:rsidR="008303BD" w:rsidRPr="008303BD" w:rsidRDefault="008303BD" w:rsidP="008303BD">
            <w:pPr>
              <w:pStyle w:val="paragraph"/>
              <w:spacing w:before="0" w:beforeAutospacing="0" w:after="0" w:afterAutospacing="0"/>
              <w:jc w:val="center"/>
              <w:textAlignment w:val="baseline"/>
              <w:rPr>
                <w:b/>
                <w:bCs/>
                <w:sz w:val="22"/>
                <w:szCs w:val="22"/>
              </w:rPr>
            </w:pPr>
            <w:r w:rsidRPr="008303BD">
              <w:rPr>
                <w:rStyle w:val="normaltextrun"/>
                <w:rFonts w:eastAsiaTheme="majorEastAsia"/>
                <w:b/>
                <w:bCs/>
                <w:color w:val="000000"/>
                <w:sz w:val="22"/>
                <w:szCs w:val="22"/>
              </w:rPr>
              <w:t>INPUTS</w:t>
            </w:r>
          </w:p>
        </w:tc>
        <w:tc>
          <w:tcPr>
            <w:tcW w:w="1335" w:type="dxa"/>
            <w:shd w:val="clear" w:color="auto" w:fill="A6C9EC"/>
            <w:vAlign w:val="bottom"/>
            <w:hideMark/>
          </w:tcPr>
          <w:p w14:paraId="37B22B63" w14:textId="01162E5A" w:rsidR="008303BD" w:rsidRPr="008303BD" w:rsidRDefault="008303BD" w:rsidP="008303BD">
            <w:pPr>
              <w:pStyle w:val="paragraph"/>
              <w:spacing w:before="0" w:beforeAutospacing="0" w:after="0" w:afterAutospacing="0"/>
              <w:jc w:val="center"/>
              <w:textAlignment w:val="baseline"/>
              <w:rPr>
                <w:b/>
                <w:bCs/>
                <w:sz w:val="22"/>
                <w:szCs w:val="22"/>
              </w:rPr>
            </w:pPr>
            <w:r w:rsidRPr="008303BD">
              <w:rPr>
                <w:rStyle w:val="normaltextrun"/>
                <w:rFonts w:eastAsiaTheme="majorEastAsia"/>
                <w:b/>
                <w:bCs/>
                <w:color w:val="000000"/>
                <w:sz w:val="22"/>
                <w:szCs w:val="22"/>
              </w:rPr>
              <w:t>Values</w:t>
            </w:r>
          </w:p>
        </w:tc>
        <w:tc>
          <w:tcPr>
            <w:tcW w:w="1290" w:type="dxa"/>
            <w:shd w:val="clear" w:color="auto" w:fill="A6C9EC"/>
            <w:vAlign w:val="bottom"/>
            <w:hideMark/>
          </w:tcPr>
          <w:p w14:paraId="49373E18" w14:textId="4AFCE978" w:rsidR="008303BD" w:rsidRPr="008303BD" w:rsidRDefault="008303BD" w:rsidP="008303BD">
            <w:pPr>
              <w:pStyle w:val="paragraph"/>
              <w:spacing w:before="0" w:beforeAutospacing="0" w:after="0" w:afterAutospacing="0"/>
              <w:jc w:val="center"/>
              <w:textAlignment w:val="baseline"/>
              <w:rPr>
                <w:b/>
                <w:bCs/>
                <w:sz w:val="22"/>
                <w:szCs w:val="22"/>
              </w:rPr>
            </w:pPr>
            <w:r w:rsidRPr="008303BD">
              <w:rPr>
                <w:rStyle w:val="normaltextrun"/>
                <w:rFonts w:eastAsiaTheme="majorEastAsia"/>
                <w:b/>
                <w:bCs/>
                <w:color w:val="000000"/>
                <w:sz w:val="22"/>
                <w:szCs w:val="22"/>
              </w:rPr>
              <w:t>Units</w:t>
            </w:r>
          </w:p>
        </w:tc>
        <w:tc>
          <w:tcPr>
            <w:tcW w:w="2070" w:type="dxa"/>
            <w:shd w:val="clear" w:color="auto" w:fill="B5E6A2"/>
            <w:vAlign w:val="bottom"/>
            <w:hideMark/>
          </w:tcPr>
          <w:p w14:paraId="67560358" w14:textId="639571F7" w:rsidR="008303BD" w:rsidRPr="008303BD" w:rsidRDefault="008303BD" w:rsidP="008303BD">
            <w:pPr>
              <w:pStyle w:val="paragraph"/>
              <w:spacing w:before="0" w:beforeAutospacing="0" w:after="0" w:afterAutospacing="0"/>
              <w:jc w:val="center"/>
              <w:textAlignment w:val="baseline"/>
              <w:rPr>
                <w:b/>
                <w:bCs/>
                <w:sz w:val="22"/>
                <w:szCs w:val="22"/>
              </w:rPr>
            </w:pPr>
            <w:r w:rsidRPr="008303BD">
              <w:rPr>
                <w:rStyle w:val="normaltextrun"/>
                <w:rFonts w:eastAsiaTheme="majorEastAsia"/>
                <w:b/>
                <w:bCs/>
                <w:color w:val="000000"/>
                <w:sz w:val="22"/>
                <w:szCs w:val="22"/>
              </w:rPr>
              <w:t>OUTPUTS</w:t>
            </w:r>
          </w:p>
        </w:tc>
        <w:tc>
          <w:tcPr>
            <w:tcW w:w="1380" w:type="dxa"/>
            <w:shd w:val="clear" w:color="auto" w:fill="B5E6A2"/>
            <w:vAlign w:val="bottom"/>
            <w:hideMark/>
          </w:tcPr>
          <w:p w14:paraId="69CB44FF" w14:textId="77420012" w:rsidR="008303BD" w:rsidRPr="008303BD" w:rsidRDefault="008303BD" w:rsidP="008303BD">
            <w:pPr>
              <w:pStyle w:val="paragraph"/>
              <w:spacing w:before="0" w:beforeAutospacing="0" w:after="0" w:afterAutospacing="0"/>
              <w:jc w:val="center"/>
              <w:textAlignment w:val="baseline"/>
              <w:rPr>
                <w:b/>
                <w:bCs/>
                <w:sz w:val="22"/>
                <w:szCs w:val="22"/>
              </w:rPr>
            </w:pPr>
            <w:r w:rsidRPr="008303BD">
              <w:rPr>
                <w:rStyle w:val="normaltextrun"/>
                <w:rFonts w:eastAsiaTheme="majorEastAsia"/>
                <w:b/>
                <w:bCs/>
                <w:color w:val="000000"/>
                <w:sz w:val="22"/>
                <w:szCs w:val="22"/>
              </w:rPr>
              <w:t>Values</w:t>
            </w:r>
          </w:p>
        </w:tc>
        <w:tc>
          <w:tcPr>
            <w:tcW w:w="1290" w:type="dxa"/>
            <w:shd w:val="clear" w:color="auto" w:fill="B5E6A2"/>
            <w:vAlign w:val="bottom"/>
            <w:hideMark/>
          </w:tcPr>
          <w:p w14:paraId="3622D868" w14:textId="3A09AF98" w:rsidR="008303BD" w:rsidRPr="008303BD" w:rsidRDefault="008303BD" w:rsidP="008303BD">
            <w:pPr>
              <w:pStyle w:val="paragraph"/>
              <w:spacing w:before="0" w:beforeAutospacing="0" w:after="0" w:afterAutospacing="0"/>
              <w:jc w:val="center"/>
              <w:textAlignment w:val="baseline"/>
              <w:rPr>
                <w:b/>
                <w:bCs/>
                <w:sz w:val="22"/>
                <w:szCs w:val="22"/>
              </w:rPr>
            </w:pPr>
            <w:r w:rsidRPr="008303BD">
              <w:rPr>
                <w:rStyle w:val="normaltextrun"/>
                <w:rFonts w:eastAsiaTheme="majorEastAsia"/>
                <w:b/>
                <w:bCs/>
                <w:color w:val="000000"/>
                <w:sz w:val="22"/>
                <w:szCs w:val="22"/>
              </w:rPr>
              <w:t>Units</w:t>
            </w:r>
          </w:p>
        </w:tc>
      </w:tr>
      <w:tr w:rsidR="008303BD" w:rsidRPr="008303BD" w14:paraId="6B4CB82B" w14:textId="77777777" w:rsidTr="008303BD">
        <w:trPr>
          <w:trHeight w:val="315"/>
          <w:jc w:val="center"/>
        </w:trPr>
        <w:tc>
          <w:tcPr>
            <w:tcW w:w="1665" w:type="dxa"/>
            <w:shd w:val="clear" w:color="auto" w:fill="DAE9F8"/>
            <w:vAlign w:val="bottom"/>
            <w:hideMark/>
          </w:tcPr>
          <w:p w14:paraId="105EE995" w14:textId="20A23A34"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Weight</w:t>
            </w:r>
          </w:p>
        </w:tc>
        <w:tc>
          <w:tcPr>
            <w:tcW w:w="1335" w:type="dxa"/>
            <w:shd w:val="clear" w:color="auto" w:fill="DAE9F8"/>
            <w:vAlign w:val="bottom"/>
            <w:hideMark/>
          </w:tcPr>
          <w:p w14:paraId="2433B7FF" w14:textId="0A9FAA85"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750</w:t>
            </w:r>
          </w:p>
        </w:tc>
        <w:tc>
          <w:tcPr>
            <w:tcW w:w="1290" w:type="dxa"/>
            <w:shd w:val="clear" w:color="auto" w:fill="DAE9F8"/>
            <w:vAlign w:val="bottom"/>
            <w:hideMark/>
          </w:tcPr>
          <w:p w14:paraId="6F267452" w14:textId="2A5D6AB0"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lbs</w:t>
            </w:r>
          </w:p>
        </w:tc>
        <w:tc>
          <w:tcPr>
            <w:tcW w:w="2070" w:type="dxa"/>
            <w:shd w:val="clear" w:color="auto" w:fill="DAF2D0"/>
            <w:vAlign w:val="bottom"/>
            <w:hideMark/>
          </w:tcPr>
          <w:p w14:paraId="314960F4" w14:textId="5CD2A885"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Normal Force</w:t>
            </w:r>
          </w:p>
        </w:tc>
        <w:tc>
          <w:tcPr>
            <w:tcW w:w="1380" w:type="dxa"/>
            <w:shd w:val="clear" w:color="auto" w:fill="DAF2D0"/>
            <w:vAlign w:val="bottom"/>
            <w:hideMark/>
          </w:tcPr>
          <w:p w14:paraId="67195185" w14:textId="1897D434"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724.444</w:t>
            </w:r>
          </w:p>
        </w:tc>
        <w:tc>
          <w:tcPr>
            <w:tcW w:w="1290" w:type="dxa"/>
            <w:shd w:val="clear" w:color="auto" w:fill="DAF2D0"/>
            <w:vAlign w:val="bottom"/>
            <w:hideMark/>
          </w:tcPr>
          <w:p w14:paraId="51595633" w14:textId="13B49939"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lb</w:t>
            </w:r>
          </w:p>
        </w:tc>
      </w:tr>
      <w:tr w:rsidR="008303BD" w:rsidRPr="008303BD" w14:paraId="30DBF6FF" w14:textId="77777777" w:rsidTr="008303BD">
        <w:trPr>
          <w:trHeight w:val="315"/>
          <w:jc w:val="center"/>
        </w:trPr>
        <w:tc>
          <w:tcPr>
            <w:tcW w:w="1665" w:type="dxa"/>
            <w:shd w:val="clear" w:color="auto" w:fill="DAE9F8"/>
            <w:vAlign w:val="bottom"/>
            <w:hideMark/>
          </w:tcPr>
          <w:p w14:paraId="79423B0F" w14:textId="1266DA61"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Static Factor</w:t>
            </w:r>
          </w:p>
        </w:tc>
        <w:tc>
          <w:tcPr>
            <w:tcW w:w="1335" w:type="dxa"/>
            <w:shd w:val="clear" w:color="auto" w:fill="DAE9F8"/>
            <w:vAlign w:val="bottom"/>
            <w:hideMark/>
          </w:tcPr>
          <w:p w14:paraId="7CE0AECC" w14:textId="0ED47756"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0.65</w:t>
            </w:r>
          </w:p>
        </w:tc>
        <w:tc>
          <w:tcPr>
            <w:tcW w:w="1290" w:type="dxa"/>
            <w:shd w:val="clear" w:color="auto" w:fill="DAE9F8"/>
            <w:vAlign w:val="bottom"/>
            <w:hideMark/>
          </w:tcPr>
          <w:p w14:paraId="529ECE28" w14:textId="07F2C549"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N/A</w:t>
            </w:r>
          </w:p>
        </w:tc>
        <w:tc>
          <w:tcPr>
            <w:tcW w:w="2070" w:type="dxa"/>
            <w:shd w:val="clear" w:color="auto" w:fill="DAF2D0"/>
            <w:vAlign w:val="bottom"/>
            <w:hideMark/>
          </w:tcPr>
          <w:p w14:paraId="3157ACB9" w14:textId="078726FD"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Friction Force</w:t>
            </w:r>
          </w:p>
        </w:tc>
        <w:tc>
          <w:tcPr>
            <w:tcW w:w="1380" w:type="dxa"/>
            <w:shd w:val="clear" w:color="auto" w:fill="DAF2D0"/>
            <w:vAlign w:val="bottom"/>
            <w:hideMark/>
          </w:tcPr>
          <w:p w14:paraId="0B8A0708" w14:textId="66EF647E"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470.889</w:t>
            </w:r>
          </w:p>
        </w:tc>
        <w:tc>
          <w:tcPr>
            <w:tcW w:w="1290" w:type="dxa"/>
            <w:shd w:val="clear" w:color="auto" w:fill="DAF2D0"/>
            <w:vAlign w:val="bottom"/>
            <w:hideMark/>
          </w:tcPr>
          <w:p w14:paraId="493C7EDE" w14:textId="08EF128A"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lb</w:t>
            </w:r>
          </w:p>
        </w:tc>
      </w:tr>
      <w:tr w:rsidR="008303BD" w:rsidRPr="008303BD" w14:paraId="4DFEAF94" w14:textId="77777777" w:rsidTr="008303BD">
        <w:trPr>
          <w:trHeight w:val="315"/>
          <w:jc w:val="center"/>
        </w:trPr>
        <w:tc>
          <w:tcPr>
            <w:tcW w:w="1665" w:type="dxa"/>
            <w:shd w:val="clear" w:color="auto" w:fill="DAE9F8"/>
            <w:vAlign w:val="bottom"/>
            <w:hideMark/>
          </w:tcPr>
          <w:p w14:paraId="019F6125" w14:textId="56A6E6AA"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Wheel diameter</w:t>
            </w:r>
          </w:p>
        </w:tc>
        <w:tc>
          <w:tcPr>
            <w:tcW w:w="1335" w:type="dxa"/>
            <w:shd w:val="clear" w:color="auto" w:fill="DAE9F8"/>
            <w:vAlign w:val="bottom"/>
            <w:hideMark/>
          </w:tcPr>
          <w:p w14:paraId="5A5E6703" w14:textId="5BEBD9E1"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12</w:t>
            </w:r>
          </w:p>
        </w:tc>
        <w:tc>
          <w:tcPr>
            <w:tcW w:w="1290" w:type="dxa"/>
            <w:shd w:val="clear" w:color="auto" w:fill="DAE9F8"/>
            <w:vAlign w:val="bottom"/>
            <w:hideMark/>
          </w:tcPr>
          <w:p w14:paraId="72A2BC20" w14:textId="02126994"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in</w:t>
            </w:r>
          </w:p>
        </w:tc>
        <w:tc>
          <w:tcPr>
            <w:tcW w:w="2070" w:type="dxa"/>
            <w:shd w:val="clear" w:color="auto" w:fill="DAF2D0"/>
            <w:vAlign w:val="bottom"/>
            <w:hideMark/>
          </w:tcPr>
          <w:p w14:paraId="6817FB5A" w14:textId="17690844"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Sum of Forces in X</w:t>
            </w:r>
          </w:p>
        </w:tc>
        <w:tc>
          <w:tcPr>
            <w:tcW w:w="1380" w:type="dxa"/>
            <w:shd w:val="clear" w:color="auto" w:fill="DAF2D0"/>
            <w:vAlign w:val="bottom"/>
            <w:hideMark/>
          </w:tcPr>
          <w:p w14:paraId="7B12A2E7" w14:textId="336EE6B5"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276.774</w:t>
            </w:r>
          </w:p>
        </w:tc>
        <w:tc>
          <w:tcPr>
            <w:tcW w:w="1290" w:type="dxa"/>
            <w:shd w:val="clear" w:color="auto" w:fill="DAF2D0"/>
            <w:vAlign w:val="bottom"/>
            <w:hideMark/>
          </w:tcPr>
          <w:p w14:paraId="150077C0" w14:textId="40957B9B"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lb</w:t>
            </w:r>
          </w:p>
        </w:tc>
      </w:tr>
      <w:tr w:rsidR="008303BD" w:rsidRPr="008303BD" w14:paraId="5117F75D" w14:textId="77777777" w:rsidTr="008303BD">
        <w:trPr>
          <w:trHeight w:val="315"/>
          <w:jc w:val="center"/>
        </w:trPr>
        <w:tc>
          <w:tcPr>
            <w:tcW w:w="1665" w:type="dxa"/>
            <w:shd w:val="clear" w:color="auto" w:fill="DAE9F8"/>
            <w:vAlign w:val="bottom"/>
            <w:hideMark/>
          </w:tcPr>
          <w:p w14:paraId="3EA2AEC3" w14:textId="41B3B895"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Max Velocity</w:t>
            </w:r>
          </w:p>
        </w:tc>
        <w:tc>
          <w:tcPr>
            <w:tcW w:w="1335" w:type="dxa"/>
            <w:shd w:val="clear" w:color="auto" w:fill="DAE9F8"/>
            <w:vAlign w:val="bottom"/>
            <w:hideMark/>
          </w:tcPr>
          <w:p w14:paraId="02173B32" w14:textId="26BD0CB7"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20</w:t>
            </w:r>
          </w:p>
        </w:tc>
        <w:tc>
          <w:tcPr>
            <w:tcW w:w="1290" w:type="dxa"/>
            <w:shd w:val="clear" w:color="auto" w:fill="DAE9F8"/>
            <w:vAlign w:val="bottom"/>
            <w:hideMark/>
          </w:tcPr>
          <w:p w14:paraId="5046A429" w14:textId="3D9D8120"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mph</w:t>
            </w:r>
          </w:p>
        </w:tc>
        <w:tc>
          <w:tcPr>
            <w:tcW w:w="2070" w:type="dxa"/>
            <w:shd w:val="clear" w:color="auto" w:fill="DAF2D0"/>
            <w:vAlign w:val="bottom"/>
            <w:hideMark/>
          </w:tcPr>
          <w:p w14:paraId="41149F2D" w14:textId="5E6F8EC0"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Torque out</w:t>
            </w:r>
          </w:p>
        </w:tc>
        <w:tc>
          <w:tcPr>
            <w:tcW w:w="1380" w:type="dxa"/>
            <w:shd w:val="clear" w:color="auto" w:fill="DAF2D0"/>
            <w:vAlign w:val="bottom"/>
            <w:hideMark/>
          </w:tcPr>
          <w:p w14:paraId="4F2B4981" w14:textId="78C44BB1"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2825.333</w:t>
            </w:r>
          </w:p>
        </w:tc>
        <w:tc>
          <w:tcPr>
            <w:tcW w:w="1290" w:type="dxa"/>
            <w:shd w:val="clear" w:color="auto" w:fill="DAF2D0"/>
            <w:vAlign w:val="bottom"/>
            <w:hideMark/>
          </w:tcPr>
          <w:p w14:paraId="4AAFB0A1" w14:textId="1D98AD61"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in.lb</w:t>
            </w:r>
          </w:p>
        </w:tc>
      </w:tr>
      <w:tr w:rsidR="008303BD" w:rsidRPr="008303BD" w14:paraId="732444CE" w14:textId="77777777" w:rsidTr="008303BD">
        <w:trPr>
          <w:trHeight w:val="315"/>
          <w:jc w:val="center"/>
        </w:trPr>
        <w:tc>
          <w:tcPr>
            <w:tcW w:w="1665" w:type="dxa"/>
            <w:shd w:val="clear" w:color="auto" w:fill="DAE9F8"/>
            <w:vAlign w:val="bottom"/>
            <w:hideMark/>
          </w:tcPr>
          <w:p w14:paraId="1F7993B0" w14:textId="05402142"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Angle</w:t>
            </w:r>
          </w:p>
        </w:tc>
        <w:tc>
          <w:tcPr>
            <w:tcW w:w="1335" w:type="dxa"/>
            <w:shd w:val="clear" w:color="auto" w:fill="DAE9F8"/>
            <w:vAlign w:val="bottom"/>
            <w:hideMark/>
          </w:tcPr>
          <w:p w14:paraId="162385CE" w14:textId="08488B3D"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15</w:t>
            </w:r>
          </w:p>
        </w:tc>
        <w:tc>
          <w:tcPr>
            <w:tcW w:w="1290" w:type="dxa"/>
            <w:shd w:val="clear" w:color="auto" w:fill="DAE9F8"/>
            <w:vAlign w:val="bottom"/>
            <w:hideMark/>
          </w:tcPr>
          <w:p w14:paraId="6BD0F285" w14:textId="621267B8"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degrees</w:t>
            </w:r>
          </w:p>
        </w:tc>
        <w:tc>
          <w:tcPr>
            <w:tcW w:w="2070" w:type="dxa"/>
            <w:shd w:val="clear" w:color="auto" w:fill="DAF2D0"/>
            <w:vAlign w:val="bottom"/>
            <w:hideMark/>
          </w:tcPr>
          <w:p w14:paraId="49F4CB7B" w14:textId="7721DF66"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Speed</w:t>
            </w:r>
          </w:p>
        </w:tc>
        <w:tc>
          <w:tcPr>
            <w:tcW w:w="1380" w:type="dxa"/>
            <w:shd w:val="clear" w:color="auto" w:fill="DAF2D0"/>
            <w:vAlign w:val="bottom"/>
            <w:hideMark/>
          </w:tcPr>
          <w:p w14:paraId="4F2F0E91" w14:textId="698438EC"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58.66666667</w:t>
            </w:r>
          </w:p>
        </w:tc>
        <w:tc>
          <w:tcPr>
            <w:tcW w:w="1290" w:type="dxa"/>
            <w:shd w:val="clear" w:color="auto" w:fill="DAF2D0"/>
            <w:vAlign w:val="bottom"/>
            <w:hideMark/>
          </w:tcPr>
          <w:p w14:paraId="5B4EA532" w14:textId="1088B318"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Rad/s</w:t>
            </w:r>
          </w:p>
        </w:tc>
      </w:tr>
      <w:tr w:rsidR="008303BD" w:rsidRPr="008303BD" w14:paraId="2ACCEF8F" w14:textId="77777777" w:rsidTr="008303BD">
        <w:trPr>
          <w:trHeight w:val="315"/>
          <w:jc w:val="center"/>
        </w:trPr>
        <w:tc>
          <w:tcPr>
            <w:tcW w:w="1665" w:type="dxa"/>
            <w:shd w:val="clear" w:color="auto" w:fill="DAE9F8"/>
            <w:vAlign w:val="bottom"/>
            <w:hideMark/>
          </w:tcPr>
          <w:p w14:paraId="51708447" w14:textId="674B4EC6"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omega</w:t>
            </w:r>
          </w:p>
        </w:tc>
        <w:tc>
          <w:tcPr>
            <w:tcW w:w="1335" w:type="dxa"/>
            <w:shd w:val="clear" w:color="auto" w:fill="DAE9F8"/>
            <w:vAlign w:val="bottom"/>
            <w:hideMark/>
          </w:tcPr>
          <w:p w14:paraId="648F71C8" w14:textId="4F19DE77"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58.6666667</w:t>
            </w:r>
          </w:p>
        </w:tc>
        <w:tc>
          <w:tcPr>
            <w:tcW w:w="1290" w:type="dxa"/>
            <w:shd w:val="clear" w:color="auto" w:fill="DAE9F8"/>
            <w:vAlign w:val="bottom"/>
            <w:hideMark/>
          </w:tcPr>
          <w:p w14:paraId="6E0CE543" w14:textId="2E786195"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rad/s</w:t>
            </w:r>
          </w:p>
        </w:tc>
        <w:tc>
          <w:tcPr>
            <w:tcW w:w="2070" w:type="dxa"/>
            <w:shd w:val="clear" w:color="auto" w:fill="DAF2D0"/>
            <w:vAlign w:val="bottom"/>
            <w:hideMark/>
          </w:tcPr>
          <w:p w14:paraId="7FC432D9" w14:textId="5B446F9D"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t out</w:t>
            </w:r>
          </w:p>
        </w:tc>
        <w:tc>
          <w:tcPr>
            <w:tcW w:w="1380" w:type="dxa"/>
            <w:shd w:val="clear" w:color="auto" w:fill="DAF2D0"/>
            <w:vAlign w:val="bottom"/>
            <w:hideMark/>
          </w:tcPr>
          <w:p w14:paraId="24DFA43F" w14:textId="6B7AB5BF"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235.4444131</w:t>
            </w:r>
          </w:p>
        </w:tc>
        <w:tc>
          <w:tcPr>
            <w:tcW w:w="1290" w:type="dxa"/>
            <w:shd w:val="clear" w:color="auto" w:fill="DAF2D0"/>
            <w:vAlign w:val="bottom"/>
            <w:hideMark/>
          </w:tcPr>
          <w:p w14:paraId="32ACD0A4" w14:textId="5D9B46D0"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ft.lb</w:t>
            </w:r>
          </w:p>
        </w:tc>
      </w:tr>
      <w:tr w:rsidR="008303BD" w:rsidRPr="008303BD" w14:paraId="39210569" w14:textId="77777777" w:rsidTr="008303BD">
        <w:trPr>
          <w:trHeight w:val="315"/>
          <w:jc w:val="center"/>
        </w:trPr>
        <w:tc>
          <w:tcPr>
            <w:tcW w:w="1665" w:type="dxa"/>
            <w:shd w:val="clear" w:color="auto" w:fill="DAE9F8"/>
            <w:vAlign w:val="bottom"/>
            <w:hideMark/>
          </w:tcPr>
          <w:p w14:paraId="130EFB79" w14:textId="28F87F18"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velocity in/s</w:t>
            </w:r>
          </w:p>
        </w:tc>
        <w:tc>
          <w:tcPr>
            <w:tcW w:w="1335" w:type="dxa"/>
            <w:shd w:val="clear" w:color="auto" w:fill="DAE9F8"/>
            <w:vAlign w:val="bottom"/>
            <w:hideMark/>
          </w:tcPr>
          <w:p w14:paraId="40D1FF1D" w14:textId="603073EA"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352</w:t>
            </w:r>
          </w:p>
        </w:tc>
        <w:tc>
          <w:tcPr>
            <w:tcW w:w="1290" w:type="dxa"/>
            <w:shd w:val="clear" w:color="auto" w:fill="DAE9F8"/>
            <w:vAlign w:val="bottom"/>
            <w:hideMark/>
          </w:tcPr>
          <w:p w14:paraId="5334D12D" w14:textId="3DDBBAB0"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in/s</w:t>
            </w:r>
          </w:p>
        </w:tc>
        <w:tc>
          <w:tcPr>
            <w:tcW w:w="2070" w:type="dxa"/>
            <w:shd w:val="clear" w:color="auto" w:fill="DAF2D0"/>
            <w:vAlign w:val="bottom"/>
            <w:hideMark/>
          </w:tcPr>
          <w:p w14:paraId="2C499CCA" w14:textId="3195D43F"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hp</w:t>
            </w:r>
          </w:p>
        </w:tc>
        <w:tc>
          <w:tcPr>
            <w:tcW w:w="1380" w:type="dxa"/>
            <w:shd w:val="clear" w:color="auto" w:fill="DAF2D0"/>
            <w:vAlign w:val="bottom"/>
            <w:hideMark/>
          </w:tcPr>
          <w:p w14:paraId="1F10CB60" w14:textId="5BFC3459"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25.11407073</w:t>
            </w:r>
          </w:p>
        </w:tc>
        <w:tc>
          <w:tcPr>
            <w:tcW w:w="1290" w:type="dxa"/>
            <w:shd w:val="clear" w:color="auto" w:fill="DAF2D0"/>
            <w:vAlign w:val="bottom"/>
            <w:hideMark/>
          </w:tcPr>
          <w:p w14:paraId="6256DB1E" w14:textId="757134C3"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HP</w:t>
            </w:r>
          </w:p>
        </w:tc>
      </w:tr>
      <w:tr w:rsidR="008303BD" w:rsidRPr="008303BD" w14:paraId="70E60075" w14:textId="77777777" w:rsidTr="008303BD">
        <w:trPr>
          <w:trHeight w:val="315"/>
          <w:jc w:val="center"/>
        </w:trPr>
        <w:tc>
          <w:tcPr>
            <w:tcW w:w="1665" w:type="dxa"/>
            <w:shd w:val="clear" w:color="auto" w:fill="DAE9F8"/>
            <w:vAlign w:val="bottom"/>
            <w:hideMark/>
          </w:tcPr>
          <w:p w14:paraId="42D95C1E" w14:textId="13021567"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 </w:t>
            </w:r>
          </w:p>
        </w:tc>
        <w:tc>
          <w:tcPr>
            <w:tcW w:w="1335" w:type="dxa"/>
            <w:shd w:val="clear" w:color="auto" w:fill="DAE9F8"/>
            <w:vAlign w:val="bottom"/>
            <w:hideMark/>
          </w:tcPr>
          <w:p w14:paraId="27AFD5F9" w14:textId="51FBCDEF"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 </w:t>
            </w:r>
          </w:p>
        </w:tc>
        <w:tc>
          <w:tcPr>
            <w:tcW w:w="1290" w:type="dxa"/>
            <w:shd w:val="clear" w:color="auto" w:fill="DAE9F8"/>
            <w:vAlign w:val="bottom"/>
            <w:hideMark/>
          </w:tcPr>
          <w:p w14:paraId="1FB07A97" w14:textId="44182889"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 </w:t>
            </w:r>
          </w:p>
        </w:tc>
        <w:tc>
          <w:tcPr>
            <w:tcW w:w="2070" w:type="dxa"/>
            <w:shd w:val="clear" w:color="auto" w:fill="DAF2D0"/>
            <w:vAlign w:val="bottom"/>
            <w:hideMark/>
          </w:tcPr>
          <w:p w14:paraId="505BB11F" w14:textId="6DD7DA05"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m (gear ratio)</w:t>
            </w:r>
          </w:p>
        </w:tc>
        <w:tc>
          <w:tcPr>
            <w:tcW w:w="1380" w:type="dxa"/>
            <w:shd w:val="clear" w:color="auto" w:fill="DAF2D0"/>
            <w:vAlign w:val="bottom"/>
            <w:hideMark/>
          </w:tcPr>
          <w:p w14:paraId="68A6C9ED" w14:textId="0CD3F23F"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8.000172311</w:t>
            </w:r>
          </w:p>
        </w:tc>
        <w:tc>
          <w:tcPr>
            <w:tcW w:w="1290" w:type="dxa"/>
            <w:shd w:val="clear" w:color="auto" w:fill="DAF2D0"/>
            <w:vAlign w:val="bottom"/>
            <w:hideMark/>
          </w:tcPr>
          <w:p w14:paraId="619D76DE" w14:textId="3A011B1A" w:rsidR="008303BD" w:rsidRPr="008303BD" w:rsidRDefault="008303BD" w:rsidP="008303BD">
            <w:pPr>
              <w:pStyle w:val="paragraph"/>
              <w:spacing w:before="0" w:beforeAutospacing="0" w:after="0" w:afterAutospacing="0"/>
              <w:jc w:val="center"/>
              <w:textAlignment w:val="baseline"/>
              <w:rPr>
                <w:sz w:val="22"/>
                <w:szCs w:val="22"/>
              </w:rPr>
            </w:pPr>
            <w:r w:rsidRPr="008303BD">
              <w:rPr>
                <w:rStyle w:val="normaltextrun"/>
                <w:rFonts w:eastAsiaTheme="majorEastAsia"/>
                <w:color w:val="000000"/>
                <w:sz w:val="22"/>
                <w:szCs w:val="22"/>
              </w:rPr>
              <w:t>unitless</w:t>
            </w:r>
          </w:p>
        </w:tc>
      </w:tr>
    </w:tbl>
    <w:p w14:paraId="6DC02F9D" w14:textId="55CBF7F9" w:rsidR="008303BD" w:rsidRDefault="008303BD" w:rsidP="00D30723">
      <w:pPr>
        <w:rPr>
          <w:sz w:val="22"/>
          <w:szCs w:val="22"/>
        </w:rPr>
      </w:pPr>
    </w:p>
    <w:p w14:paraId="0CF4E6B9" w14:textId="77777777" w:rsidR="008303BD" w:rsidRDefault="008303BD">
      <w:pPr>
        <w:spacing w:after="160" w:line="278" w:lineRule="auto"/>
        <w:rPr>
          <w:sz w:val="22"/>
          <w:szCs w:val="22"/>
        </w:rPr>
      </w:pPr>
      <w:r>
        <w:rPr>
          <w:sz w:val="22"/>
          <w:szCs w:val="22"/>
        </w:rPr>
        <w:br w:type="page"/>
      </w:r>
    </w:p>
    <w:p w14:paraId="2AC957D6" w14:textId="1C777DC2" w:rsidR="00DC33B5" w:rsidRDefault="00D30723" w:rsidP="00B33EBA">
      <w:pPr>
        <w:jc w:val="center"/>
        <w:rPr>
          <w:b/>
          <w:bCs/>
          <w:sz w:val="22"/>
          <w:szCs w:val="22"/>
        </w:rPr>
      </w:pPr>
      <w:r>
        <w:rPr>
          <w:b/>
          <w:bCs/>
          <w:sz w:val="22"/>
          <w:szCs w:val="22"/>
        </w:rPr>
        <w:t xml:space="preserve">Attachment </w:t>
      </w:r>
      <w:r w:rsidRPr="5662BCCE">
        <w:rPr>
          <w:b/>
          <w:bCs/>
          <w:sz w:val="22"/>
          <w:szCs w:val="22"/>
        </w:rPr>
        <w:t>C</w:t>
      </w:r>
      <w:r w:rsidRPr="5662BCCE">
        <w:rPr>
          <w:sz w:val="22"/>
          <w:szCs w:val="22"/>
        </w:rPr>
        <w:t>: AGMA Gear Stress Calculations</w:t>
      </w:r>
      <w:r w:rsidR="00DC33B5" w:rsidRPr="00DC33B5">
        <w:rPr>
          <w:sz w:val="22"/>
          <w:szCs w:val="22"/>
        </w:rPr>
        <w:drawing>
          <wp:inline distT="0" distB="0" distL="0" distR="0" wp14:anchorId="5A650D2D" wp14:editId="0CCA903A">
            <wp:extent cx="5239657" cy="3653205"/>
            <wp:effectExtent l="0" t="0" r="0" b="4445"/>
            <wp:docPr id="48395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58439" name=""/>
                    <pic:cNvPicPr/>
                  </pic:nvPicPr>
                  <pic:blipFill>
                    <a:blip r:embed="rId19"/>
                    <a:stretch>
                      <a:fillRect/>
                    </a:stretch>
                  </pic:blipFill>
                  <pic:spPr>
                    <a:xfrm>
                      <a:off x="0" y="0"/>
                      <a:ext cx="5247759" cy="3658854"/>
                    </a:xfrm>
                    <a:prstGeom prst="rect">
                      <a:avLst/>
                    </a:prstGeom>
                  </pic:spPr>
                </pic:pic>
              </a:graphicData>
            </a:graphic>
          </wp:inline>
        </w:drawing>
      </w:r>
      <w:r w:rsidR="00B53D09" w:rsidRPr="00B53D09">
        <w:rPr>
          <w:b/>
          <w:bCs/>
          <w:sz w:val="22"/>
          <w:szCs w:val="22"/>
        </w:rPr>
        <w:drawing>
          <wp:inline distT="0" distB="0" distL="0" distR="0" wp14:anchorId="4225A588" wp14:editId="00559AC8">
            <wp:extent cx="5246914" cy="2190699"/>
            <wp:effectExtent l="0" t="0" r="0" b="635"/>
            <wp:docPr id="189969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99826" name=""/>
                    <pic:cNvPicPr/>
                  </pic:nvPicPr>
                  <pic:blipFill>
                    <a:blip r:embed="rId20"/>
                    <a:stretch>
                      <a:fillRect/>
                    </a:stretch>
                  </pic:blipFill>
                  <pic:spPr>
                    <a:xfrm>
                      <a:off x="0" y="0"/>
                      <a:ext cx="5298456" cy="2212219"/>
                    </a:xfrm>
                    <a:prstGeom prst="rect">
                      <a:avLst/>
                    </a:prstGeom>
                  </pic:spPr>
                </pic:pic>
              </a:graphicData>
            </a:graphic>
          </wp:inline>
        </w:drawing>
      </w:r>
    </w:p>
    <w:p w14:paraId="03FA92AF" w14:textId="77777777" w:rsidR="00B33EBA" w:rsidRDefault="00B33EBA">
      <w:pPr>
        <w:spacing w:after="160" w:line="278" w:lineRule="auto"/>
        <w:rPr>
          <w:b/>
          <w:bCs/>
          <w:sz w:val="22"/>
          <w:szCs w:val="22"/>
        </w:rPr>
      </w:pPr>
      <w:r>
        <w:rPr>
          <w:b/>
          <w:bCs/>
          <w:sz w:val="22"/>
          <w:szCs w:val="22"/>
        </w:rPr>
        <w:br w:type="page"/>
      </w:r>
    </w:p>
    <w:p w14:paraId="17993196" w14:textId="70348B1A" w:rsidR="00D30723" w:rsidRDefault="00D30723" w:rsidP="00D30723">
      <w:pPr>
        <w:rPr>
          <w:sz w:val="22"/>
          <w:szCs w:val="22"/>
        </w:rPr>
      </w:pPr>
      <w:r>
        <w:rPr>
          <w:b/>
          <w:bCs/>
          <w:sz w:val="22"/>
          <w:szCs w:val="22"/>
        </w:rPr>
        <w:t xml:space="preserve">Attachment </w:t>
      </w:r>
      <w:r w:rsidRPr="5662BCCE">
        <w:rPr>
          <w:b/>
          <w:bCs/>
          <w:sz w:val="22"/>
          <w:szCs w:val="22"/>
        </w:rPr>
        <w:t>D</w:t>
      </w:r>
      <w:r w:rsidR="00CB6E4D">
        <w:rPr>
          <w:b/>
          <w:bCs/>
          <w:sz w:val="22"/>
          <w:szCs w:val="22"/>
        </w:rPr>
        <w:t>.1</w:t>
      </w:r>
      <w:r w:rsidRPr="5662BCCE">
        <w:rPr>
          <w:sz w:val="22"/>
          <w:szCs w:val="22"/>
        </w:rPr>
        <w:t>: Shaft Free Body Diagrams and Shaft Sizing Calculations</w:t>
      </w:r>
    </w:p>
    <w:p w14:paraId="6C686975" w14:textId="5FD48DC5" w:rsidR="001B555D" w:rsidRPr="00DC5172" w:rsidRDefault="00CB6E4D" w:rsidP="00CB6E4D">
      <w:pPr>
        <w:jc w:val="center"/>
        <w:rPr>
          <w:sz w:val="22"/>
          <w:szCs w:val="22"/>
        </w:rPr>
      </w:pPr>
      <w:r>
        <w:rPr>
          <w:noProof/>
        </w:rPr>
        <w:drawing>
          <wp:inline distT="0" distB="0" distL="0" distR="0" wp14:anchorId="47DAED62" wp14:editId="7F2EFB5A">
            <wp:extent cx="5439410" cy="7995138"/>
            <wp:effectExtent l="0" t="0" r="0" b="6350"/>
            <wp:docPr id="1728412764" name="Picture 2" descr="A paper with math equations and formul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12764" name="Picture 2" descr="A paper with math equations and formulas&#10;&#10;Description automatically generated"/>
                    <pic:cNvPicPr>
                      <a:picLocks noChangeAspect="1" noChangeArrowheads="1"/>
                    </pic:cNvPicPr>
                  </pic:nvPicPr>
                  <pic:blipFill rotWithShape="1">
                    <a:blip r:embed="rId16">
                      <a:extLst>
                        <a:ext uri="{28A0092B-C50C-407E-A947-70E740481C1C}">
                          <a14:useLocalDpi xmlns:a14="http://schemas.microsoft.com/office/drawing/2010/main" val="0"/>
                        </a:ext>
                      </a:extLst>
                    </a:blip>
                    <a:srcRect b="2847"/>
                    <a:stretch/>
                  </pic:blipFill>
                  <pic:spPr bwMode="auto">
                    <a:xfrm>
                      <a:off x="0" y="0"/>
                      <a:ext cx="5443355" cy="8000937"/>
                    </a:xfrm>
                    <a:prstGeom prst="rect">
                      <a:avLst/>
                    </a:prstGeom>
                    <a:noFill/>
                    <a:ln>
                      <a:noFill/>
                    </a:ln>
                    <a:extLst>
                      <a:ext uri="{53640926-AAD7-44D8-BBD7-CCE9431645EC}">
                        <a14:shadowObscured xmlns:a14="http://schemas.microsoft.com/office/drawing/2010/main"/>
                      </a:ext>
                    </a:extLst>
                  </pic:spPr>
                </pic:pic>
              </a:graphicData>
            </a:graphic>
          </wp:inline>
        </w:drawing>
      </w:r>
    </w:p>
    <w:p w14:paraId="30886BAF" w14:textId="38A1AD71" w:rsidR="00CB6E4D" w:rsidRDefault="00CB6E4D" w:rsidP="00CB6E4D">
      <w:pPr>
        <w:rPr>
          <w:sz w:val="22"/>
          <w:szCs w:val="22"/>
        </w:rPr>
      </w:pPr>
      <w:r>
        <w:rPr>
          <w:b/>
          <w:bCs/>
          <w:sz w:val="22"/>
          <w:szCs w:val="22"/>
        </w:rPr>
        <w:t xml:space="preserve">Attachment </w:t>
      </w:r>
      <w:r w:rsidRPr="5662BCCE">
        <w:rPr>
          <w:b/>
          <w:bCs/>
          <w:sz w:val="22"/>
          <w:szCs w:val="22"/>
        </w:rPr>
        <w:t>D</w:t>
      </w:r>
      <w:r>
        <w:rPr>
          <w:b/>
          <w:bCs/>
          <w:sz w:val="22"/>
          <w:szCs w:val="22"/>
        </w:rPr>
        <w:t>.2</w:t>
      </w:r>
      <w:r w:rsidRPr="5662BCCE">
        <w:rPr>
          <w:sz w:val="22"/>
          <w:szCs w:val="22"/>
        </w:rPr>
        <w:t>: Shaft Free Body Diagrams and Shaft Sizing Calculations</w:t>
      </w:r>
    </w:p>
    <w:p w14:paraId="29E0CF96" w14:textId="01859EC7" w:rsidR="00CB6E4D" w:rsidRDefault="00381EFE" w:rsidP="00D30723">
      <w:pPr>
        <w:rPr>
          <w:b/>
          <w:bCs/>
          <w:sz w:val="22"/>
          <w:szCs w:val="22"/>
        </w:rPr>
      </w:pPr>
      <w:r>
        <w:rPr>
          <w:noProof/>
        </w:rPr>
        <w:drawing>
          <wp:inline distT="0" distB="0" distL="0" distR="0" wp14:anchorId="60564425" wp14:editId="6D9294AD">
            <wp:extent cx="5329555" cy="7666892"/>
            <wp:effectExtent l="0" t="0" r="4445" b="4445"/>
            <wp:docPr id="1404715830" name="Picture 3" descr="A paper with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aper with math equation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8269" cy="7679428"/>
                    </a:xfrm>
                    <a:prstGeom prst="rect">
                      <a:avLst/>
                    </a:prstGeom>
                    <a:noFill/>
                    <a:ln>
                      <a:noFill/>
                    </a:ln>
                  </pic:spPr>
                </pic:pic>
              </a:graphicData>
            </a:graphic>
          </wp:inline>
        </w:drawing>
      </w:r>
    </w:p>
    <w:p w14:paraId="68BE53D2" w14:textId="77777777" w:rsidR="00381EFE" w:rsidRDefault="00381EFE">
      <w:pPr>
        <w:spacing w:after="160" w:line="278" w:lineRule="auto"/>
        <w:rPr>
          <w:b/>
          <w:bCs/>
          <w:sz w:val="22"/>
          <w:szCs w:val="22"/>
        </w:rPr>
      </w:pPr>
      <w:r>
        <w:rPr>
          <w:b/>
          <w:bCs/>
          <w:sz w:val="22"/>
          <w:szCs w:val="22"/>
        </w:rPr>
        <w:br w:type="page"/>
      </w:r>
    </w:p>
    <w:p w14:paraId="6B10048E" w14:textId="2B5EA3CA" w:rsidR="00D30723" w:rsidRDefault="00D30723" w:rsidP="00D30723">
      <w:pPr>
        <w:rPr>
          <w:sz w:val="22"/>
          <w:szCs w:val="22"/>
        </w:rPr>
      </w:pPr>
      <w:r>
        <w:rPr>
          <w:b/>
          <w:bCs/>
          <w:sz w:val="22"/>
          <w:szCs w:val="22"/>
        </w:rPr>
        <w:t xml:space="preserve">Attachment </w:t>
      </w:r>
      <w:r w:rsidRPr="5662BCCE">
        <w:rPr>
          <w:b/>
          <w:bCs/>
          <w:sz w:val="22"/>
          <w:szCs w:val="22"/>
        </w:rPr>
        <w:t>E</w:t>
      </w:r>
      <w:r w:rsidRPr="5662BCCE">
        <w:rPr>
          <w:sz w:val="22"/>
          <w:szCs w:val="22"/>
        </w:rPr>
        <w:t>: Bearing Selection and Life Calculations</w:t>
      </w:r>
    </w:p>
    <w:p w14:paraId="41A81820" w14:textId="429919AD" w:rsidR="00381EFE" w:rsidRDefault="00381EFE" w:rsidP="00D30723">
      <w:pPr>
        <w:rPr>
          <w:sz w:val="22"/>
          <w:szCs w:val="22"/>
        </w:rPr>
      </w:pPr>
      <w:r>
        <w:rPr>
          <w:noProof/>
        </w:rPr>
        <w:drawing>
          <wp:inline distT="0" distB="0" distL="0" distR="0" wp14:anchorId="7DF4EB80" wp14:editId="37FB9951">
            <wp:extent cx="5543550" cy="5981700"/>
            <wp:effectExtent l="0" t="0" r="0" b="0"/>
            <wp:docPr id="738434731" name="drawing" title="The image contains a diagram illustrating the specifications and calculations for shafts and bearings, including dimensions, reliability, load capacities, and recommended bearing types for different shaft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19012" name="Picture 447619012"/>
                    <pic:cNvPicPr/>
                  </pic:nvPicPr>
                  <pic:blipFill>
                    <a:blip r:embed="rId22">
                      <a:extLst>
                        <a:ext uri="{28A0092B-C50C-407E-A947-70E740481C1C}">
                          <a14:useLocalDpi xmlns:a14="http://schemas.microsoft.com/office/drawing/2010/main"/>
                        </a:ext>
                      </a:extLst>
                    </a:blip>
                    <a:stretch>
                      <a:fillRect/>
                    </a:stretch>
                  </pic:blipFill>
                  <pic:spPr>
                    <a:xfrm>
                      <a:off x="0" y="0"/>
                      <a:ext cx="5543550" cy="5981700"/>
                    </a:xfrm>
                    <a:prstGeom prst="rect">
                      <a:avLst/>
                    </a:prstGeom>
                  </pic:spPr>
                </pic:pic>
              </a:graphicData>
            </a:graphic>
          </wp:inline>
        </w:drawing>
      </w:r>
    </w:p>
    <w:p w14:paraId="45435177" w14:textId="39D8DAAF" w:rsidR="00381EFE" w:rsidRPr="00DC5172" w:rsidRDefault="00381EFE" w:rsidP="00D62A06">
      <w:pPr>
        <w:spacing w:after="160" w:line="278" w:lineRule="auto"/>
        <w:rPr>
          <w:sz w:val="22"/>
          <w:szCs w:val="22"/>
        </w:rPr>
      </w:pPr>
      <w:r>
        <w:rPr>
          <w:sz w:val="22"/>
          <w:szCs w:val="22"/>
        </w:rPr>
        <w:br w:type="page"/>
      </w:r>
    </w:p>
    <w:p w14:paraId="608BBD36" w14:textId="0D41E4D0" w:rsidR="00D30723" w:rsidRDefault="00D30723" w:rsidP="00D30723">
      <w:pPr>
        <w:rPr>
          <w:sz w:val="22"/>
          <w:szCs w:val="22"/>
        </w:rPr>
      </w:pPr>
      <w:r>
        <w:rPr>
          <w:b/>
          <w:bCs/>
          <w:sz w:val="22"/>
          <w:szCs w:val="22"/>
        </w:rPr>
        <w:t xml:space="preserve">Attachment </w:t>
      </w:r>
      <w:r w:rsidRPr="5662BCCE">
        <w:rPr>
          <w:b/>
          <w:bCs/>
          <w:sz w:val="22"/>
          <w:szCs w:val="22"/>
        </w:rPr>
        <w:t>F</w:t>
      </w:r>
      <w:r w:rsidRPr="5662BCCE">
        <w:rPr>
          <w:sz w:val="22"/>
          <w:szCs w:val="22"/>
        </w:rPr>
        <w:t>: Chain Drive Design Calculations</w:t>
      </w:r>
    </w:p>
    <w:p w14:paraId="36E32807" w14:textId="62BFF26E" w:rsidR="00A35F1C" w:rsidRDefault="00A35F1C" w:rsidP="00D30723">
      <w:pPr>
        <w:rPr>
          <w:sz w:val="22"/>
          <w:szCs w:val="22"/>
        </w:rPr>
      </w:pPr>
      <w:r>
        <w:rPr>
          <w:noProof/>
        </w:rPr>
        <w:drawing>
          <wp:inline distT="0" distB="0" distL="0" distR="0" wp14:anchorId="143102AE" wp14:editId="7ECF2D33">
            <wp:extent cx="5943600" cy="7889875"/>
            <wp:effectExtent l="0" t="0" r="0" b="0"/>
            <wp:docPr id="913657995" name="Picture 4" descr="A white paper with red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white paper with red writing on i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889875"/>
                    </a:xfrm>
                    <a:prstGeom prst="rect">
                      <a:avLst/>
                    </a:prstGeom>
                    <a:noFill/>
                    <a:ln>
                      <a:noFill/>
                    </a:ln>
                  </pic:spPr>
                </pic:pic>
              </a:graphicData>
            </a:graphic>
          </wp:inline>
        </w:drawing>
      </w:r>
    </w:p>
    <w:p w14:paraId="78C45959" w14:textId="77777777" w:rsidR="00A35F1C" w:rsidRDefault="00A35F1C">
      <w:pPr>
        <w:spacing w:after="160" w:line="278" w:lineRule="auto"/>
        <w:rPr>
          <w:sz w:val="22"/>
          <w:szCs w:val="22"/>
        </w:rPr>
      </w:pPr>
      <w:r>
        <w:rPr>
          <w:sz w:val="22"/>
          <w:szCs w:val="22"/>
        </w:rPr>
        <w:br w:type="page"/>
      </w:r>
    </w:p>
    <w:p w14:paraId="6BE6A398" w14:textId="33F3B92F" w:rsidR="00D30723" w:rsidRDefault="00D30723" w:rsidP="00D30723">
      <w:pPr>
        <w:rPr>
          <w:sz w:val="22"/>
          <w:szCs w:val="22"/>
        </w:rPr>
      </w:pPr>
      <w:r>
        <w:rPr>
          <w:b/>
          <w:bCs/>
          <w:sz w:val="22"/>
          <w:szCs w:val="22"/>
        </w:rPr>
        <w:t xml:space="preserve">Attachment </w:t>
      </w:r>
      <w:r w:rsidRPr="5662BCCE">
        <w:rPr>
          <w:b/>
          <w:bCs/>
          <w:sz w:val="22"/>
          <w:szCs w:val="22"/>
        </w:rPr>
        <w:t>G</w:t>
      </w:r>
      <w:r w:rsidRPr="5662BCCE">
        <w:rPr>
          <w:sz w:val="22"/>
          <w:szCs w:val="22"/>
        </w:rPr>
        <w:t>: SolidWorks Powertrain Assembly Drawing</w:t>
      </w:r>
    </w:p>
    <w:p w14:paraId="05A14EED" w14:textId="77777777" w:rsidR="003640B2" w:rsidRDefault="005B6100">
      <w:pPr>
        <w:spacing w:after="160" w:line="278" w:lineRule="auto"/>
        <w:rPr>
          <w:sz w:val="22"/>
          <w:szCs w:val="22"/>
        </w:rPr>
      </w:pPr>
      <w:r w:rsidRPr="005B6100">
        <w:rPr>
          <w:sz w:val="22"/>
          <w:szCs w:val="22"/>
        </w:rPr>
        <w:drawing>
          <wp:inline distT="0" distB="0" distL="0" distR="0" wp14:anchorId="55696896" wp14:editId="150B2E6D">
            <wp:extent cx="5943600" cy="3768090"/>
            <wp:effectExtent l="0" t="0" r="0" b="3810"/>
            <wp:docPr id="107264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47072" name=""/>
                    <pic:cNvPicPr/>
                  </pic:nvPicPr>
                  <pic:blipFill>
                    <a:blip r:embed="rId24"/>
                    <a:stretch>
                      <a:fillRect/>
                    </a:stretch>
                  </pic:blipFill>
                  <pic:spPr>
                    <a:xfrm>
                      <a:off x="0" y="0"/>
                      <a:ext cx="5943600" cy="3768090"/>
                    </a:xfrm>
                    <a:prstGeom prst="rect">
                      <a:avLst/>
                    </a:prstGeom>
                  </pic:spPr>
                </pic:pic>
              </a:graphicData>
            </a:graphic>
          </wp:inline>
        </w:drawing>
      </w:r>
    </w:p>
    <w:p w14:paraId="08DD2AC8" w14:textId="3F10E155" w:rsidR="00A35F1C" w:rsidRDefault="00A35F1C">
      <w:pPr>
        <w:spacing w:after="160" w:line="278" w:lineRule="auto"/>
        <w:rPr>
          <w:sz w:val="22"/>
          <w:szCs w:val="22"/>
        </w:rPr>
      </w:pPr>
      <w:r>
        <w:rPr>
          <w:sz w:val="22"/>
          <w:szCs w:val="22"/>
        </w:rPr>
        <w:br w:type="page"/>
      </w:r>
    </w:p>
    <w:p w14:paraId="696188AE" w14:textId="2E42FE52" w:rsidR="00B9186A" w:rsidRDefault="00D30723" w:rsidP="00D30723">
      <w:pPr>
        <w:rPr>
          <w:sz w:val="22"/>
          <w:szCs w:val="22"/>
        </w:rPr>
      </w:pPr>
      <w:r>
        <w:rPr>
          <w:b/>
          <w:bCs/>
          <w:sz w:val="22"/>
          <w:szCs w:val="22"/>
        </w:rPr>
        <w:t xml:space="preserve">Attachment </w:t>
      </w:r>
      <w:r w:rsidRPr="5662BCCE">
        <w:rPr>
          <w:b/>
          <w:bCs/>
          <w:sz w:val="22"/>
          <w:szCs w:val="22"/>
        </w:rPr>
        <w:t>H</w:t>
      </w:r>
      <w:r w:rsidRPr="5662BCCE">
        <w:rPr>
          <w:sz w:val="22"/>
          <w:szCs w:val="22"/>
        </w:rPr>
        <w:t>: Shaft 1 Detail Drawing</w:t>
      </w:r>
    </w:p>
    <w:p w14:paraId="5B234A75" w14:textId="71859795" w:rsidR="00B9186A" w:rsidRDefault="003A42E6" w:rsidP="00AB2F66">
      <w:pPr>
        <w:spacing w:after="160" w:line="278" w:lineRule="auto"/>
        <w:jc w:val="center"/>
        <w:rPr>
          <w:sz w:val="22"/>
          <w:szCs w:val="22"/>
        </w:rPr>
      </w:pPr>
      <w:r w:rsidRPr="003A42E6">
        <w:rPr>
          <w:sz w:val="22"/>
          <w:szCs w:val="22"/>
        </w:rPr>
        <w:drawing>
          <wp:inline distT="0" distB="0" distL="0" distR="0" wp14:anchorId="2D1530E8" wp14:editId="757D6EBE">
            <wp:extent cx="5947917" cy="3849590"/>
            <wp:effectExtent l="0" t="0" r="0" b="0"/>
            <wp:docPr id="81476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62262"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7917" cy="3849590"/>
                    </a:xfrm>
                    <a:prstGeom prst="rect">
                      <a:avLst/>
                    </a:prstGeom>
                  </pic:spPr>
                </pic:pic>
              </a:graphicData>
            </a:graphic>
          </wp:inline>
        </w:drawing>
      </w:r>
      <w:r w:rsidR="00B9186A">
        <w:rPr>
          <w:sz w:val="22"/>
          <w:szCs w:val="22"/>
        </w:rPr>
        <w:br w:type="page"/>
      </w:r>
    </w:p>
    <w:p w14:paraId="6192B440" w14:textId="32650AF1" w:rsidR="00D30723" w:rsidRDefault="00D30723" w:rsidP="00D30723">
      <w:pPr>
        <w:rPr>
          <w:sz w:val="22"/>
          <w:szCs w:val="22"/>
        </w:rPr>
      </w:pPr>
      <w:r>
        <w:rPr>
          <w:b/>
          <w:bCs/>
          <w:sz w:val="22"/>
          <w:szCs w:val="22"/>
        </w:rPr>
        <w:t xml:space="preserve">Attachment </w:t>
      </w:r>
      <w:r w:rsidRPr="5662BCCE">
        <w:rPr>
          <w:b/>
          <w:bCs/>
          <w:sz w:val="22"/>
          <w:szCs w:val="22"/>
        </w:rPr>
        <w:t>I</w:t>
      </w:r>
      <w:r w:rsidRPr="5662BCCE">
        <w:rPr>
          <w:sz w:val="22"/>
          <w:szCs w:val="22"/>
        </w:rPr>
        <w:t>: Shaft 2 Detail Drawing</w:t>
      </w:r>
    </w:p>
    <w:p w14:paraId="0F90166E" w14:textId="0104C26D" w:rsidR="00D30723" w:rsidRDefault="00FE5B36" w:rsidP="00D30723">
      <w:pPr>
        <w:rPr>
          <w:sz w:val="22"/>
          <w:szCs w:val="22"/>
        </w:rPr>
      </w:pPr>
      <w:r w:rsidRPr="00FE5B36">
        <w:rPr>
          <w:sz w:val="22"/>
          <w:szCs w:val="22"/>
        </w:rPr>
        <w:drawing>
          <wp:inline distT="0" distB="0" distL="0" distR="0" wp14:anchorId="2EA37789" wp14:editId="6CCF0DE3">
            <wp:extent cx="5943600" cy="3769995"/>
            <wp:effectExtent l="0" t="0" r="0" b="1905"/>
            <wp:docPr id="209341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12690" name=""/>
                    <pic:cNvPicPr/>
                  </pic:nvPicPr>
                  <pic:blipFill>
                    <a:blip r:embed="rId26"/>
                    <a:stretch>
                      <a:fillRect/>
                    </a:stretch>
                  </pic:blipFill>
                  <pic:spPr>
                    <a:xfrm>
                      <a:off x="0" y="0"/>
                      <a:ext cx="5943600" cy="3769995"/>
                    </a:xfrm>
                    <a:prstGeom prst="rect">
                      <a:avLst/>
                    </a:prstGeom>
                  </pic:spPr>
                </pic:pic>
              </a:graphicData>
            </a:graphic>
          </wp:inline>
        </w:drawing>
      </w:r>
    </w:p>
    <w:p w14:paraId="4BD0D608" w14:textId="77777777" w:rsidR="002648DA" w:rsidRPr="005052D5" w:rsidRDefault="002648DA" w:rsidP="00D30723">
      <w:pPr>
        <w:rPr>
          <w:sz w:val="22"/>
          <w:szCs w:val="22"/>
        </w:rPr>
      </w:pPr>
    </w:p>
    <w:sectPr w:rsidR="002648DA" w:rsidRPr="005052D5">
      <w:footerReference w:type="even"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5170F" w14:textId="77777777" w:rsidR="007221C5" w:rsidRDefault="007221C5" w:rsidP="00010DD6">
      <w:r>
        <w:separator/>
      </w:r>
    </w:p>
  </w:endnote>
  <w:endnote w:type="continuationSeparator" w:id="0">
    <w:p w14:paraId="455D9A86" w14:textId="77777777" w:rsidR="007221C5" w:rsidRDefault="007221C5" w:rsidP="00010DD6">
      <w:r>
        <w:continuationSeparator/>
      </w:r>
    </w:p>
  </w:endnote>
  <w:endnote w:type="continuationNotice" w:id="1">
    <w:p w14:paraId="4E453AE3" w14:textId="77777777" w:rsidR="007221C5" w:rsidRDefault="007221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8962558"/>
      <w:docPartObj>
        <w:docPartGallery w:val="Page Numbers (Bottom of Page)"/>
        <w:docPartUnique/>
      </w:docPartObj>
    </w:sdtPr>
    <w:sdtEndPr>
      <w:rPr>
        <w:rStyle w:val="PageNumber"/>
      </w:rPr>
    </w:sdtEndPr>
    <w:sdtContent>
      <w:p w14:paraId="2D9FFC89" w14:textId="5A065CE0" w:rsidR="00320424" w:rsidRDefault="003204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51FE92" w14:textId="77777777" w:rsidR="00320424" w:rsidRDefault="00320424" w:rsidP="003204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5445069"/>
      <w:docPartObj>
        <w:docPartGallery w:val="Page Numbers (Bottom of Page)"/>
        <w:docPartUnique/>
      </w:docPartObj>
    </w:sdtPr>
    <w:sdtEndPr>
      <w:rPr>
        <w:rStyle w:val="PageNumber"/>
      </w:rPr>
    </w:sdtEndPr>
    <w:sdtContent>
      <w:p w14:paraId="76E958B0" w14:textId="734B28ED" w:rsidR="00320424" w:rsidRDefault="003204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A7B577" w14:textId="77777777" w:rsidR="00320424" w:rsidRDefault="00320424" w:rsidP="0032042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95B2F" w14:textId="77777777" w:rsidR="007221C5" w:rsidRDefault="007221C5" w:rsidP="00010DD6">
      <w:r>
        <w:separator/>
      </w:r>
    </w:p>
  </w:footnote>
  <w:footnote w:type="continuationSeparator" w:id="0">
    <w:p w14:paraId="1EC67552" w14:textId="77777777" w:rsidR="007221C5" w:rsidRDefault="007221C5" w:rsidP="00010DD6">
      <w:r>
        <w:continuationSeparator/>
      </w:r>
    </w:p>
  </w:footnote>
  <w:footnote w:type="continuationNotice" w:id="1">
    <w:p w14:paraId="25B19CEC" w14:textId="77777777" w:rsidR="007221C5" w:rsidRDefault="007221C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63D9F"/>
    <w:multiLevelType w:val="hybridMultilevel"/>
    <w:tmpl w:val="624C5E7E"/>
    <w:lvl w:ilvl="0" w:tplc="6B64611A">
      <w:start w:val="1"/>
      <w:numFmt w:val="decimal"/>
      <w:lvlText w:val="%1."/>
      <w:lvlJc w:val="left"/>
      <w:pPr>
        <w:ind w:left="720" w:hanging="360"/>
      </w:pPr>
    </w:lvl>
    <w:lvl w:ilvl="1" w:tplc="95AC805C">
      <w:start w:val="1"/>
      <w:numFmt w:val="lowerLetter"/>
      <w:lvlText w:val="%2."/>
      <w:lvlJc w:val="left"/>
      <w:pPr>
        <w:ind w:left="1440" w:hanging="360"/>
      </w:pPr>
    </w:lvl>
    <w:lvl w:ilvl="2" w:tplc="ABE634AA">
      <w:start w:val="1"/>
      <w:numFmt w:val="lowerRoman"/>
      <w:lvlText w:val="%3."/>
      <w:lvlJc w:val="right"/>
      <w:pPr>
        <w:ind w:left="2160" w:hanging="180"/>
      </w:pPr>
    </w:lvl>
    <w:lvl w:ilvl="3" w:tplc="CCFC8136">
      <w:start w:val="1"/>
      <w:numFmt w:val="decimal"/>
      <w:lvlText w:val="%4."/>
      <w:lvlJc w:val="left"/>
      <w:pPr>
        <w:ind w:left="2880" w:hanging="360"/>
      </w:pPr>
    </w:lvl>
    <w:lvl w:ilvl="4" w:tplc="5802CE7A">
      <w:start w:val="1"/>
      <w:numFmt w:val="lowerLetter"/>
      <w:lvlText w:val="%5."/>
      <w:lvlJc w:val="left"/>
      <w:pPr>
        <w:ind w:left="3600" w:hanging="360"/>
      </w:pPr>
    </w:lvl>
    <w:lvl w:ilvl="5" w:tplc="DB887A40">
      <w:start w:val="1"/>
      <w:numFmt w:val="lowerRoman"/>
      <w:lvlText w:val="%6."/>
      <w:lvlJc w:val="right"/>
      <w:pPr>
        <w:ind w:left="4320" w:hanging="180"/>
      </w:pPr>
    </w:lvl>
    <w:lvl w:ilvl="6" w:tplc="5832F094">
      <w:start w:val="1"/>
      <w:numFmt w:val="decimal"/>
      <w:lvlText w:val="%7."/>
      <w:lvlJc w:val="left"/>
      <w:pPr>
        <w:ind w:left="5040" w:hanging="360"/>
      </w:pPr>
    </w:lvl>
    <w:lvl w:ilvl="7" w:tplc="18E8BD46">
      <w:start w:val="1"/>
      <w:numFmt w:val="lowerLetter"/>
      <w:lvlText w:val="%8."/>
      <w:lvlJc w:val="left"/>
      <w:pPr>
        <w:ind w:left="5760" w:hanging="360"/>
      </w:pPr>
    </w:lvl>
    <w:lvl w:ilvl="8" w:tplc="B448A590">
      <w:start w:val="1"/>
      <w:numFmt w:val="lowerRoman"/>
      <w:lvlText w:val="%9."/>
      <w:lvlJc w:val="right"/>
      <w:pPr>
        <w:ind w:left="6480" w:hanging="180"/>
      </w:pPr>
    </w:lvl>
  </w:abstractNum>
  <w:abstractNum w:abstractNumId="1" w15:restartNumberingAfterBreak="0">
    <w:nsid w:val="50C89AEE"/>
    <w:multiLevelType w:val="hybridMultilevel"/>
    <w:tmpl w:val="5A26DE3A"/>
    <w:lvl w:ilvl="0" w:tplc="0262E1D2">
      <w:start w:val="2"/>
      <w:numFmt w:val="decimal"/>
      <w:lvlText w:val="%1."/>
      <w:lvlJc w:val="left"/>
      <w:pPr>
        <w:ind w:left="720" w:hanging="360"/>
      </w:pPr>
    </w:lvl>
    <w:lvl w:ilvl="1" w:tplc="D63A20C4">
      <w:start w:val="1"/>
      <w:numFmt w:val="lowerLetter"/>
      <w:lvlText w:val="%2."/>
      <w:lvlJc w:val="left"/>
      <w:pPr>
        <w:ind w:left="1440" w:hanging="360"/>
      </w:pPr>
    </w:lvl>
    <w:lvl w:ilvl="2" w:tplc="834C5FB8">
      <w:start w:val="1"/>
      <w:numFmt w:val="lowerRoman"/>
      <w:lvlText w:val="%3."/>
      <w:lvlJc w:val="right"/>
      <w:pPr>
        <w:ind w:left="2160" w:hanging="180"/>
      </w:pPr>
    </w:lvl>
    <w:lvl w:ilvl="3" w:tplc="6E04F7FE">
      <w:start w:val="1"/>
      <w:numFmt w:val="decimal"/>
      <w:lvlText w:val="%4."/>
      <w:lvlJc w:val="left"/>
      <w:pPr>
        <w:ind w:left="2880" w:hanging="360"/>
      </w:pPr>
    </w:lvl>
    <w:lvl w:ilvl="4" w:tplc="80EC4150">
      <w:start w:val="1"/>
      <w:numFmt w:val="lowerLetter"/>
      <w:lvlText w:val="%5."/>
      <w:lvlJc w:val="left"/>
      <w:pPr>
        <w:ind w:left="3600" w:hanging="360"/>
      </w:pPr>
    </w:lvl>
    <w:lvl w:ilvl="5" w:tplc="1C287E22">
      <w:start w:val="1"/>
      <w:numFmt w:val="lowerRoman"/>
      <w:lvlText w:val="%6."/>
      <w:lvlJc w:val="right"/>
      <w:pPr>
        <w:ind w:left="4320" w:hanging="180"/>
      </w:pPr>
    </w:lvl>
    <w:lvl w:ilvl="6" w:tplc="798A37A2">
      <w:start w:val="1"/>
      <w:numFmt w:val="decimal"/>
      <w:lvlText w:val="%7."/>
      <w:lvlJc w:val="left"/>
      <w:pPr>
        <w:ind w:left="5040" w:hanging="360"/>
      </w:pPr>
    </w:lvl>
    <w:lvl w:ilvl="7" w:tplc="AE7C5C08">
      <w:start w:val="1"/>
      <w:numFmt w:val="lowerLetter"/>
      <w:lvlText w:val="%8."/>
      <w:lvlJc w:val="left"/>
      <w:pPr>
        <w:ind w:left="5760" w:hanging="360"/>
      </w:pPr>
    </w:lvl>
    <w:lvl w:ilvl="8" w:tplc="0E3EC27C">
      <w:start w:val="1"/>
      <w:numFmt w:val="lowerRoman"/>
      <w:lvlText w:val="%9."/>
      <w:lvlJc w:val="right"/>
      <w:pPr>
        <w:ind w:left="6480" w:hanging="180"/>
      </w:pPr>
    </w:lvl>
  </w:abstractNum>
  <w:num w:numId="1" w16cid:durableId="1074622725">
    <w:abstractNumId w:val="1"/>
  </w:num>
  <w:num w:numId="2" w16cid:durableId="524363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590"/>
    <w:rsid w:val="00002ED1"/>
    <w:rsid w:val="00003ABD"/>
    <w:rsid w:val="00005E47"/>
    <w:rsid w:val="0000749A"/>
    <w:rsid w:val="00010DD6"/>
    <w:rsid w:val="00011103"/>
    <w:rsid w:val="00013D99"/>
    <w:rsid w:val="000142EF"/>
    <w:rsid w:val="00017D14"/>
    <w:rsid w:val="000203BE"/>
    <w:rsid w:val="00020A23"/>
    <w:rsid w:val="00020BC5"/>
    <w:rsid w:val="00031EF8"/>
    <w:rsid w:val="00033621"/>
    <w:rsid w:val="00034E86"/>
    <w:rsid w:val="00034EFE"/>
    <w:rsid w:val="000353AD"/>
    <w:rsid w:val="00041E09"/>
    <w:rsid w:val="0004471D"/>
    <w:rsid w:val="0004732D"/>
    <w:rsid w:val="00047B0C"/>
    <w:rsid w:val="0005163A"/>
    <w:rsid w:val="00051953"/>
    <w:rsid w:val="000533D9"/>
    <w:rsid w:val="000540BC"/>
    <w:rsid w:val="0005572B"/>
    <w:rsid w:val="000576B9"/>
    <w:rsid w:val="00062115"/>
    <w:rsid w:val="00063638"/>
    <w:rsid w:val="00065114"/>
    <w:rsid w:val="00067F58"/>
    <w:rsid w:val="0006C154"/>
    <w:rsid w:val="0007086B"/>
    <w:rsid w:val="00072C47"/>
    <w:rsid w:val="00073159"/>
    <w:rsid w:val="00076F9E"/>
    <w:rsid w:val="00080F2F"/>
    <w:rsid w:val="000854D1"/>
    <w:rsid w:val="000869C5"/>
    <w:rsid w:val="0008725D"/>
    <w:rsid w:val="00091DE2"/>
    <w:rsid w:val="0009417C"/>
    <w:rsid w:val="00095C81"/>
    <w:rsid w:val="00097363"/>
    <w:rsid w:val="000A1AD0"/>
    <w:rsid w:val="000A3238"/>
    <w:rsid w:val="000A3689"/>
    <w:rsid w:val="000A42D5"/>
    <w:rsid w:val="000A555D"/>
    <w:rsid w:val="000B173D"/>
    <w:rsid w:val="000B1C6A"/>
    <w:rsid w:val="000B5D95"/>
    <w:rsid w:val="000C6B97"/>
    <w:rsid w:val="000D6053"/>
    <w:rsid w:val="000E2F8D"/>
    <w:rsid w:val="000E3153"/>
    <w:rsid w:val="000E5605"/>
    <w:rsid w:val="000F3030"/>
    <w:rsid w:val="000F7F83"/>
    <w:rsid w:val="001050E5"/>
    <w:rsid w:val="001064CE"/>
    <w:rsid w:val="00106EFD"/>
    <w:rsid w:val="00107568"/>
    <w:rsid w:val="00107AE4"/>
    <w:rsid w:val="001116AB"/>
    <w:rsid w:val="00114D2F"/>
    <w:rsid w:val="00120737"/>
    <w:rsid w:val="00122779"/>
    <w:rsid w:val="00122B37"/>
    <w:rsid w:val="00123A41"/>
    <w:rsid w:val="00130005"/>
    <w:rsid w:val="00132F21"/>
    <w:rsid w:val="00134C61"/>
    <w:rsid w:val="00142B71"/>
    <w:rsid w:val="001460C8"/>
    <w:rsid w:val="00146884"/>
    <w:rsid w:val="00146DE1"/>
    <w:rsid w:val="00151040"/>
    <w:rsid w:val="0015127F"/>
    <w:rsid w:val="00154578"/>
    <w:rsid w:val="00155CA7"/>
    <w:rsid w:val="0015785A"/>
    <w:rsid w:val="00161A80"/>
    <w:rsid w:val="00161BFD"/>
    <w:rsid w:val="00165640"/>
    <w:rsid w:val="00165EE8"/>
    <w:rsid w:val="00174A47"/>
    <w:rsid w:val="00176812"/>
    <w:rsid w:val="00184C1A"/>
    <w:rsid w:val="00187600"/>
    <w:rsid w:val="00187AB3"/>
    <w:rsid w:val="00190600"/>
    <w:rsid w:val="001A02D2"/>
    <w:rsid w:val="001A35D9"/>
    <w:rsid w:val="001A365C"/>
    <w:rsid w:val="001A6B0C"/>
    <w:rsid w:val="001B555D"/>
    <w:rsid w:val="001B5BD0"/>
    <w:rsid w:val="001C4700"/>
    <w:rsid w:val="001D3B40"/>
    <w:rsid w:val="001D6BDE"/>
    <w:rsid w:val="001E46BD"/>
    <w:rsid w:val="001F1593"/>
    <w:rsid w:val="001F207E"/>
    <w:rsid w:val="001F3800"/>
    <w:rsid w:val="001F523B"/>
    <w:rsid w:val="001F6980"/>
    <w:rsid w:val="00200E91"/>
    <w:rsid w:val="0020106D"/>
    <w:rsid w:val="00203970"/>
    <w:rsid w:val="00216118"/>
    <w:rsid w:val="00217D5A"/>
    <w:rsid w:val="0022148F"/>
    <w:rsid w:val="002234B3"/>
    <w:rsid w:val="0022497C"/>
    <w:rsid w:val="00233088"/>
    <w:rsid w:val="002331B4"/>
    <w:rsid w:val="00233450"/>
    <w:rsid w:val="0023400E"/>
    <w:rsid w:val="00234130"/>
    <w:rsid w:val="00234A8D"/>
    <w:rsid w:val="00235AC2"/>
    <w:rsid w:val="00237AD6"/>
    <w:rsid w:val="00237B45"/>
    <w:rsid w:val="00244446"/>
    <w:rsid w:val="00247447"/>
    <w:rsid w:val="00251FEF"/>
    <w:rsid w:val="0025323C"/>
    <w:rsid w:val="0025519F"/>
    <w:rsid w:val="0025763E"/>
    <w:rsid w:val="002648DA"/>
    <w:rsid w:val="00264EDE"/>
    <w:rsid w:val="00265118"/>
    <w:rsid w:val="00266765"/>
    <w:rsid w:val="00266BE0"/>
    <w:rsid w:val="00273A4D"/>
    <w:rsid w:val="00275B1D"/>
    <w:rsid w:val="00275D41"/>
    <w:rsid w:val="00275E53"/>
    <w:rsid w:val="00276C71"/>
    <w:rsid w:val="00280763"/>
    <w:rsid w:val="002812C4"/>
    <w:rsid w:val="002817C7"/>
    <w:rsid w:val="002819B5"/>
    <w:rsid w:val="00285414"/>
    <w:rsid w:val="00287F26"/>
    <w:rsid w:val="002912D0"/>
    <w:rsid w:val="002929F7"/>
    <w:rsid w:val="002948C6"/>
    <w:rsid w:val="00294DCA"/>
    <w:rsid w:val="002977C2"/>
    <w:rsid w:val="002A1DAE"/>
    <w:rsid w:val="002A7A5F"/>
    <w:rsid w:val="002B11F7"/>
    <w:rsid w:val="002B1BE2"/>
    <w:rsid w:val="002B2F1F"/>
    <w:rsid w:val="002B5007"/>
    <w:rsid w:val="002C247F"/>
    <w:rsid w:val="002D2972"/>
    <w:rsid w:val="002D3704"/>
    <w:rsid w:val="002D3B07"/>
    <w:rsid w:val="002D5255"/>
    <w:rsid w:val="002D5AE6"/>
    <w:rsid w:val="002E2A9F"/>
    <w:rsid w:val="002F05E7"/>
    <w:rsid w:val="002F2AC1"/>
    <w:rsid w:val="002F5E5F"/>
    <w:rsid w:val="002F631B"/>
    <w:rsid w:val="002F66F9"/>
    <w:rsid w:val="0030177B"/>
    <w:rsid w:val="00307ED1"/>
    <w:rsid w:val="00313417"/>
    <w:rsid w:val="0031348B"/>
    <w:rsid w:val="00313792"/>
    <w:rsid w:val="0031575E"/>
    <w:rsid w:val="00316460"/>
    <w:rsid w:val="00317FB3"/>
    <w:rsid w:val="00320424"/>
    <w:rsid w:val="0032103B"/>
    <w:rsid w:val="003243F0"/>
    <w:rsid w:val="00324C62"/>
    <w:rsid w:val="00325082"/>
    <w:rsid w:val="003251AC"/>
    <w:rsid w:val="00332416"/>
    <w:rsid w:val="00333EE3"/>
    <w:rsid w:val="00334B81"/>
    <w:rsid w:val="00341AF3"/>
    <w:rsid w:val="00344D8F"/>
    <w:rsid w:val="00345F59"/>
    <w:rsid w:val="003508DF"/>
    <w:rsid w:val="00355D25"/>
    <w:rsid w:val="00363ACC"/>
    <w:rsid w:val="003640B2"/>
    <w:rsid w:val="003654F5"/>
    <w:rsid w:val="00372888"/>
    <w:rsid w:val="00375A8C"/>
    <w:rsid w:val="003776FA"/>
    <w:rsid w:val="003812F9"/>
    <w:rsid w:val="00381EFE"/>
    <w:rsid w:val="00383AD8"/>
    <w:rsid w:val="00387278"/>
    <w:rsid w:val="00387357"/>
    <w:rsid w:val="00391FDD"/>
    <w:rsid w:val="00395ED8"/>
    <w:rsid w:val="0039799B"/>
    <w:rsid w:val="003A02C4"/>
    <w:rsid w:val="003A13CE"/>
    <w:rsid w:val="003A42E6"/>
    <w:rsid w:val="003B0B0E"/>
    <w:rsid w:val="003B17E2"/>
    <w:rsid w:val="003B5E69"/>
    <w:rsid w:val="003B6A76"/>
    <w:rsid w:val="003C20BE"/>
    <w:rsid w:val="003C2DF8"/>
    <w:rsid w:val="003C5950"/>
    <w:rsid w:val="003C5BCF"/>
    <w:rsid w:val="003D2033"/>
    <w:rsid w:val="003D33C7"/>
    <w:rsid w:val="003D59EC"/>
    <w:rsid w:val="003D6B5E"/>
    <w:rsid w:val="003D7FE2"/>
    <w:rsid w:val="003E22D7"/>
    <w:rsid w:val="003E6E6C"/>
    <w:rsid w:val="003F246A"/>
    <w:rsid w:val="003F7124"/>
    <w:rsid w:val="00407851"/>
    <w:rsid w:val="00412827"/>
    <w:rsid w:val="00414C1F"/>
    <w:rsid w:val="00427C27"/>
    <w:rsid w:val="00430DEF"/>
    <w:rsid w:val="004318AE"/>
    <w:rsid w:val="00434114"/>
    <w:rsid w:val="004375A3"/>
    <w:rsid w:val="00441941"/>
    <w:rsid w:val="00450144"/>
    <w:rsid w:val="00450B61"/>
    <w:rsid w:val="00452407"/>
    <w:rsid w:val="00460F5F"/>
    <w:rsid w:val="004746EB"/>
    <w:rsid w:val="00481DE7"/>
    <w:rsid w:val="00484ABD"/>
    <w:rsid w:val="00485988"/>
    <w:rsid w:val="0048638F"/>
    <w:rsid w:val="0049085F"/>
    <w:rsid w:val="00491F84"/>
    <w:rsid w:val="0049411B"/>
    <w:rsid w:val="004A251B"/>
    <w:rsid w:val="004B17B5"/>
    <w:rsid w:val="004B554A"/>
    <w:rsid w:val="004B5F93"/>
    <w:rsid w:val="004B619C"/>
    <w:rsid w:val="004C0C61"/>
    <w:rsid w:val="004D4EA1"/>
    <w:rsid w:val="004D5853"/>
    <w:rsid w:val="004D79AF"/>
    <w:rsid w:val="004E0CD4"/>
    <w:rsid w:val="004E4FDE"/>
    <w:rsid w:val="005018BC"/>
    <w:rsid w:val="00502996"/>
    <w:rsid w:val="005034C9"/>
    <w:rsid w:val="005052D5"/>
    <w:rsid w:val="005110D7"/>
    <w:rsid w:val="00512B19"/>
    <w:rsid w:val="005134CD"/>
    <w:rsid w:val="00514E9F"/>
    <w:rsid w:val="00525371"/>
    <w:rsid w:val="00525D55"/>
    <w:rsid w:val="00526633"/>
    <w:rsid w:val="00527BDD"/>
    <w:rsid w:val="0053073C"/>
    <w:rsid w:val="0053300F"/>
    <w:rsid w:val="00534581"/>
    <w:rsid w:val="005429BD"/>
    <w:rsid w:val="00543B9A"/>
    <w:rsid w:val="00555F81"/>
    <w:rsid w:val="00561F31"/>
    <w:rsid w:val="00563265"/>
    <w:rsid w:val="00570A00"/>
    <w:rsid w:val="0057185E"/>
    <w:rsid w:val="00580FE5"/>
    <w:rsid w:val="00582166"/>
    <w:rsid w:val="005837F2"/>
    <w:rsid w:val="0058605B"/>
    <w:rsid w:val="005A220C"/>
    <w:rsid w:val="005A2B5D"/>
    <w:rsid w:val="005A5489"/>
    <w:rsid w:val="005A666F"/>
    <w:rsid w:val="005B0BFF"/>
    <w:rsid w:val="005B5478"/>
    <w:rsid w:val="005B6100"/>
    <w:rsid w:val="005B68D2"/>
    <w:rsid w:val="005C2186"/>
    <w:rsid w:val="005C72F0"/>
    <w:rsid w:val="005C778E"/>
    <w:rsid w:val="005D31F7"/>
    <w:rsid w:val="005D4609"/>
    <w:rsid w:val="005D48DD"/>
    <w:rsid w:val="005D6AEB"/>
    <w:rsid w:val="005E4BCA"/>
    <w:rsid w:val="005F31AD"/>
    <w:rsid w:val="005F4611"/>
    <w:rsid w:val="005F6B8A"/>
    <w:rsid w:val="005F738F"/>
    <w:rsid w:val="006039F1"/>
    <w:rsid w:val="006071C3"/>
    <w:rsid w:val="006132EF"/>
    <w:rsid w:val="00613B76"/>
    <w:rsid w:val="006155CD"/>
    <w:rsid w:val="00617E6E"/>
    <w:rsid w:val="0062271F"/>
    <w:rsid w:val="00623139"/>
    <w:rsid w:val="00626320"/>
    <w:rsid w:val="00633446"/>
    <w:rsid w:val="0063408C"/>
    <w:rsid w:val="00634EE1"/>
    <w:rsid w:val="00637AF6"/>
    <w:rsid w:val="00637DFA"/>
    <w:rsid w:val="006410DB"/>
    <w:rsid w:val="0064483F"/>
    <w:rsid w:val="00646579"/>
    <w:rsid w:val="006471EA"/>
    <w:rsid w:val="00651D67"/>
    <w:rsid w:val="00653D0B"/>
    <w:rsid w:val="00654EFB"/>
    <w:rsid w:val="00662A46"/>
    <w:rsid w:val="006636EF"/>
    <w:rsid w:val="006665B0"/>
    <w:rsid w:val="00672D35"/>
    <w:rsid w:val="006744D0"/>
    <w:rsid w:val="006745C1"/>
    <w:rsid w:val="0067487E"/>
    <w:rsid w:val="00675920"/>
    <w:rsid w:val="00677912"/>
    <w:rsid w:val="00685067"/>
    <w:rsid w:val="00686A9B"/>
    <w:rsid w:val="006903F7"/>
    <w:rsid w:val="006977DA"/>
    <w:rsid w:val="006A11DA"/>
    <w:rsid w:val="006A373E"/>
    <w:rsid w:val="006A78AB"/>
    <w:rsid w:val="006B097D"/>
    <w:rsid w:val="006B41A4"/>
    <w:rsid w:val="006B420C"/>
    <w:rsid w:val="006B4F7E"/>
    <w:rsid w:val="006C0DC9"/>
    <w:rsid w:val="006C0E3B"/>
    <w:rsid w:val="006C2ADD"/>
    <w:rsid w:val="006C4996"/>
    <w:rsid w:val="006C5AC3"/>
    <w:rsid w:val="006D11A1"/>
    <w:rsid w:val="006D1BB1"/>
    <w:rsid w:val="006D1F78"/>
    <w:rsid w:val="006D2F99"/>
    <w:rsid w:val="006D48F8"/>
    <w:rsid w:val="006D4A9B"/>
    <w:rsid w:val="006D4FA4"/>
    <w:rsid w:val="006D5513"/>
    <w:rsid w:val="006E6C31"/>
    <w:rsid w:val="006F355B"/>
    <w:rsid w:val="006F4EBE"/>
    <w:rsid w:val="006F5C8B"/>
    <w:rsid w:val="006F693D"/>
    <w:rsid w:val="007002C3"/>
    <w:rsid w:val="007054ED"/>
    <w:rsid w:val="0071081C"/>
    <w:rsid w:val="00710A26"/>
    <w:rsid w:val="00714917"/>
    <w:rsid w:val="00716476"/>
    <w:rsid w:val="007171F8"/>
    <w:rsid w:val="00722063"/>
    <w:rsid w:val="0072216A"/>
    <w:rsid w:val="007221C5"/>
    <w:rsid w:val="00723486"/>
    <w:rsid w:val="0072455A"/>
    <w:rsid w:val="00734697"/>
    <w:rsid w:val="0073588C"/>
    <w:rsid w:val="007404B9"/>
    <w:rsid w:val="007428D3"/>
    <w:rsid w:val="00753188"/>
    <w:rsid w:val="007534CE"/>
    <w:rsid w:val="00754B35"/>
    <w:rsid w:val="00761150"/>
    <w:rsid w:val="0076152C"/>
    <w:rsid w:val="00763FEA"/>
    <w:rsid w:val="00765371"/>
    <w:rsid w:val="007664AD"/>
    <w:rsid w:val="007743F2"/>
    <w:rsid w:val="00775BEF"/>
    <w:rsid w:val="00776697"/>
    <w:rsid w:val="0078051F"/>
    <w:rsid w:val="007806B3"/>
    <w:rsid w:val="007855B8"/>
    <w:rsid w:val="00786AB5"/>
    <w:rsid w:val="00793271"/>
    <w:rsid w:val="00793FBB"/>
    <w:rsid w:val="00795CD6"/>
    <w:rsid w:val="007B025F"/>
    <w:rsid w:val="007C0BF6"/>
    <w:rsid w:val="007C3DAA"/>
    <w:rsid w:val="007C53C4"/>
    <w:rsid w:val="007C611F"/>
    <w:rsid w:val="007C7BFE"/>
    <w:rsid w:val="007D2BA9"/>
    <w:rsid w:val="007E006B"/>
    <w:rsid w:val="007E0DA6"/>
    <w:rsid w:val="007E21AE"/>
    <w:rsid w:val="007E60DD"/>
    <w:rsid w:val="007E65C1"/>
    <w:rsid w:val="007F030E"/>
    <w:rsid w:val="0080067E"/>
    <w:rsid w:val="00805DEE"/>
    <w:rsid w:val="00812AF1"/>
    <w:rsid w:val="008131E0"/>
    <w:rsid w:val="00813E47"/>
    <w:rsid w:val="00816B8D"/>
    <w:rsid w:val="008216D4"/>
    <w:rsid w:val="00824538"/>
    <w:rsid w:val="00826AFD"/>
    <w:rsid w:val="008303BD"/>
    <w:rsid w:val="00830F95"/>
    <w:rsid w:val="0083111B"/>
    <w:rsid w:val="0083263E"/>
    <w:rsid w:val="00833651"/>
    <w:rsid w:val="00834D4B"/>
    <w:rsid w:val="00843A39"/>
    <w:rsid w:val="00846091"/>
    <w:rsid w:val="008466D5"/>
    <w:rsid w:val="00846F03"/>
    <w:rsid w:val="00847993"/>
    <w:rsid w:val="008531C2"/>
    <w:rsid w:val="00853C73"/>
    <w:rsid w:val="008557F8"/>
    <w:rsid w:val="0086072E"/>
    <w:rsid w:val="008660E6"/>
    <w:rsid w:val="008726B9"/>
    <w:rsid w:val="008728E0"/>
    <w:rsid w:val="00886496"/>
    <w:rsid w:val="00890156"/>
    <w:rsid w:val="00893A04"/>
    <w:rsid w:val="00894E20"/>
    <w:rsid w:val="008950AF"/>
    <w:rsid w:val="008B4386"/>
    <w:rsid w:val="008B688C"/>
    <w:rsid w:val="008C5486"/>
    <w:rsid w:val="008D084F"/>
    <w:rsid w:val="008D249A"/>
    <w:rsid w:val="008D3809"/>
    <w:rsid w:val="008E1AFF"/>
    <w:rsid w:val="008E2988"/>
    <w:rsid w:val="008E493E"/>
    <w:rsid w:val="008F164D"/>
    <w:rsid w:val="008F2AA7"/>
    <w:rsid w:val="008F3E54"/>
    <w:rsid w:val="008F5854"/>
    <w:rsid w:val="00904854"/>
    <w:rsid w:val="00911384"/>
    <w:rsid w:val="00915C12"/>
    <w:rsid w:val="00917663"/>
    <w:rsid w:val="00922B11"/>
    <w:rsid w:val="00922E90"/>
    <w:rsid w:val="009236AC"/>
    <w:rsid w:val="0092376E"/>
    <w:rsid w:val="009250AB"/>
    <w:rsid w:val="00926366"/>
    <w:rsid w:val="009277EE"/>
    <w:rsid w:val="00927851"/>
    <w:rsid w:val="00933831"/>
    <w:rsid w:val="00933DD4"/>
    <w:rsid w:val="00934BFC"/>
    <w:rsid w:val="00935C18"/>
    <w:rsid w:val="009439B9"/>
    <w:rsid w:val="0095105E"/>
    <w:rsid w:val="0095653D"/>
    <w:rsid w:val="00961292"/>
    <w:rsid w:val="009614F5"/>
    <w:rsid w:val="00962F23"/>
    <w:rsid w:val="00965B88"/>
    <w:rsid w:val="00965BA4"/>
    <w:rsid w:val="009669EF"/>
    <w:rsid w:val="00966E0C"/>
    <w:rsid w:val="00967510"/>
    <w:rsid w:val="009679FE"/>
    <w:rsid w:val="00971713"/>
    <w:rsid w:val="00972C32"/>
    <w:rsid w:val="0097590E"/>
    <w:rsid w:val="00976821"/>
    <w:rsid w:val="00980539"/>
    <w:rsid w:val="00984FE2"/>
    <w:rsid w:val="00990E4A"/>
    <w:rsid w:val="00991D9E"/>
    <w:rsid w:val="00995674"/>
    <w:rsid w:val="009961BF"/>
    <w:rsid w:val="009966F8"/>
    <w:rsid w:val="009A08DE"/>
    <w:rsid w:val="009A16F0"/>
    <w:rsid w:val="009A22BB"/>
    <w:rsid w:val="009A699C"/>
    <w:rsid w:val="009B15E9"/>
    <w:rsid w:val="009B30B2"/>
    <w:rsid w:val="009B332E"/>
    <w:rsid w:val="009B375E"/>
    <w:rsid w:val="009B3F1D"/>
    <w:rsid w:val="009B6D76"/>
    <w:rsid w:val="009C4D67"/>
    <w:rsid w:val="009C5BB4"/>
    <w:rsid w:val="009C64E1"/>
    <w:rsid w:val="009D19F9"/>
    <w:rsid w:val="009D1ABB"/>
    <w:rsid w:val="009D1FF4"/>
    <w:rsid w:val="009D7A78"/>
    <w:rsid w:val="009D7DE3"/>
    <w:rsid w:val="009E0412"/>
    <w:rsid w:val="009E3266"/>
    <w:rsid w:val="009E480B"/>
    <w:rsid w:val="009E4967"/>
    <w:rsid w:val="009E52D7"/>
    <w:rsid w:val="009F5F13"/>
    <w:rsid w:val="00A002B5"/>
    <w:rsid w:val="00A04CDC"/>
    <w:rsid w:val="00A05DAD"/>
    <w:rsid w:val="00A11189"/>
    <w:rsid w:val="00A11A1D"/>
    <w:rsid w:val="00A16AD8"/>
    <w:rsid w:val="00A2190B"/>
    <w:rsid w:val="00A24F1C"/>
    <w:rsid w:val="00A270DB"/>
    <w:rsid w:val="00A27F45"/>
    <w:rsid w:val="00A35F1C"/>
    <w:rsid w:val="00A3642D"/>
    <w:rsid w:val="00A37720"/>
    <w:rsid w:val="00A42B17"/>
    <w:rsid w:val="00A451FF"/>
    <w:rsid w:val="00A532F3"/>
    <w:rsid w:val="00A6229B"/>
    <w:rsid w:val="00A629D0"/>
    <w:rsid w:val="00A633A0"/>
    <w:rsid w:val="00A645B5"/>
    <w:rsid w:val="00A66582"/>
    <w:rsid w:val="00A70272"/>
    <w:rsid w:val="00A704DE"/>
    <w:rsid w:val="00A75FB5"/>
    <w:rsid w:val="00A76CC1"/>
    <w:rsid w:val="00A8061A"/>
    <w:rsid w:val="00A829CD"/>
    <w:rsid w:val="00A84127"/>
    <w:rsid w:val="00A8535E"/>
    <w:rsid w:val="00A928E8"/>
    <w:rsid w:val="00A92CF4"/>
    <w:rsid w:val="00AA09E4"/>
    <w:rsid w:val="00AA1B34"/>
    <w:rsid w:val="00AA277F"/>
    <w:rsid w:val="00AA30A0"/>
    <w:rsid w:val="00AA6B62"/>
    <w:rsid w:val="00AB2F66"/>
    <w:rsid w:val="00AB3931"/>
    <w:rsid w:val="00AB5216"/>
    <w:rsid w:val="00AC249C"/>
    <w:rsid w:val="00AC28FC"/>
    <w:rsid w:val="00AC3BEB"/>
    <w:rsid w:val="00AC7995"/>
    <w:rsid w:val="00AD1653"/>
    <w:rsid w:val="00AD2F26"/>
    <w:rsid w:val="00AD3793"/>
    <w:rsid w:val="00AD3ADC"/>
    <w:rsid w:val="00AD41FE"/>
    <w:rsid w:val="00AD4486"/>
    <w:rsid w:val="00AD7ABD"/>
    <w:rsid w:val="00AE0816"/>
    <w:rsid w:val="00AE6D8C"/>
    <w:rsid w:val="00AF04D6"/>
    <w:rsid w:val="00AF52C9"/>
    <w:rsid w:val="00AF5C4A"/>
    <w:rsid w:val="00AF6516"/>
    <w:rsid w:val="00B059F7"/>
    <w:rsid w:val="00B10002"/>
    <w:rsid w:val="00B20600"/>
    <w:rsid w:val="00B23619"/>
    <w:rsid w:val="00B2464B"/>
    <w:rsid w:val="00B2647C"/>
    <w:rsid w:val="00B326C4"/>
    <w:rsid w:val="00B33EBA"/>
    <w:rsid w:val="00B3560B"/>
    <w:rsid w:val="00B40A30"/>
    <w:rsid w:val="00B436C4"/>
    <w:rsid w:val="00B452AF"/>
    <w:rsid w:val="00B45680"/>
    <w:rsid w:val="00B4633B"/>
    <w:rsid w:val="00B46CEB"/>
    <w:rsid w:val="00B524DE"/>
    <w:rsid w:val="00B53578"/>
    <w:rsid w:val="00B53D09"/>
    <w:rsid w:val="00B61D16"/>
    <w:rsid w:val="00B706F5"/>
    <w:rsid w:val="00B709B5"/>
    <w:rsid w:val="00B715C1"/>
    <w:rsid w:val="00B71D52"/>
    <w:rsid w:val="00B77EA5"/>
    <w:rsid w:val="00B80254"/>
    <w:rsid w:val="00B81DC9"/>
    <w:rsid w:val="00B83057"/>
    <w:rsid w:val="00B85739"/>
    <w:rsid w:val="00B87564"/>
    <w:rsid w:val="00B9186A"/>
    <w:rsid w:val="00B927C6"/>
    <w:rsid w:val="00B928A9"/>
    <w:rsid w:val="00B94C28"/>
    <w:rsid w:val="00B9577B"/>
    <w:rsid w:val="00B9738E"/>
    <w:rsid w:val="00B979B3"/>
    <w:rsid w:val="00BA2DA1"/>
    <w:rsid w:val="00BA3757"/>
    <w:rsid w:val="00BA490F"/>
    <w:rsid w:val="00BB0DBE"/>
    <w:rsid w:val="00BB2527"/>
    <w:rsid w:val="00BB5066"/>
    <w:rsid w:val="00BB629C"/>
    <w:rsid w:val="00BB6C88"/>
    <w:rsid w:val="00BB7995"/>
    <w:rsid w:val="00BC1B89"/>
    <w:rsid w:val="00BC262B"/>
    <w:rsid w:val="00BC3A64"/>
    <w:rsid w:val="00BD129D"/>
    <w:rsid w:val="00BD3523"/>
    <w:rsid w:val="00BD457B"/>
    <w:rsid w:val="00BD4C5B"/>
    <w:rsid w:val="00BE1645"/>
    <w:rsid w:val="00BE2503"/>
    <w:rsid w:val="00BE6278"/>
    <w:rsid w:val="00BE7AF5"/>
    <w:rsid w:val="00BF2D88"/>
    <w:rsid w:val="00BF3F90"/>
    <w:rsid w:val="00BF529B"/>
    <w:rsid w:val="00C01985"/>
    <w:rsid w:val="00C11D76"/>
    <w:rsid w:val="00C12118"/>
    <w:rsid w:val="00C13A39"/>
    <w:rsid w:val="00C17205"/>
    <w:rsid w:val="00C22E45"/>
    <w:rsid w:val="00C2379E"/>
    <w:rsid w:val="00C23C4C"/>
    <w:rsid w:val="00C25BF9"/>
    <w:rsid w:val="00C26480"/>
    <w:rsid w:val="00C27E3B"/>
    <w:rsid w:val="00C30B2F"/>
    <w:rsid w:val="00C36655"/>
    <w:rsid w:val="00C37998"/>
    <w:rsid w:val="00C41B5D"/>
    <w:rsid w:val="00C44ED0"/>
    <w:rsid w:val="00C47517"/>
    <w:rsid w:val="00C535D6"/>
    <w:rsid w:val="00C62F2C"/>
    <w:rsid w:val="00C636F2"/>
    <w:rsid w:val="00C64F43"/>
    <w:rsid w:val="00C67657"/>
    <w:rsid w:val="00C73C8F"/>
    <w:rsid w:val="00C74128"/>
    <w:rsid w:val="00C75B46"/>
    <w:rsid w:val="00C81E09"/>
    <w:rsid w:val="00C87539"/>
    <w:rsid w:val="00C90D1B"/>
    <w:rsid w:val="00C93585"/>
    <w:rsid w:val="00C95893"/>
    <w:rsid w:val="00C973CF"/>
    <w:rsid w:val="00C97475"/>
    <w:rsid w:val="00C976CA"/>
    <w:rsid w:val="00CA1347"/>
    <w:rsid w:val="00CA2402"/>
    <w:rsid w:val="00CA5E3B"/>
    <w:rsid w:val="00CA7E82"/>
    <w:rsid w:val="00CB0BF2"/>
    <w:rsid w:val="00CB4E34"/>
    <w:rsid w:val="00CB6E4D"/>
    <w:rsid w:val="00CB752A"/>
    <w:rsid w:val="00CC0422"/>
    <w:rsid w:val="00CC2DC4"/>
    <w:rsid w:val="00CC3A8D"/>
    <w:rsid w:val="00CC64A9"/>
    <w:rsid w:val="00CD36EB"/>
    <w:rsid w:val="00CD3825"/>
    <w:rsid w:val="00CD6323"/>
    <w:rsid w:val="00CD6C6B"/>
    <w:rsid w:val="00CE1712"/>
    <w:rsid w:val="00CE2B7C"/>
    <w:rsid w:val="00CE42F9"/>
    <w:rsid w:val="00CF334F"/>
    <w:rsid w:val="00CF4325"/>
    <w:rsid w:val="00D01381"/>
    <w:rsid w:val="00D025DD"/>
    <w:rsid w:val="00D04AC4"/>
    <w:rsid w:val="00D10611"/>
    <w:rsid w:val="00D1122C"/>
    <w:rsid w:val="00D12590"/>
    <w:rsid w:val="00D13091"/>
    <w:rsid w:val="00D14463"/>
    <w:rsid w:val="00D219EC"/>
    <w:rsid w:val="00D24734"/>
    <w:rsid w:val="00D30723"/>
    <w:rsid w:val="00D353B8"/>
    <w:rsid w:val="00D35C49"/>
    <w:rsid w:val="00D40932"/>
    <w:rsid w:val="00D46201"/>
    <w:rsid w:val="00D545CC"/>
    <w:rsid w:val="00D551FD"/>
    <w:rsid w:val="00D6157A"/>
    <w:rsid w:val="00D61CEF"/>
    <w:rsid w:val="00D61DE7"/>
    <w:rsid w:val="00D62A06"/>
    <w:rsid w:val="00D62D81"/>
    <w:rsid w:val="00D7321A"/>
    <w:rsid w:val="00D73D4F"/>
    <w:rsid w:val="00D77A63"/>
    <w:rsid w:val="00D80592"/>
    <w:rsid w:val="00D805D8"/>
    <w:rsid w:val="00D83491"/>
    <w:rsid w:val="00D859BE"/>
    <w:rsid w:val="00D86617"/>
    <w:rsid w:val="00D93B7B"/>
    <w:rsid w:val="00D947DF"/>
    <w:rsid w:val="00D95F7B"/>
    <w:rsid w:val="00D96AB8"/>
    <w:rsid w:val="00DA301E"/>
    <w:rsid w:val="00DA6D72"/>
    <w:rsid w:val="00DB18FB"/>
    <w:rsid w:val="00DB5A2B"/>
    <w:rsid w:val="00DB615F"/>
    <w:rsid w:val="00DB6ACC"/>
    <w:rsid w:val="00DB70BD"/>
    <w:rsid w:val="00DC33B5"/>
    <w:rsid w:val="00DC50D7"/>
    <w:rsid w:val="00DC5172"/>
    <w:rsid w:val="00DC7111"/>
    <w:rsid w:val="00DD0391"/>
    <w:rsid w:val="00DD268B"/>
    <w:rsid w:val="00DD4E82"/>
    <w:rsid w:val="00DD53BF"/>
    <w:rsid w:val="00DD5683"/>
    <w:rsid w:val="00DD7D8C"/>
    <w:rsid w:val="00DE53D0"/>
    <w:rsid w:val="00DF0192"/>
    <w:rsid w:val="00DF0E52"/>
    <w:rsid w:val="00DF1891"/>
    <w:rsid w:val="00DF41E0"/>
    <w:rsid w:val="00DF727B"/>
    <w:rsid w:val="00E016F1"/>
    <w:rsid w:val="00E0759A"/>
    <w:rsid w:val="00E10415"/>
    <w:rsid w:val="00E13F5E"/>
    <w:rsid w:val="00E163F1"/>
    <w:rsid w:val="00E21EA9"/>
    <w:rsid w:val="00E23CA8"/>
    <w:rsid w:val="00E26B1A"/>
    <w:rsid w:val="00E31386"/>
    <w:rsid w:val="00E37A4E"/>
    <w:rsid w:val="00E43BD3"/>
    <w:rsid w:val="00E43E2C"/>
    <w:rsid w:val="00E4427C"/>
    <w:rsid w:val="00E46B8F"/>
    <w:rsid w:val="00E50238"/>
    <w:rsid w:val="00E50868"/>
    <w:rsid w:val="00E5333B"/>
    <w:rsid w:val="00E53CCC"/>
    <w:rsid w:val="00E57139"/>
    <w:rsid w:val="00E60293"/>
    <w:rsid w:val="00E62239"/>
    <w:rsid w:val="00E71168"/>
    <w:rsid w:val="00E80913"/>
    <w:rsid w:val="00E81939"/>
    <w:rsid w:val="00E9353B"/>
    <w:rsid w:val="00E94D28"/>
    <w:rsid w:val="00EA167D"/>
    <w:rsid w:val="00EA2AD5"/>
    <w:rsid w:val="00EB6B1C"/>
    <w:rsid w:val="00EB7763"/>
    <w:rsid w:val="00EB7A07"/>
    <w:rsid w:val="00EC0627"/>
    <w:rsid w:val="00EC082D"/>
    <w:rsid w:val="00EC1AE4"/>
    <w:rsid w:val="00EC3E29"/>
    <w:rsid w:val="00EC5069"/>
    <w:rsid w:val="00EC5AC4"/>
    <w:rsid w:val="00ED58CF"/>
    <w:rsid w:val="00EE04FD"/>
    <w:rsid w:val="00EE12DF"/>
    <w:rsid w:val="00EE663A"/>
    <w:rsid w:val="00EE7DD1"/>
    <w:rsid w:val="00EF0329"/>
    <w:rsid w:val="00EF0DB8"/>
    <w:rsid w:val="00EF119F"/>
    <w:rsid w:val="00EF163B"/>
    <w:rsid w:val="00EF1C54"/>
    <w:rsid w:val="00EF5DED"/>
    <w:rsid w:val="00EF7C8E"/>
    <w:rsid w:val="00F04125"/>
    <w:rsid w:val="00F04795"/>
    <w:rsid w:val="00F06DD2"/>
    <w:rsid w:val="00F139FB"/>
    <w:rsid w:val="00F2140F"/>
    <w:rsid w:val="00F215D5"/>
    <w:rsid w:val="00F242F9"/>
    <w:rsid w:val="00F244BC"/>
    <w:rsid w:val="00F269D1"/>
    <w:rsid w:val="00F30344"/>
    <w:rsid w:val="00F37C96"/>
    <w:rsid w:val="00F41629"/>
    <w:rsid w:val="00F41699"/>
    <w:rsid w:val="00F51ACC"/>
    <w:rsid w:val="00F541D2"/>
    <w:rsid w:val="00F54CD6"/>
    <w:rsid w:val="00F64E40"/>
    <w:rsid w:val="00F6798B"/>
    <w:rsid w:val="00F747FA"/>
    <w:rsid w:val="00F774CB"/>
    <w:rsid w:val="00F77F77"/>
    <w:rsid w:val="00F81B57"/>
    <w:rsid w:val="00F82D65"/>
    <w:rsid w:val="00F8401B"/>
    <w:rsid w:val="00F87480"/>
    <w:rsid w:val="00F87C4D"/>
    <w:rsid w:val="00F911B8"/>
    <w:rsid w:val="00F920AC"/>
    <w:rsid w:val="00F97ECF"/>
    <w:rsid w:val="00F97F60"/>
    <w:rsid w:val="00FA5FCA"/>
    <w:rsid w:val="00FA63E7"/>
    <w:rsid w:val="00FB0C17"/>
    <w:rsid w:val="00FB24E9"/>
    <w:rsid w:val="00FB3445"/>
    <w:rsid w:val="00FB47BE"/>
    <w:rsid w:val="00FB4917"/>
    <w:rsid w:val="00FB6629"/>
    <w:rsid w:val="00FC0529"/>
    <w:rsid w:val="00FC1BF5"/>
    <w:rsid w:val="00FC32BE"/>
    <w:rsid w:val="00FC4D88"/>
    <w:rsid w:val="00FC7575"/>
    <w:rsid w:val="00FC7DB0"/>
    <w:rsid w:val="00FD115B"/>
    <w:rsid w:val="00FD37EE"/>
    <w:rsid w:val="00FD45AE"/>
    <w:rsid w:val="00FD6C61"/>
    <w:rsid w:val="00FE49BA"/>
    <w:rsid w:val="00FE5B36"/>
    <w:rsid w:val="00FF1528"/>
    <w:rsid w:val="00FF19DF"/>
    <w:rsid w:val="00FF2D1D"/>
    <w:rsid w:val="00FF4CD6"/>
    <w:rsid w:val="00FF7300"/>
    <w:rsid w:val="01311C0F"/>
    <w:rsid w:val="023B1CCC"/>
    <w:rsid w:val="02512005"/>
    <w:rsid w:val="026B4ABA"/>
    <w:rsid w:val="03581309"/>
    <w:rsid w:val="03D71A5A"/>
    <w:rsid w:val="057F537D"/>
    <w:rsid w:val="06065990"/>
    <w:rsid w:val="0609DF90"/>
    <w:rsid w:val="06BCFEF7"/>
    <w:rsid w:val="06F9471F"/>
    <w:rsid w:val="07A2C9EF"/>
    <w:rsid w:val="07C93A6E"/>
    <w:rsid w:val="07FEE010"/>
    <w:rsid w:val="083C0550"/>
    <w:rsid w:val="08C57B47"/>
    <w:rsid w:val="0957ECA1"/>
    <w:rsid w:val="09B359BE"/>
    <w:rsid w:val="09B62C94"/>
    <w:rsid w:val="0A002070"/>
    <w:rsid w:val="0A4A9272"/>
    <w:rsid w:val="0A57EFEB"/>
    <w:rsid w:val="0A613402"/>
    <w:rsid w:val="0AF384F6"/>
    <w:rsid w:val="0BDD1BC0"/>
    <w:rsid w:val="0C01BA53"/>
    <w:rsid w:val="0C581168"/>
    <w:rsid w:val="0C69231E"/>
    <w:rsid w:val="0C9AB735"/>
    <w:rsid w:val="0E8549D5"/>
    <w:rsid w:val="1078C069"/>
    <w:rsid w:val="1095CEEC"/>
    <w:rsid w:val="11229BD3"/>
    <w:rsid w:val="12A46CF4"/>
    <w:rsid w:val="1390CC8D"/>
    <w:rsid w:val="13B36E61"/>
    <w:rsid w:val="14D9429E"/>
    <w:rsid w:val="16C41C51"/>
    <w:rsid w:val="16CEA5D3"/>
    <w:rsid w:val="172125C5"/>
    <w:rsid w:val="1736A8A6"/>
    <w:rsid w:val="18AF906F"/>
    <w:rsid w:val="199D89A6"/>
    <w:rsid w:val="1B75050E"/>
    <w:rsid w:val="1D2544DA"/>
    <w:rsid w:val="1F10CC17"/>
    <w:rsid w:val="20F0EEBA"/>
    <w:rsid w:val="213A9927"/>
    <w:rsid w:val="239B6B7F"/>
    <w:rsid w:val="23C0BEE2"/>
    <w:rsid w:val="240B66D1"/>
    <w:rsid w:val="24A34223"/>
    <w:rsid w:val="24A6014E"/>
    <w:rsid w:val="2607ABC8"/>
    <w:rsid w:val="26F0DC83"/>
    <w:rsid w:val="26FAB184"/>
    <w:rsid w:val="2A5913B6"/>
    <w:rsid w:val="2A6A3B76"/>
    <w:rsid w:val="2AB623C9"/>
    <w:rsid w:val="2CA12656"/>
    <w:rsid w:val="2D253630"/>
    <w:rsid w:val="2E884786"/>
    <w:rsid w:val="2EB0670B"/>
    <w:rsid w:val="2FB4AA86"/>
    <w:rsid w:val="301D84E4"/>
    <w:rsid w:val="31A9C768"/>
    <w:rsid w:val="323D8A9C"/>
    <w:rsid w:val="328B12F6"/>
    <w:rsid w:val="32B78E2C"/>
    <w:rsid w:val="33161BFC"/>
    <w:rsid w:val="33D560B7"/>
    <w:rsid w:val="33E5F40B"/>
    <w:rsid w:val="340CB283"/>
    <w:rsid w:val="34FAC927"/>
    <w:rsid w:val="358D6428"/>
    <w:rsid w:val="35F1871F"/>
    <w:rsid w:val="35F352A4"/>
    <w:rsid w:val="3626BE6A"/>
    <w:rsid w:val="382C98B6"/>
    <w:rsid w:val="3933558A"/>
    <w:rsid w:val="3A5B5FC3"/>
    <w:rsid w:val="3A7A6FFF"/>
    <w:rsid w:val="3D0684CF"/>
    <w:rsid w:val="3D57E8A9"/>
    <w:rsid w:val="3E1BB401"/>
    <w:rsid w:val="3EE7C210"/>
    <w:rsid w:val="40E22875"/>
    <w:rsid w:val="421641AE"/>
    <w:rsid w:val="467001FB"/>
    <w:rsid w:val="46D93904"/>
    <w:rsid w:val="4774094B"/>
    <w:rsid w:val="47A011AE"/>
    <w:rsid w:val="47AB23EB"/>
    <w:rsid w:val="4818ABEC"/>
    <w:rsid w:val="4A97BF5F"/>
    <w:rsid w:val="4C05B997"/>
    <w:rsid w:val="4C61A50D"/>
    <w:rsid w:val="4C6FE159"/>
    <w:rsid w:val="4CD04D0A"/>
    <w:rsid w:val="4D3E8FAA"/>
    <w:rsid w:val="4D85E013"/>
    <w:rsid w:val="4DDBEA69"/>
    <w:rsid w:val="4EB1E12F"/>
    <w:rsid w:val="4FBE3113"/>
    <w:rsid w:val="4FD3C675"/>
    <w:rsid w:val="50EF21CC"/>
    <w:rsid w:val="51A2B9DA"/>
    <w:rsid w:val="51FACD2E"/>
    <w:rsid w:val="520E4B33"/>
    <w:rsid w:val="534A2FA2"/>
    <w:rsid w:val="536E3E71"/>
    <w:rsid w:val="53A20F60"/>
    <w:rsid w:val="54025E5D"/>
    <w:rsid w:val="547543C1"/>
    <w:rsid w:val="54E5A775"/>
    <w:rsid w:val="55025A1F"/>
    <w:rsid w:val="55EB21DF"/>
    <w:rsid w:val="5662BCCE"/>
    <w:rsid w:val="567E2794"/>
    <w:rsid w:val="5689DC3B"/>
    <w:rsid w:val="571691B7"/>
    <w:rsid w:val="57954576"/>
    <w:rsid w:val="580312A6"/>
    <w:rsid w:val="59DB4E8D"/>
    <w:rsid w:val="5A0D8566"/>
    <w:rsid w:val="5AF0DE5F"/>
    <w:rsid w:val="5D66CFDB"/>
    <w:rsid w:val="5D936E7D"/>
    <w:rsid w:val="5DCD64AC"/>
    <w:rsid w:val="5EF5EEC1"/>
    <w:rsid w:val="5F22A730"/>
    <w:rsid w:val="5F41CC70"/>
    <w:rsid w:val="5FEA426E"/>
    <w:rsid w:val="604BF8B5"/>
    <w:rsid w:val="60BA9934"/>
    <w:rsid w:val="6136C65F"/>
    <w:rsid w:val="61C67D4E"/>
    <w:rsid w:val="62627705"/>
    <w:rsid w:val="63162D2E"/>
    <w:rsid w:val="64B462F4"/>
    <w:rsid w:val="6584D48D"/>
    <w:rsid w:val="665FB4C0"/>
    <w:rsid w:val="6804BE94"/>
    <w:rsid w:val="6805305C"/>
    <w:rsid w:val="690385D1"/>
    <w:rsid w:val="6916029C"/>
    <w:rsid w:val="69E1B532"/>
    <w:rsid w:val="6ABB7AD1"/>
    <w:rsid w:val="6B34B1BD"/>
    <w:rsid w:val="6BBAAC60"/>
    <w:rsid w:val="6CCBFB1A"/>
    <w:rsid w:val="6D20E519"/>
    <w:rsid w:val="6D534281"/>
    <w:rsid w:val="6E054AA7"/>
    <w:rsid w:val="6E4A15F5"/>
    <w:rsid w:val="6FD5B165"/>
    <w:rsid w:val="6FD68F89"/>
    <w:rsid w:val="7155A7BD"/>
    <w:rsid w:val="72E05786"/>
    <w:rsid w:val="7311CCFA"/>
    <w:rsid w:val="734967B9"/>
    <w:rsid w:val="73AA50A7"/>
    <w:rsid w:val="73DDAB36"/>
    <w:rsid w:val="747BA57B"/>
    <w:rsid w:val="756D8AF9"/>
    <w:rsid w:val="75EAC84E"/>
    <w:rsid w:val="762ABFF0"/>
    <w:rsid w:val="7646A088"/>
    <w:rsid w:val="7663B839"/>
    <w:rsid w:val="77114B86"/>
    <w:rsid w:val="77D6451F"/>
    <w:rsid w:val="793A1111"/>
    <w:rsid w:val="7B587797"/>
    <w:rsid w:val="7C75E2E6"/>
    <w:rsid w:val="7C7EFB27"/>
    <w:rsid w:val="7CAA3467"/>
    <w:rsid w:val="7CEA02ED"/>
    <w:rsid w:val="7D171012"/>
    <w:rsid w:val="7D7A2FAC"/>
    <w:rsid w:val="7DF454B9"/>
    <w:rsid w:val="7E03CA3F"/>
    <w:rsid w:val="7E2963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2579A"/>
  <w15:chartTrackingRefBased/>
  <w15:docId w15:val="{1873E902-93CA-4B26-B0E8-B685AAAEB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3B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1259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1259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1259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1259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1259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1259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1259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1259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1259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2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590"/>
    <w:rPr>
      <w:rFonts w:eastAsiaTheme="majorEastAsia" w:cstheme="majorBidi"/>
      <w:color w:val="272727" w:themeColor="text1" w:themeTint="D8"/>
    </w:rPr>
  </w:style>
  <w:style w:type="paragraph" w:styleId="Title">
    <w:name w:val="Title"/>
    <w:basedOn w:val="Normal"/>
    <w:next w:val="Normal"/>
    <w:link w:val="TitleChar"/>
    <w:uiPriority w:val="10"/>
    <w:qFormat/>
    <w:rsid w:val="00D1259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12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59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12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59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12590"/>
    <w:rPr>
      <w:i/>
      <w:iCs/>
      <w:color w:val="404040" w:themeColor="text1" w:themeTint="BF"/>
    </w:rPr>
  </w:style>
  <w:style w:type="paragraph" w:styleId="ListParagraph">
    <w:name w:val="List Paragraph"/>
    <w:basedOn w:val="Normal"/>
    <w:uiPriority w:val="34"/>
    <w:qFormat/>
    <w:rsid w:val="00D12590"/>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D12590"/>
    <w:rPr>
      <w:i/>
      <w:iCs/>
      <w:color w:val="0F4761" w:themeColor="accent1" w:themeShade="BF"/>
    </w:rPr>
  </w:style>
  <w:style w:type="paragraph" w:styleId="IntenseQuote">
    <w:name w:val="Intense Quote"/>
    <w:basedOn w:val="Normal"/>
    <w:next w:val="Normal"/>
    <w:link w:val="IntenseQuoteChar"/>
    <w:uiPriority w:val="30"/>
    <w:qFormat/>
    <w:rsid w:val="00D1259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12590"/>
    <w:rPr>
      <w:i/>
      <w:iCs/>
      <w:color w:val="0F4761" w:themeColor="accent1" w:themeShade="BF"/>
    </w:rPr>
  </w:style>
  <w:style w:type="character" w:styleId="IntenseReference">
    <w:name w:val="Intense Reference"/>
    <w:basedOn w:val="DefaultParagraphFont"/>
    <w:uiPriority w:val="32"/>
    <w:qFormat/>
    <w:rsid w:val="00D12590"/>
    <w:rPr>
      <w:b/>
      <w:bCs/>
      <w:smallCaps/>
      <w:color w:val="0F4761" w:themeColor="accent1" w:themeShade="BF"/>
      <w:spacing w:val="5"/>
    </w:rPr>
  </w:style>
  <w:style w:type="table" w:styleId="TableGrid">
    <w:name w:val="Table Grid"/>
    <w:basedOn w:val="TableNormal"/>
    <w:rsid w:val="00D1259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6C61"/>
    <w:rPr>
      <w:color w:val="467886" w:themeColor="hyperlink"/>
      <w:u w:val="single"/>
    </w:rPr>
  </w:style>
  <w:style w:type="character" w:styleId="UnresolvedMention">
    <w:name w:val="Unresolved Mention"/>
    <w:basedOn w:val="DefaultParagraphFont"/>
    <w:uiPriority w:val="99"/>
    <w:semiHidden/>
    <w:unhideWhenUsed/>
    <w:rsid w:val="00FD6C61"/>
    <w:rPr>
      <w:color w:val="605E5C"/>
      <w:shd w:val="clear" w:color="auto" w:fill="E1DFDD"/>
    </w:rPr>
  </w:style>
  <w:style w:type="character" w:styleId="FollowedHyperlink">
    <w:name w:val="FollowedHyperlink"/>
    <w:basedOn w:val="DefaultParagraphFont"/>
    <w:uiPriority w:val="99"/>
    <w:semiHidden/>
    <w:unhideWhenUsed/>
    <w:rsid w:val="00CC2DC4"/>
    <w:rPr>
      <w:color w:val="96607D" w:themeColor="followedHyperlink"/>
      <w:u w:val="single"/>
    </w:rPr>
  </w:style>
  <w:style w:type="paragraph" w:styleId="Caption">
    <w:name w:val="caption"/>
    <w:basedOn w:val="Normal"/>
    <w:next w:val="Normal"/>
    <w:uiPriority w:val="35"/>
    <w:unhideWhenUsed/>
    <w:qFormat/>
    <w:rsid w:val="001F3800"/>
    <w:pPr>
      <w:spacing w:after="200"/>
    </w:pPr>
    <w:rPr>
      <w:i/>
      <w:iCs/>
      <w:color w:val="0E2841" w:themeColor="text2"/>
      <w:sz w:val="18"/>
      <w:szCs w:val="18"/>
    </w:rPr>
  </w:style>
  <w:style w:type="character" w:styleId="PlaceholderText">
    <w:name w:val="Placeholder Text"/>
    <w:basedOn w:val="DefaultParagraphFont"/>
    <w:uiPriority w:val="99"/>
    <w:semiHidden/>
    <w:rsid w:val="00EC5AC4"/>
    <w:rPr>
      <w:color w:val="666666"/>
    </w:rPr>
  </w:style>
  <w:style w:type="character" w:customStyle="1" w:styleId="katex-mathml">
    <w:name w:val="katex-mathml"/>
    <w:basedOn w:val="DefaultParagraphFont"/>
    <w:rsid w:val="00A27F45"/>
  </w:style>
  <w:style w:type="character" w:customStyle="1" w:styleId="mord">
    <w:name w:val="mord"/>
    <w:basedOn w:val="DefaultParagraphFont"/>
    <w:rsid w:val="00A27F45"/>
  </w:style>
  <w:style w:type="character" w:customStyle="1" w:styleId="vlist-s">
    <w:name w:val="vlist-s"/>
    <w:basedOn w:val="DefaultParagraphFont"/>
    <w:rsid w:val="00A27F45"/>
  </w:style>
  <w:style w:type="paragraph" w:styleId="NormalWeb">
    <w:name w:val="Normal (Web)"/>
    <w:basedOn w:val="Normal"/>
    <w:uiPriority w:val="99"/>
    <w:unhideWhenUsed/>
    <w:rsid w:val="00A66582"/>
    <w:pPr>
      <w:spacing w:before="100" w:beforeAutospacing="1" w:after="100" w:afterAutospacing="1"/>
    </w:pPr>
  </w:style>
  <w:style w:type="paragraph" w:styleId="Header">
    <w:name w:val="header"/>
    <w:basedOn w:val="Normal"/>
    <w:link w:val="HeaderChar"/>
    <w:uiPriority w:val="99"/>
    <w:unhideWhenUsed/>
    <w:rsid w:val="00010DD6"/>
    <w:pPr>
      <w:tabs>
        <w:tab w:val="center" w:pos="4680"/>
        <w:tab w:val="right" w:pos="9360"/>
      </w:tabs>
    </w:pPr>
  </w:style>
  <w:style w:type="character" w:customStyle="1" w:styleId="HeaderChar">
    <w:name w:val="Header Char"/>
    <w:basedOn w:val="DefaultParagraphFont"/>
    <w:link w:val="Header"/>
    <w:uiPriority w:val="99"/>
    <w:rsid w:val="00010DD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10DD6"/>
    <w:pPr>
      <w:tabs>
        <w:tab w:val="center" w:pos="4680"/>
        <w:tab w:val="right" w:pos="9360"/>
      </w:tabs>
    </w:pPr>
  </w:style>
  <w:style w:type="character" w:customStyle="1" w:styleId="FooterChar">
    <w:name w:val="Footer Char"/>
    <w:basedOn w:val="DefaultParagraphFont"/>
    <w:link w:val="Footer"/>
    <w:uiPriority w:val="99"/>
    <w:rsid w:val="00010DD6"/>
    <w:rPr>
      <w:rFonts w:ascii="Times New Roman" w:eastAsia="Times New Roman" w:hAnsi="Times New Roman" w:cs="Times New Roman"/>
      <w:kern w:val="0"/>
      <w14:ligatures w14:val="none"/>
    </w:rPr>
  </w:style>
  <w:style w:type="paragraph" w:customStyle="1" w:styleId="isselectedend">
    <w:name w:val="isselectedend"/>
    <w:basedOn w:val="Normal"/>
    <w:rsid w:val="007664AD"/>
    <w:pPr>
      <w:spacing w:before="100" w:beforeAutospacing="1" w:after="100" w:afterAutospacing="1"/>
    </w:pPr>
  </w:style>
  <w:style w:type="character" w:customStyle="1" w:styleId="text-token-text-primary">
    <w:name w:val="text-token-text-primary"/>
    <w:basedOn w:val="DefaultParagraphFont"/>
    <w:rsid w:val="007664AD"/>
  </w:style>
  <w:style w:type="character" w:styleId="PageNumber">
    <w:name w:val="page number"/>
    <w:basedOn w:val="DefaultParagraphFont"/>
    <w:uiPriority w:val="99"/>
    <w:semiHidden/>
    <w:unhideWhenUsed/>
    <w:rsid w:val="00320424"/>
  </w:style>
  <w:style w:type="paragraph" w:customStyle="1" w:styleId="paragraph">
    <w:name w:val="paragraph"/>
    <w:basedOn w:val="Normal"/>
    <w:rsid w:val="008303BD"/>
    <w:pPr>
      <w:spacing w:before="100" w:beforeAutospacing="1" w:after="100" w:afterAutospacing="1"/>
    </w:pPr>
  </w:style>
  <w:style w:type="character" w:customStyle="1" w:styleId="normaltextrun">
    <w:name w:val="normaltextrun"/>
    <w:basedOn w:val="DefaultParagraphFont"/>
    <w:rsid w:val="008303BD"/>
  </w:style>
  <w:style w:type="character" w:customStyle="1" w:styleId="eop">
    <w:name w:val="eop"/>
    <w:basedOn w:val="DefaultParagraphFont"/>
    <w:rsid w:val="00830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39733">
      <w:bodyDiv w:val="1"/>
      <w:marLeft w:val="0"/>
      <w:marRight w:val="0"/>
      <w:marTop w:val="0"/>
      <w:marBottom w:val="0"/>
      <w:divBdr>
        <w:top w:val="none" w:sz="0" w:space="0" w:color="auto"/>
        <w:left w:val="none" w:sz="0" w:space="0" w:color="auto"/>
        <w:bottom w:val="none" w:sz="0" w:space="0" w:color="auto"/>
        <w:right w:val="none" w:sz="0" w:space="0" w:color="auto"/>
      </w:divBdr>
      <w:divsChild>
        <w:div w:id="1260337032">
          <w:marLeft w:val="0"/>
          <w:marRight w:val="0"/>
          <w:marTop w:val="0"/>
          <w:marBottom w:val="0"/>
          <w:divBdr>
            <w:top w:val="none" w:sz="0" w:space="0" w:color="auto"/>
            <w:left w:val="none" w:sz="0" w:space="0" w:color="auto"/>
            <w:bottom w:val="none" w:sz="0" w:space="0" w:color="auto"/>
            <w:right w:val="none" w:sz="0" w:space="0" w:color="auto"/>
          </w:divBdr>
          <w:divsChild>
            <w:div w:id="857348823">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265039822">
      <w:bodyDiv w:val="1"/>
      <w:marLeft w:val="0"/>
      <w:marRight w:val="0"/>
      <w:marTop w:val="0"/>
      <w:marBottom w:val="0"/>
      <w:divBdr>
        <w:top w:val="none" w:sz="0" w:space="0" w:color="auto"/>
        <w:left w:val="none" w:sz="0" w:space="0" w:color="auto"/>
        <w:bottom w:val="none" w:sz="0" w:space="0" w:color="auto"/>
        <w:right w:val="none" w:sz="0" w:space="0" w:color="auto"/>
      </w:divBdr>
    </w:div>
    <w:div w:id="332296875">
      <w:bodyDiv w:val="1"/>
      <w:marLeft w:val="0"/>
      <w:marRight w:val="0"/>
      <w:marTop w:val="0"/>
      <w:marBottom w:val="0"/>
      <w:divBdr>
        <w:top w:val="none" w:sz="0" w:space="0" w:color="auto"/>
        <w:left w:val="none" w:sz="0" w:space="0" w:color="auto"/>
        <w:bottom w:val="none" w:sz="0" w:space="0" w:color="auto"/>
        <w:right w:val="none" w:sz="0" w:space="0" w:color="auto"/>
      </w:divBdr>
    </w:div>
    <w:div w:id="537351949">
      <w:bodyDiv w:val="1"/>
      <w:marLeft w:val="0"/>
      <w:marRight w:val="0"/>
      <w:marTop w:val="0"/>
      <w:marBottom w:val="0"/>
      <w:divBdr>
        <w:top w:val="none" w:sz="0" w:space="0" w:color="auto"/>
        <w:left w:val="none" w:sz="0" w:space="0" w:color="auto"/>
        <w:bottom w:val="none" w:sz="0" w:space="0" w:color="auto"/>
        <w:right w:val="none" w:sz="0" w:space="0" w:color="auto"/>
      </w:divBdr>
    </w:div>
    <w:div w:id="631253634">
      <w:bodyDiv w:val="1"/>
      <w:marLeft w:val="0"/>
      <w:marRight w:val="0"/>
      <w:marTop w:val="0"/>
      <w:marBottom w:val="0"/>
      <w:divBdr>
        <w:top w:val="none" w:sz="0" w:space="0" w:color="auto"/>
        <w:left w:val="none" w:sz="0" w:space="0" w:color="auto"/>
        <w:bottom w:val="none" w:sz="0" w:space="0" w:color="auto"/>
        <w:right w:val="none" w:sz="0" w:space="0" w:color="auto"/>
      </w:divBdr>
    </w:div>
    <w:div w:id="807862531">
      <w:bodyDiv w:val="1"/>
      <w:marLeft w:val="0"/>
      <w:marRight w:val="0"/>
      <w:marTop w:val="0"/>
      <w:marBottom w:val="0"/>
      <w:divBdr>
        <w:top w:val="none" w:sz="0" w:space="0" w:color="auto"/>
        <w:left w:val="none" w:sz="0" w:space="0" w:color="auto"/>
        <w:bottom w:val="none" w:sz="0" w:space="0" w:color="auto"/>
        <w:right w:val="none" w:sz="0" w:space="0" w:color="auto"/>
      </w:divBdr>
      <w:divsChild>
        <w:div w:id="20788709">
          <w:marLeft w:val="0"/>
          <w:marRight w:val="0"/>
          <w:marTop w:val="0"/>
          <w:marBottom w:val="0"/>
          <w:divBdr>
            <w:top w:val="none" w:sz="0" w:space="0" w:color="auto"/>
            <w:left w:val="none" w:sz="0" w:space="0" w:color="auto"/>
            <w:bottom w:val="none" w:sz="0" w:space="0" w:color="auto"/>
            <w:right w:val="none" w:sz="0" w:space="0" w:color="auto"/>
          </w:divBdr>
          <w:divsChild>
            <w:div w:id="953245215">
              <w:marLeft w:val="0"/>
              <w:marRight w:val="0"/>
              <w:marTop w:val="0"/>
              <w:marBottom w:val="0"/>
              <w:divBdr>
                <w:top w:val="none" w:sz="0" w:space="0" w:color="auto"/>
                <w:left w:val="none" w:sz="0" w:space="0" w:color="auto"/>
                <w:bottom w:val="none" w:sz="0" w:space="0" w:color="auto"/>
                <w:right w:val="none" w:sz="0" w:space="0" w:color="auto"/>
              </w:divBdr>
            </w:div>
          </w:divsChild>
        </w:div>
        <w:div w:id="76680702">
          <w:marLeft w:val="0"/>
          <w:marRight w:val="0"/>
          <w:marTop w:val="0"/>
          <w:marBottom w:val="0"/>
          <w:divBdr>
            <w:top w:val="none" w:sz="0" w:space="0" w:color="auto"/>
            <w:left w:val="none" w:sz="0" w:space="0" w:color="auto"/>
            <w:bottom w:val="none" w:sz="0" w:space="0" w:color="auto"/>
            <w:right w:val="none" w:sz="0" w:space="0" w:color="auto"/>
          </w:divBdr>
          <w:divsChild>
            <w:div w:id="685862002">
              <w:marLeft w:val="0"/>
              <w:marRight w:val="0"/>
              <w:marTop w:val="0"/>
              <w:marBottom w:val="0"/>
              <w:divBdr>
                <w:top w:val="none" w:sz="0" w:space="0" w:color="auto"/>
                <w:left w:val="none" w:sz="0" w:space="0" w:color="auto"/>
                <w:bottom w:val="none" w:sz="0" w:space="0" w:color="auto"/>
                <w:right w:val="none" w:sz="0" w:space="0" w:color="auto"/>
              </w:divBdr>
            </w:div>
          </w:divsChild>
        </w:div>
        <w:div w:id="85005375">
          <w:marLeft w:val="0"/>
          <w:marRight w:val="0"/>
          <w:marTop w:val="0"/>
          <w:marBottom w:val="0"/>
          <w:divBdr>
            <w:top w:val="none" w:sz="0" w:space="0" w:color="auto"/>
            <w:left w:val="none" w:sz="0" w:space="0" w:color="auto"/>
            <w:bottom w:val="none" w:sz="0" w:space="0" w:color="auto"/>
            <w:right w:val="none" w:sz="0" w:space="0" w:color="auto"/>
          </w:divBdr>
          <w:divsChild>
            <w:div w:id="1141116238">
              <w:marLeft w:val="0"/>
              <w:marRight w:val="0"/>
              <w:marTop w:val="0"/>
              <w:marBottom w:val="0"/>
              <w:divBdr>
                <w:top w:val="none" w:sz="0" w:space="0" w:color="auto"/>
                <w:left w:val="none" w:sz="0" w:space="0" w:color="auto"/>
                <w:bottom w:val="none" w:sz="0" w:space="0" w:color="auto"/>
                <w:right w:val="none" w:sz="0" w:space="0" w:color="auto"/>
              </w:divBdr>
            </w:div>
          </w:divsChild>
        </w:div>
        <w:div w:id="106631176">
          <w:marLeft w:val="0"/>
          <w:marRight w:val="0"/>
          <w:marTop w:val="0"/>
          <w:marBottom w:val="0"/>
          <w:divBdr>
            <w:top w:val="none" w:sz="0" w:space="0" w:color="auto"/>
            <w:left w:val="none" w:sz="0" w:space="0" w:color="auto"/>
            <w:bottom w:val="none" w:sz="0" w:space="0" w:color="auto"/>
            <w:right w:val="none" w:sz="0" w:space="0" w:color="auto"/>
          </w:divBdr>
          <w:divsChild>
            <w:div w:id="673188181">
              <w:marLeft w:val="0"/>
              <w:marRight w:val="0"/>
              <w:marTop w:val="0"/>
              <w:marBottom w:val="0"/>
              <w:divBdr>
                <w:top w:val="none" w:sz="0" w:space="0" w:color="auto"/>
                <w:left w:val="none" w:sz="0" w:space="0" w:color="auto"/>
                <w:bottom w:val="none" w:sz="0" w:space="0" w:color="auto"/>
                <w:right w:val="none" w:sz="0" w:space="0" w:color="auto"/>
              </w:divBdr>
            </w:div>
          </w:divsChild>
        </w:div>
        <w:div w:id="119886790">
          <w:marLeft w:val="0"/>
          <w:marRight w:val="0"/>
          <w:marTop w:val="0"/>
          <w:marBottom w:val="0"/>
          <w:divBdr>
            <w:top w:val="none" w:sz="0" w:space="0" w:color="auto"/>
            <w:left w:val="none" w:sz="0" w:space="0" w:color="auto"/>
            <w:bottom w:val="none" w:sz="0" w:space="0" w:color="auto"/>
            <w:right w:val="none" w:sz="0" w:space="0" w:color="auto"/>
          </w:divBdr>
          <w:divsChild>
            <w:div w:id="1275163846">
              <w:marLeft w:val="0"/>
              <w:marRight w:val="0"/>
              <w:marTop w:val="0"/>
              <w:marBottom w:val="0"/>
              <w:divBdr>
                <w:top w:val="none" w:sz="0" w:space="0" w:color="auto"/>
                <w:left w:val="none" w:sz="0" w:space="0" w:color="auto"/>
                <w:bottom w:val="none" w:sz="0" w:space="0" w:color="auto"/>
                <w:right w:val="none" w:sz="0" w:space="0" w:color="auto"/>
              </w:divBdr>
            </w:div>
          </w:divsChild>
        </w:div>
        <w:div w:id="132068502">
          <w:marLeft w:val="0"/>
          <w:marRight w:val="0"/>
          <w:marTop w:val="0"/>
          <w:marBottom w:val="0"/>
          <w:divBdr>
            <w:top w:val="none" w:sz="0" w:space="0" w:color="auto"/>
            <w:left w:val="none" w:sz="0" w:space="0" w:color="auto"/>
            <w:bottom w:val="none" w:sz="0" w:space="0" w:color="auto"/>
            <w:right w:val="none" w:sz="0" w:space="0" w:color="auto"/>
          </w:divBdr>
          <w:divsChild>
            <w:div w:id="1719233484">
              <w:marLeft w:val="0"/>
              <w:marRight w:val="0"/>
              <w:marTop w:val="0"/>
              <w:marBottom w:val="0"/>
              <w:divBdr>
                <w:top w:val="none" w:sz="0" w:space="0" w:color="auto"/>
                <w:left w:val="none" w:sz="0" w:space="0" w:color="auto"/>
                <w:bottom w:val="none" w:sz="0" w:space="0" w:color="auto"/>
                <w:right w:val="none" w:sz="0" w:space="0" w:color="auto"/>
              </w:divBdr>
            </w:div>
          </w:divsChild>
        </w:div>
        <w:div w:id="142281753">
          <w:marLeft w:val="0"/>
          <w:marRight w:val="0"/>
          <w:marTop w:val="0"/>
          <w:marBottom w:val="0"/>
          <w:divBdr>
            <w:top w:val="none" w:sz="0" w:space="0" w:color="auto"/>
            <w:left w:val="none" w:sz="0" w:space="0" w:color="auto"/>
            <w:bottom w:val="none" w:sz="0" w:space="0" w:color="auto"/>
            <w:right w:val="none" w:sz="0" w:space="0" w:color="auto"/>
          </w:divBdr>
          <w:divsChild>
            <w:div w:id="1361197897">
              <w:marLeft w:val="0"/>
              <w:marRight w:val="0"/>
              <w:marTop w:val="0"/>
              <w:marBottom w:val="0"/>
              <w:divBdr>
                <w:top w:val="none" w:sz="0" w:space="0" w:color="auto"/>
                <w:left w:val="none" w:sz="0" w:space="0" w:color="auto"/>
                <w:bottom w:val="none" w:sz="0" w:space="0" w:color="auto"/>
                <w:right w:val="none" w:sz="0" w:space="0" w:color="auto"/>
              </w:divBdr>
            </w:div>
          </w:divsChild>
        </w:div>
        <w:div w:id="227961903">
          <w:marLeft w:val="0"/>
          <w:marRight w:val="0"/>
          <w:marTop w:val="0"/>
          <w:marBottom w:val="0"/>
          <w:divBdr>
            <w:top w:val="none" w:sz="0" w:space="0" w:color="auto"/>
            <w:left w:val="none" w:sz="0" w:space="0" w:color="auto"/>
            <w:bottom w:val="none" w:sz="0" w:space="0" w:color="auto"/>
            <w:right w:val="none" w:sz="0" w:space="0" w:color="auto"/>
          </w:divBdr>
          <w:divsChild>
            <w:div w:id="2049522232">
              <w:marLeft w:val="0"/>
              <w:marRight w:val="0"/>
              <w:marTop w:val="0"/>
              <w:marBottom w:val="0"/>
              <w:divBdr>
                <w:top w:val="none" w:sz="0" w:space="0" w:color="auto"/>
                <w:left w:val="none" w:sz="0" w:space="0" w:color="auto"/>
                <w:bottom w:val="none" w:sz="0" w:space="0" w:color="auto"/>
                <w:right w:val="none" w:sz="0" w:space="0" w:color="auto"/>
              </w:divBdr>
            </w:div>
          </w:divsChild>
        </w:div>
        <w:div w:id="241137957">
          <w:marLeft w:val="0"/>
          <w:marRight w:val="0"/>
          <w:marTop w:val="0"/>
          <w:marBottom w:val="0"/>
          <w:divBdr>
            <w:top w:val="none" w:sz="0" w:space="0" w:color="auto"/>
            <w:left w:val="none" w:sz="0" w:space="0" w:color="auto"/>
            <w:bottom w:val="none" w:sz="0" w:space="0" w:color="auto"/>
            <w:right w:val="none" w:sz="0" w:space="0" w:color="auto"/>
          </w:divBdr>
          <w:divsChild>
            <w:div w:id="2048219139">
              <w:marLeft w:val="0"/>
              <w:marRight w:val="0"/>
              <w:marTop w:val="0"/>
              <w:marBottom w:val="0"/>
              <w:divBdr>
                <w:top w:val="none" w:sz="0" w:space="0" w:color="auto"/>
                <w:left w:val="none" w:sz="0" w:space="0" w:color="auto"/>
                <w:bottom w:val="none" w:sz="0" w:space="0" w:color="auto"/>
                <w:right w:val="none" w:sz="0" w:space="0" w:color="auto"/>
              </w:divBdr>
            </w:div>
          </w:divsChild>
        </w:div>
        <w:div w:id="317997398">
          <w:marLeft w:val="0"/>
          <w:marRight w:val="0"/>
          <w:marTop w:val="0"/>
          <w:marBottom w:val="0"/>
          <w:divBdr>
            <w:top w:val="none" w:sz="0" w:space="0" w:color="auto"/>
            <w:left w:val="none" w:sz="0" w:space="0" w:color="auto"/>
            <w:bottom w:val="none" w:sz="0" w:space="0" w:color="auto"/>
            <w:right w:val="none" w:sz="0" w:space="0" w:color="auto"/>
          </w:divBdr>
          <w:divsChild>
            <w:div w:id="2100329621">
              <w:marLeft w:val="0"/>
              <w:marRight w:val="0"/>
              <w:marTop w:val="0"/>
              <w:marBottom w:val="0"/>
              <w:divBdr>
                <w:top w:val="none" w:sz="0" w:space="0" w:color="auto"/>
                <w:left w:val="none" w:sz="0" w:space="0" w:color="auto"/>
                <w:bottom w:val="none" w:sz="0" w:space="0" w:color="auto"/>
                <w:right w:val="none" w:sz="0" w:space="0" w:color="auto"/>
              </w:divBdr>
            </w:div>
          </w:divsChild>
        </w:div>
        <w:div w:id="330183643">
          <w:marLeft w:val="0"/>
          <w:marRight w:val="0"/>
          <w:marTop w:val="0"/>
          <w:marBottom w:val="0"/>
          <w:divBdr>
            <w:top w:val="none" w:sz="0" w:space="0" w:color="auto"/>
            <w:left w:val="none" w:sz="0" w:space="0" w:color="auto"/>
            <w:bottom w:val="none" w:sz="0" w:space="0" w:color="auto"/>
            <w:right w:val="none" w:sz="0" w:space="0" w:color="auto"/>
          </w:divBdr>
          <w:divsChild>
            <w:div w:id="2018385756">
              <w:marLeft w:val="0"/>
              <w:marRight w:val="0"/>
              <w:marTop w:val="0"/>
              <w:marBottom w:val="0"/>
              <w:divBdr>
                <w:top w:val="none" w:sz="0" w:space="0" w:color="auto"/>
                <w:left w:val="none" w:sz="0" w:space="0" w:color="auto"/>
                <w:bottom w:val="none" w:sz="0" w:space="0" w:color="auto"/>
                <w:right w:val="none" w:sz="0" w:space="0" w:color="auto"/>
              </w:divBdr>
            </w:div>
          </w:divsChild>
        </w:div>
        <w:div w:id="440029659">
          <w:marLeft w:val="0"/>
          <w:marRight w:val="0"/>
          <w:marTop w:val="0"/>
          <w:marBottom w:val="0"/>
          <w:divBdr>
            <w:top w:val="none" w:sz="0" w:space="0" w:color="auto"/>
            <w:left w:val="none" w:sz="0" w:space="0" w:color="auto"/>
            <w:bottom w:val="none" w:sz="0" w:space="0" w:color="auto"/>
            <w:right w:val="none" w:sz="0" w:space="0" w:color="auto"/>
          </w:divBdr>
          <w:divsChild>
            <w:div w:id="1910654911">
              <w:marLeft w:val="0"/>
              <w:marRight w:val="0"/>
              <w:marTop w:val="0"/>
              <w:marBottom w:val="0"/>
              <w:divBdr>
                <w:top w:val="none" w:sz="0" w:space="0" w:color="auto"/>
                <w:left w:val="none" w:sz="0" w:space="0" w:color="auto"/>
                <w:bottom w:val="none" w:sz="0" w:space="0" w:color="auto"/>
                <w:right w:val="none" w:sz="0" w:space="0" w:color="auto"/>
              </w:divBdr>
            </w:div>
          </w:divsChild>
        </w:div>
        <w:div w:id="509684154">
          <w:marLeft w:val="0"/>
          <w:marRight w:val="0"/>
          <w:marTop w:val="0"/>
          <w:marBottom w:val="0"/>
          <w:divBdr>
            <w:top w:val="none" w:sz="0" w:space="0" w:color="auto"/>
            <w:left w:val="none" w:sz="0" w:space="0" w:color="auto"/>
            <w:bottom w:val="none" w:sz="0" w:space="0" w:color="auto"/>
            <w:right w:val="none" w:sz="0" w:space="0" w:color="auto"/>
          </w:divBdr>
          <w:divsChild>
            <w:div w:id="109324078">
              <w:marLeft w:val="0"/>
              <w:marRight w:val="0"/>
              <w:marTop w:val="0"/>
              <w:marBottom w:val="0"/>
              <w:divBdr>
                <w:top w:val="none" w:sz="0" w:space="0" w:color="auto"/>
                <w:left w:val="none" w:sz="0" w:space="0" w:color="auto"/>
                <w:bottom w:val="none" w:sz="0" w:space="0" w:color="auto"/>
                <w:right w:val="none" w:sz="0" w:space="0" w:color="auto"/>
              </w:divBdr>
            </w:div>
          </w:divsChild>
        </w:div>
        <w:div w:id="518541852">
          <w:marLeft w:val="0"/>
          <w:marRight w:val="0"/>
          <w:marTop w:val="0"/>
          <w:marBottom w:val="0"/>
          <w:divBdr>
            <w:top w:val="none" w:sz="0" w:space="0" w:color="auto"/>
            <w:left w:val="none" w:sz="0" w:space="0" w:color="auto"/>
            <w:bottom w:val="none" w:sz="0" w:space="0" w:color="auto"/>
            <w:right w:val="none" w:sz="0" w:space="0" w:color="auto"/>
          </w:divBdr>
          <w:divsChild>
            <w:div w:id="1594975670">
              <w:marLeft w:val="0"/>
              <w:marRight w:val="0"/>
              <w:marTop w:val="0"/>
              <w:marBottom w:val="0"/>
              <w:divBdr>
                <w:top w:val="none" w:sz="0" w:space="0" w:color="auto"/>
                <w:left w:val="none" w:sz="0" w:space="0" w:color="auto"/>
                <w:bottom w:val="none" w:sz="0" w:space="0" w:color="auto"/>
                <w:right w:val="none" w:sz="0" w:space="0" w:color="auto"/>
              </w:divBdr>
            </w:div>
          </w:divsChild>
        </w:div>
        <w:div w:id="521746668">
          <w:marLeft w:val="0"/>
          <w:marRight w:val="0"/>
          <w:marTop w:val="0"/>
          <w:marBottom w:val="0"/>
          <w:divBdr>
            <w:top w:val="none" w:sz="0" w:space="0" w:color="auto"/>
            <w:left w:val="none" w:sz="0" w:space="0" w:color="auto"/>
            <w:bottom w:val="none" w:sz="0" w:space="0" w:color="auto"/>
            <w:right w:val="none" w:sz="0" w:space="0" w:color="auto"/>
          </w:divBdr>
          <w:divsChild>
            <w:div w:id="704598196">
              <w:marLeft w:val="0"/>
              <w:marRight w:val="0"/>
              <w:marTop w:val="0"/>
              <w:marBottom w:val="0"/>
              <w:divBdr>
                <w:top w:val="none" w:sz="0" w:space="0" w:color="auto"/>
                <w:left w:val="none" w:sz="0" w:space="0" w:color="auto"/>
                <w:bottom w:val="none" w:sz="0" w:space="0" w:color="auto"/>
                <w:right w:val="none" w:sz="0" w:space="0" w:color="auto"/>
              </w:divBdr>
            </w:div>
          </w:divsChild>
        </w:div>
        <w:div w:id="586967198">
          <w:marLeft w:val="0"/>
          <w:marRight w:val="0"/>
          <w:marTop w:val="0"/>
          <w:marBottom w:val="0"/>
          <w:divBdr>
            <w:top w:val="none" w:sz="0" w:space="0" w:color="auto"/>
            <w:left w:val="none" w:sz="0" w:space="0" w:color="auto"/>
            <w:bottom w:val="none" w:sz="0" w:space="0" w:color="auto"/>
            <w:right w:val="none" w:sz="0" w:space="0" w:color="auto"/>
          </w:divBdr>
          <w:divsChild>
            <w:div w:id="253127698">
              <w:marLeft w:val="0"/>
              <w:marRight w:val="0"/>
              <w:marTop w:val="0"/>
              <w:marBottom w:val="0"/>
              <w:divBdr>
                <w:top w:val="none" w:sz="0" w:space="0" w:color="auto"/>
                <w:left w:val="none" w:sz="0" w:space="0" w:color="auto"/>
                <w:bottom w:val="none" w:sz="0" w:space="0" w:color="auto"/>
                <w:right w:val="none" w:sz="0" w:space="0" w:color="auto"/>
              </w:divBdr>
            </w:div>
          </w:divsChild>
        </w:div>
        <w:div w:id="591554037">
          <w:marLeft w:val="0"/>
          <w:marRight w:val="0"/>
          <w:marTop w:val="0"/>
          <w:marBottom w:val="0"/>
          <w:divBdr>
            <w:top w:val="none" w:sz="0" w:space="0" w:color="auto"/>
            <w:left w:val="none" w:sz="0" w:space="0" w:color="auto"/>
            <w:bottom w:val="none" w:sz="0" w:space="0" w:color="auto"/>
            <w:right w:val="none" w:sz="0" w:space="0" w:color="auto"/>
          </w:divBdr>
          <w:divsChild>
            <w:div w:id="34279509">
              <w:marLeft w:val="0"/>
              <w:marRight w:val="0"/>
              <w:marTop w:val="0"/>
              <w:marBottom w:val="0"/>
              <w:divBdr>
                <w:top w:val="none" w:sz="0" w:space="0" w:color="auto"/>
                <w:left w:val="none" w:sz="0" w:space="0" w:color="auto"/>
                <w:bottom w:val="none" w:sz="0" w:space="0" w:color="auto"/>
                <w:right w:val="none" w:sz="0" w:space="0" w:color="auto"/>
              </w:divBdr>
            </w:div>
          </w:divsChild>
        </w:div>
        <w:div w:id="608198433">
          <w:marLeft w:val="0"/>
          <w:marRight w:val="0"/>
          <w:marTop w:val="0"/>
          <w:marBottom w:val="0"/>
          <w:divBdr>
            <w:top w:val="none" w:sz="0" w:space="0" w:color="auto"/>
            <w:left w:val="none" w:sz="0" w:space="0" w:color="auto"/>
            <w:bottom w:val="none" w:sz="0" w:space="0" w:color="auto"/>
            <w:right w:val="none" w:sz="0" w:space="0" w:color="auto"/>
          </w:divBdr>
          <w:divsChild>
            <w:div w:id="682589617">
              <w:marLeft w:val="0"/>
              <w:marRight w:val="0"/>
              <w:marTop w:val="0"/>
              <w:marBottom w:val="0"/>
              <w:divBdr>
                <w:top w:val="none" w:sz="0" w:space="0" w:color="auto"/>
                <w:left w:val="none" w:sz="0" w:space="0" w:color="auto"/>
                <w:bottom w:val="none" w:sz="0" w:space="0" w:color="auto"/>
                <w:right w:val="none" w:sz="0" w:space="0" w:color="auto"/>
              </w:divBdr>
            </w:div>
          </w:divsChild>
        </w:div>
        <w:div w:id="663824774">
          <w:marLeft w:val="0"/>
          <w:marRight w:val="0"/>
          <w:marTop w:val="0"/>
          <w:marBottom w:val="0"/>
          <w:divBdr>
            <w:top w:val="none" w:sz="0" w:space="0" w:color="auto"/>
            <w:left w:val="none" w:sz="0" w:space="0" w:color="auto"/>
            <w:bottom w:val="none" w:sz="0" w:space="0" w:color="auto"/>
            <w:right w:val="none" w:sz="0" w:space="0" w:color="auto"/>
          </w:divBdr>
          <w:divsChild>
            <w:div w:id="892155752">
              <w:marLeft w:val="0"/>
              <w:marRight w:val="0"/>
              <w:marTop w:val="0"/>
              <w:marBottom w:val="0"/>
              <w:divBdr>
                <w:top w:val="none" w:sz="0" w:space="0" w:color="auto"/>
                <w:left w:val="none" w:sz="0" w:space="0" w:color="auto"/>
                <w:bottom w:val="none" w:sz="0" w:space="0" w:color="auto"/>
                <w:right w:val="none" w:sz="0" w:space="0" w:color="auto"/>
              </w:divBdr>
            </w:div>
          </w:divsChild>
        </w:div>
        <w:div w:id="666324642">
          <w:marLeft w:val="0"/>
          <w:marRight w:val="0"/>
          <w:marTop w:val="0"/>
          <w:marBottom w:val="0"/>
          <w:divBdr>
            <w:top w:val="none" w:sz="0" w:space="0" w:color="auto"/>
            <w:left w:val="none" w:sz="0" w:space="0" w:color="auto"/>
            <w:bottom w:val="none" w:sz="0" w:space="0" w:color="auto"/>
            <w:right w:val="none" w:sz="0" w:space="0" w:color="auto"/>
          </w:divBdr>
          <w:divsChild>
            <w:div w:id="267933586">
              <w:marLeft w:val="0"/>
              <w:marRight w:val="0"/>
              <w:marTop w:val="0"/>
              <w:marBottom w:val="0"/>
              <w:divBdr>
                <w:top w:val="none" w:sz="0" w:space="0" w:color="auto"/>
                <w:left w:val="none" w:sz="0" w:space="0" w:color="auto"/>
                <w:bottom w:val="none" w:sz="0" w:space="0" w:color="auto"/>
                <w:right w:val="none" w:sz="0" w:space="0" w:color="auto"/>
              </w:divBdr>
            </w:div>
          </w:divsChild>
        </w:div>
        <w:div w:id="846137514">
          <w:marLeft w:val="0"/>
          <w:marRight w:val="0"/>
          <w:marTop w:val="0"/>
          <w:marBottom w:val="0"/>
          <w:divBdr>
            <w:top w:val="none" w:sz="0" w:space="0" w:color="auto"/>
            <w:left w:val="none" w:sz="0" w:space="0" w:color="auto"/>
            <w:bottom w:val="none" w:sz="0" w:space="0" w:color="auto"/>
            <w:right w:val="none" w:sz="0" w:space="0" w:color="auto"/>
          </w:divBdr>
          <w:divsChild>
            <w:div w:id="1451319974">
              <w:marLeft w:val="0"/>
              <w:marRight w:val="0"/>
              <w:marTop w:val="0"/>
              <w:marBottom w:val="0"/>
              <w:divBdr>
                <w:top w:val="none" w:sz="0" w:space="0" w:color="auto"/>
                <w:left w:val="none" w:sz="0" w:space="0" w:color="auto"/>
                <w:bottom w:val="none" w:sz="0" w:space="0" w:color="auto"/>
                <w:right w:val="none" w:sz="0" w:space="0" w:color="auto"/>
              </w:divBdr>
            </w:div>
          </w:divsChild>
        </w:div>
        <w:div w:id="870725239">
          <w:marLeft w:val="0"/>
          <w:marRight w:val="0"/>
          <w:marTop w:val="0"/>
          <w:marBottom w:val="0"/>
          <w:divBdr>
            <w:top w:val="none" w:sz="0" w:space="0" w:color="auto"/>
            <w:left w:val="none" w:sz="0" w:space="0" w:color="auto"/>
            <w:bottom w:val="none" w:sz="0" w:space="0" w:color="auto"/>
            <w:right w:val="none" w:sz="0" w:space="0" w:color="auto"/>
          </w:divBdr>
          <w:divsChild>
            <w:div w:id="1808158647">
              <w:marLeft w:val="0"/>
              <w:marRight w:val="0"/>
              <w:marTop w:val="0"/>
              <w:marBottom w:val="0"/>
              <w:divBdr>
                <w:top w:val="none" w:sz="0" w:space="0" w:color="auto"/>
                <w:left w:val="none" w:sz="0" w:space="0" w:color="auto"/>
                <w:bottom w:val="none" w:sz="0" w:space="0" w:color="auto"/>
                <w:right w:val="none" w:sz="0" w:space="0" w:color="auto"/>
              </w:divBdr>
            </w:div>
          </w:divsChild>
        </w:div>
        <w:div w:id="884104501">
          <w:marLeft w:val="0"/>
          <w:marRight w:val="0"/>
          <w:marTop w:val="0"/>
          <w:marBottom w:val="0"/>
          <w:divBdr>
            <w:top w:val="none" w:sz="0" w:space="0" w:color="auto"/>
            <w:left w:val="none" w:sz="0" w:space="0" w:color="auto"/>
            <w:bottom w:val="none" w:sz="0" w:space="0" w:color="auto"/>
            <w:right w:val="none" w:sz="0" w:space="0" w:color="auto"/>
          </w:divBdr>
          <w:divsChild>
            <w:div w:id="1510020889">
              <w:marLeft w:val="0"/>
              <w:marRight w:val="0"/>
              <w:marTop w:val="0"/>
              <w:marBottom w:val="0"/>
              <w:divBdr>
                <w:top w:val="none" w:sz="0" w:space="0" w:color="auto"/>
                <w:left w:val="none" w:sz="0" w:space="0" w:color="auto"/>
                <w:bottom w:val="none" w:sz="0" w:space="0" w:color="auto"/>
                <w:right w:val="none" w:sz="0" w:space="0" w:color="auto"/>
              </w:divBdr>
            </w:div>
          </w:divsChild>
        </w:div>
        <w:div w:id="888034297">
          <w:marLeft w:val="0"/>
          <w:marRight w:val="0"/>
          <w:marTop w:val="0"/>
          <w:marBottom w:val="0"/>
          <w:divBdr>
            <w:top w:val="none" w:sz="0" w:space="0" w:color="auto"/>
            <w:left w:val="none" w:sz="0" w:space="0" w:color="auto"/>
            <w:bottom w:val="none" w:sz="0" w:space="0" w:color="auto"/>
            <w:right w:val="none" w:sz="0" w:space="0" w:color="auto"/>
          </w:divBdr>
          <w:divsChild>
            <w:div w:id="59132307">
              <w:marLeft w:val="0"/>
              <w:marRight w:val="0"/>
              <w:marTop w:val="0"/>
              <w:marBottom w:val="0"/>
              <w:divBdr>
                <w:top w:val="none" w:sz="0" w:space="0" w:color="auto"/>
                <w:left w:val="none" w:sz="0" w:space="0" w:color="auto"/>
                <w:bottom w:val="none" w:sz="0" w:space="0" w:color="auto"/>
                <w:right w:val="none" w:sz="0" w:space="0" w:color="auto"/>
              </w:divBdr>
            </w:div>
          </w:divsChild>
        </w:div>
        <w:div w:id="908462928">
          <w:marLeft w:val="0"/>
          <w:marRight w:val="0"/>
          <w:marTop w:val="0"/>
          <w:marBottom w:val="0"/>
          <w:divBdr>
            <w:top w:val="none" w:sz="0" w:space="0" w:color="auto"/>
            <w:left w:val="none" w:sz="0" w:space="0" w:color="auto"/>
            <w:bottom w:val="none" w:sz="0" w:space="0" w:color="auto"/>
            <w:right w:val="none" w:sz="0" w:space="0" w:color="auto"/>
          </w:divBdr>
          <w:divsChild>
            <w:div w:id="1362051758">
              <w:marLeft w:val="0"/>
              <w:marRight w:val="0"/>
              <w:marTop w:val="0"/>
              <w:marBottom w:val="0"/>
              <w:divBdr>
                <w:top w:val="none" w:sz="0" w:space="0" w:color="auto"/>
                <w:left w:val="none" w:sz="0" w:space="0" w:color="auto"/>
                <w:bottom w:val="none" w:sz="0" w:space="0" w:color="auto"/>
                <w:right w:val="none" w:sz="0" w:space="0" w:color="auto"/>
              </w:divBdr>
            </w:div>
          </w:divsChild>
        </w:div>
        <w:div w:id="1084187565">
          <w:marLeft w:val="0"/>
          <w:marRight w:val="0"/>
          <w:marTop w:val="0"/>
          <w:marBottom w:val="0"/>
          <w:divBdr>
            <w:top w:val="none" w:sz="0" w:space="0" w:color="auto"/>
            <w:left w:val="none" w:sz="0" w:space="0" w:color="auto"/>
            <w:bottom w:val="none" w:sz="0" w:space="0" w:color="auto"/>
            <w:right w:val="none" w:sz="0" w:space="0" w:color="auto"/>
          </w:divBdr>
          <w:divsChild>
            <w:div w:id="132255063">
              <w:marLeft w:val="0"/>
              <w:marRight w:val="0"/>
              <w:marTop w:val="0"/>
              <w:marBottom w:val="0"/>
              <w:divBdr>
                <w:top w:val="none" w:sz="0" w:space="0" w:color="auto"/>
                <w:left w:val="none" w:sz="0" w:space="0" w:color="auto"/>
                <w:bottom w:val="none" w:sz="0" w:space="0" w:color="auto"/>
                <w:right w:val="none" w:sz="0" w:space="0" w:color="auto"/>
              </w:divBdr>
            </w:div>
          </w:divsChild>
        </w:div>
        <w:div w:id="1109282328">
          <w:marLeft w:val="0"/>
          <w:marRight w:val="0"/>
          <w:marTop w:val="0"/>
          <w:marBottom w:val="0"/>
          <w:divBdr>
            <w:top w:val="none" w:sz="0" w:space="0" w:color="auto"/>
            <w:left w:val="none" w:sz="0" w:space="0" w:color="auto"/>
            <w:bottom w:val="none" w:sz="0" w:space="0" w:color="auto"/>
            <w:right w:val="none" w:sz="0" w:space="0" w:color="auto"/>
          </w:divBdr>
          <w:divsChild>
            <w:div w:id="391200844">
              <w:marLeft w:val="0"/>
              <w:marRight w:val="0"/>
              <w:marTop w:val="0"/>
              <w:marBottom w:val="0"/>
              <w:divBdr>
                <w:top w:val="none" w:sz="0" w:space="0" w:color="auto"/>
                <w:left w:val="none" w:sz="0" w:space="0" w:color="auto"/>
                <w:bottom w:val="none" w:sz="0" w:space="0" w:color="auto"/>
                <w:right w:val="none" w:sz="0" w:space="0" w:color="auto"/>
              </w:divBdr>
            </w:div>
          </w:divsChild>
        </w:div>
        <w:div w:id="1183475048">
          <w:marLeft w:val="0"/>
          <w:marRight w:val="0"/>
          <w:marTop w:val="0"/>
          <w:marBottom w:val="0"/>
          <w:divBdr>
            <w:top w:val="none" w:sz="0" w:space="0" w:color="auto"/>
            <w:left w:val="none" w:sz="0" w:space="0" w:color="auto"/>
            <w:bottom w:val="none" w:sz="0" w:space="0" w:color="auto"/>
            <w:right w:val="none" w:sz="0" w:space="0" w:color="auto"/>
          </w:divBdr>
          <w:divsChild>
            <w:div w:id="949896242">
              <w:marLeft w:val="0"/>
              <w:marRight w:val="0"/>
              <w:marTop w:val="0"/>
              <w:marBottom w:val="0"/>
              <w:divBdr>
                <w:top w:val="none" w:sz="0" w:space="0" w:color="auto"/>
                <w:left w:val="none" w:sz="0" w:space="0" w:color="auto"/>
                <w:bottom w:val="none" w:sz="0" w:space="0" w:color="auto"/>
                <w:right w:val="none" w:sz="0" w:space="0" w:color="auto"/>
              </w:divBdr>
            </w:div>
          </w:divsChild>
        </w:div>
        <w:div w:id="1298102853">
          <w:marLeft w:val="0"/>
          <w:marRight w:val="0"/>
          <w:marTop w:val="0"/>
          <w:marBottom w:val="0"/>
          <w:divBdr>
            <w:top w:val="none" w:sz="0" w:space="0" w:color="auto"/>
            <w:left w:val="none" w:sz="0" w:space="0" w:color="auto"/>
            <w:bottom w:val="none" w:sz="0" w:space="0" w:color="auto"/>
            <w:right w:val="none" w:sz="0" w:space="0" w:color="auto"/>
          </w:divBdr>
          <w:divsChild>
            <w:div w:id="1433621765">
              <w:marLeft w:val="0"/>
              <w:marRight w:val="0"/>
              <w:marTop w:val="0"/>
              <w:marBottom w:val="0"/>
              <w:divBdr>
                <w:top w:val="none" w:sz="0" w:space="0" w:color="auto"/>
                <w:left w:val="none" w:sz="0" w:space="0" w:color="auto"/>
                <w:bottom w:val="none" w:sz="0" w:space="0" w:color="auto"/>
                <w:right w:val="none" w:sz="0" w:space="0" w:color="auto"/>
              </w:divBdr>
            </w:div>
          </w:divsChild>
        </w:div>
        <w:div w:id="1298611341">
          <w:marLeft w:val="0"/>
          <w:marRight w:val="0"/>
          <w:marTop w:val="0"/>
          <w:marBottom w:val="0"/>
          <w:divBdr>
            <w:top w:val="none" w:sz="0" w:space="0" w:color="auto"/>
            <w:left w:val="none" w:sz="0" w:space="0" w:color="auto"/>
            <w:bottom w:val="none" w:sz="0" w:space="0" w:color="auto"/>
            <w:right w:val="none" w:sz="0" w:space="0" w:color="auto"/>
          </w:divBdr>
          <w:divsChild>
            <w:div w:id="1123960879">
              <w:marLeft w:val="0"/>
              <w:marRight w:val="0"/>
              <w:marTop w:val="0"/>
              <w:marBottom w:val="0"/>
              <w:divBdr>
                <w:top w:val="none" w:sz="0" w:space="0" w:color="auto"/>
                <w:left w:val="none" w:sz="0" w:space="0" w:color="auto"/>
                <w:bottom w:val="none" w:sz="0" w:space="0" w:color="auto"/>
                <w:right w:val="none" w:sz="0" w:space="0" w:color="auto"/>
              </w:divBdr>
            </w:div>
          </w:divsChild>
        </w:div>
        <w:div w:id="1317955706">
          <w:marLeft w:val="0"/>
          <w:marRight w:val="0"/>
          <w:marTop w:val="0"/>
          <w:marBottom w:val="0"/>
          <w:divBdr>
            <w:top w:val="none" w:sz="0" w:space="0" w:color="auto"/>
            <w:left w:val="none" w:sz="0" w:space="0" w:color="auto"/>
            <w:bottom w:val="none" w:sz="0" w:space="0" w:color="auto"/>
            <w:right w:val="none" w:sz="0" w:space="0" w:color="auto"/>
          </w:divBdr>
          <w:divsChild>
            <w:div w:id="604923466">
              <w:marLeft w:val="0"/>
              <w:marRight w:val="0"/>
              <w:marTop w:val="0"/>
              <w:marBottom w:val="0"/>
              <w:divBdr>
                <w:top w:val="none" w:sz="0" w:space="0" w:color="auto"/>
                <w:left w:val="none" w:sz="0" w:space="0" w:color="auto"/>
                <w:bottom w:val="none" w:sz="0" w:space="0" w:color="auto"/>
                <w:right w:val="none" w:sz="0" w:space="0" w:color="auto"/>
              </w:divBdr>
            </w:div>
          </w:divsChild>
        </w:div>
        <w:div w:id="1411348277">
          <w:marLeft w:val="0"/>
          <w:marRight w:val="0"/>
          <w:marTop w:val="0"/>
          <w:marBottom w:val="0"/>
          <w:divBdr>
            <w:top w:val="none" w:sz="0" w:space="0" w:color="auto"/>
            <w:left w:val="none" w:sz="0" w:space="0" w:color="auto"/>
            <w:bottom w:val="none" w:sz="0" w:space="0" w:color="auto"/>
            <w:right w:val="none" w:sz="0" w:space="0" w:color="auto"/>
          </w:divBdr>
          <w:divsChild>
            <w:div w:id="1377704730">
              <w:marLeft w:val="0"/>
              <w:marRight w:val="0"/>
              <w:marTop w:val="0"/>
              <w:marBottom w:val="0"/>
              <w:divBdr>
                <w:top w:val="none" w:sz="0" w:space="0" w:color="auto"/>
                <w:left w:val="none" w:sz="0" w:space="0" w:color="auto"/>
                <w:bottom w:val="none" w:sz="0" w:space="0" w:color="auto"/>
                <w:right w:val="none" w:sz="0" w:space="0" w:color="auto"/>
              </w:divBdr>
            </w:div>
          </w:divsChild>
        </w:div>
        <w:div w:id="1500466520">
          <w:marLeft w:val="0"/>
          <w:marRight w:val="0"/>
          <w:marTop w:val="0"/>
          <w:marBottom w:val="0"/>
          <w:divBdr>
            <w:top w:val="none" w:sz="0" w:space="0" w:color="auto"/>
            <w:left w:val="none" w:sz="0" w:space="0" w:color="auto"/>
            <w:bottom w:val="none" w:sz="0" w:space="0" w:color="auto"/>
            <w:right w:val="none" w:sz="0" w:space="0" w:color="auto"/>
          </w:divBdr>
          <w:divsChild>
            <w:div w:id="161629768">
              <w:marLeft w:val="0"/>
              <w:marRight w:val="0"/>
              <w:marTop w:val="0"/>
              <w:marBottom w:val="0"/>
              <w:divBdr>
                <w:top w:val="none" w:sz="0" w:space="0" w:color="auto"/>
                <w:left w:val="none" w:sz="0" w:space="0" w:color="auto"/>
                <w:bottom w:val="none" w:sz="0" w:space="0" w:color="auto"/>
                <w:right w:val="none" w:sz="0" w:space="0" w:color="auto"/>
              </w:divBdr>
            </w:div>
          </w:divsChild>
        </w:div>
        <w:div w:id="1508446453">
          <w:marLeft w:val="0"/>
          <w:marRight w:val="0"/>
          <w:marTop w:val="0"/>
          <w:marBottom w:val="0"/>
          <w:divBdr>
            <w:top w:val="none" w:sz="0" w:space="0" w:color="auto"/>
            <w:left w:val="none" w:sz="0" w:space="0" w:color="auto"/>
            <w:bottom w:val="none" w:sz="0" w:space="0" w:color="auto"/>
            <w:right w:val="none" w:sz="0" w:space="0" w:color="auto"/>
          </w:divBdr>
          <w:divsChild>
            <w:div w:id="1121875602">
              <w:marLeft w:val="0"/>
              <w:marRight w:val="0"/>
              <w:marTop w:val="0"/>
              <w:marBottom w:val="0"/>
              <w:divBdr>
                <w:top w:val="none" w:sz="0" w:space="0" w:color="auto"/>
                <w:left w:val="none" w:sz="0" w:space="0" w:color="auto"/>
                <w:bottom w:val="none" w:sz="0" w:space="0" w:color="auto"/>
                <w:right w:val="none" w:sz="0" w:space="0" w:color="auto"/>
              </w:divBdr>
            </w:div>
          </w:divsChild>
        </w:div>
        <w:div w:id="1533112450">
          <w:marLeft w:val="0"/>
          <w:marRight w:val="0"/>
          <w:marTop w:val="0"/>
          <w:marBottom w:val="0"/>
          <w:divBdr>
            <w:top w:val="none" w:sz="0" w:space="0" w:color="auto"/>
            <w:left w:val="none" w:sz="0" w:space="0" w:color="auto"/>
            <w:bottom w:val="none" w:sz="0" w:space="0" w:color="auto"/>
            <w:right w:val="none" w:sz="0" w:space="0" w:color="auto"/>
          </w:divBdr>
          <w:divsChild>
            <w:div w:id="942415503">
              <w:marLeft w:val="0"/>
              <w:marRight w:val="0"/>
              <w:marTop w:val="0"/>
              <w:marBottom w:val="0"/>
              <w:divBdr>
                <w:top w:val="none" w:sz="0" w:space="0" w:color="auto"/>
                <w:left w:val="none" w:sz="0" w:space="0" w:color="auto"/>
                <w:bottom w:val="none" w:sz="0" w:space="0" w:color="auto"/>
                <w:right w:val="none" w:sz="0" w:space="0" w:color="auto"/>
              </w:divBdr>
            </w:div>
          </w:divsChild>
        </w:div>
        <w:div w:id="1614359059">
          <w:marLeft w:val="0"/>
          <w:marRight w:val="0"/>
          <w:marTop w:val="0"/>
          <w:marBottom w:val="0"/>
          <w:divBdr>
            <w:top w:val="none" w:sz="0" w:space="0" w:color="auto"/>
            <w:left w:val="none" w:sz="0" w:space="0" w:color="auto"/>
            <w:bottom w:val="none" w:sz="0" w:space="0" w:color="auto"/>
            <w:right w:val="none" w:sz="0" w:space="0" w:color="auto"/>
          </w:divBdr>
          <w:divsChild>
            <w:div w:id="276521480">
              <w:marLeft w:val="0"/>
              <w:marRight w:val="0"/>
              <w:marTop w:val="0"/>
              <w:marBottom w:val="0"/>
              <w:divBdr>
                <w:top w:val="none" w:sz="0" w:space="0" w:color="auto"/>
                <w:left w:val="none" w:sz="0" w:space="0" w:color="auto"/>
                <w:bottom w:val="none" w:sz="0" w:space="0" w:color="auto"/>
                <w:right w:val="none" w:sz="0" w:space="0" w:color="auto"/>
              </w:divBdr>
            </w:div>
          </w:divsChild>
        </w:div>
        <w:div w:id="1639653653">
          <w:marLeft w:val="0"/>
          <w:marRight w:val="0"/>
          <w:marTop w:val="0"/>
          <w:marBottom w:val="0"/>
          <w:divBdr>
            <w:top w:val="none" w:sz="0" w:space="0" w:color="auto"/>
            <w:left w:val="none" w:sz="0" w:space="0" w:color="auto"/>
            <w:bottom w:val="none" w:sz="0" w:space="0" w:color="auto"/>
            <w:right w:val="none" w:sz="0" w:space="0" w:color="auto"/>
          </w:divBdr>
          <w:divsChild>
            <w:div w:id="1675454791">
              <w:marLeft w:val="0"/>
              <w:marRight w:val="0"/>
              <w:marTop w:val="0"/>
              <w:marBottom w:val="0"/>
              <w:divBdr>
                <w:top w:val="none" w:sz="0" w:space="0" w:color="auto"/>
                <w:left w:val="none" w:sz="0" w:space="0" w:color="auto"/>
                <w:bottom w:val="none" w:sz="0" w:space="0" w:color="auto"/>
                <w:right w:val="none" w:sz="0" w:space="0" w:color="auto"/>
              </w:divBdr>
            </w:div>
          </w:divsChild>
        </w:div>
        <w:div w:id="1644387721">
          <w:marLeft w:val="0"/>
          <w:marRight w:val="0"/>
          <w:marTop w:val="0"/>
          <w:marBottom w:val="0"/>
          <w:divBdr>
            <w:top w:val="none" w:sz="0" w:space="0" w:color="auto"/>
            <w:left w:val="none" w:sz="0" w:space="0" w:color="auto"/>
            <w:bottom w:val="none" w:sz="0" w:space="0" w:color="auto"/>
            <w:right w:val="none" w:sz="0" w:space="0" w:color="auto"/>
          </w:divBdr>
          <w:divsChild>
            <w:div w:id="1846050110">
              <w:marLeft w:val="0"/>
              <w:marRight w:val="0"/>
              <w:marTop w:val="0"/>
              <w:marBottom w:val="0"/>
              <w:divBdr>
                <w:top w:val="none" w:sz="0" w:space="0" w:color="auto"/>
                <w:left w:val="none" w:sz="0" w:space="0" w:color="auto"/>
                <w:bottom w:val="none" w:sz="0" w:space="0" w:color="auto"/>
                <w:right w:val="none" w:sz="0" w:space="0" w:color="auto"/>
              </w:divBdr>
            </w:div>
          </w:divsChild>
        </w:div>
        <w:div w:id="1660230533">
          <w:marLeft w:val="0"/>
          <w:marRight w:val="0"/>
          <w:marTop w:val="0"/>
          <w:marBottom w:val="0"/>
          <w:divBdr>
            <w:top w:val="none" w:sz="0" w:space="0" w:color="auto"/>
            <w:left w:val="none" w:sz="0" w:space="0" w:color="auto"/>
            <w:bottom w:val="none" w:sz="0" w:space="0" w:color="auto"/>
            <w:right w:val="none" w:sz="0" w:space="0" w:color="auto"/>
          </w:divBdr>
          <w:divsChild>
            <w:div w:id="352459587">
              <w:marLeft w:val="0"/>
              <w:marRight w:val="0"/>
              <w:marTop w:val="0"/>
              <w:marBottom w:val="0"/>
              <w:divBdr>
                <w:top w:val="none" w:sz="0" w:space="0" w:color="auto"/>
                <w:left w:val="none" w:sz="0" w:space="0" w:color="auto"/>
                <w:bottom w:val="none" w:sz="0" w:space="0" w:color="auto"/>
                <w:right w:val="none" w:sz="0" w:space="0" w:color="auto"/>
              </w:divBdr>
            </w:div>
          </w:divsChild>
        </w:div>
        <w:div w:id="1687823987">
          <w:marLeft w:val="0"/>
          <w:marRight w:val="0"/>
          <w:marTop w:val="0"/>
          <w:marBottom w:val="0"/>
          <w:divBdr>
            <w:top w:val="none" w:sz="0" w:space="0" w:color="auto"/>
            <w:left w:val="none" w:sz="0" w:space="0" w:color="auto"/>
            <w:bottom w:val="none" w:sz="0" w:space="0" w:color="auto"/>
            <w:right w:val="none" w:sz="0" w:space="0" w:color="auto"/>
          </w:divBdr>
          <w:divsChild>
            <w:div w:id="621349071">
              <w:marLeft w:val="0"/>
              <w:marRight w:val="0"/>
              <w:marTop w:val="0"/>
              <w:marBottom w:val="0"/>
              <w:divBdr>
                <w:top w:val="none" w:sz="0" w:space="0" w:color="auto"/>
                <w:left w:val="none" w:sz="0" w:space="0" w:color="auto"/>
                <w:bottom w:val="none" w:sz="0" w:space="0" w:color="auto"/>
                <w:right w:val="none" w:sz="0" w:space="0" w:color="auto"/>
              </w:divBdr>
            </w:div>
          </w:divsChild>
        </w:div>
        <w:div w:id="1699113192">
          <w:marLeft w:val="0"/>
          <w:marRight w:val="0"/>
          <w:marTop w:val="0"/>
          <w:marBottom w:val="0"/>
          <w:divBdr>
            <w:top w:val="none" w:sz="0" w:space="0" w:color="auto"/>
            <w:left w:val="none" w:sz="0" w:space="0" w:color="auto"/>
            <w:bottom w:val="none" w:sz="0" w:space="0" w:color="auto"/>
            <w:right w:val="none" w:sz="0" w:space="0" w:color="auto"/>
          </w:divBdr>
          <w:divsChild>
            <w:div w:id="147862170">
              <w:marLeft w:val="0"/>
              <w:marRight w:val="0"/>
              <w:marTop w:val="0"/>
              <w:marBottom w:val="0"/>
              <w:divBdr>
                <w:top w:val="none" w:sz="0" w:space="0" w:color="auto"/>
                <w:left w:val="none" w:sz="0" w:space="0" w:color="auto"/>
                <w:bottom w:val="none" w:sz="0" w:space="0" w:color="auto"/>
                <w:right w:val="none" w:sz="0" w:space="0" w:color="auto"/>
              </w:divBdr>
            </w:div>
          </w:divsChild>
        </w:div>
        <w:div w:id="1755469517">
          <w:marLeft w:val="0"/>
          <w:marRight w:val="0"/>
          <w:marTop w:val="0"/>
          <w:marBottom w:val="0"/>
          <w:divBdr>
            <w:top w:val="none" w:sz="0" w:space="0" w:color="auto"/>
            <w:left w:val="none" w:sz="0" w:space="0" w:color="auto"/>
            <w:bottom w:val="none" w:sz="0" w:space="0" w:color="auto"/>
            <w:right w:val="none" w:sz="0" w:space="0" w:color="auto"/>
          </w:divBdr>
          <w:divsChild>
            <w:div w:id="99104307">
              <w:marLeft w:val="0"/>
              <w:marRight w:val="0"/>
              <w:marTop w:val="0"/>
              <w:marBottom w:val="0"/>
              <w:divBdr>
                <w:top w:val="none" w:sz="0" w:space="0" w:color="auto"/>
                <w:left w:val="none" w:sz="0" w:space="0" w:color="auto"/>
                <w:bottom w:val="none" w:sz="0" w:space="0" w:color="auto"/>
                <w:right w:val="none" w:sz="0" w:space="0" w:color="auto"/>
              </w:divBdr>
            </w:div>
          </w:divsChild>
        </w:div>
        <w:div w:id="1763841818">
          <w:marLeft w:val="0"/>
          <w:marRight w:val="0"/>
          <w:marTop w:val="0"/>
          <w:marBottom w:val="0"/>
          <w:divBdr>
            <w:top w:val="none" w:sz="0" w:space="0" w:color="auto"/>
            <w:left w:val="none" w:sz="0" w:space="0" w:color="auto"/>
            <w:bottom w:val="none" w:sz="0" w:space="0" w:color="auto"/>
            <w:right w:val="none" w:sz="0" w:space="0" w:color="auto"/>
          </w:divBdr>
          <w:divsChild>
            <w:div w:id="768162119">
              <w:marLeft w:val="0"/>
              <w:marRight w:val="0"/>
              <w:marTop w:val="0"/>
              <w:marBottom w:val="0"/>
              <w:divBdr>
                <w:top w:val="none" w:sz="0" w:space="0" w:color="auto"/>
                <w:left w:val="none" w:sz="0" w:space="0" w:color="auto"/>
                <w:bottom w:val="none" w:sz="0" w:space="0" w:color="auto"/>
                <w:right w:val="none" w:sz="0" w:space="0" w:color="auto"/>
              </w:divBdr>
            </w:div>
          </w:divsChild>
        </w:div>
        <w:div w:id="1806853526">
          <w:marLeft w:val="0"/>
          <w:marRight w:val="0"/>
          <w:marTop w:val="0"/>
          <w:marBottom w:val="0"/>
          <w:divBdr>
            <w:top w:val="none" w:sz="0" w:space="0" w:color="auto"/>
            <w:left w:val="none" w:sz="0" w:space="0" w:color="auto"/>
            <w:bottom w:val="none" w:sz="0" w:space="0" w:color="auto"/>
            <w:right w:val="none" w:sz="0" w:space="0" w:color="auto"/>
          </w:divBdr>
          <w:divsChild>
            <w:div w:id="957638002">
              <w:marLeft w:val="0"/>
              <w:marRight w:val="0"/>
              <w:marTop w:val="0"/>
              <w:marBottom w:val="0"/>
              <w:divBdr>
                <w:top w:val="none" w:sz="0" w:space="0" w:color="auto"/>
                <w:left w:val="none" w:sz="0" w:space="0" w:color="auto"/>
                <w:bottom w:val="none" w:sz="0" w:space="0" w:color="auto"/>
                <w:right w:val="none" w:sz="0" w:space="0" w:color="auto"/>
              </w:divBdr>
            </w:div>
          </w:divsChild>
        </w:div>
        <w:div w:id="1809006604">
          <w:marLeft w:val="0"/>
          <w:marRight w:val="0"/>
          <w:marTop w:val="0"/>
          <w:marBottom w:val="0"/>
          <w:divBdr>
            <w:top w:val="none" w:sz="0" w:space="0" w:color="auto"/>
            <w:left w:val="none" w:sz="0" w:space="0" w:color="auto"/>
            <w:bottom w:val="none" w:sz="0" w:space="0" w:color="auto"/>
            <w:right w:val="none" w:sz="0" w:space="0" w:color="auto"/>
          </w:divBdr>
          <w:divsChild>
            <w:div w:id="205608155">
              <w:marLeft w:val="0"/>
              <w:marRight w:val="0"/>
              <w:marTop w:val="0"/>
              <w:marBottom w:val="0"/>
              <w:divBdr>
                <w:top w:val="none" w:sz="0" w:space="0" w:color="auto"/>
                <w:left w:val="none" w:sz="0" w:space="0" w:color="auto"/>
                <w:bottom w:val="none" w:sz="0" w:space="0" w:color="auto"/>
                <w:right w:val="none" w:sz="0" w:space="0" w:color="auto"/>
              </w:divBdr>
            </w:div>
          </w:divsChild>
        </w:div>
        <w:div w:id="1822231823">
          <w:marLeft w:val="0"/>
          <w:marRight w:val="0"/>
          <w:marTop w:val="0"/>
          <w:marBottom w:val="0"/>
          <w:divBdr>
            <w:top w:val="none" w:sz="0" w:space="0" w:color="auto"/>
            <w:left w:val="none" w:sz="0" w:space="0" w:color="auto"/>
            <w:bottom w:val="none" w:sz="0" w:space="0" w:color="auto"/>
            <w:right w:val="none" w:sz="0" w:space="0" w:color="auto"/>
          </w:divBdr>
          <w:divsChild>
            <w:div w:id="154107055">
              <w:marLeft w:val="0"/>
              <w:marRight w:val="0"/>
              <w:marTop w:val="0"/>
              <w:marBottom w:val="0"/>
              <w:divBdr>
                <w:top w:val="none" w:sz="0" w:space="0" w:color="auto"/>
                <w:left w:val="none" w:sz="0" w:space="0" w:color="auto"/>
                <w:bottom w:val="none" w:sz="0" w:space="0" w:color="auto"/>
                <w:right w:val="none" w:sz="0" w:space="0" w:color="auto"/>
              </w:divBdr>
            </w:div>
          </w:divsChild>
        </w:div>
        <w:div w:id="1835949493">
          <w:marLeft w:val="0"/>
          <w:marRight w:val="0"/>
          <w:marTop w:val="0"/>
          <w:marBottom w:val="0"/>
          <w:divBdr>
            <w:top w:val="none" w:sz="0" w:space="0" w:color="auto"/>
            <w:left w:val="none" w:sz="0" w:space="0" w:color="auto"/>
            <w:bottom w:val="none" w:sz="0" w:space="0" w:color="auto"/>
            <w:right w:val="none" w:sz="0" w:space="0" w:color="auto"/>
          </w:divBdr>
          <w:divsChild>
            <w:div w:id="238563611">
              <w:marLeft w:val="0"/>
              <w:marRight w:val="0"/>
              <w:marTop w:val="0"/>
              <w:marBottom w:val="0"/>
              <w:divBdr>
                <w:top w:val="none" w:sz="0" w:space="0" w:color="auto"/>
                <w:left w:val="none" w:sz="0" w:space="0" w:color="auto"/>
                <w:bottom w:val="none" w:sz="0" w:space="0" w:color="auto"/>
                <w:right w:val="none" w:sz="0" w:space="0" w:color="auto"/>
              </w:divBdr>
            </w:div>
          </w:divsChild>
        </w:div>
        <w:div w:id="1868713586">
          <w:marLeft w:val="0"/>
          <w:marRight w:val="0"/>
          <w:marTop w:val="0"/>
          <w:marBottom w:val="0"/>
          <w:divBdr>
            <w:top w:val="none" w:sz="0" w:space="0" w:color="auto"/>
            <w:left w:val="none" w:sz="0" w:space="0" w:color="auto"/>
            <w:bottom w:val="none" w:sz="0" w:space="0" w:color="auto"/>
            <w:right w:val="none" w:sz="0" w:space="0" w:color="auto"/>
          </w:divBdr>
          <w:divsChild>
            <w:div w:id="1142234220">
              <w:marLeft w:val="0"/>
              <w:marRight w:val="0"/>
              <w:marTop w:val="0"/>
              <w:marBottom w:val="0"/>
              <w:divBdr>
                <w:top w:val="none" w:sz="0" w:space="0" w:color="auto"/>
                <w:left w:val="none" w:sz="0" w:space="0" w:color="auto"/>
                <w:bottom w:val="none" w:sz="0" w:space="0" w:color="auto"/>
                <w:right w:val="none" w:sz="0" w:space="0" w:color="auto"/>
              </w:divBdr>
            </w:div>
          </w:divsChild>
        </w:div>
        <w:div w:id="1905794458">
          <w:marLeft w:val="0"/>
          <w:marRight w:val="0"/>
          <w:marTop w:val="0"/>
          <w:marBottom w:val="0"/>
          <w:divBdr>
            <w:top w:val="none" w:sz="0" w:space="0" w:color="auto"/>
            <w:left w:val="none" w:sz="0" w:space="0" w:color="auto"/>
            <w:bottom w:val="none" w:sz="0" w:space="0" w:color="auto"/>
            <w:right w:val="none" w:sz="0" w:space="0" w:color="auto"/>
          </w:divBdr>
          <w:divsChild>
            <w:div w:id="1650016203">
              <w:marLeft w:val="0"/>
              <w:marRight w:val="0"/>
              <w:marTop w:val="0"/>
              <w:marBottom w:val="0"/>
              <w:divBdr>
                <w:top w:val="none" w:sz="0" w:space="0" w:color="auto"/>
                <w:left w:val="none" w:sz="0" w:space="0" w:color="auto"/>
                <w:bottom w:val="none" w:sz="0" w:space="0" w:color="auto"/>
                <w:right w:val="none" w:sz="0" w:space="0" w:color="auto"/>
              </w:divBdr>
            </w:div>
          </w:divsChild>
        </w:div>
        <w:div w:id="1920216977">
          <w:marLeft w:val="0"/>
          <w:marRight w:val="0"/>
          <w:marTop w:val="0"/>
          <w:marBottom w:val="0"/>
          <w:divBdr>
            <w:top w:val="none" w:sz="0" w:space="0" w:color="auto"/>
            <w:left w:val="none" w:sz="0" w:space="0" w:color="auto"/>
            <w:bottom w:val="none" w:sz="0" w:space="0" w:color="auto"/>
            <w:right w:val="none" w:sz="0" w:space="0" w:color="auto"/>
          </w:divBdr>
          <w:divsChild>
            <w:div w:id="495152258">
              <w:marLeft w:val="0"/>
              <w:marRight w:val="0"/>
              <w:marTop w:val="0"/>
              <w:marBottom w:val="0"/>
              <w:divBdr>
                <w:top w:val="none" w:sz="0" w:space="0" w:color="auto"/>
                <w:left w:val="none" w:sz="0" w:space="0" w:color="auto"/>
                <w:bottom w:val="none" w:sz="0" w:space="0" w:color="auto"/>
                <w:right w:val="none" w:sz="0" w:space="0" w:color="auto"/>
              </w:divBdr>
            </w:div>
          </w:divsChild>
        </w:div>
        <w:div w:id="2004354323">
          <w:marLeft w:val="0"/>
          <w:marRight w:val="0"/>
          <w:marTop w:val="0"/>
          <w:marBottom w:val="0"/>
          <w:divBdr>
            <w:top w:val="none" w:sz="0" w:space="0" w:color="auto"/>
            <w:left w:val="none" w:sz="0" w:space="0" w:color="auto"/>
            <w:bottom w:val="none" w:sz="0" w:space="0" w:color="auto"/>
            <w:right w:val="none" w:sz="0" w:space="0" w:color="auto"/>
          </w:divBdr>
          <w:divsChild>
            <w:div w:id="586381760">
              <w:marLeft w:val="0"/>
              <w:marRight w:val="0"/>
              <w:marTop w:val="0"/>
              <w:marBottom w:val="0"/>
              <w:divBdr>
                <w:top w:val="none" w:sz="0" w:space="0" w:color="auto"/>
                <w:left w:val="none" w:sz="0" w:space="0" w:color="auto"/>
                <w:bottom w:val="none" w:sz="0" w:space="0" w:color="auto"/>
                <w:right w:val="none" w:sz="0" w:space="0" w:color="auto"/>
              </w:divBdr>
            </w:div>
          </w:divsChild>
        </w:div>
        <w:div w:id="2009748535">
          <w:marLeft w:val="0"/>
          <w:marRight w:val="0"/>
          <w:marTop w:val="0"/>
          <w:marBottom w:val="0"/>
          <w:divBdr>
            <w:top w:val="none" w:sz="0" w:space="0" w:color="auto"/>
            <w:left w:val="none" w:sz="0" w:space="0" w:color="auto"/>
            <w:bottom w:val="none" w:sz="0" w:space="0" w:color="auto"/>
            <w:right w:val="none" w:sz="0" w:space="0" w:color="auto"/>
          </w:divBdr>
          <w:divsChild>
            <w:div w:id="1043285614">
              <w:marLeft w:val="0"/>
              <w:marRight w:val="0"/>
              <w:marTop w:val="0"/>
              <w:marBottom w:val="0"/>
              <w:divBdr>
                <w:top w:val="none" w:sz="0" w:space="0" w:color="auto"/>
                <w:left w:val="none" w:sz="0" w:space="0" w:color="auto"/>
                <w:bottom w:val="none" w:sz="0" w:space="0" w:color="auto"/>
                <w:right w:val="none" w:sz="0" w:space="0" w:color="auto"/>
              </w:divBdr>
            </w:div>
          </w:divsChild>
        </w:div>
        <w:div w:id="2031642967">
          <w:marLeft w:val="0"/>
          <w:marRight w:val="0"/>
          <w:marTop w:val="0"/>
          <w:marBottom w:val="0"/>
          <w:divBdr>
            <w:top w:val="none" w:sz="0" w:space="0" w:color="auto"/>
            <w:left w:val="none" w:sz="0" w:space="0" w:color="auto"/>
            <w:bottom w:val="none" w:sz="0" w:space="0" w:color="auto"/>
            <w:right w:val="none" w:sz="0" w:space="0" w:color="auto"/>
          </w:divBdr>
          <w:divsChild>
            <w:div w:id="1649825778">
              <w:marLeft w:val="0"/>
              <w:marRight w:val="0"/>
              <w:marTop w:val="0"/>
              <w:marBottom w:val="0"/>
              <w:divBdr>
                <w:top w:val="none" w:sz="0" w:space="0" w:color="auto"/>
                <w:left w:val="none" w:sz="0" w:space="0" w:color="auto"/>
                <w:bottom w:val="none" w:sz="0" w:space="0" w:color="auto"/>
                <w:right w:val="none" w:sz="0" w:space="0" w:color="auto"/>
              </w:divBdr>
            </w:div>
          </w:divsChild>
        </w:div>
        <w:div w:id="2075351356">
          <w:marLeft w:val="0"/>
          <w:marRight w:val="0"/>
          <w:marTop w:val="0"/>
          <w:marBottom w:val="0"/>
          <w:divBdr>
            <w:top w:val="none" w:sz="0" w:space="0" w:color="auto"/>
            <w:left w:val="none" w:sz="0" w:space="0" w:color="auto"/>
            <w:bottom w:val="none" w:sz="0" w:space="0" w:color="auto"/>
            <w:right w:val="none" w:sz="0" w:space="0" w:color="auto"/>
          </w:divBdr>
          <w:divsChild>
            <w:div w:id="133676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06531">
      <w:bodyDiv w:val="1"/>
      <w:marLeft w:val="0"/>
      <w:marRight w:val="0"/>
      <w:marTop w:val="0"/>
      <w:marBottom w:val="0"/>
      <w:divBdr>
        <w:top w:val="none" w:sz="0" w:space="0" w:color="auto"/>
        <w:left w:val="none" w:sz="0" w:space="0" w:color="auto"/>
        <w:bottom w:val="none" w:sz="0" w:space="0" w:color="auto"/>
        <w:right w:val="none" w:sz="0" w:space="0" w:color="auto"/>
      </w:divBdr>
    </w:div>
    <w:div w:id="981890270">
      <w:bodyDiv w:val="1"/>
      <w:marLeft w:val="0"/>
      <w:marRight w:val="0"/>
      <w:marTop w:val="0"/>
      <w:marBottom w:val="0"/>
      <w:divBdr>
        <w:top w:val="none" w:sz="0" w:space="0" w:color="auto"/>
        <w:left w:val="none" w:sz="0" w:space="0" w:color="auto"/>
        <w:bottom w:val="none" w:sz="0" w:space="0" w:color="auto"/>
        <w:right w:val="none" w:sz="0" w:space="0" w:color="auto"/>
      </w:divBdr>
    </w:div>
    <w:div w:id="1243099961">
      <w:bodyDiv w:val="1"/>
      <w:marLeft w:val="0"/>
      <w:marRight w:val="0"/>
      <w:marTop w:val="0"/>
      <w:marBottom w:val="0"/>
      <w:divBdr>
        <w:top w:val="none" w:sz="0" w:space="0" w:color="auto"/>
        <w:left w:val="none" w:sz="0" w:space="0" w:color="auto"/>
        <w:bottom w:val="none" w:sz="0" w:space="0" w:color="auto"/>
        <w:right w:val="none" w:sz="0" w:space="0" w:color="auto"/>
      </w:divBdr>
    </w:div>
    <w:div w:id="1515682186">
      <w:bodyDiv w:val="1"/>
      <w:marLeft w:val="0"/>
      <w:marRight w:val="0"/>
      <w:marTop w:val="0"/>
      <w:marBottom w:val="0"/>
      <w:divBdr>
        <w:top w:val="none" w:sz="0" w:space="0" w:color="auto"/>
        <w:left w:val="none" w:sz="0" w:space="0" w:color="auto"/>
        <w:bottom w:val="none" w:sz="0" w:space="0" w:color="auto"/>
        <w:right w:val="none" w:sz="0" w:space="0" w:color="auto"/>
      </w:divBdr>
    </w:div>
    <w:div w:id="1572347429">
      <w:bodyDiv w:val="1"/>
      <w:marLeft w:val="0"/>
      <w:marRight w:val="0"/>
      <w:marTop w:val="0"/>
      <w:marBottom w:val="0"/>
      <w:divBdr>
        <w:top w:val="none" w:sz="0" w:space="0" w:color="auto"/>
        <w:left w:val="none" w:sz="0" w:space="0" w:color="auto"/>
        <w:bottom w:val="none" w:sz="0" w:space="0" w:color="auto"/>
        <w:right w:val="none" w:sz="0" w:space="0" w:color="auto"/>
      </w:divBdr>
    </w:div>
    <w:div w:id="1770471546">
      <w:bodyDiv w:val="1"/>
      <w:marLeft w:val="0"/>
      <w:marRight w:val="0"/>
      <w:marTop w:val="0"/>
      <w:marBottom w:val="0"/>
      <w:divBdr>
        <w:top w:val="none" w:sz="0" w:space="0" w:color="auto"/>
        <w:left w:val="none" w:sz="0" w:space="0" w:color="auto"/>
        <w:bottom w:val="none" w:sz="0" w:space="0" w:color="auto"/>
        <w:right w:val="none" w:sz="0" w:space="0" w:color="auto"/>
      </w:divBdr>
    </w:div>
    <w:div w:id="1951012377">
      <w:bodyDiv w:val="1"/>
      <w:marLeft w:val="0"/>
      <w:marRight w:val="0"/>
      <w:marTop w:val="0"/>
      <w:marBottom w:val="0"/>
      <w:divBdr>
        <w:top w:val="none" w:sz="0" w:space="0" w:color="auto"/>
        <w:left w:val="none" w:sz="0" w:space="0" w:color="auto"/>
        <w:bottom w:val="none" w:sz="0" w:space="0" w:color="auto"/>
        <w:right w:val="none" w:sz="0" w:space="0" w:color="auto"/>
      </w:divBdr>
    </w:div>
    <w:div w:id="1972974866">
      <w:bodyDiv w:val="1"/>
      <w:marLeft w:val="0"/>
      <w:marRight w:val="0"/>
      <w:marTop w:val="0"/>
      <w:marBottom w:val="0"/>
      <w:divBdr>
        <w:top w:val="none" w:sz="0" w:space="0" w:color="auto"/>
        <w:left w:val="none" w:sz="0" w:space="0" w:color="auto"/>
        <w:bottom w:val="none" w:sz="0" w:space="0" w:color="auto"/>
        <w:right w:val="none" w:sz="0" w:space="0" w:color="auto"/>
      </w:divBdr>
    </w:div>
    <w:div w:id="2032367504">
      <w:bodyDiv w:val="1"/>
      <w:marLeft w:val="0"/>
      <w:marRight w:val="0"/>
      <w:marTop w:val="0"/>
      <w:marBottom w:val="0"/>
      <w:divBdr>
        <w:top w:val="none" w:sz="0" w:space="0" w:color="auto"/>
        <w:left w:val="none" w:sz="0" w:space="0" w:color="auto"/>
        <w:bottom w:val="none" w:sz="0" w:space="0" w:color="auto"/>
        <w:right w:val="none" w:sz="0" w:space="0" w:color="auto"/>
      </w:divBdr>
    </w:div>
    <w:div w:id="205280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electricmotorsport.com/me1616-pmac-water-cooled-motor.html"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e79920b-6948-4ff4-9561-cc9f61f0168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E71E70C08F7E44EB188480BABD6FA71" ma:contentTypeVersion="10" ma:contentTypeDescription="Create a new document." ma:contentTypeScope="" ma:versionID="fa2ad351ac4d326187b28b1e33eb1d30">
  <xsd:schema xmlns:xsd="http://www.w3.org/2001/XMLSchema" xmlns:xs="http://www.w3.org/2001/XMLSchema" xmlns:p="http://schemas.microsoft.com/office/2006/metadata/properties" xmlns:ns3="9e79920b-6948-4ff4-9561-cc9f61f0168b" targetNamespace="http://schemas.microsoft.com/office/2006/metadata/properties" ma:root="true" ma:fieldsID="6764ed9e8bdeef3cb21980b9746a68e4" ns3:_="">
    <xsd:import namespace="9e79920b-6948-4ff4-9561-cc9f61f0168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79920b-6948-4ff4-9561-cc9f61f016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4DAF40-8574-47C0-8E5E-AB3A8BA828F8}">
  <ds:schemaRefs>
    <ds:schemaRef ds:uri="http://schemas.microsoft.com/office/2006/metadata/properties"/>
    <ds:schemaRef ds:uri="http://schemas.microsoft.com/office/infopath/2007/PartnerControls"/>
    <ds:schemaRef ds:uri="9e79920b-6948-4ff4-9561-cc9f61f0168b"/>
  </ds:schemaRefs>
</ds:datastoreItem>
</file>

<file path=customXml/itemProps2.xml><?xml version="1.0" encoding="utf-8"?>
<ds:datastoreItem xmlns:ds="http://schemas.openxmlformats.org/officeDocument/2006/customXml" ds:itemID="{95B23F82-F905-2340-BEAB-6AC438038BEA}">
  <ds:schemaRefs>
    <ds:schemaRef ds:uri="http://schemas.openxmlformats.org/officeDocument/2006/bibliography"/>
  </ds:schemaRefs>
</ds:datastoreItem>
</file>

<file path=customXml/itemProps3.xml><?xml version="1.0" encoding="utf-8"?>
<ds:datastoreItem xmlns:ds="http://schemas.openxmlformats.org/officeDocument/2006/customXml" ds:itemID="{EF1786B6-A8AA-4562-843B-4387EDFE56B1}">
  <ds:schemaRefs>
    <ds:schemaRef ds:uri="http://schemas.microsoft.com/sharepoint/v3/contenttype/forms"/>
  </ds:schemaRefs>
</ds:datastoreItem>
</file>

<file path=customXml/itemProps4.xml><?xml version="1.0" encoding="utf-8"?>
<ds:datastoreItem xmlns:ds="http://schemas.openxmlformats.org/officeDocument/2006/customXml" ds:itemID="{F784BABE-40D0-4C01-AC1B-AD0C80C04E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79920b-6948-4ff4-9561-cc9f61f016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2526</TotalTime>
  <Pages>1</Pages>
  <Words>3281</Words>
  <Characters>18706</Characters>
  <Application>Microsoft Office Word</Application>
  <DocSecurity>4</DocSecurity>
  <Lines>155</Lines>
  <Paragraphs>43</Paragraphs>
  <ScaleCrop>false</ScaleCrop>
  <Company/>
  <LinksUpToDate>false</LinksUpToDate>
  <CharactersWithSpaces>21944</CharactersWithSpaces>
  <SharedDoc>false</SharedDoc>
  <HLinks>
    <vt:vector size="6" baseType="variant">
      <vt:variant>
        <vt:i4>2359331</vt:i4>
      </vt:variant>
      <vt:variant>
        <vt:i4>0</vt:i4>
      </vt:variant>
      <vt:variant>
        <vt:i4>0</vt:i4>
      </vt:variant>
      <vt:variant>
        <vt:i4>5</vt:i4>
      </vt:variant>
      <vt:variant>
        <vt:lpwstr>https://electricmotorsport.com/me1616-pmac-water-cooled-motor.html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Hemsley</dc:creator>
  <cp:keywords/>
  <dc:description/>
  <cp:lastModifiedBy>Paige Elizabeth Tomek</cp:lastModifiedBy>
  <cp:revision>90</cp:revision>
  <cp:lastPrinted>2026-05-20T21:41:00Z</cp:lastPrinted>
  <dcterms:created xsi:type="dcterms:W3CDTF">2026-05-20T21:41:00Z</dcterms:created>
  <dcterms:modified xsi:type="dcterms:W3CDTF">2026-06-05T20:26:00Z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0x010100BE71E70C08F7E44EB188480BABD6FA71</vt:lpwstr>
  </property>
</Properties>
</file>