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98" w:rsidRPr="006B6298" w:rsidRDefault="006B6298" w:rsidP="006B6298">
      <w:pPr>
        <w:shd w:val="clear" w:color="auto" w:fill="F5FFFA"/>
        <w:spacing w:beforeLines="1" w:afterLines="1"/>
        <w:jc w:val="center"/>
        <w:outlineLvl w:val="0"/>
        <w:rPr>
          <w:rFonts w:ascii="Verdana" w:hAnsi="Verdana"/>
          <w:b/>
          <w:kern w:val="36"/>
          <w:sz w:val="48"/>
          <w:szCs w:val="20"/>
        </w:rPr>
      </w:pPr>
      <w:r w:rsidRPr="006B6298">
        <w:rPr>
          <w:rFonts w:ascii="Verdana" w:hAnsi="Verdana"/>
          <w:b/>
          <w:kern w:val="36"/>
          <w:sz w:val="36"/>
          <w:szCs w:val="36"/>
        </w:rPr>
        <w:t>Show, Don't Tell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>You won’t go very far in your journey to learn about creative writing without coming across the advice - or it might even be the exhortation - to</w:t>
      </w:r>
      <w:r w:rsidRPr="006B6298">
        <w:rPr>
          <w:rFonts w:ascii="Verdana" w:hAnsi="Verdana" w:cs="Times New Roman"/>
          <w:sz w:val="13"/>
        </w:rPr>
        <w:t> </w:t>
      </w:r>
      <w:r w:rsidRPr="006B6298">
        <w:rPr>
          <w:rFonts w:ascii="Verdana" w:hAnsi="Verdana" w:cs="Times New Roman"/>
          <w:i/>
          <w:sz w:val="13"/>
          <w:szCs w:val="13"/>
        </w:rPr>
        <w:t>show, don’t tell.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>It’s very important to show rather than tell because showing involves the reader in the story and engages her. It even - as I explain below - makes her a co-creator in the story, and she has an ownership - unconscious, but real - of the story and hence more of a commitment to it. And as I often say, the ultimate objective is to keep the reader reading - and showing is a powerful tool to do this.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 xml:space="preserve">Telling on the other </w:t>
      </w:r>
      <w:proofErr w:type="gramStart"/>
      <w:r w:rsidRPr="006B6298">
        <w:rPr>
          <w:rFonts w:ascii="Verdana" w:hAnsi="Verdana" w:cs="Times New Roman"/>
          <w:sz w:val="13"/>
          <w:szCs w:val="13"/>
        </w:rPr>
        <w:t>hand,</w:t>
      </w:r>
      <w:proofErr w:type="gramEnd"/>
      <w:r w:rsidRPr="006B6298">
        <w:rPr>
          <w:rFonts w:ascii="Verdana" w:hAnsi="Verdana" w:cs="Times New Roman"/>
          <w:sz w:val="13"/>
          <w:szCs w:val="13"/>
        </w:rPr>
        <w:t xml:space="preserve"> divorces the reader from the action. It distances her.</w:t>
      </w:r>
    </w:p>
    <w:p w:rsidR="006B6298" w:rsidRPr="006B6298" w:rsidRDefault="006B6298" w:rsidP="006B6298">
      <w:pPr>
        <w:rPr>
          <w:rFonts w:ascii="Times" w:hAnsi="Times"/>
          <w:sz w:val="20"/>
          <w:szCs w:val="20"/>
        </w:rPr>
      </w:pPr>
      <w:r w:rsidRPr="006B6298">
        <w:rPr>
          <w:rFonts w:ascii="Verdana" w:hAnsi="Verdana"/>
          <w:sz w:val="13"/>
          <w:szCs w:val="13"/>
          <w:shd w:val="clear" w:color="auto" w:fill="F5FFFA"/>
        </w:rPr>
        <w:t>How does all this work?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>Telling is handing the reader the information pre-digested in a way. You are telling the reader what conclusion to come to.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>Alternatively, showing is describing exactly what is happening, and letting the reader reach her own conclusions.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>An example might make this clear.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i/>
          <w:sz w:val="13"/>
          <w:szCs w:val="13"/>
        </w:rPr>
        <w:t>Sarah told James, “I’m going to Paris tonight.”</w:t>
      </w:r>
      <w:r w:rsidRPr="006B6298">
        <w:rPr>
          <w:rFonts w:ascii="Verdana" w:hAnsi="Verdana" w:cs="Times New Roman"/>
          <w:i/>
          <w:sz w:val="13"/>
          <w:szCs w:val="13"/>
        </w:rPr>
        <w:br/>
      </w:r>
      <w:r w:rsidRPr="006B6298">
        <w:rPr>
          <w:rFonts w:ascii="Verdana" w:hAnsi="Verdana" w:cs="Times New Roman"/>
          <w:i/>
          <w:sz w:val="13"/>
          <w:szCs w:val="13"/>
        </w:rPr>
        <w:br/>
        <w:t xml:space="preserve">“What?” he demanded, clearly angry at that </w:t>
      </w:r>
      <w:proofErr w:type="gramStart"/>
      <w:r w:rsidRPr="006B6298">
        <w:rPr>
          <w:rFonts w:ascii="Verdana" w:hAnsi="Verdana" w:cs="Times New Roman"/>
          <w:i/>
          <w:sz w:val="13"/>
          <w:szCs w:val="13"/>
        </w:rPr>
        <w:t>news.</w:t>
      </w:r>
      <w:proofErr w:type="gramEnd"/>
      <w:r w:rsidRPr="006B6298">
        <w:rPr>
          <w:rFonts w:ascii="Verdana" w:hAnsi="Verdana" w:cs="Times New Roman"/>
          <w:i/>
          <w:sz w:val="13"/>
          <w:szCs w:val="13"/>
        </w:rPr>
        <w:t xml:space="preserve"> He strode towards her. “Don’t do it.”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 xml:space="preserve">It’s pretty flat and </w:t>
      </w:r>
      <w:proofErr w:type="spellStart"/>
      <w:r w:rsidRPr="006B6298">
        <w:rPr>
          <w:rFonts w:ascii="Verdana" w:hAnsi="Verdana" w:cs="Times New Roman"/>
          <w:sz w:val="13"/>
          <w:szCs w:val="13"/>
        </w:rPr>
        <w:t>unengaging</w:t>
      </w:r>
      <w:proofErr w:type="spellEnd"/>
      <w:r w:rsidRPr="006B6298">
        <w:rPr>
          <w:rFonts w:ascii="Verdana" w:hAnsi="Verdana" w:cs="Times New Roman"/>
          <w:sz w:val="13"/>
          <w:szCs w:val="13"/>
        </w:rPr>
        <w:t>, isn’t it?</w:t>
      </w:r>
      <w:r w:rsidRPr="006B6298">
        <w:rPr>
          <w:rFonts w:ascii="Verdana" w:hAnsi="Verdana" w:cs="Times New Roman"/>
          <w:sz w:val="13"/>
          <w:szCs w:val="13"/>
        </w:rPr>
        <w:br/>
      </w:r>
      <w:r w:rsidRPr="006B6298">
        <w:rPr>
          <w:rFonts w:ascii="Verdana" w:hAnsi="Verdana" w:cs="Times New Roman"/>
          <w:sz w:val="13"/>
          <w:szCs w:val="13"/>
        </w:rPr>
        <w:br/>
        <w:t>Compare it with this:</w:t>
      </w:r>
    </w:p>
    <w:p w:rsidR="006B6298" w:rsidRPr="006B6298" w:rsidRDefault="006B6298" w:rsidP="006B6298">
      <w:pPr>
        <w:shd w:val="clear" w:color="auto" w:fill="F5FFFA"/>
        <w:rPr>
          <w:rFonts w:ascii="Verdana" w:hAnsi="Verdana"/>
          <w:sz w:val="13"/>
          <w:szCs w:val="13"/>
        </w:rPr>
      </w:pPr>
      <w:r w:rsidRPr="006B6298">
        <w:rPr>
          <w:rFonts w:ascii="Verdana" w:hAnsi="Verdana"/>
          <w:i/>
          <w:sz w:val="13"/>
          <w:szCs w:val="13"/>
        </w:rPr>
        <w:t>Sarah told James, “I’m going to Paris tonight.”</w:t>
      </w:r>
      <w:r w:rsidRPr="006B6298">
        <w:rPr>
          <w:rFonts w:ascii="Verdana" w:hAnsi="Verdana"/>
          <w:i/>
          <w:sz w:val="13"/>
          <w:szCs w:val="13"/>
        </w:rPr>
        <w:br/>
      </w:r>
      <w:r w:rsidRPr="006B6298">
        <w:rPr>
          <w:rFonts w:ascii="Verdana" w:hAnsi="Verdana"/>
          <w:i/>
          <w:sz w:val="13"/>
          <w:szCs w:val="13"/>
        </w:rPr>
        <w:br/>
        <w:t xml:space="preserve">His eyes narrowed and his nostrils flared. He strode towards her, and said, his lips tight and </w:t>
      </w:r>
      <w:proofErr w:type="gramStart"/>
      <w:r w:rsidRPr="006B6298">
        <w:rPr>
          <w:rFonts w:ascii="Verdana" w:hAnsi="Verdana"/>
          <w:i/>
          <w:sz w:val="13"/>
          <w:szCs w:val="13"/>
        </w:rPr>
        <w:t>pale,</w:t>
      </w:r>
      <w:proofErr w:type="gramEnd"/>
      <w:r w:rsidRPr="006B6298">
        <w:rPr>
          <w:rFonts w:ascii="Verdana" w:hAnsi="Verdana"/>
          <w:i/>
          <w:sz w:val="13"/>
          <w:szCs w:val="13"/>
        </w:rPr>
        <w:t xml:space="preserve"> “Don’t do it.”</w:t>
      </w:r>
      <w:r w:rsidRPr="006B6298">
        <w:rPr>
          <w:rFonts w:ascii="Verdana" w:hAnsi="Verdana"/>
          <w:sz w:val="13"/>
          <w:szCs w:val="13"/>
        </w:rPr>
        <w:t> 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 xml:space="preserve">Do you see how you - the reader in this case - immediately know that James is angry, without even being told? You’re given the information, and you come to the conclusion that he’s angry. It’s much easier to </w:t>
      </w:r>
      <w:proofErr w:type="spellStart"/>
      <w:r w:rsidRPr="006B6298">
        <w:rPr>
          <w:rFonts w:ascii="Verdana" w:hAnsi="Verdana" w:cs="Times New Roman"/>
          <w:sz w:val="13"/>
          <w:szCs w:val="13"/>
        </w:rPr>
        <w:t>visualise</w:t>
      </w:r>
      <w:proofErr w:type="spellEnd"/>
      <w:r w:rsidRPr="006B6298">
        <w:rPr>
          <w:rFonts w:ascii="Verdana" w:hAnsi="Verdana" w:cs="Times New Roman"/>
          <w:sz w:val="13"/>
          <w:szCs w:val="13"/>
        </w:rPr>
        <w:t xml:space="preserve"> the scene, and because of that that, you’re much more involved in the story.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>Also, as mentioned above, by absorbing the evidence as presented, and coming to the conclusion, in a way the reader is co-writing the story, and is hence more involved and committed, which is what you - as the writer - want.</w:t>
      </w:r>
    </w:p>
    <w:p w:rsidR="006B6298" w:rsidRPr="006B6298" w:rsidRDefault="006B6298" w:rsidP="006B6298">
      <w:pPr>
        <w:rPr>
          <w:rFonts w:ascii="Times" w:hAnsi="Times"/>
          <w:sz w:val="20"/>
          <w:szCs w:val="20"/>
        </w:rPr>
      </w:pPr>
      <w:r w:rsidRPr="006B6298">
        <w:rPr>
          <w:rFonts w:ascii="Verdana" w:hAnsi="Verdana"/>
          <w:sz w:val="13"/>
          <w:szCs w:val="13"/>
        </w:rPr>
        <w:br/>
      </w:r>
      <w:r w:rsidRPr="006B6298">
        <w:rPr>
          <w:rFonts w:ascii="Verdana" w:hAnsi="Verdana"/>
          <w:sz w:val="13"/>
          <w:szCs w:val="13"/>
        </w:rPr>
        <w:br/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 xml:space="preserve">It’s much harder work to show rather than telling, of course. You, as the writer, have to be able to </w:t>
      </w:r>
      <w:proofErr w:type="spellStart"/>
      <w:r w:rsidRPr="006B6298">
        <w:rPr>
          <w:rFonts w:ascii="Verdana" w:hAnsi="Verdana" w:cs="Times New Roman"/>
          <w:sz w:val="13"/>
          <w:szCs w:val="13"/>
        </w:rPr>
        <w:t>visualise</w:t>
      </w:r>
      <w:proofErr w:type="spellEnd"/>
      <w:r w:rsidRPr="006B6298">
        <w:rPr>
          <w:rFonts w:ascii="Verdana" w:hAnsi="Verdana" w:cs="Times New Roman"/>
          <w:sz w:val="13"/>
          <w:szCs w:val="13"/>
        </w:rPr>
        <w:t xml:space="preserve"> clearly what’s going on in order to describe it. I often act scenes out. I’ll stand in front of a mirror and deliberately make myself feel different emotions, and see what happens to my expression, and then write that.</w:t>
      </w:r>
    </w:p>
    <w:p w:rsidR="006B6298" w:rsidRPr="006B6298" w:rsidRDefault="006B6298" w:rsidP="006B6298">
      <w:pPr>
        <w:shd w:val="clear" w:color="auto" w:fill="F5FFFA"/>
        <w:spacing w:beforeLines="1" w:afterLines="1"/>
        <w:rPr>
          <w:rFonts w:ascii="Verdana" w:hAnsi="Verdana" w:cs="Times New Roman"/>
          <w:sz w:val="13"/>
          <w:szCs w:val="13"/>
        </w:rPr>
      </w:pPr>
      <w:r w:rsidRPr="006B6298">
        <w:rPr>
          <w:rFonts w:ascii="Verdana" w:hAnsi="Verdana" w:cs="Times New Roman"/>
          <w:sz w:val="13"/>
          <w:szCs w:val="13"/>
        </w:rPr>
        <w:t xml:space="preserve">Do I feel silly? For sure! But if it </w:t>
      </w:r>
      <w:proofErr w:type="gramStart"/>
      <w:r w:rsidRPr="006B6298">
        <w:rPr>
          <w:rFonts w:ascii="Verdana" w:hAnsi="Verdana" w:cs="Times New Roman"/>
          <w:sz w:val="13"/>
          <w:szCs w:val="13"/>
        </w:rPr>
        <w:t>was</w:t>
      </w:r>
      <w:proofErr w:type="gramEnd"/>
      <w:r w:rsidRPr="006B6298">
        <w:rPr>
          <w:rFonts w:ascii="Verdana" w:hAnsi="Verdana" w:cs="Times New Roman"/>
          <w:sz w:val="13"/>
          <w:szCs w:val="13"/>
        </w:rPr>
        <w:t xml:space="preserve"> easy, sure everybody'd be doing it. And it really does work.</w:t>
      </w:r>
    </w:p>
    <w:p w:rsidR="006B6298" w:rsidRPr="006B6298" w:rsidRDefault="006B6298"/>
    <w:sectPr w:rsidR="006B6298" w:rsidRPr="006B6298" w:rsidSect="006B629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6298"/>
    <w:rsid w:val="006B6298"/>
    <w:rsid w:val="00C65A5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85"/>
  </w:style>
  <w:style w:type="paragraph" w:styleId="Heading1">
    <w:name w:val="heading 1"/>
    <w:basedOn w:val="Normal"/>
    <w:link w:val="Heading1Char"/>
    <w:uiPriority w:val="9"/>
    <w:rsid w:val="006B629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98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6B629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B6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Skyler DeGrote</cp:lastModifiedBy>
  <cp:revision>1</cp:revision>
  <dcterms:created xsi:type="dcterms:W3CDTF">2013-08-06T15:40:00Z</dcterms:created>
  <dcterms:modified xsi:type="dcterms:W3CDTF">2013-08-06T16:09:00Z</dcterms:modified>
</cp:coreProperties>
</file>