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ascii="仿宋" w:hAnsi="仿宋" w:eastAsia="仿宋" w:cs="仿宋_GB2312"/>
          <w:b/>
          <w:sz w:val="32"/>
          <w:szCs w:val="32"/>
          <w:shd w:val="clear" w:color="auto" w:fill="FFFFFF"/>
        </w:rPr>
      </w:pPr>
      <w:r>
        <w:rPr>
          <w:rFonts w:hint="eastAsia" w:ascii="仿宋" w:hAnsi="仿宋" w:eastAsia="仿宋" w:cs="仿宋_GB2312"/>
          <w:b/>
          <w:sz w:val="32"/>
          <w:szCs w:val="32"/>
          <w:shd w:val="clear" w:color="auto" w:fill="FFFFFF"/>
        </w:rPr>
        <w:t>附件2</w:t>
      </w:r>
    </w:p>
    <w:p>
      <w:pPr>
        <w:spacing w:line="24" w:lineRule="atLeast"/>
        <w:textAlignment w:val="baseline"/>
        <w:rPr>
          <w:rFonts w:ascii="CESI仿宋-GB2312" w:hAnsi="CESI仿宋-GB2312" w:eastAsia="CESI仿宋-GB2312" w:cs="CESI仿宋-GB2312"/>
          <w:b/>
          <w:bCs/>
          <w:kern w:val="0"/>
          <w:sz w:val="44"/>
          <w:szCs w:val="44"/>
        </w:rPr>
      </w:pPr>
    </w:p>
    <w:p>
      <w:pPr>
        <w:spacing w:line="24" w:lineRule="atLeast"/>
        <w:jc w:val="center"/>
        <w:textAlignment w:val="baseline"/>
        <w:rPr>
          <w:rFonts w:ascii="CESI仿宋-GB2312" w:hAnsi="CESI仿宋-GB2312" w:eastAsia="CESI仿宋-GB2312" w:cs="CESI仿宋-GB2312"/>
          <w:b/>
          <w:bCs/>
          <w:kern w:val="0"/>
          <w:sz w:val="44"/>
          <w:szCs w:val="44"/>
        </w:rPr>
      </w:pPr>
      <w:r>
        <w:rPr>
          <w:rFonts w:hint="eastAsia" w:ascii="CESI仿宋-GB2312" w:hAnsi="CESI仿宋-GB2312" w:eastAsia="CESI仿宋-GB2312" w:cs="CESI仿宋-GB2312"/>
          <w:b/>
          <w:bCs/>
          <w:kern w:val="0"/>
          <w:sz w:val="44"/>
          <w:szCs w:val="44"/>
        </w:rPr>
        <w:t>关于XX项目申请调整装配式建筑技术评分最低要求的函</w:t>
      </w:r>
    </w:p>
    <w:p>
      <w:pPr>
        <w:snapToGrid w:val="0"/>
        <w:spacing w:line="360" w:lineRule="auto"/>
        <w:rPr>
          <w:rFonts w:ascii="仿宋" w:hAnsi="仿宋" w:eastAsia="仿宋" w:cs="Arial"/>
          <w:bCs/>
          <w:kern w:val="0"/>
          <w:sz w:val="28"/>
          <w:szCs w:val="28"/>
        </w:rPr>
      </w:pPr>
    </w:p>
    <w:p>
      <w:pPr>
        <w:snapToGrid w:val="0"/>
        <w:spacing w:line="360" w:lineRule="auto"/>
        <w:rPr>
          <w:rFonts w:ascii="仿宋" w:hAnsi="仿宋" w:eastAsia="仿宋" w:cs="Arial"/>
          <w:bCs/>
          <w:kern w:val="0"/>
          <w:sz w:val="32"/>
          <w:szCs w:val="32"/>
        </w:rPr>
      </w:pPr>
      <w:r>
        <w:rPr>
          <w:rFonts w:hint="eastAsia" w:ascii="仿宋" w:hAnsi="仿宋" w:eastAsia="仿宋" w:cs="Arial"/>
          <w:bCs/>
          <w:kern w:val="0"/>
          <w:sz w:val="32"/>
          <w:szCs w:val="32"/>
        </w:rPr>
        <w:t>深圳市建设科技促进中心：</w:t>
      </w:r>
    </w:p>
    <w:p>
      <w:pPr>
        <w:snapToGrid w:val="0"/>
        <w:spacing w:line="360" w:lineRule="auto"/>
        <w:ind w:firstLine="640" w:firstLineChars="200"/>
        <w:jc w:val="left"/>
        <w:textAlignment w:val="center"/>
        <w:rPr>
          <w:rFonts w:ascii="仿宋" w:hAnsi="仿宋" w:eastAsia="仿宋" w:cs="仿宋"/>
          <w:sz w:val="32"/>
          <w:szCs w:val="32"/>
        </w:rPr>
      </w:pPr>
      <w:r>
        <w:rPr>
          <w:rFonts w:hint="eastAsia" w:ascii="仿宋" w:hAnsi="仿宋" w:eastAsia="仿宋" w:cs="Arial"/>
          <w:bCs/>
          <w:kern w:val="0"/>
          <w:sz w:val="32"/>
          <w:szCs w:val="32"/>
        </w:rPr>
        <w:t>我司负责开发建设的XX项目（以下简称本项目）于</w:t>
      </w:r>
      <w:r>
        <w:rPr>
          <w:rFonts w:ascii="仿宋" w:hAnsi="仿宋" w:eastAsia="仿宋" w:cs="Arial"/>
          <w:bCs/>
          <w:kern w:val="0"/>
          <w:sz w:val="32"/>
          <w:szCs w:val="32"/>
        </w:rPr>
        <w:t>X</w:t>
      </w:r>
      <w:r>
        <w:rPr>
          <w:rFonts w:hint="eastAsia" w:ascii="仿宋" w:hAnsi="仿宋" w:eastAsia="仿宋" w:cs="Arial"/>
          <w:bCs/>
          <w:kern w:val="0"/>
          <w:sz w:val="32"/>
          <w:szCs w:val="32"/>
        </w:rPr>
        <w:t>年</w:t>
      </w:r>
      <w:r>
        <w:rPr>
          <w:rFonts w:ascii="仿宋" w:hAnsi="仿宋" w:eastAsia="仿宋" w:cs="Arial"/>
          <w:bCs/>
          <w:kern w:val="0"/>
          <w:sz w:val="32"/>
          <w:szCs w:val="32"/>
        </w:rPr>
        <w:t>X</w:t>
      </w:r>
      <w:r>
        <w:rPr>
          <w:rFonts w:hint="eastAsia" w:ascii="仿宋" w:hAnsi="仿宋" w:eastAsia="仿宋" w:cs="Arial"/>
          <w:bCs/>
          <w:kern w:val="0"/>
          <w:sz w:val="32"/>
          <w:szCs w:val="32"/>
        </w:rPr>
        <w:t>月</w:t>
      </w:r>
      <w:r>
        <w:rPr>
          <w:rFonts w:ascii="仿宋" w:hAnsi="仿宋" w:eastAsia="仿宋" w:cs="Arial"/>
          <w:bCs/>
          <w:kern w:val="0"/>
          <w:sz w:val="32"/>
          <w:szCs w:val="32"/>
        </w:rPr>
        <w:t>X</w:t>
      </w:r>
      <w:r>
        <w:rPr>
          <w:rFonts w:hint="eastAsia" w:ascii="仿宋" w:hAnsi="仿宋" w:eastAsia="仿宋" w:cs="Arial"/>
          <w:bCs/>
          <w:kern w:val="0"/>
          <w:sz w:val="32"/>
          <w:szCs w:val="32"/>
        </w:rPr>
        <w:t>日取得《建设用地规划许可证》，</w:t>
      </w:r>
      <w:r>
        <w:rPr>
          <w:rFonts w:hint="eastAsia" w:ascii="仿宋" w:hAnsi="仿宋" w:eastAsia="仿宋" w:cs="仿宋_GB2312"/>
          <w:bCs/>
          <w:sz w:val="32"/>
          <w:szCs w:val="32"/>
          <w:shd w:val="clear" w:color="auto" w:fill="FFFFFF"/>
        </w:rPr>
        <w:t>位于XXXXXXX，占地面积为</w:t>
      </w:r>
      <w:r>
        <w:rPr>
          <w:rFonts w:ascii="仿宋" w:hAnsi="仿宋" w:eastAsia="仿宋" w:cs="仿宋_GB2312"/>
          <w:bCs/>
          <w:sz w:val="32"/>
          <w:szCs w:val="32"/>
          <w:shd w:val="clear" w:color="auto" w:fill="FFFFFF"/>
        </w:rPr>
        <w:t>XXX</w:t>
      </w:r>
      <w:r>
        <w:rPr>
          <w:rFonts w:hint="eastAsia" w:ascii="仿宋" w:hAnsi="仿宋" w:eastAsia="仿宋" w:cs="仿宋_GB2312"/>
          <w:bCs/>
          <w:sz w:val="32"/>
          <w:szCs w:val="32"/>
          <w:shd w:val="clear" w:color="auto" w:fill="FFFFFF"/>
        </w:rPr>
        <w:t>平方米，总建筑面积</w:t>
      </w:r>
      <w:r>
        <w:rPr>
          <w:rFonts w:ascii="仿宋" w:hAnsi="仿宋" w:eastAsia="仿宋" w:cs="仿宋_GB2312"/>
          <w:bCs/>
          <w:sz w:val="32"/>
          <w:szCs w:val="32"/>
          <w:shd w:val="clear" w:color="auto" w:fill="FFFFFF"/>
        </w:rPr>
        <w:t>XXX</w:t>
      </w:r>
      <w:r>
        <w:rPr>
          <w:rFonts w:hint="eastAsia" w:ascii="仿宋" w:hAnsi="仿宋" w:eastAsia="仿宋" w:cs="仿宋_GB2312"/>
          <w:bCs/>
          <w:sz w:val="32"/>
          <w:szCs w:val="32"/>
          <w:shd w:val="clear" w:color="auto" w:fill="FFFFFF"/>
        </w:rPr>
        <w:t>平方米，其中计容建筑面积为</w:t>
      </w:r>
      <w:r>
        <w:rPr>
          <w:rFonts w:ascii="仿宋" w:hAnsi="仿宋" w:eastAsia="仿宋" w:cs="仿宋_GB2312"/>
          <w:bCs/>
          <w:sz w:val="32"/>
          <w:szCs w:val="32"/>
          <w:shd w:val="clear" w:color="auto" w:fill="FFFFFF"/>
        </w:rPr>
        <w:t>XXX</w:t>
      </w:r>
      <w:r>
        <w:rPr>
          <w:rFonts w:hint="eastAsia" w:ascii="仿宋" w:hAnsi="仿宋" w:eastAsia="仿宋" w:cs="仿宋_GB2312"/>
          <w:bCs/>
          <w:sz w:val="32"/>
          <w:szCs w:val="32"/>
          <w:shd w:val="clear" w:color="auto" w:fill="FFFFFF"/>
        </w:rPr>
        <w:t>平方米，地上建筑包括X栋等 ，根据《深圳市住房和建设局深圳市规划和国土资源委员会关于做好装配式建筑项目实施有关工作的通知》（深建规〔2018〕13号）及《深圳市住房和建设局关于进一步明确装配式建筑实施范围和相关工作要求的通知》（或《深圳市推进新型建筑工业化发展行动方案（2023-2025》（深建设〔2022〕18号）及《深圳市住房和建设局关于明确推进新型建筑工业化发展相关工作的通知》）要求应实施装配式建筑的楼栋为X栋等。</w:t>
      </w:r>
      <w:r>
        <w:rPr>
          <w:rFonts w:hint="eastAsia" w:ascii="仿宋" w:hAnsi="仿宋" w:eastAsia="仿宋" w:cs="Arial"/>
          <w:bCs/>
          <w:kern w:val="0"/>
          <w:sz w:val="32"/>
          <w:szCs w:val="32"/>
        </w:rPr>
        <w:t xml:space="preserve"> </w:t>
      </w:r>
    </w:p>
    <w:p>
      <w:pPr>
        <w:snapToGrid w:val="0"/>
        <w:spacing w:line="360" w:lineRule="auto"/>
        <w:ind w:firstLine="640" w:firstLineChars="200"/>
        <w:rPr>
          <w:rFonts w:ascii="仿宋" w:hAnsi="仿宋" w:eastAsia="仿宋" w:cs="Arial"/>
          <w:bCs/>
          <w:kern w:val="0"/>
          <w:sz w:val="32"/>
          <w:szCs w:val="32"/>
        </w:rPr>
      </w:pPr>
      <w:r>
        <w:rPr>
          <w:rFonts w:hint="eastAsia" w:ascii="仿宋" w:hAnsi="仿宋" w:eastAsia="仿宋" w:cs="Arial"/>
          <w:bCs/>
          <w:kern w:val="0"/>
          <w:sz w:val="32"/>
          <w:szCs w:val="32"/>
        </w:rPr>
        <w:t>本项目X栋由于X</w:t>
      </w:r>
      <w:r>
        <w:rPr>
          <w:rFonts w:ascii="仿宋" w:hAnsi="仿宋" w:eastAsia="仿宋" w:cs="Arial"/>
          <w:bCs/>
          <w:kern w:val="0"/>
          <w:sz w:val="32"/>
          <w:szCs w:val="32"/>
        </w:rPr>
        <w:t>XXXX</w:t>
      </w:r>
      <w:r>
        <w:rPr>
          <w:rFonts w:hint="eastAsia" w:ascii="仿宋" w:hAnsi="仿宋" w:eastAsia="仿宋" w:cs="Arial"/>
          <w:bCs/>
          <w:kern w:val="0"/>
          <w:sz w:val="32"/>
          <w:szCs w:val="32"/>
        </w:rPr>
        <w:t>原因（列明属于</w:t>
      </w:r>
      <w:r>
        <w:rPr>
          <w:rFonts w:hint="eastAsia" w:ascii="仿宋" w:hAnsi="仿宋" w:eastAsia="仿宋" w:cs="仿宋_GB2312"/>
          <w:bCs/>
          <w:sz w:val="32"/>
          <w:szCs w:val="32"/>
          <w:shd w:val="clear" w:color="auto" w:fill="FFFFFF"/>
        </w:rPr>
        <w:t>《</w:t>
      </w:r>
      <w:r>
        <w:rPr>
          <w:rFonts w:ascii="仿宋" w:hAnsi="仿宋" w:eastAsia="仿宋" w:cs="仿宋_GB2312"/>
          <w:bCs/>
          <w:sz w:val="32"/>
          <w:szCs w:val="32"/>
          <w:shd w:val="clear" w:color="auto" w:fill="FFFFFF"/>
        </w:rPr>
        <w:t>深圳市建设科技促进中心关于装配式建筑项目申请采用国家</w:t>
      </w:r>
      <w:r>
        <w:rPr>
          <w:rFonts w:hint="eastAsia" w:ascii="仿宋" w:hAnsi="仿宋" w:eastAsia="仿宋" w:cs="仿宋_GB2312"/>
          <w:bCs/>
          <w:sz w:val="32"/>
          <w:szCs w:val="32"/>
          <w:shd w:val="clear" w:color="auto" w:fill="FFFFFF"/>
        </w:rPr>
        <w:t>或</w:t>
      </w:r>
      <w:r>
        <w:rPr>
          <w:rFonts w:ascii="仿宋" w:hAnsi="仿宋" w:eastAsia="仿宋" w:cs="仿宋_GB2312"/>
          <w:bCs/>
          <w:sz w:val="32"/>
          <w:szCs w:val="32"/>
          <w:shd w:val="clear" w:color="auto" w:fill="FFFFFF"/>
        </w:rPr>
        <w:t>广东省&lt;装配式建筑评价标准</w:t>
      </w:r>
      <w:r>
        <w:rPr>
          <w:rFonts w:hint="eastAsia" w:ascii="仿宋" w:hAnsi="仿宋" w:eastAsia="仿宋" w:cs="仿宋_GB2312"/>
          <w:bCs/>
          <w:sz w:val="32"/>
          <w:szCs w:val="32"/>
          <w:shd w:val="clear" w:color="auto" w:fill="FFFFFF"/>
        </w:rPr>
        <w:t>&gt;或</w:t>
      </w:r>
      <w:r>
        <w:rPr>
          <w:rFonts w:ascii="仿宋" w:hAnsi="仿宋" w:eastAsia="仿宋" w:cs="仿宋_GB2312"/>
          <w:bCs/>
          <w:sz w:val="32"/>
          <w:szCs w:val="32"/>
          <w:shd w:val="clear" w:color="auto" w:fill="FFFFFF"/>
        </w:rPr>
        <w:t>调整技术评分相关工作的通知</w:t>
      </w:r>
      <w:r>
        <w:rPr>
          <w:rFonts w:hint="eastAsia" w:ascii="仿宋" w:hAnsi="仿宋" w:eastAsia="仿宋" w:cs="仿宋_GB2312"/>
          <w:bCs/>
          <w:sz w:val="32"/>
          <w:szCs w:val="32"/>
          <w:shd w:val="clear" w:color="auto" w:fill="FFFFFF"/>
        </w:rPr>
        <w:t>》中申请条件的哪种情形）</w:t>
      </w:r>
      <w:r>
        <w:rPr>
          <w:rFonts w:hint="eastAsia" w:ascii="仿宋" w:hAnsi="仿宋" w:eastAsia="仿宋" w:cs="Arial"/>
          <w:bCs/>
          <w:kern w:val="0"/>
          <w:sz w:val="32"/>
          <w:szCs w:val="32"/>
        </w:rPr>
        <w:t>，装配式建筑技术评分难以满足《深圳市装配式建筑评分规则》</w:t>
      </w:r>
      <w:r>
        <w:rPr>
          <w:rFonts w:hint="eastAsia" w:ascii="仿宋" w:hAnsi="仿宋" w:eastAsia="仿宋" w:cs="Arial"/>
          <w:bCs/>
          <w:kern w:val="0"/>
          <w:sz w:val="32"/>
          <w:szCs w:val="32"/>
          <w:lang w:eastAsia="zh-CN"/>
        </w:rPr>
        <w:t>中</w:t>
      </w:r>
      <w:r>
        <w:rPr>
          <w:rFonts w:hint="eastAsia" w:ascii="仿宋" w:hAnsi="仿宋" w:eastAsia="仿宋" w:cs="Arial"/>
          <w:bCs/>
          <w:kern w:val="0"/>
          <w:sz w:val="32"/>
          <w:szCs w:val="32"/>
          <w:lang w:val="en-US" w:eastAsia="zh-CN"/>
        </w:rPr>
        <w:t>XXXX技术项的</w:t>
      </w:r>
      <w:r>
        <w:rPr>
          <w:rFonts w:hint="eastAsia" w:ascii="仿宋" w:hAnsi="仿宋" w:eastAsia="仿宋" w:cs="Arial"/>
          <w:bCs/>
          <w:kern w:val="0"/>
          <w:sz w:val="32"/>
          <w:szCs w:val="32"/>
        </w:rPr>
        <w:t>最低技术评分要求，现特向促进中心申请调整本项目</w:t>
      </w:r>
      <w:r>
        <w:rPr>
          <w:rFonts w:ascii="仿宋" w:hAnsi="仿宋" w:eastAsia="仿宋" w:cs="Arial"/>
          <w:bCs/>
          <w:kern w:val="0"/>
          <w:sz w:val="32"/>
          <w:szCs w:val="32"/>
        </w:rPr>
        <w:t>X</w:t>
      </w:r>
      <w:r>
        <w:rPr>
          <w:rFonts w:hint="eastAsia" w:ascii="仿宋" w:hAnsi="仿宋" w:eastAsia="仿宋" w:cs="Arial"/>
          <w:bCs/>
          <w:kern w:val="0"/>
          <w:sz w:val="32"/>
          <w:szCs w:val="32"/>
        </w:rPr>
        <w:t>栋装配式建筑技术评分要求。</w:t>
      </w:r>
      <w:bookmarkStart w:id="0" w:name="_Hlk90368228"/>
    </w:p>
    <w:p>
      <w:pPr>
        <w:snapToGrid w:val="0"/>
        <w:spacing w:line="360" w:lineRule="auto"/>
        <w:ind w:firstLine="640" w:firstLineChars="200"/>
        <w:rPr>
          <w:rFonts w:ascii="仿宋" w:hAnsi="仿宋" w:eastAsia="仿宋" w:cs="Arial"/>
          <w:bCs/>
          <w:kern w:val="0"/>
          <w:sz w:val="32"/>
          <w:szCs w:val="32"/>
        </w:rPr>
      </w:pPr>
      <w:r>
        <w:rPr>
          <w:rFonts w:hint="eastAsia" w:ascii="仿宋" w:hAnsi="仿宋" w:eastAsia="仿宋" w:cs="Arial"/>
          <w:bCs/>
          <w:kern w:val="0"/>
          <w:sz w:val="32"/>
          <w:szCs w:val="32"/>
        </w:rPr>
        <w:t>此函。</w:t>
      </w:r>
    </w:p>
    <w:p>
      <w:pPr>
        <w:widowControl/>
        <w:ind w:firstLine="640" w:firstLineChars="200"/>
        <w:jc w:val="right"/>
        <w:rPr>
          <w:rFonts w:ascii="仿宋" w:hAnsi="仿宋" w:eastAsia="仿宋" w:cs="Arial"/>
          <w:bCs/>
          <w:kern w:val="0"/>
          <w:sz w:val="32"/>
          <w:szCs w:val="32"/>
        </w:rPr>
      </w:pPr>
    </w:p>
    <w:p>
      <w:pPr>
        <w:pStyle w:val="2"/>
      </w:pPr>
    </w:p>
    <w:p/>
    <w:p>
      <w:pPr>
        <w:pStyle w:val="2"/>
      </w:pPr>
    </w:p>
    <w:p>
      <w:pPr>
        <w:widowControl/>
        <w:ind w:firstLine="640" w:firstLineChars="200"/>
        <w:jc w:val="right"/>
        <w:rPr>
          <w:rFonts w:ascii="仿宋" w:hAnsi="仿宋" w:eastAsia="仿宋" w:cs="Arial"/>
          <w:bCs/>
          <w:kern w:val="0"/>
          <w:sz w:val="32"/>
          <w:szCs w:val="32"/>
        </w:rPr>
      </w:pPr>
      <w:r>
        <w:rPr>
          <w:rFonts w:ascii="仿宋" w:hAnsi="仿宋" w:eastAsia="仿宋" w:cs="Arial"/>
          <w:bCs/>
          <w:kern w:val="0"/>
          <w:sz w:val="32"/>
          <w:szCs w:val="32"/>
        </w:rPr>
        <w:t>XXXXXXX</w:t>
      </w:r>
      <w:r>
        <w:rPr>
          <w:rFonts w:hint="eastAsia" w:ascii="仿宋" w:hAnsi="仿宋" w:eastAsia="仿宋" w:cs="Arial"/>
          <w:bCs/>
          <w:kern w:val="0"/>
          <w:sz w:val="32"/>
          <w:szCs w:val="32"/>
        </w:rPr>
        <w:t>公司</w:t>
      </w:r>
      <w:bookmarkEnd w:id="0"/>
      <w:r>
        <w:rPr>
          <w:rFonts w:hint="eastAsia" w:ascii="仿宋" w:hAnsi="仿宋" w:eastAsia="仿宋" w:cs="Arial"/>
          <w:bCs/>
          <w:kern w:val="0"/>
          <w:sz w:val="32"/>
          <w:szCs w:val="32"/>
        </w:rPr>
        <w:t xml:space="preserve"> </w:t>
      </w:r>
      <w:r>
        <w:rPr>
          <w:rFonts w:ascii="仿宋" w:hAnsi="仿宋" w:eastAsia="仿宋" w:cs="Arial"/>
          <w:bCs/>
          <w:kern w:val="0"/>
          <w:sz w:val="32"/>
          <w:szCs w:val="32"/>
        </w:rPr>
        <w:t xml:space="preserve"> </w:t>
      </w:r>
    </w:p>
    <w:p>
      <w:pPr>
        <w:widowControl/>
        <w:ind w:firstLine="640" w:firstLineChars="200"/>
        <w:jc w:val="center"/>
        <w:rPr>
          <w:rFonts w:ascii="仿宋" w:hAnsi="仿宋" w:eastAsia="仿宋" w:cs="Arial"/>
          <w:bCs/>
          <w:kern w:val="0"/>
          <w:sz w:val="32"/>
          <w:szCs w:val="32"/>
        </w:rPr>
      </w:pPr>
      <w:r>
        <w:rPr>
          <w:rFonts w:hint="eastAsia" w:ascii="仿宋" w:hAnsi="仿宋" w:eastAsia="仿宋" w:cs="Arial"/>
          <w:bCs/>
          <w:kern w:val="0"/>
          <w:sz w:val="32"/>
          <w:szCs w:val="32"/>
        </w:rPr>
        <w:t xml:space="preserve">                          </w:t>
      </w:r>
      <w:r>
        <w:rPr>
          <w:rFonts w:ascii="仿宋" w:hAnsi="仿宋" w:eastAsia="仿宋" w:cs="Arial"/>
          <w:bCs/>
          <w:kern w:val="0"/>
          <w:sz w:val="32"/>
          <w:szCs w:val="32"/>
        </w:rPr>
        <w:t xml:space="preserve">        </w:t>
      </w:r>
      <w:r>
        <w:rPr>
          <w:rFonts w:hint="eastAsia" w:ascii="仿宋" w:hAnsi="仿宋" w:eastAsia="仿宋" w:cs="Arial"/>
          <w:bCs/>
          <w:kern w:val="0"/>
          <w:sz w:val="32"/>
          <w:szCs w:val="32"/>
        </w:rPr>
        <w:t xml:space="preserve"> </w:t>
      </w:r>
      <w:r>
        <w:rPr>
          <w:rFonts w:ascii="仿宋" w:hAnsi="仿宋" w:eastAsia="仿宋" w:cs="Arial"/>
          <w:bCs/>
          <w:kern w:val="0"/>
          <w:sz w:val="32"/>
          <w:szCs w:val="32"/>
        </w:rPr>
        <w:t>X</w:t>
      </w:r>
      <w:r>
        <w:rPr>
          <w:rFonts w:hint="eastAsia" w:ascii="仿宋" w:hAnsi="仿宋" w:eastAsia="仿宋" w:cs="Arial"/>
          <w:bCs/>
          <w:kern w:val="0"/>
          <w:sz w:val="32"/>
          <w:szCs w:val="32"/>
        </w:rPr>
        <w:t>年</w:t>
      </w:r>
      <w:r>
        <w:rPr>
          <w:rFonts w:ascii="仿宋" w:hAnsi="仿宋" w:eastAsia="仿宋" w:cs="Arial"/>
          <w:bCs/>
          <w:kern w:val="0"/>
          <w:sz w:val="32"/>
          <w:szCs w:val="32"/>
        </w:rPr>
        <w:t>X</w:t>
      </w:r>
      <w:r>
        <w:rPr>
          <w:rFonts w:hint="eastAsia" w:ascii="仿宋" w:hAnsi="仿宋" w:eastAsia="仿宋" w:cs="Arial"/>
          <w:bCs/>
          <w:kern w:val="0"/>
          <w:sz w:val="32"/>
          <w:szCs w:val="32"/>
        </w:rPr>
        <w:t>月</w:t>
      </w:r>
      <w:r>
        <w:rPr>
          <w:rFonts w:ascii="仿宋" w:hAnsi="仿宋" w:eastAsia="仿宋" w:cs="Arial"/>
          <w:bCs/>
          <w:kern w:val="0"/>
          <w:sz w:val="32"/>
          <w:szCs w:val="32"/>
        </w:rPr>
        <w:t>X</w:t>
      </w:r>
      <w:r>
        <w:rPr>
          <w:rFonts w:hint="eastAsia" w:ascii="仿宋" w:hAnsi="仿宋" w:eastAsia="仿宋" w:cs="Arial"/>
          <w:bCs/>
          <w:kern w:val="0"/>
          <w:sz w:val="32"/>
          <w:szCs w:val="32"/>
        </w:rPr>
        <w:t xml:space="preserve">日 </w:t>
      </w:r>
      <w:r>
        <w:rPr>
          <w:rFonts w:ascii="仿宋" w:hAnsi="仿宋" w:eastAsia="仿宋" w:cs="Arial"/>
          <w:bCs/>
          <w:kern w:val="0"/>
          <w:sz w:val="32"/>
          <w:szCs w:val="32"/>
        </w:rPr>
        <w:t xml:space="preserve"> </w:t>
      </w:r>
    </w:p>
    <w:p>
      <w:pPr>
        <w:pStyle w:val="9"/>
        <w:ind w:firstLine="640"/>
        <w:rPr>
          <w:rFonts w:ascii="仿宋" w:hAnsi="仿宋" w:eastAsia="仿宋" w:cs="Arial"/>
          <w:bCs/>
          <w:kern w:val="0"/>
          <w:sz w:val="32"/>
          <w:szCs w:val="32"/>
        </w:rPr>
      </w:pPr>
    </w:p>
    <w:p>
      <w:pPr>
        <w:pStyle w:val="9"/>
        <w:ind w:firstLine="640"/>
        <w:rPr>
          <w:rFonts w:ascii="仿宋" w:hAnsi="仿宋" w:eastAsia="仿宋" w:cs="Arial"/>
          <w:bCs/>
          <w:kern w:val="0"/>
          <w:sz w:val="32"/>
          <w:szCs w:val="32"/>
        </w:rPr>
      </w:pPr>
    </w:p>
    <w:p>
      <w:pPr>
        <w:pStyle w:val="9"/>
        <w:ind w:firstLine="640"/>
        <w:rPr>
          <w:rFonts w:ascii="仿宋" w:hAnsi="仿宋" w:eastAsia="仿宋" w:cs="Arial"/>
          <w:bCs/>
          <w:kern w:val="0"/>
          <w:sz w:val="32"/>
          <w:szCs w:val="32"/>
        </w:rPr>
      </w:pPr>
      <w:bookmarkStart w:id="1" w:name="_GoBack"/>
      <w:bookmarkEnd w:id="1"/>
    </w:p>
    <w:p>
      <w:pPr>
        <w:pStyle w:val="9"/>
        <w:ind w:firstLine="640"/>
        <w:rPr>
          <w:rFonts w:ascii="仿宋" w:hAnsi="仿宋" w:eastAsia="仿宋" w:cs="Arial"/>
          <w:bCs/>
          <w:kern w:val="0"/>
          <w:sz w:val="32"/>
          <w:szCs w:val="32"/>
        </w:rPr>
      </w:pPr>
    </w:p>
    <w:p>
      <w:pPr>
        <w:pStyle w:val="9"/>
        <w:ind w:firstLine="640"/>
        <w:jc w:val="center"/>
        <w:rPr>
          <w:rFonts w:ascii="仿宋" w:hAnsi="仿宋" w:eastAsia="仿宋" w:cs="Arial"/>
          <w:bCs/>
          <w:kern w:val="0"/>
          <w:sz w:val="32"/>
          <w:szCs w:val="32"/>
        </w:rPr>
      </w:pPr>
      <w:r>
        <w:rPr>
          <w:rFonts w:hint="eastAsia" w:ascii="仿宋" w:hAnsi="仿宋" w:eastAsia="仿宋" w:cs="Arial"/>
          <w:bCs/>
          <w:kern w:val="0"/>
          <w:sz w:val="32"/>
          <w:szCs w:val="32"/>
        </w:rPr>
        <w:t>（联系人：X</w:t>
      </w:r>
      <w:r>
        <w:rPr>
          <w:rFonts w:ascii="仿宋" w:hAnsi="仿宋" w:eastAsia="仿宋" w:cs="Arial"/>
          <w:bCs/>
          <w:kern w:val="0"/>
          <w:sz w:val="32"/>
          <w:szCs w:val="32"/>
        </w:rPr>
        <w:t>XX</w:t>
      </w:r>
      <w:r>
        <w:rPr>
          <w:rFonts w:ascii="仿宋" w:hAnsi="仿宋" w:eastAsia="仿宋" w:cs="Arial"/>
          <w:bCs/>
          <w:kern w:val="0"/>
          <w:sz w:val="32"/>
          <w:szCs w:val="32"/>
          <w:lang w:val="en"/>
        </w:rPr>
        <w:t xml:space="preserve"> </w:t>
      </w:r>
      <w:r>
        <w:rPr>
          <w:rFonts w:hint="eastAsia" w:ascii="仿宋" w:hAnsi="仿宋" w:eastAsia="仿宋" w:cs="Arial"/>
          <w:bCs/>
          <w:kern w:val="0"/>
          <w:sz w:val="32"/>
          <w:szCs w:val="32"/>
        </w:rPr>
        <w:t>，电话：</w:t>
      </w:r>
      <w:r>
        <w:rPr>
          <w:rFonts w:ascii="仿宋" w:hAnsi="仿宋" w:eastAsia="仿宋" w:cs="Arial"/>
          <w:bCs/>
          <w:kern w:val="0"/>
          <w:sz w:val="32"/>
          <w:szCs w:val="32"/>
        </w:rPr>
        <w:t>XXXXXXXXXXX</w:t>
      </w:r>
      <w:r>
        <w:rPr>
          <w:rFonts w:ascii="仿宋" w:hAnsi="仿宋" w:eastAsia="仿宋" w:cs="Arial"/>
          <w:bCs/>
          <w:kern w:val="0"/>
          <w:sz w:val="32"/>
          <w:szCs w:val="32"/>
          <w:lang w:val="en"/>
        </w:rPr>
        <w:t xml:space="preserve"> </w:t>
      </w:r>
      <w:r>
        <w:rPr>
          <w:rFonts w:hint="eastAsia" w:ascii="仿宋" w:hAnsi="仿宋" w:eastAsia="仿宋" w:cs="Arial"/>
          <w:bCs/>
          <w:kern w:val="0"/>
          <w:sz w:val="32"/>
          <w:szCs w:val="32"/>
        </w:rPr>
        <w:t>）</w:t>
      </w:r>
    </w:p>
    <w:p>
      <w:pPr>
        <w:jc w:val="left"/>
        <w:outlineLvl w:val="0"/>
        <w:rPr>
          <w:rFonts w:ascii="仿宋" w:hAnsi="仿宋" w:eastAsia="仿宋" w:cs="仿宋"/>
          <w:b/>
          <w:color w:val="FF0000"/>
          <w:w w:val="80"/>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华文仿宋"/>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auto"/>
    <w:pitch w:val="default"/>
    <w:sig w:usb0="00000000" w:usb1="00000000" w:usb2="00000000" w:usb3="00000000" w:csb0="00040000" w:csb1="00000000"/>
  </w:font>
  <w:font w:name="CESI仿宋-GB2312">
    <w:panose1 w:val="02000500000000000000"/>
    <w:charset w:val="86"/>
    <w:family w:val="auto"/>
    <w:pitch w:val="default"/>
    <w:sig w:usb0="800002AF" w:usb1="084F6CF8"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等线">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方正黑体_GBK">
    <w:panose1 w:val="02000000000000000000"/>
    <w:charset w:val="86"/>
    <w:family w:val="auto"/>
    <w:pitch w:val="default"/>
    <w:sig w:usb0="00000001" w:usb1="0800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wYzRiZWEyZWI2MmVmNzZjYWI2YjI0ZThjNjc2YzIifQ=="/>
    <w:docVar w:name="KSO_WPS_MARK_KEY" w:val="39f3e194-5545-4a93-b4f0-08f0923df53c"/>
  </w:docVars>
  <w:rsids>
    <w:rsidRoot w:val="009D44AC"/>
    <w:rsid w:val="000037C1"/>
    <w:rsid w:val="000163EF"/>
    <w:rsid w:val="00031279"/>
    <w:rsid w:val="00060EC7"/>
    <w:rsid w:val="00064E36"/>
    <w:rsid w:val="000A3449"/>
    <w:rsid w:val="000B6B6C"/>
    <w:rsid w:val="000B75AE"/>
    <w:rsid w:val="000C49D7"/>
    <w:rsid w:val="000F77CF"/>
    <w:rsid w:val="00104879"/>
    <w:rsid w:val="001532B7"/>
    <w:rsid w:val="001C460C"/>
    <w:rsid w:val="00201B0C"/>
    <w:rsid w:val="002278B1"/>
    <w:rsid w:val="002612FE"/>
    <w:rsid w:val="002665CE"/>
    <w:rsid w:val="002A31B3"/>
    <w:rsid w:val="002B26F2"/>
    <w:rsid w:val="002B41D3"/>
    <w:rsid w:val="002F5ACC"/>
    <w:rsid w:val="00315F57"/>
    <w:rsid w:val="003A2466"/>
    <w:rsid w:val="0040673A"/>
    <w:rsid w:val="00470555"/>
    <w:rsid w:val="00500312"/>
    <w:rsid w:val="00513FE9"/>
    <w:rsid w:val="0051747A"/>
    <w:rsid w:val="00567DBC"/>
    <w:rsid w:val="005710FA"/>
    <w:rsid w:val="00593DDA"/>
    <w:rsid w:val="005D30A3"/>
    <w:rsid w:val="00604DEB"/>
    <w:rsid w:val="006629E4"/>
    <w:rsid w:val="006B7BAD"/>
    <w:rsid w:val="006C788E"/>
    <w:rsid w:val="00700D1B"/>
    <w:rsid w:val="00726258"/>
    <w:rsid w:val="00755B7D"/>
    <w:rsid w:val="00782259"/>
    <w:rsid w:val="007B3BF9"/>
    <w:rsid w:val="007C44B2"/>
    <w:rsid w:val="007D6F5F"/>
    <w:rsid w:val="008529E9"/>
    <w:rsid w:val="008B2287"/>
    <w:rsid w:val="008E4E13"/>
    <w:rsid w:val="00906706"/>
    <w:rsid w:val="009120F9"/>
    <w:rsid w:val="00972643"/>
    <w:rsid w:val="00976F0B"/>
    <w:rsid w:val="00984448"/>
    <w:rsid w:val="009A321D"/>
    <w:rsid w:val="009A3786"/>
    <w:rsid w:val="009B2285"/>
    <w:rsid w:val="009B40F9"/>
    <w:rsid w:val="009D44AC"/>
    <w:rsid w:val="009E2A28"/>
    <w:rsid w:val="009E56FB"/>
    <w:rsid w:val="00A22E8B"/>
    <w:rsid w:val="00A300A0"/>
    <w:rsid w:val="00A40828"/>
    <w:rsid w:val="00A41BB5"/>
    <w:rsid w:val="00A5088F"/>
    <w:rsid w:val="00A80726"/>
    <w:rsid w:val="00AA0A35"/>
    <w:rsid w:val="00AB28E0"/>
    <w:rsid w:val="00AC4DB2"/>
    <w:rsid w:val="00AC575A"/>
    <w:rsid w:val="00AD3AB6"/>
    <w:rsid w:val="00AF0172"/>
    <w:rsid w:val="00B742C8"/>
    <w:rsid w:val="00BB3407"/>
    <w:rsid w:val="00BE201A"/>
    <w:rsid w:val="00BE606B"/>
    <w:rsid w:val="00C0330C"/>
    <w:rsid w:val="00C241C6"/>
    <w:rsid w:val="00C61021"/>
    <w:rsid w:val="00C6472F"/>
    <w:rsid w:val="00D44E0E"/>
    <w:rsid w:val="00D4756F"/>
    <w:rsid w:val="00D52743"/>
    <w:rsid w:val="00DE43E2"/>
    <w:rsid w:val="00E13C4E"/>
    <w:rsid w:val="00E14DFA"/>
    <w:rsid w:val="00E163B9"/>
    <w:rsid w:val="00E24B6B"/>
    <w:rsid w:val="00E55352"/>
    <w:rsid w:val="00E56F37"/>
    <w:rsid w:val="00E87AA9"/>
    <w:rsid w:val="00EC0189"/>
    <w:rsid w:val="00ED61EE"/>
    <w:rsid w:val="00EF7160"/>
    <w:rsid w:val="00F26E04"/>
    <w:rsid w:val="00F46922"/>
    <w:rsid w:val="00F74058"/>
    <w:rsid w:val="00F74E47"/>
    <w:rsid w:val="00F75BC2"/>
    <w:rsid w:val="00F83C61"/>
    <w:rsid w:val="00F83E63"/>
    <w:rsid w:val="00F92523"/>
    <w:rsid w:val="00F957CD"/>
    <w:rsid w:val="00FD403B"/>
    <w:rsid w:val="00FE25FD"/>
    <w:rsid w:val="00FE69BF"/>
    <w:rsid w:val="00FF1366"/>
    <w:rsid w:val="11AB78C4"/>
    <w:rsid w:val="155B6A6B"/>
    <w:rsid w:val="1BBB0507"/>
    <w:rsid w:val="214A391D"/>
    <w:rsid w:val="2FE9518E"/>
    <w:rsid w:val="3AAF4036"/>
    <w:rsid w:val="3BEFC86A"/>
    <w:rsid w:val="3EBD340C"/>
    <w:rsid w:val="47A30BE5"/>
    <w:rsid w:val="4C8F5CCB"/>
    <w:rsid w:val="56FA7E80"/>
    <w:rsid w:val="625A3E5E"/>
    <w:rsid w:val="744E790C"/>
    <w:rsid w:val="7AB1658B"/>
    <w:rsid w:val="7DEE6A1C"/>
    <w:rsid w:val="7DF9BD2E"/>
    <w:rsid w:val="7FFF4E9E"/>
    <w:rsid w:val="BDE37640"/>
    <w:rsid w:val="CFF3DF7F"/>
    <w:rsid w:val="EDAFA6F8"/>
    <w:rsid w:val="EFFB9399"/>
    <w:rsid w:val="F3EF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3"/>
    <w:qFormat/>
    <w:uiPriority w:val="99"/>
    <w:pPr>
      <w:keepNext/>
      <w:keepLines/>
      <w:spacing w:before="340" w:after="330" w:line="578" w:lineRule="auto"/>
      <w:jc w:val="center"/>
      <w:outlineLvl w:val="0"/>
    </w:pPr>
    <w:rPr>
      <w:rFonts w:ascii="Times New Roman" w:hAnsi="Times New Roman" w:eastAsia="黑体" w:cs="Times New Roman"/>
      <w:b/>
      <w:kern w:val="44"/>
      <w:sz w:val="28"/>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next w:val="1"/>
    <w:unhideWhenUsed/>
    <w:qFormat/>
    <w:uiPriority w:val="99"/>
    <w:pPr>
      <w:ind w:firstLine="525"/>
    </w:pPr>
    <w:rPr>
      <w:szCs w:val="20"/>
    </w:rPr>
  </w:style>
  <w:style w:type="paragraph" w:styleId="4">
    <w:name w:val="annotation text"/>
    <w:basedOn w:val="1"/>
    <w:semiHidden/>
    <w:unhideWhenUsed/>
    <w:qFormat/>
    <w:uiPriority w:val="99"/>
    <w:pPr>
      <w:jc w:val="left"/>
    </w:pPr>
  </w:style>
  <w:style w:type="paragraph" w:styleId="5">
    <w:name w:val="Date"/>
    <w:basedOn w:val="1"/>
    <w:next w:val="1"/>
    <w:link w:val="16"/>
    <w:semiHidden/>
    <w:unhideWhenUsed/>
    <w:qFormat/>
    <w:uiPriority w:val="99"/>
    <w:pPr>
      <w:ind w:left="100" w:leftChars="2500"/>
    </w:pPr>
  </w:style>
  <w:style w:type="paragraph" w:styleId="6">
    <w:name w:val="Body Text Indent 2"/>
    <w:basedOn w:val="1"/>
    <w:qFormat/>
    <w:uiPriority w:val="0"/>
    <w:pPr>
      <w:spacing w:after="120" w:line="480" w:lineRule="auto"/>
      <w:ind w:left="420" w:leftChars="200"/>
    </w:pPr>
    <w:rPr>
      <w:rFonts w:cs="Times New Roman"/>
      <w:szCs w:val="24"/>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2"/>
    <w:basedOn w:val="2"/>
    <w:qFormat/>
    <w:uiPriority w:val="0"/>
    <w:pPr>
      <w:ind w:firstLine="420" w:firstLineChars="200"/>
    </w:pPr>
  </w:style>
  <w:style w:type="character" w:styleId="12">
    <w:name w:val="Strong"/>
    <w:basedOn w:val="11"/>
    <w:qFormat/>
    <w:uiPriority w:val="22"/>
    <w:rPr>
      <w:b/>
      <w:bCs/>
    </w:rPr>
  </w:style>
  <w:style w:type="character" w:customStyle="1" w:styleId="13">
    <w:name w:val="标题 1 字符"/>
    <w:basedOn w:val="11"/>
    <w:link w:val="3"/>
    <w:qFormat/>
    <w:uiPriority w:val="99"/>
    <w:rPr>
      <w:rFonts w:ascii="Times New Roman" w:hAnsi="Times New Roman" w:eastAsia="黑体" w:cs="Times New Roman"/>
      <w:b/>
      <w:kern w:val="44"/>
      <w:sz w:val="28"/>
      <w:szCs w:val="44"/>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日期 字符"/>
    <w:basedOn w:val="11"/>
    <w:link w:val="5"/>
    <w:semiHidden/>
    <w:qFormat/>
    <w:uiPriority w:val="99"/>
    <w:rPr>
      <w:rFonts w:asciiTheme="minorHAnsi" w:hAnsiTheme="minorHAnsi" w:eastAsiaTheme="minorEastAsia" w:cstheme="minorBidi"/>
      <w:kern w:val="2"/>
      <w:sz w:val="21"/>
      <w:szCs w:val="22"/>
    </w:rPr>
  </w:style>
  <w:style w:type="paragraph" w:styleId="17">
    <w:name w:val="List Paragraph"/>
    <w:basedOn w:val="1"/>
    <w:qFormat/>
    <w:uiPriority w:val="99"/>
    <w:pPr>
      <w:ind w:firstLine="420" w:firstLineChars="200"/>
    </w:pPr>
  </w:style>
  <w:style w:type="paragraph" w:customStyle="1" w:styleId="18">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9">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508</Characters>
  <Lines>4</Lines>
  <Paragraphs>1</Paragraphs>
  <TotalTime>59</TotalTime>
  <ScaleCrop>false</ScaleCrop>
  <LinksUpToDate>false</LinksUpToDate>
  <CharactersWithSpaces>596</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2023-04-24T02:33:00Z</dcterms:created>
  <dc:creator>李明宏</dc:creator>
  <cp:lastModifiedBy>cj_zhuyj</cp:lastModifiedBy>
  <cp:lastPrinted>2022-04-21T22:36:00Z</cp:lastPrinted>
  <dcterms:modified xsi:type="dcterms:W3CDTF">2023-05-05T11:52:42Z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C84E97377D50494A9467326DC4A436F3</vt:lpwstr>
  </property>
</Properties>
</file>