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D6C" w:rsidRPr="00396B44" w:rsidRDefault="00375FD9" w:rsidP="00375FD9">
      <w:pPr>
        <w:jc w:val="center"/>
        <w:rPr>
          <w:rFonts w:ascii="方正小标宋简体" w:eastAsia="方正小标宋简体"/>
          <w:sz w:val="48"/>
          <w:szCs w:val="48"/>
        </w:rPr>
      </w:pPr>
      <w:r w:rsidRPr="00396B44">
        <w:rPr>
          <w:rFonts w:ascii="方正小标宋简体" w:eastAsia="方正小标宋简体" w:hint="eastAsia"/>
          <w:sz w:val="48"/>
          <w:szCs w:val="48"/>
        </w:rPr>
        <w:t>村村传媒推送管理系统</w:t>
      </w:r>
      <w:r w:rsidR="00D41061">
        <w:rPr>
          <w:rFonts w:ascii="方正小标宋简体" w:eastAsia="方正小标宋简体" w:hint="eastAsia"/>
          <w:sz w:val="48"/>
          <w:szCs w:val="48"/>
        </w:rPr>
        <w:t>功能</w:t>
      </w:r>
      <w:r w:rsidR="00D41061">
        <w:rPr>
          <w:rFonts w:ascii="方正小标宋简体" w:eastAsia="方正小标宋简体"/>
          <w:sz w:val="48"/>
          <w:szCs w:val="48"/>
        </w:rPr>
        <w:t>要求</w:t>
      </w:r>
    </w:p>
    <w:p w:rsidR="002D632D" w:rsidRPr="00396B44" w:rsidRDefault="002D632D" w:rsidP="00375FD9">
      <w:pPr>
        <w:jc w:val="center"/>
        <w:rPr>
          <w:rFonts w:ascii="方正仿宋_GBK" w:eastAsia="方正仿宋_GBK"/>
          <w:sz w:val="32"/>
          <w:szCs w:val="32"/>
        </w:rPr>
      </w:pPr>
    </w:p>
    <w:p w:rsidR="00375FD9" w:rsidRPr="00396B44" w:rsidRDefault="00EC1F64" w:rsidP="00EC1F64">
      <w:pPr>
        <w:pStyle w:val="a3"/>
        <w:numPr>
          <w:ilvl w:val="0"/>
          <w:numId w:val="1"/>
        </w:numPr>
        <w:ind w:firstLineChars="0"/>
        <w:rPr>
          <w:rFonts w:ascii="方正仿宋_GBK" w:eastAsia="方正仿宋_GBK"/>
          <w:sz w:val="32"/>
          <w:szCs w:val="32"/>
        </w:rPr>
      </w:pPr>
      <w:r w:rsidRPr="00396B44">
        <w:rPr>
          <w:rFonts w:ascii="方正仿宋_GBK" w:eastAsia="方正仿宋_GBK" w:hint="eastAsia"/>
          <w:sz w:val="32"/>
          <w:szCs w:val="32"/>
        </w:rPr>
        <w:t>在电视端开机后自动播放政府宣传标语、近期重点工作通知等，以图片、文字、图文混排形式呈现，网络连接后，自动更新；</w:t>
      </w:r>
    </w:p>
    <w:p w:rsidR="00957F9C" w:rsidRPr="00396B44" w:rsidRDefault="00EC1F64" w:rsidP="00EC1F64">
      <w:pPr>
        <w:pStyle w:val="a3"/>
        <w:numPr>
          <w:ilvl w:val="0"/>
          <w:numId w:val="1"/>
        </w:numPr>
        <w:ind w:firstLineChars="0"/>
        <w:rPr>
          <w:rFonts w:ascii="方正仿宋_GBK" w:eastAsia="方正仿宋_GBK"/>
          <w:sz w:val="32"/>
          <w:szCs w:val="32"/>
        </w:rPr>
      </w:pPr>
      <w:r w:rsidRPr="00396B44">
        <w:rPr>
          <w:rFonts w:ascii="方正仿宋_GBK" w:eastAsia="方正仿宋_GBK" w:hint="eastAsia"/>
          <w:sz w:val="32"/>
          <w:szCs w:val="32"/>
        </w:rPr>
        <w:t>管理者通过权限和号帐控制，能在PC、移动端APP能时时统计各村村传媒终端设备在线、开机率，</w:t>
      </w:r>
      <w:r w:rsidR="00957F9C" w:rsidRPr="00396B44">
        <w:rPr>
          <w:rFonts w:ascii="方正仿宋_GBK" w:eastAsia="方正仿宋_GBK" w:hint="eastAsia"/>
          <w:sz w:val="32"/>
          <w:szCs w:val="32"/>
        </w:rPr>
        <w:t>并形成日、周、月、季度、年度统计报表，掌握各终端设备使用情况；</w:t>
      </w:r>
    </w:p>
    <w:p w:rsidR="00EC1F64" w:rsidRPr="00396B44" w:rsidRDefault="00EC1F64" w:rsidP="00EC1F64">
      <w:pPr>
        <w:pStyle w:val="a3"/>
        <w:numPr>
          <w:ilvl w:val="0"/>
          <w:numId w:val="1"/>
        </w:numPr>
        <w:ind w:firstLineChars="0"/>
        <w:rPr>
          <w:rFonts w:ascii="方正仿宋_GBK" w:eastAsia="方正仿宋_GBK"/>
          <w:sz w:val="32"/>
          <w:szCs w:val="32"/>
        </w:rPr>
      </w:pPr>
      <w:r w:rsidRPr="00396B44">
        <w:rPr>
          <w:rFonts w:ascii="方正仿宋_GBK" w:eastAsia="方正仿宋_GBK" w:hint="eastAsia"/>
          <w:sz w:val="32"/>
          <w:szCs w:val="32"/>
        </w:rPr>
        <w:t>可发送指令远程截图、定时截图，并上传到指定服务端，在PC端、移动端APP时时查看截图内容，支持按各终端名称过滤、日期过滤，截图支持缩略图呈现，滑动放大缩小预览</w:t>
      </w:r>
      <w:r w:rsidR="00757204" w:rsidRPr="00396B44">
        <w:rPr>
          <w:rFonts w:ascii="方正仿宋_GBK" w:eastAsia="方正仿宋_GBK" w:hint="eastAsia"/>
          <w:sz w:val="32"/>
          <w:szCs w:val="32"/>
        </w:rPr>
        <w:t>，发布</w:t>
      </w:r>
      <w:r w:rsidR="00182825">
        <w:rPr>
          <w:rFonts w:ascii="方正仿宋_GBK" w:eastAsia="方正仿宋_GBK" w:hint="eastAsia"/>
          <w:sz w:val="32"/>
          <w:szCs w:val="32"/>
        </w:rPr>
        <w:t>指令</w:t>
      </w:r>
      <w:r w:rsidR="00757204" w:rsidRPr="00396B44">
        <w:rPr>
          <w:rFonts w:ascii="方正仿宋_GBK" w:eastAsia="方正仿宋_GBK" w:hint="eastAsia"/>
          <w:sz w:val="32"/>
          <w:szCs w:val="32"/>
        </w:rPr>
        <w:t>延迟时间小于10S</w:t>
      </w:r>
      <w:r w:rsidRPr="00396B44">
        <w:rPr>
          <w:rFonts w:ascii="方正仿宋_GBK" w:eastAsia="方正仿宋_GBK" w:hint="eastAsia"/>
          <w:sz w:val="32"/>
          <w:szCs w:val="32"/>
        </w:rPr>
        <w:t>；</w:t>
      </w:r>
    </w:p>
    <w:p w:rsidR="00EC1F64" w:rsidRPr="00396B44" w:rsidRDefault="00EC1F64" w:rsidP="00EC1F64">
      <w:pPr>
        <w:pStyle w:val="a3"/>
        <w:numPr>
          <w:ilvl w:val="0"/>
          <w:numId w:val="1"/>
        </w:numPr>
        <w:ind w:firstLineChars="0"/>
        <w:rPr>
          <w:rFonts w:ascii="方正仿宋_GBK" w:eastAsia="方正仿宋_GBK"/>
          <w:sz w:val="32"/>
          <w:szCs w:val="32"/>
        </w:rPr>
      </w:pPr>
      <w:r w:rsidRPr="00396B44">
        <w:rPr>
          <w:rFonts w:ascii="方正仿宋_GBK" w:eastAsia="方正仿宋_GBK" w:hint="eastAsia"/>
          <w:sz w:val="32"/>
          <w:szCs w:val="32"/>
        </w:rPr>
        <w:t>管理者通过权限控制，能在PC端、移动端APP时时发布即时信息到村村传媒终端，如防汛预警信息、高温、雷电、天气预报</w:t>
      </w:r>
      <w:r w:rsidR="003D5509" w:rsidRPr="00396B44">
        <w:rPr>
          <w:rFonts w:ascii="方正仿宋_GBK" w:eastAsia="方正仿宋_GBK" w:hint="eastAsia"/>
          <w:sz w:val="32"/>
          <w:szCs w:val="32"/>
        </w:rPr>
        <w:t>等文字</w:t>
      </w:r>
      <w:r w:rsidR="002D632D" w:rsidRPr="00396B44">
        <w:rPr>
          <w:rFonts w:ascii="方正仿宋_GBK" w:eastAsia="方正仿宋_GBK" w:hint="eastAsia"/>
          <w:sz w:val="32"/>
          <w:szCs w:val="32"/>
        </w:rPr>
        <w:t>、</w:t>
      </w:r>
      <w:r w:rsidR="003D5509" w:rsidRPr="00396B44">
        <w:rPr>
          <w:rFonts w:ascii="方正仿宋_GBK" w:eastAsia="方正仿宋_GBK" w:hint="eastAsia"/>
          <w:sz w:val="32"/>
          <w:szCs w:val="32"/>
        </w:rPr>
        <w:t>图片</w:t>
      </w:r>
      <w:r w:rsidR="002D632D" w:rsidRPr="00396B44">
        <w:rPr>
          <w:rFonts w:ascii="方正仿宋_GBK" w:eastAsia="方正仿宋_GBK" w:hint="eastAsia"/>
          <w:sz w:val="32"/>
          <w:szCs w:val="32"/>
        </w:rPr>
        <w:t>、视频</w:t>
      </w:r>
      <w:r w:rsidR="003D5509" w:rsidRPr="00396B44">
        <w:rPr>
          <w:rFonts w:ascii="方正仿宋_GBK" w:eastAsia="方正仿宋_GBK" w:hint="eastAsia"/>
          <w:sz w:val="32"/>
          <w:szCs w:val="32"/>
        </w:rPr>
        <w:t>信息，在终端立即呈现，文字内容可在屏幕指定位置以滚动字幕方式、弹出窗口等形式呈现</w:t>
      </w:r>
      <w:r w:rsidR="002D632D" w:rsidRPr="00396B44">
        <w:rPr>
          <w:rFonts w:ascii="方正仿宋_GBK" w:eastAsia="方正仿宋_GBK" w:hint="eastAsia"/>
          <w:sz w:val="32"/>
          <w:szCs w:val="32"/>
        </w:rPr>
        <w:t>，内容可强制呈现、定时呈现</w:t>
      </w:r>
      <w:r w:rsidR="003D5509" w:rsidRPr="00396B44">
        <w:rPr>
          <w:rFonts w:ascii="方正仿宋_GBK" w:eastAsia="方正仿宋_GBK" w:hint="eastAsia"/>
          <w:sz w:val="32"/>
          <w:szCs w:val="32"/>
        </w:rPr>
        <w:t>，且不影响终端当前播放内容或节目</w:t>
      </w:r>
      <w:r w:rsidR="00A95B69" w:rsidRPr="00396B44">
        <w:rPr>
          <w:rFonts w:ascii="方正仿宋_GBK" w:eastAsia="方正仿宋_GBK" w:hint="eastAsia"/>
          <w:sz w:val="32"/>
          <w:szCs w:val="32"/>
        </w:rPr>
        <w:t>，发布广播延迟时间小于10S</w:t>
      </w:r>
      <w:r w:rsidR="003D5509" w:rsidRPr="00396B44">
        <w:rPr>
          <w:rFonts w:ascii="方正仿宋_GBK" w:eastAsia="方正仿宋_GBK" w:hint="eastAsia"/>
          <w:sz w:val="32"/>
          <w:szCs w:val="32"/>
        </w:rPr>
        <w:t>；</w:t>
      </w:r>
    </w:p>
    <w:p w:rsidR="00930A77" w:rsidRPr="00396B44" w:rsidRDefault="00930A77" w:rsidP="00EC1F64">
      <w:pPr>
        <w:pStyle w:val="a3"/>
        <w:numPr>
          <w:ilvl w:val="0"/>
          <w:numId w:val="1"/>
        </w:numPr>
        <w:ind w:firstLineChars="0"/>
        <w:rPr>
          <w:rFonts w:ascii="方正仿宋_GBK" w:eastAsia="方正仿宋_GBK"/>
          <w:sz w:val="32"/>
          <w:szCs w:val="32"/>
        </w:rPr>
      </w:pPr>
      <w:r w:rsidRPr="00396B44">
        <w:rPr>
          <w:rFonts w:ascii="方正仿宋_GBK" w:eastAsia="方正仿宋_GBK" w:hint="eastAsia"/>
          <w:sz w:val="32"/>
          <w:szCs w:val="32"/>
        </w:rPr>
        <w:t>村村传媒终端设备支持远程视频会议，网络连接后，终端开机后自动接入远程视频会议，远程视频会议组织者可在PC</w:t>
      </w:r>
      <w:r w:rsidR="000E537A">
        <w:rPr>
          <w:rFonts w:ascii="方正仿宋_GBK" w:eastAsia="方正仿宋_GBK" w:hint="eastAsia"/>
          <w:sz w:val="32"/>
          <w:szCs w:val="32"/>
        </w:rPr>
        <w:t>端</w:t>
      </w:r>
      <w:r w:rsidRPr="00396B44">
        <w:rPr>
          <w:rFonts w:ascii="方正仿宋_GBK" w:eastAsia="方正仿宋_GBK" w:hint="eastAsia"/>
          <w:sz w:val="32"/>
          <w:szCs w:val="32"/>
        </w:rPr>
        <w:t>广播、移动端广播，通过wifi、4G信号进行直播，</w:t>
      </w:r>
      <w:r w:rsidRPr="00396B44">
        <w:rPr>
          <w:rFonts w:ascii="方正仿宋_GBK" w:eastAsia="方正仿宋_GBK" w:hint="eastAsia"/>
          <w:sz w:val="32"/>
          <w:szCs w:val="32"/>
        </w:rPr>
        <w:lastRenderedPageBreak/>
        <w:t>视频延迟</w:t>
      </w:r>
      <w:r w:rsidRPr="000E537A">
        <w:rPr>
          <w:rFonts w:ascii="方正仿宋_GBK" w:eastAsia="方正仿宋_GBK" w:hint="eastAsia"/>
          <w:sz w:val="32"/>
          <w:szCs w:val="32"/>
          <w:em w:val="dot"/>
        </w:rPr>
        <w:t>时间小于5S</w:t>
      </w:r>
      <w:r w:rsidR="000E537A" w:rsidRPr="000E537A">
        <w:rPr>
          <w:rFonts w:ascii="方正仿宋_GBK" w:eastAsia="方正仿宋_GBK" w:hint="eastAsia"/>
          <w:sz w:val="32"/>
          <w:szCs w:val="32"/>
          <w:em w:val="dot"/>
        </w:rPr>
        <w:t>，</w:t>
      </w:r>
      <w:r w:rsidR="000E537A" w:rsidRPr="000E537A">
        <w:rPr>
          <w:rFonts w:ascii="方正仿宋_GBK" w:eastAsia="方正仿宋_GBK"/>
          <w:sz w:val="32"/>
          <w:szCs w:val="32"/>
          <w:em w:val="dot"/>
        </w:rPr>
        <w:t>音视频同</w:t>
      </w:r>
      <w:r w:rsidR="000E537A" w:rsidRPr="000E537A">
        <w:rPr>
          <w:rFonts w:ascii="方正仿宋_GBK" w:eastAsia="方正仿宋_GBK" w:hint="eastAsia"/>
          <w:sz w:val="32"/>
          <w:szCs w:val="32"/>
          <w:em w:val="dot"/>
        </w:rPr>
        <w:t>频</w:t>
      </w:r>
      <w:r w:rsidR="000E537A">
        <w:rPr>
          <w:rFonts w:ascii="方正仿宋_GBK" w:eastAsia="方正仿宋_GBK"/>
          <w:sz w:val="32"/>
          <w:szCs w:val="32"/>
        </w:rPr>
        <w:t>，根据网络情况形成</w:t>
      </w:r>
      <w:r w:rsidR="000E537A">
        <w:rPr>
          <w:rFonts w:ascii="方正仿宋_GBK" w:eastAsia="方正仿宋_GBK" w:hint="eastAsia"/>
          <w:sz w:val="32"/>
          <w:szCs w:val="32"/>
        </w:rPr>
        <w:t>多</w:t>
      </w:r>
      <w:r w:rsidR="000E537A">
        <w:rPr>
          <w:rFonts w:ascii="方正仿宋_GBK" w:eastAsia="方正仿宋_GBK"/>
          <w:sz w:val="32"/>
          <w:szCs w:val="32"/>
        </w:rPr>
        <w:t>分</w:t>
      </w:r>
      <w:r w:rsidR="000E537A">
        <w:rPr>
          <w:rFonts w:ascii="方正仿宋_GBK" w:eastAsia="方正仿宋_GBK" w:hint="eastAsia"/>
          <w:sz w:val="32"/>
          <w:szCs w:val="32"/>
        </w:rPr>
        <w:t>辨</w:t>
      </w:r>
      <w:r w:rsidR="000E537A">
        <w:rPr>
          <w:rFonts w:ascii="方正仿宋_GBK" w:eastAsia="方正仿宋_GBK"/>
          <w:sz w:val="32"/>
          <w:szCs w:val="32"/>
        </w:rPr>
        <w:t>率</w:t>
      </w:r>
      <w:r w:rsidR="000E537A">
        <w:rPr>
          <w:rFonts w:ascii="方正仿宋_GBK" w:eastAsia="方正仿宋_GBK" w:hint="eastAsia"/>
          <w:sz w:val="32"/>
          <w:szCs w:val="32"/>
        </w:rPr>
        <w:t>推</w:t>
      </w:r>
      <w:r w:rsidR="000E537A">
        <w:rPr>
          <w:rFonts w:ascii="方正仿宋_GBK" w:eastAsia="方正仿宋_GBK"/>
          <w:sz w:val="32"/>
          <w:szCs w:val="32"/>
        </w:rPr>
        <w:t>送流</w:t>
      </w:r>
      <w:r w:rsidRPr="00396B44">
        <w:rPr>
          <w:rFonts w:ascii="方正仿宋_GBK" w:eastAsia="方正仿宋_GBK" w:hint="eastAsia"/>
          <w:sz w:val="32"/>
          <w:szCs w:val="32"/>
        </w:rPr>
        <w:t>，</w:t>
      </w:r>
      <w:r w:rsidR="000E537A">
        <w:rPr>
          <w:rFonts w:ascii="方正仿宋_GBK" w:eastAsia="方正仿宋_GBK" w:hint="eastAsia"/>
          <w:sz w:val="32"/>
          <w:szCs w:val="32"/>
        </w:rPr>
        <w:t>终</w:t>
      </w:r>
      <w:r w:rsidR="000E537A">
        <w:rPr>
          <w:rFonts w:ascii="方正仿宋_GBK" w:eastAsia="方正仿宋_GBK"/>
          <w:sz w:val="32"/>
          <w:szCs w:val="32"/>
        </w:rPr>
        <w:t>端根据网络情况自适应选择</w:t>
      </w:r>
      <w:r w:rsidR="000E537A">
        <w:rPr>
          <w:rFonts w:ascii="方正仿宋_GBK" w:eastAsia="方正仿宋_GBK" w:hint="eastAsia"/>
          <w:sz w:val="32"/>
          <w:szCs w:val="32"/>
        </w:rPr>
        <w:t>，</w:t>
      </w:r>
      <w:r w:rsidRPr="00396B44">
        <w:rPr>
          <w:rFonts w:ascii="方正仿宋_GBK" w:eastAsia="方正仿宋_GBK" w:hint="eastAsia"/>
          <w:sz w:val="32"/>
          <w:szCs w:val="32"/>
        </w:rPr>
        <w:t>会议内容并可回放点播；</w:t>
      </w:r>
    </w:p>
    <w:p w:rsidR="00A95B69" w:rsidRPr="00396B44" w:rsidRDefault="00A95B69" w:rsidP="00EC1F64">
      <w:pPr>
        <w:pStyle w:val="a3"/>
        <w:numPr>
          <w:ilvl w:val="0"/>
          <w:numId w:val="1"/>
        </w:numPr>
        <w:ind w:firstLineChars="0"/>
        <w:rPr>
          <w:rFonts w:ascii="方正仿宋_GBK" w:eastAsia="方正仿宋_GBK"/>
          <w:sz w:val="32"/>
          <w:szCs w:val="32"/>
        </w:rPr>
      </w:pPr>
      <w:r w:rsidRPr="00396B44">
        <w:rPr>
          <w:rFonts w:ascii="方正仿宋_GBK" w:eastAsia="方正仿宋_GBK" w:hint="eastAsia"/>
          <w:sz w:val="32"/>
          <w:szCs w:val="32"/>
        </w:rPr>
        <w:t>相关推送内容存储容量空间不小于500G；</w:t>
      </w:r>
    </w:p>
    <w:p w:rsidR="003D5509" w:rsidRDefault="00957F9C" w:rsidP="00EC1F64">
      <w:pPr>
        <w:pStyle w:val="a3"/>
        <w:numPr>
          <w:ilvl w:val="0"/>
          <w:numId w:val="1"/>
        </w:numPr>
        <w:ind w:firstLineChars="0"/>
        <w:rPr>
          <w:rFonts w:ascii="方正仿宋_GBK" w:eastAsia="方正仿宋_GBK"/>
          <w:sz w:val="32"/>
          <w:szCs w:val="32"/>
        </w:rPr>
      </w:pPr>
      <w:r w:rsidRPr="00396B44">
        <w:rPr>
          <w:rFonts w:ascii="方正仿宋_GBK" w:eastAsia="方正仿宋_GBK" w:hint="eastAsia"/>
          <w:sz w:val="32"/>
          <w:szCs w:val="32"/>
        </w:rPr>
        <w:t>报修功能，村村传媒终端设备出现故障后，用户可通过手机短信、电话、PC端故障申报，报修用户可时进获取报修安排进度。或当终端设备在一定时间段内容没有正常登记开机，管理员可根据报表进行统计各终端未登记信息，可手动或自动方式，通过手机短信、电话等方式，询问未登记终端设备未登记原因，快速解决终端是因设备故障或其它原因，提供设备维修保障、后续服务快速响应功能，提高设备利用率。</w:t>
      </w:r>
    </w:p>
    <w:p w:rsidR="00396B44" w:rsidRDefault="00396B44" w:rsidP="00396B44">
      <w:pPr>
        <w:rPr>
          <w:rFonts w:ascii="方正仿宋_GBK" w:eastAsia="方正仿宋_GBK"/>
          <w:sz w:val="32"/>
          <w:szCs w:val="32"/>
        </w:rPr>
      </w:pPr>
    </w:p>
    <w:p w:rsidR="00396B44" w:rsidRPr="00396B44" w:rsidRDefault="00396B44" w:rsidP="00396B44">
      <w:pPr>
        <w:rPr>
          <w:rFonts w:ascii="方正仿宋_GBK" w:eastAsia="方正仿宋_GBK" w:hint="eastAsia"/>
          <w:sz w:val="32"/>
          <w:szCs w:val="32"/>
        </w:rPr>
      </w:pPr>
      <w:r>
        <w:rPr>
          <w:rFonts w:ascii="方正仿宋_GBK" w:eastAsia="方正仿宋_GBK" w:hint="eastAsia"/>
          <w:sz w:val="32"/>
          <w:szCs w:val="32"/>
        </w:rPr>
        <w:t xml:space="preserve">                           </w:t>
      </w:r>
      <w:r w:rsidR="00870466">
        <w:rPr>
          <w:rFonts w:ascii="方正仿宋_GBK" w:eastAsia="方正仿宋_GBK"/>
          <w:sz w:val="32"/>
          <w:szCs w:val="32"/>
        </w:rPr>
        <w:t xml:space="preserve">  </w:t>
      </w:r>
      <w:bookmarkStart w:id="0" w:name="_GoBack"/>
      <w:bookmarkEnd w:id="0"/>
      <w:r>
        <w:rPr>
          <w:rFonts w:ascii="方正仿宋_GBK" w:eastAsia="方正仿宋_GBK"/>
          <w:sz w:val="32"/>
          <w:szCs w:val="32"/>
        </w:rPr>
        <w:t xml:space="preserve">  </w:t>
      </w:r>
      <w:r>
        <w:rPr>
          <w:rFonts w:ascii="方正仿宋_GBK" w:eastAsia="方正仿宋_GBK" w:hint="eastAsia"/>
          <w:sz w:val="32"/>
          <w:szCs w:val="32"/>
        </w:rPr>
        <w:t>2017-8-17</w:t>
      </w:r>
      <w:r w:rsidR="00342157">
        <w:rPr>
          <w:rFonts w:ascii="方正仿宋_GBK" w:eastAsia="方正仿宋_GBK" w:hint="eastAsia"/>
          <w:sz w:val="32"/>
          <w:szCs w:val="32"/>
        </w:rPr>
        <w:t xml:space="preserve"> </w:t>
      </w:r>
      <w:r w:rsidR="00870466">
        <w:rPr>
          <w:rFonts w:ascii="方正仿宋_GBK" w:eastAsia="方正仿宋_GBK"/>
          <w:sz w:val="32"/>
          <w:szCs w:val="32"/>
        </w:rPr>
        <w:t xml:space="preserve">BY </w:t>
      </w:r>
      <w:r w:rsidR="00870466">
        <w:rPr>
          <w:rFonts w:ascii="方正仿宋_GBK" w:eastAsia="方正仿宋_GBK" w:hint="eastAsia"/>
          <w:sz w:val="32"/>
          <w:szCs w:val="32"/>
        </w:rPr>
        <w:t>兰</w:t>
      </w:r>
      <w:r w:rsidR="00870466">
        <w:rPr>
          <w:rFonts w:ascii="方正仿宋_GBK" w:eastAsia="方正仿宋_GBK"/>
          <w:sz w:val="32"/>
          <w:szCs w:val="32"/>
        </w:rPr>
        <w:t>福明</w:t>
      </w:r>
    </w:p>
    <w:sectPr w:rsidR="00396B44" w:rsidRPr="0039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D03D1"/>
    <w:multiLevelType w:val="hybridMultilevel"/>
    <w:tmpl w:val="5EBCEB44"/>
    <w:lvl w:ilvl="0" w:tplc="AD96D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D9"/>
    <w:rsid w:val="000A7FCB"/>
    <w:rsid w:val="000E537A"/>
    <w:rsid w:val="00182825"/>
    <w:rsid w:val="002D632D"/>
    <w:rsid w:val="00342157"/>
    <w:rsid w:val="00375FD9"/>
    <w:rsid w:val="00396B44"/>
    <w:rsid w:val="003D5509"/>
    <w:rsid w:val="00757204"/>
    <w:rsid w:val="00870466"/>
    <w:rsid w:val="00930A77"/>
    <w:rsid w:val="00957F9C"/>
    <w:rsid w:val="00A95B69"/>
    <w:rsid w:val="00D41061"/>
    <w:rsid w:val="00EC1F64"/>
    <w:rsid w:val="00F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06DDD-7020-4FD6-9E6B-AE1200D2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F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</cp:revision>
  <dcterms:created xsi:type="dcterms:W3CDTF">2017-08-17T00:17:00Z</dcterms:created>
  <dcterms:modified xsi:type="dcterms:W3CDTF">2017-08-17T00:58:00Z</dcterms:modified>
</cp:coreProperties>
</file>