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316A1" w:rsidRDefault="00CB5FC0" w:rsidP="002316A1">
      <w:pPr>
        <w:ind w:firstLine="480"/>
      </w:pPr>
      <w:r>
        <w:rPr>
          <w:rFonts w:hint="eastAsia"/>
        </w:rPr>
        <w:t>近年來出現許多輔助施工管理的</w:t>
      </w:r>
      <w:r w:rsidR="0096095E">
        <w:rPr>
          <w:rFonts w:hint="eastAsia"/>
        </w:rPr>
        <w:t>軟體與自動化的</w:t>
      </w:r>
      <w:r>
        <w:rPr>
          <w:rFonts w:hint="eastAsia"/>
        </w:rPr>
        <w:t>方法，</w:t>
      </w:r>
      <w:r w:rsidR="0096095E">
        <w:rPr>
          <w:rFonts w:hint="eastAsia"/>
        </w:rPr>
        <w:t>所以可知</w:t>
      </w:r>
      <w:r>
        <w:rPr>
          <w:rFonts w:hint="eastAsia"/>
        </w:rPr>
        <w:t>隨著現行施工</w:t>
      </w:r>
      <w:r w:rsidR="0096095E">
        <w:rPr>
          <w:rFonts w:hint="eastAsia"/>
        </w:rPr>
        <w:t>複雜度降低與施工</w:t>
      </w:r>
      <w:r>
        <w:rPr>
          <w:rFonts w:hint="eastAsia"/>
        </w:rPr>
        <w:t>品質日益精進，可達成愈趨複雜的施工要求</w:t>
      </w:r>
      <w:r w:rsidR="0096095E">
        <w:rPr>
          <w:rFonts w:hint="eastAsia"/>
        </w:rPr>
        <w:t>。而為節省材料用量以降低成本，必須</w:t>
      </w:r>
      <w:r>
        <w:rPr>
          <w:rFonts w:hint="eastAsia"/>
        </w:rPr>
        <w:t>使材料的使用可妥善發揮效果，</w:t>
      </w:r>
      <w:r w:rsidR="0096095E">
        <w:rPr>
          <w:rFonts w:hint="eastAsia"/>
        </w:rPr>
        <w:t>進而減少材料的浪費。</w:t>
      </w:r>
      <w:r>
        <w:rPr>
          <w:rFonts w:hint="eastAsia"/>
        </w:rPr>
        <w:t>可對於梁鋼筋配置做最佳化</w:t>
      </w:r>
      <w:r w:rsidR="0096095E">
        <w:rPr>
          <w:rFonts w:hint="eastAsia"/>
        </w:rPr>
        <w:t>，使鋼筋的使用量降低</w:t>
      </w:r>
      <w:r>
        <w:rPr>
          <w:rFonts w:hint="eastAsia"/>
        </w:rPr>
        <w:t>。</w:t>
      </w:r>
    </w:p>
    <w:p w:rsidR="00CB5FC0" w:rsidRPr="0096095E" w:rsidRDefault="00CB5FC0" w:rsidP="002316A1">
      <w:pPr>
        <w:ind w:firstLine="480"/>
        <w:rPr>
          <w:rFonts w:hint="eastAsia"/>
        </w:rPr>
      </w:pPr>
    </w:p>
    <w:p w:rsidR="006A1FB3" w:rsidRPr="006A1FB3" w:rsidRDefault="002316A1" w:rsidP="002316A1">
      <w:pPr>
        <w:ind w:firstLine="480"/>
      </w:pPr>
      <w:r>
        <w:rPr>
          <w:rFonts w:hint="eastAsia"/>
        </w:rPr>
        <w:t>而現行工程實務上，對於梁</w:t>
      </w:r>
      <w:r w:rsidR="006A1FB3">
        <w:rPr>
          <w:rFonts w:hint="eastAsia"/>
        </w:rPr>
        <w:t>未來施工複雜度可以降低的話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>
        <w:rPr>
          <w:rFonts w:hint="eastAsia"/>
        </w:rPr>
        <w:t>梁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>
        <w:rPr>
          <w:rFonts w:hint="eastAsia"/>
        </w:rPr>
        <w:t>。故本研究以台灣混凝土結構設計規範設計</w:t>
      </w:r>
      <w:r w:rsidR="00587154">
        <w:rPr>
          <w:rFonts w:hint="eastAsia"/>
        </w:rPr>
        <w:t>梁鋼筋，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配置之最佳化。</w:t>
      </w:r>
    </w:p>
    <w:p w:rsidR="00587154" w:rsidRDefault="00587154" w:rsidP="0096095E">
      <w:pPr>
        <w:ind w:firstLine="480"/>
      </w:pPr>
      <w:r>
        <w:rPr>
          <w:rFonts w:hint="eastAsia"/>
        </w:rPr>
        <w:t>並且，本研究比較</w:t>
      </w:r>
      <w:proofErr w:type="gramStart"/>
      <w:r>
        <w:rPr>
          <w:rFonts w:hint="eastAsia"/>
        </w:rPr>
        <w:t>現行梁</w:t>
      </w:r>
      <w:proofErr w:type="gramEnd"/>
      <w:r>
        <w:rPr>
          <w:rFonts w:hint="eastAsia"/>
        </w:rPr>
        <w:t>鋼筋配置之鋼筋量與最佳化後之鋼筋用量，找出影響鋼筋最佳化配置之影響因子，並以其進行結構數值模型設計，以量化其對於最佳化之效果，</w:t>
      </w:r>
      <w:r w:rsidR="005E2DCD">
        <w:rPr>
          <w:rFonts w:hint="eastAsia"/>
        </w:rPr>
        <w:t>並提出適用於梁鋼筋最佳化配置之條件。並以真實世界建物之複雜分析模型驗證其最佳化配置之效果。</w:t>
      </w:r>
    </w:p>
    <w:p w:rsidR="005E2DCD" w:rsidRDefault="005E2DCD" w:rsidP="005E2DCD">
      <w:pPr>
        <w:ind w:firstLine="480"/>
      </w:pPr>
      <w:r>
        <w:rPr>
          <w:rFonts w:hint="eastAsia"/>
        </w:rPr>
        <w:t>而為驗證最佳化</w:t>
      </w:r>
      <w:proofErr w:type="gramStart"/>
      <w:r>
        <w:rPr>
          <w:rFonts w:hint="eastAsia"/>
        </w:rPr>
        <w:t>後之梁鋼筋</w:t>
      </w:r>
      <w:proofErr w:type="gramEnd"/>
      <w:r>
        <w:rPr>
          <w:rFonts w:hint="eastAsia"/>
        </w:rPr>
        <w:t>配置是否符合規範規定之耐震需求，以</w:t>
      </w:r>
      <w:proofErr w:type="gramStart"/>
      <w:r>
        <w:rPr>
          <w:rFonts w:hint="eastAsia"/>
        </w:rPr>
        <w:t>現行梁</w:t>
      </w:r>
      <w:proofErr w:type="gramEnd"/>
      <w:r>
        <w:rPr>
          <w:rFonts w:hint="eastAsia"/>
        </w:rPr>
        <w:t>鋼筋配置與最佳化之配置，進行非線性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分析與非線性動力歷時分析。</w:t>
      </w:r>
      <w:proofErr w:type="gramStart"/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動力歷時分析所使用之地震歷時紀錄取自</w:t>
      </w:r>
      <w:r>
        <w:rPr>
          <w:rFonts w:hint="eastAsia"/>
        </w:rPr>
        <w:t xml:space="preserve"> </w:t>
      </w:r>
      <w:r w:rsidRPr="005E2DCD">
        <w:t>ATC-63 Strong Ground Motion Data Sets</w:t>
      </w:r>
      <w:r>
        <w:rPr>
          <w:rFonts w:hint="eastAsia"/>
        </w:rPr>
        <w:t>，使用其中</w:t>
      </w:r>
      <w:r>
        <w:rPr>
          <w:rFonts w:hint="eastAsia"/>
        </w:rPr>
        <w:t>11</w:t>
      </w:r>
      <w:r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>
        <w:rPr>
          <w:rFonts w:hint="eastAsia"/>
        </w:rPr>
        <w:t>至最大考</w:t>
      </w:r>
      <w:r>
        <w:rPr>
          <w:rFonts w:hint="eastAsia"/>
        </w:rPr>
        <w:lastRenderedPageBreak/>
        <w:t>量地震</w:t>
      </w:r>
      <w:r w:rsidR="00E0056F">
        <w:rPr>
          <w:rFonts w:hint="eastAsia"/>
        </w:rPr>
        <w:t>與</w:t>
      </w:r>
      <w:r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>
        <w:rPr>
          <w:rFonts w:hint="eastAsia"/>
        </w:rPr>
        <w:t>，觀察現行鋼筋配置方法與最佳化鋼筋配置方法耐震性能之差異。</w:t>
      </w:r>
    </w:p>
    <w:p w:rsidR="0038617E" w:rsidRPr="00587154" w:rsidRDefault="0038617E" w:rsidP="005E2DCD">
      <w:pPr>
        <w:ind w:firstLine="480"/>
        <w:rPr>
          <w:rFonts w:hint="eastAsia"/>
        </w:rPr>
      </w:pPr>
      <w:r>
        <w:rPr>
          <w:rFonts w:hint="eastAsia"/>
        </w:rPr>
        <w:t>藉由量化分析與上述多種非線性分析方法，驗證其可行性。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1B86A699" wp14:editId="17B20A2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3"/>
      <w:bookmarkStart w:id="1" w:name="_Ref970261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ab/>
      </w:r>
      <w:r>
        <w:rPr>
          <w:rFonts w:hint="eastAsia"/>
        </w:rPr>
        <w:t>研究流程圖</w:t>
      </w:r>
      <w:bookmarkEnd w:id="0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第三章：最佳化鋼筋配置之方法。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第四章：最佳化鋼筋配置與現行鋼筋配置之比較結果。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第五章：最佳化鋼筋配置與現行鋼筋配置之分析結果。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第六章：結論與建議。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</w:t>
      </w:r>
      <w:r w:rsidR="000C6BB6">
        <w:rPr>
          <w:rFonts w:hint="eastAsia"/>
        </w:rPr>
        <w:t>的</w:t>
      </w:r>
      <w:r w:rsidR="006A1FB3">
        <w:rPr>
          <w:rFonts w:hint="eastAsia"/>
        </w:rPr>
        <w:t>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8.35pt" o:ole="">
            <v:imagedata r:id="rId9" o:title=""/>
          </v:shape>
          <o:OLEObject Type="Embed" ProgID="Equation.DSMT4" ShapeID="_x0000_i1025" DrawAspect="Content" ObjectID="_162032279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8.35pt" o:ole="">
            <v:imagedata r:id="rId11" o:title=""/>
          </v:shape>
          <o:OLEObject Type="Embed" ProgID="Equation.DSMT4" ShapeID="_x0000_i1026" DrawAspect="Content" ObjectID="_1620322800" r:id="rId12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194" type="#_x0000_t75" style="width:53pt;height:18.35pt" o:ole="">
            <v:imagedata r:id="rId13" o:title=""/>
          </v:shape>
          <o:OLEObject Type="Embed" ProgID="Equation.DSMT4" ShapeID="_x0000_i1194" DrawAspect="Content" ObjectID="_1620322801" r:id="rId14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3B641470" wp14:editId="0970EAB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7" type="#_x0000_t75" style="width:155.55pt;height:43.45pt" o:ole="">
            <v:imagedata r:id="rId16" o:title=""/>
          </v:shape>
          <o:OLEObject Type="Embed" ProgID="Equation.DSMT4" ShapeID="_x0000_i1027" DrawAspect="Content" ObjectID="_1620322802" r:id="rId1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8" type="#_x0000_t75" style="width:23.75pt;height:18.35pt" o:ole="">
            <v:imagedata r:id="rId18" o:title=""/>
          </v:shape>
          <o:OLEObject Type="Embed" ProgID="Equation.DSMT4" ShapeID="_x0000_i1028" DrawAspect="Content" ObjectID="_1620322803" r:id="rId19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29" type="#_x0000_t75" style="width:105.95pt;height:36pt" o:ole="">
            <v:imagedata r:id="rId20" o:title=""/>
          </v:shape>
          <o:OLEObject Type="Embed" ProgID="Equation.DSMT4" ShapeID="_x0000_i1029" DrawAspect="Content" ObjectID="_1620322804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0" type="#_x0000_t75" style="width:67.25pt;height:19pt" o:ole="">
            <v:imagedata r:id="rId22" o:title=""/>
          </v:shape>
          <o:OLEObject Type="Embed" ProgID="Equation.DSMT4" ShapeID="_x0000_i1030" DrawAspect="Content" ObjectID="_1620322805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1" type="#_x0000_t75" style="width:66.55pt;height:19pt" o:ole="">
            <v:imagedata r:id="rId24" o:title=""/>
          </v:shape>
          <o:OLEObject Type="Embed" ProgID="Equation.DSMT4" ShapeID="_x0000_i1031" DrawAspect="Content" ObjectID="_1620322806" r:id="rId2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2" type="#_x0000_t75" style="width:21.05pt;height:18.35pt" o:ole="">
            <v:imagedata r:id="rId26" o:title=""/>
          </v:shape>
          <o:OLEObject Type="Embed" ProgID="Equation.DSMT4" ShapeID="_x0000_i1032" DrawAspect="Content" ObjectID="_1620322807" r:id="rId2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3" type="#_x0000_t75" style="width:65.2pt;height:18.35pt" o:ole="">
            <v:imagedata r:id="rId28" o:title=""/>
          </v:shape>
          <o:OLEObject Type="Embed" ProgID="Equation.DSMT4" ShapeID="_x0000_i1033" DrawAspect="Content" ObjectID="_1620322808" r:id="rId2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4" type="#_x0000_t75" style="width:205.15pt;height:36pt" o:ole="">
            <v:imagedata r:id="rId30" o:title=""/>
          </v:shape>
          <o:OLEObject Type="Embed" ProgID="Equation.DSMT4" ShapeID="_x0000_i1034" DrawAspect="Content" ObjectID="_1620322809" r:id="rId3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EB260E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5" type="#_x0000_t75" style="width:40.1pt;height:18.35pt" o:ole="">
            <v:imagedata r:id="rId32" o:title=""/>
          </v:shape>
          <o:OLEObject Type="Embed" ProgID="Equation.DSMT4" ShapeID="_x0000_i1035" DrawAspect="Content" ObjectID="_1620322810" r:id="rId33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6" type="#_x0000_t75" style="width:85.6pt;height:48.9pt" o:ole="">
            <v:imagedata r:id="rId34" o:title=""/>
          </v:shape>
          <o:OLEObject Type="Embed" ProgID="Equation.DSMT4" ShapeID="_x0000_i1036" DrawAspect="Content" ObjectID="_1620322811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7" type="#_x0000_t75" style="width:38.05pt;height:18.35pt" o:ole="">
            <v:imagedata r:id="rId36" o:title=""/>
          </v:shape>
          <o:OLEObject Type="Embed" ProgID="Equation.DSMT4" ShapeID="_x0000_i1037" DrawAspect="Content" ObjectID="_1620322812" r:id="rId37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8" type="#_x0000_t75" style="width:14.25pt;height:18.35pt" o:ole="">
            <v:imagedata r:id="rId38" o:title=""/>
          </v:shape>
          <o:OLEObject Type="Embed" ProgID="Equation.DSMT4" ShapeID="_x0000_i1038" DrawAspect="Content" ObjectID="_1620322813" r:id="rId3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39" type="#_x0000_t75" style="width:40.1pt;height:18.35pt" o:ole="">
            <v:imagedata r:id="rId40" o:title=""/>
          </v:shape>
          <o:OLEObject Type="Embed" ProgID="Equation.DSMT4" ShapeID="_x0000_i1039" DrawAspect="Content" ObjectID="_1620322814" r:id="rId41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0" type="#_x0000_t75" style="width:80.85pt;height:21.05pt" o:ole="">
            <v:imagedata r:id="rId42" o:title=""/>
          </v:shape>
          <o:OLEObject Type="Embed" ProgID="Equation.DSMT4" ShapeID="_x0000_i1040" DrawAspect="Content" ObjectID="_1620322815" r:id="rId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1" type="#_x0000_t75" style="width:21.05pt;height:18.35pt" o:ole="">
            <v:imagedata r:id="rId44" o:title=""/>
          </v:shape>
          <o:OLEObject Type="Embed" ProgID="Equation.DSMT4" ShapeID="_x0000_i1041" DrawAspect="Content" ObjectID="_1620322816" r:id="rId4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2" type="#_x0000_t75" style="width:104.6pt;height:33.95pt" o:ole="">
            <v:imagedata r:id="rId46" o:title=""/>
          </v:shape>
          <o:OLEObject Type="Embed" ProgID="Equation.DSMT4" ShapeID="_x0000_i1042" DrawAspect="Content" ObjectID="_1620322817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3" type="#_x0000_t75" style="width:21.05pt;height:18.35pt" o:ole="">
            <v:imagedata r:id="rId48" o:title=""/>
          </v:shape>
          <o:OLEObject Type="Embed" ProgID="Equation.DSMT4" ShapeID="_x0000_i1043" DrawAspect="Content" ObjectID="_1620322818" r:id="rId4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4" type="#_x0000_t75" style="width:80.15pt;height:18.35pt" o:ole="">
            <v:imagedata r:id="rId50" o:title=""/>
          </v:shape>
          <o:OLEObject Type="Embed" ProgID="Equation.DSMT4" ShapeID="_x0000_i1044" DrawAspect="Content" ObjectID="_1620322819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5" type="#_x0000_t75" style="width:17.65pt;height:21.05pt" o:ole="">
            <v:imagedata r:id="rId52" o:title=""/>
          </v:shape>
          <o:OLEObject Type="Embed" ProgID="Equation.DSMT4" ShapeID="_x0000_i1045" DrawAspect="Content" ObjectID="_1620322820" r:id="rId5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6" type="#_x0000_t75" style="width:144.7pt;height:43.45pt" o:ole="">
            <v:imagedata r:id="rId54" o:title=""/>
          </v:shape>
          <o:OLEObject Type="Embed" ProgID="Equation.DSMT4" ShapeID="_x0000_i1046" DrawAspect="Content" ObjectID="_1620322821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7" type="#_x0000_t75" style="width:140.6pt;height:38.05pt" o:ole="">
            <v:imagedata r:id="rId56" o:title=""/>
          </v:shape>
          <o:OLEObject Type="Embed" ProgID="Equation.DSMT4" ShapeID="_x0000_i1047" DrawAspect="Content" ObjectID="_1620322822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8" type="#_x0000_t75" style="width:17.65pt;height:18.35pt" o:ole="">
            <v:imagedata r:id="rId58" o:title=""/>
          </v:shape>
          <o:OLEObject Type="Embed" ProgID="Equation.DSMT4" ShapeID="_x0000_i1048" DrawAspect="Content" ObjectID="_1620322823" r:id="rId5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49" type="#_x0000_t75" style="width:104.6pt;height:48.9pt" o:ole="">
            <v:imagedata r:id="rId60" o:title=""/>
          </v:shape>
          <o:OLEObject Type="Embed" ProgID="Equation.DSMT4" ShapeID="_x0000_i1049" DrawAspect="Content" ObjectID="_1620322824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0" type="#_x0000_t75" style="width:18.35pt;height:18.35pt" o:ole="">
            <v:imagedata r:id="rId62" o:title=""/>
          </v:shape>
          <o:OLEObject Type="Embed" ProgID="Equation.DSMT4" ShapeID="_x0000_i1050" DrawAspect="Content" ObjectID="_1620322825" r:id="rId6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51" type="#_x0000_t75" style="width:91pt;height:36pt" o:ole="">
            <v:imagedata r:id="rId64" o:title=""/>
          </v:shape>
          <o:OLEObject Type="Embed" ProgID="Equation.DSMT4" ShapeID="_x0000_i1051" DrawAspect="Content" ObjectID="_1620322826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2" type="#_x0000_t75" style="width:14.25pt;height:18.35pt" o:ole="">
            <v:imagedata r:id="rId66" o:title=""/>
          </v:shape>
          <o:OLEObject Type="Embed" ProgID="Equation.DSMT4" ShapeID="_x0000_i1052" DrawAspect="Content" ObjectID="_1620322827" r:id="rId6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3" type="#_x0000_t75" style="width:67.9pt;height:18.35pt" o:ole="">
            <v:imagedata r:id="rId68" o:title=""/>
          </v:shape>
          <o:OLEObject Type="Embed" ProgID="Equation.DSMT4" ShapeID="_x0000_i1053" DrawAspect="Content" ObjectID="_1620322828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4" type="#_x0000_t75" style="width:38.05pt;height:18.35pt" o:ole="">
            <v:imagedata r:id="rId36" o:title=""/>
          </v:shape>
          <o:OLEObject Type="Embed" ProgID="Equation.DSMT4" ShapeID="_x0000_i1054" DrawAspect="Content" ObjectID="_1620322829" r:id="rId70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5" type="#_x0000_t75" style="width:14.25pt;height:18.35pt" o:ole="">
            <v:imagedata r:id="rId38" o:title=""/>
          </v:shape>
          <o:OLEObject Type="Embed" ProgID="Equation.DSMT4" ShapeID="_x0000_i1055" DrawAspect="Content" ObjectID="_1620322830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6" type="#_x0000_t75" style="width:17.65pt;height:21.05pt" o:ole="">
            <v:imagedata r:id="rId72" o:title=""/>
          </v:shape>
          <o:OLEObject Type="Embed" ProgID="Equation.DSMT4" ShapeID="_x0000_i1056" DrawAspect="Content" ObjectID="_1620322831" r:id="rId7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65pt;height:21.05pt" o:ole="">
            <v:imagedata r:id="rId72" o:title=""/>
          </v:shape>
          <o:OLEObject Type="Embed" ProgID="Equation.DSMT4" ShapeID="_x0000_i1057" DrawAspect="Content" ObjectID="_1620322832" r:id="rId7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8" type="#_x0000_t75" style="width:14.25pt;height:18.35pt" o:ole="">
            <v:imagedata r:id="rId38" o:title=""/>
          </v:shape>
          <o:OLEObject Type="Embed" ProgID="Equation.DSMT4" ShapeID="_x0000_i1058" DrawAspect="Content" ObjectID="_1620322833" r:id="rId75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59" type="#_x0000_t75" style="width:14.25pt;height:18.35pt" o:ole="">
            <v:imagedata r:id="rId76" o:title=""/>
          </v:shape>
          <o:OLEObject Type="Embed" ProgID="Equation.DSMT4" ShapeID="_x0000_i1059" DrawAspect="Content" ObjectID="_1620322834" r:id="rId7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0" type="#_x0000_t75" style="width:159.6pt;height:50.95pt" o:ole="">
            <v:imagedata r:id="rId78" o:title=""/>
          </v:shape>
          <o:OLEObject Type="Embed" ProgID="Equation.DSMT4" ShapeID="_x0000_i1060" DrawAspect="Content" ObjectID="_1620322835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1" type="#_x0000_t75" style="width:45.5pt;height:40.1pt" o:ole="">
            <v:imagedata r:id="rId80" o:title=""/>
          </v:shape>
          <o:OLEObject Type="Embed" ProgID="Equation.DSMT4" ShapeID="_x0000_i1061" DrawAspect="Content" ObjectID="_1620322836" r:id="rId8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BE99379" wp14:editId="5ACB61B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2</w:t>
      </w:r>
      <w:r w:rsidR="00EB260E">
        <w:t>.</w:t>
      </w:r>
      <w:r w:rsidR="00EB260E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2" type="#_x0000_t75" style="width:11.55pt;height:30.55pt" o:ole="">
            <v:imagedata r:id="rId83" o:title=""/>
          </v:shape>
          <o:OLEObject Type="Embed" ProgID="Equation.DSMT4" ShapeID="_x0000_i1062" DrawAspect="Content" ObjectID="_1620322837" r:id="rId84"/>
        </w:object>
      </w:r>
      <w:r w:rsidR="00712025">
        <w:rPr>
          <w:rFonts w:hint="eastAsia"/>
        </w:rPr>
        <w:t>處</w:t>
      </w:r>
      <w:r w:rsidR="000C6BB6">
        <w:rPr>
          <w:rFonts w:hint="eastAsia"/>
        </w:rPr>
        <w:t>，並考慮端部之伸展長度，取</w:t>
      </w:r>
      <w:r w:rsidR="000C6BB6" w:rsidRPr="00712025">
        <w:rPr>
          <w:position w:val="-24"/>
        </w:rPr>
        <w:object w:dxaOrig="220" w:dyaOrig="620">
          <v:shape id="_x0000_i1195" type="#_x0000_t75" style="width:11.55pt;height:30.55pt" o:ole="">
            <v:imagedata r:id="rId83" o:title=""/>
          </v:shape>
          <o:OLEObject Type="Embed" ProgID="Equation.DSMT4" ShapeID="_x0000_i1195" DrawAspect="Content" ObjectID="_1620322838" r:id="rId85"/>
        </w:object>
      </w:r>
      <w:r w:rsidR="000C6BB6">
        <w:rPr>
          <w:rFonts w:hint="eastAsia"/>
        </w:rPr>
        <w:t>與伸展長度之大值</w:t>
      </w:r>
      <w:r w:rsidR="00712025">
        <w:rPr>
          <w:rFonts w:hint="eastAsia"/>
        </w:rPr>
        <w:t>。下層鋼筋切斷點同樣設在淨間距之</w:t>
      </w:r>
      <w:r w:rsidR="00712025" w:rsidRPr="00712025">
        <w:rPr>
          <w:position w:val="-24"/>
        </w:rPr>
        <w:object w:dxaOrig="220" w:dyaOrig="620">
          <v:shape id="_x0000_i1063" type="#_x0000_t75" style="width:11.55pt;height:30.55pt" o:ole="">
            <v:imagedata r:id="rId83" o:title=""/>
          </v:shape>
          <o:OLEObject Type="Embed" ProgID="Equation.DSMT4" ShapeID="_x0000_i1063" DrawAspect="Content" ObjectID="_1620322839" r:id="rId86"/>
        </w:object>
      </w:r>
      <w:r w:rsidR="000C6BB6">
        <w:rPr>
          <w:rFonts w:hint="eastAsia"/>
        </w:rPr>
        <w:t>處，但若是下層之</w:t>
      </w:r>
      <w:proofErr w:type="gramStart"/>
      <w:r w:rsidR="000C6BB6">
        <w:rPr>
          <w:rFonts w:hint="eastAsia"/>
        </w:rPr>
        <w:t>中央主筋需求量</w:t>
      </w:r>
      <w:proofErr w:type="gramEnd"/>
      <w:r w:rsidR="000C6BB6">
        <w:rPr>
          <w:rFonts w:hint="eastAsia"/>
        </w:rPr>
        <w:t>較兩端多，</w:t>
      </w:r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4" type="#_x0000_t75" style="width:11.55pt;height:30.55pt" o:ole="">
            <v:imagedata r:id="rId87" o:title=""/>
          </v:shape>
          <o:OLEObject Type="Embed" ProgID="Equation.DSMT4" ShapeID="_x0000_i1064" DrawAspect="Content" ObjectID="_1620322840" r:id="rId88"/>
        </w:object>
      </w:r>
      <w:r w:rsidR="000C6BB6">
        <w:rPr>
          <w:rFonts w:hint="eastAsia"/>
        </w:rPr>
        <w:t>(</w:t>
      </w:r>
      <w:r w:rsidR="000C6BB6">
        <w:rPr>
          <w:rFonts w:hint="eastAsia"/>
        </w:rPr>
        <w:t>連續跨</w:t>
      </w:r>
      <w:r w:rsidR="000C6BB6">
        <w:rPr>
          <w:rFonts w:hint="eastAsia"/>
        </w:rPr>
        <w:t>)</w: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5" type="#_x0000_t75" style="width:12.25pt;height:30.55pt" o:ole="">
            <v:imagedata r:id="rId89" o:title=""/>
          </v:shape>
          <o:OLEObject Type="Embed" ProgID="Equation.DSMT4" ShapeID="_x0000_i1065" DrawAspect="Content" ObjectID="_1620322841" r:id="rId90"/>
        </w:object>
      </w:r>
      <w:r w:rsidR="000C6BB6">
        <w:rPr>
          <w:rFonts w:hint="eastAsia"/>
        </w:rPr>
        <w:t>(</w:t>
      </w:r>
      <w:proofErr w:type="gramStart"/>
      <w:r w:rsidR="000C6BB6">
        <w:rPr>
          <w:rFonts w:hint="eastAsia"/>
        </w:rPr>
        <w:t>單跨</w:t>
      </w:r>
      <w:proofErr w:type="gramEnd"/>
      <w:r w:rsidR="000C6BB6">
        <w:rPr>
          <w:rFonts w:hint="eastAsia"/>
        </w:rPr>
        <w:t>)</w:t>
      </w:r>
      <w:r w:rsidR="00712025">
        <w:rPr>
          <w:rFonts w:hint="eastAsia"/>
        </w:rPr>
        <w:t>處。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6" type="#_x0000_t75" style="width:42.1pt;height:18.35pt" o:ole="">
            <v:imagedata r:id="rId91" o:title=""/>
          </v:shape>
          <o:OLEObject Type="Embed" ProgID="Equation.DSMT4" ShapeID="_x0000_i1066" DrawAspect="Content" ObjectID="_162032284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7" type="#_x0000_t75" style="width:68.6pt;height:19pt" o:ole="">
            <v:imagedata r:id="rId93" o:title=""/>
          </v:shape>
          <o:OLEObject Type="Embed" ProgID="Equation.DSMT4" ShapeID="_x0000_i1067" DrawAspect="Content" ObjectID="_162032284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68" type="#_x0000_t75" style="width:194.95pt;height:38.05pt" o:ole="">
            <v:imagedata r:id="rId95" o:title=""/>
          </v:shape>
          <o:OLEObject Type="Embed" ProgID="Equation.DSMT4" ShapeID="_x0000_i1068" DrawAspect="Content" ObjectID="_162032284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69" type="#_x0000_t75" style="width:30.55pt;height:19pt" o:ole="">
            <v:imagedata r:id="rId97" o:title=""/>
          </v:shape>
          <o:OLEObject Type="Embed" ProgID="Equation.DSMT4" ShapeID="_x0000_i1069" DrawAspect="Content" ObjectID="_1620322845" r:id="rId9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0" type="#_x0000_t75" style="width:21.05pt;height:19pt" o:ole="">
            <v:imagedata r:id="rId99" o:title=""/>
          </v:shape>
          <o:OLEObject Type="Embed" ProgID="Equation.DSMT4" ShapeID="_x0000_i1070" DrawAspect="Content" ObjectID="_1620322846" r:id="rId100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1" type="#_x0000_t75" style="width:36pt;height:15.6pt" o:ole="">
            <v:imagedata r:id="rId101" o:title=""/>
          </v:shape>
          <o:OLEObject Type="Embed" ProgID="Equation.DSMT4" ShapeID="_x0000_i1071" DrawAspect="Content" ObjectID="_1620322847" r:id="rId10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2" type="#_x0000_t75" style="width:43.45pt;height:14.25pt" o:ole="">
            <v:imagedata r:id="rId103" o:title=""/>
          </v:shape>
          <o:OLEObject Type="Embed" ProgID="Equation.DSMT4" ShapeID="_x0000_i1072" DrawAspect="Content" ObjectID="_1620322848" r:id="rId10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3" type="#_x0000_t75" style="width:30.55pt;height:19pt" o:ole="">
            <v:imagedata r:id="rId105" o:title=""/>
          </v:shape>
          <o:OLEObject Type="Embed" ProgID="Equation.DSMT4" ShapeID="_x0000_i1073" DrawAspect="Content" ObjectID="_1620322849" r:id="rId10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4" type="#_x0000_t75" style="width:21.05pt;height:19pt" o:ole="">
            <v:imagedata r:id="rId99" o:title=""/>
          </v:shape>
          <o:OLEObject Type="Embed" ProgID="Equation.DSMT4" ShapeID="_x0000_i1074" DrawAspect="Content" ObjectID="_1620322850" r:id="rId10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5" type="#_x0000_t75" style="width:36pt;height:15.6pt" o:ole="">
            <v:imagedata r:id="rId101" o:title=""/>
          </v:shape>
          <o:OLEObject Type="Embed" ProgID="Equation.DSMT4" ShapeID="_x0000_i1075" DrawAspect="Content" ObjectID="_1620322851" r:id="rId10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6" type="#_x0000_t75" style="width:43.45pt;height:14.25pt" o:ole="">
            <v:imagedata r:id="rId103" o:title=""/>
          </v:shape>
          <o:OLEObject Type="Embed" ProgID="Equation.DSMT4" ShapeID="_x0000_i1076" DrawAspect="Content" ObjectID="_1620322852" r:id="rId10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7" type="#_x0000_t75" style="width:21.05pt;height:19pt" o:ole="">
            <v:imagedata r:id="rId99" o:title=""/>
          </v:shape>
          <o:OLEObject Type="Embed" ProgID="Equation.DSMT4" ShapeID="_x0000_i1077" DrawAspect="Content" ObjectID="_1620322853" r:id="rId11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8" type="#_x0000_t75" style="width:36pt;height:15.6pt" o:ole="">
            <v:imagedata r:id="rId101" o:title=""/>
          </v:shape>
          <o:OLEObject Type="Embed" ProgID="Equation.DSMT4" ShapeID="_x0000_i1078" DrawAspect="Content" ObjectID="_1620322854" r:id="rId11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9" type="#_x0000_t75" style="width:43.45pt;height:14.25pt" o:ole="">
            <v:imagedata r:id="rId103" o:title=""/>
          </v:shape>
          <o:OLEObject Type="Embed" ProgID="Equation.DSMT4" ShapeID="_x0000_i1079" DrawAspect="Content" ObjectID="_1620322855" r:id="rId11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55pt;height:19pt" o:ole="">
            <v:imagedata r:id="rId113" o:title=""/>
          </v:shape>
          <o:OLEObject Type="Embed" ProgID="Equation.DSMT4" ShapeID="_x0000_i1080" DrawAspect="Content" ObjectID="_1620322856" r:id="rId11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05pt;height:19pt" o:ole="">
            <v:imagedata r:id="rId99" o:title=""/>
          </v:shape>
          <o:OLEObject Type="Embed" ProgID="Equation.DSMT4" ShapeID="_x0000_i1081" DrawAspect="Content" ObjectID="_1620322857" r:id="rId11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pt;height:15.6pt" o:ole="">
            <v:imagedata r:id="rId101" o:title=""/>
          </v:shape>
          <o:OLEObject Type="Embed" ProgID="Equation.DSMT4" ShapeID="_x0000_i1082" DrawAspect="Content" ObjectID="_1620322858" r:id="rId11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45pt;height:14.25pt" o:ole="">
            <v:imagedata r:id="rId103" o:title=""/>
          </v:shape>
          <o:OLEObject Type="Embed" ProgID="Equation.DSMT4" ShapeID="_x0000_i1083" DrawAspect="Content" ObjectID="_1620322859" r:id="rId11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4" type="#_x0000_t75" style="width:20.4pt;height:12.25pt" o:ole="">
            <v:imagedata r:id="rId118" o:title=""/>
          </v:shape>
          <o:OLEObject Type="Embed" ProgID="Equation.DSMT4" ShapeID="_x0000_i1084" DrawAspect="Content" ObjectID="_1620322860" r:id="rId11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5" type="#_x0000_t75" style="width:33.95pt;height:18.35pt" o:ole="">
            <v:imagedata r:id="rId120" o:title=""/>
          </v:shape>
          <o:OLEObject Type="Embed" ProgID="Equation.DSMT4" ShapeID="_x0000_i1085" DrawAspect="Content" ObjectID="_1620322861" r:id="rId12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6" type="#_x0000_t75" style="width:85.6pt;height:26.5pt" o:ole="">
            <v:imagedata r:id="rId122" o:title=""/>
          </v:shape>
          <o:OLEObject Type="Embed" ProgID="Equation.DSMT4" ShapeID="_x0000_i1086" DrawAspect="Content" ObjectID="_1620322862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7" type="#_x0000_t75" style="width:14.25pt;height:19pt" o:ole="">
            <v:imagedata r:id="rId124" o:title=""/>
          </v:shape>
          <o:OLEObject Type="Embed" ProgID="Equation.DSMT4" ShapeID="_x0000_i1087" DrawAspect="Content" ObjectID="_1620322863" r:id="rId125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88" type="#_x0000_t75" style="width:48.9pt;height:23.1pt" o:ole="">
            <v:imagedata r:id="rId126" o:title=""/>
          </v:shape>
          <o:OLEObject Type="Embed" ProgID="Equation.DSMT4" ShapeID="_x0000_i1088" DrawAspect="Content" ObjectID="_1620322864" r:id="rId127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89" type="#_x0000_t75" style="width:12.25pt;height:18.35pt" o:ole="">
            <v:imagedata r:id="rId128" o:title=""/>
          </v:shape>
          <o:OLEObject Type="Embed" ProgID="Equation.DSMT4" ShapeID="_x0000_i1089" DrawAspect="Content" ObjectID="_1620322865" r:id="rId129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0" type="#_x0000_t75" style="width:57.05pt;height:18.35pt" o:ole="">
            <v:imagedata r:id="rId130" o:title=""/>
          </v:shape>
          <o:OLEObject Type="Embed" ProgID="Equation.DSMT4" ShapeID="_x0000_i1090" DrawAspect="Content" ObjectID="_1620322866" r:id="rId131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1" type="#_x0000_t75" style="width:36pt;height:30.55pt" o:ole="">
            <v:imagedata r:id="rId132" o:title=""/>
          </v:shape>
          <o:OLEObject Type="Embed" ProgID="Equation.DSMT4" ShapeID="_x0000_i1091" DrawAspect="Content" ObjectID="_1620322867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7.05pt;height:18.35pt" o:ole="">
            <v:imagedata r:id="rId134" o:title=""/>
          </v:shape>
          <o:OLEObject Type="Embed" ProgID="Equation.DSMT4" ShapeID="_x0000_i1092" DrawAspect="Content" ObjectID="_1620322868" r:id="rId135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3" type="#_x0000_t75" style="width:59.75pt;height:33.3pt" o:ole="">
            <v:imagedata r:id="rId136" o:title=""/>
          </v:shape>
          <o:OLEObject Type="Embed" ProgID="Equation.DSMT4" ShapeID="_x0000_i1093" DrawAspect="Content" ObjectID="_1620322869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4" type="#_x0000_t75" style="width:65.2pt;height:51.6pt" o:ole="">
            <v:imagedata r:id="rId138" o:title=""/>
          </v:shape>
          <o:OLEObject Type="Embed" ProgID="Equation.DSMT4" ShapeID="_x0000_i1094" DrawAspect="Content" ObjectID="_1620322870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5" type="#_x0000_t75" style="width:100.55pt;height:26.5pt" o:ole="">
            <v:imagedata r:id="rId140" o:title=""/>
          </v:shape>
          <o:OLEObject Type="Embed" ProgID="Equation.DSMT4" ShapeID="_x0000_i1095" DrawAspect="Content" ObjectID="_1620322871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6" type="#_x0000_t75" style="width:170.5pt;height:40.1pt" o:ole="">
            <v:imagedata r:id="rId142" o:title=""/>
          </v:shape>
          <o:OLEObject Type="Embed" ProgID="Equation.DSMT4" ShapeID="_x0000_i1096" DrawAspect="Content" ObjectID="_1620322872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EB260E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7" type="#_x0000_t75" style="width:12.25pt;height:30.55pt" o:ole="">
            <v:imagedata r:id="rId144" o:title=""/>
          </v:shape>
          <o:OLEObject Type="Embed" ProgID="Equation.DSMT4" ShapeID="_x0000_i1097" DrawAspect="Content" ObjectID="_1620322873" r:id="rId145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4771BF97" wp14:editId="71CFF093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 w:rsidR="000C6BB6">
        <w:rPr>
          <w:rFonts w:hint="eastAsia"/>
        </w:rPr>
        <w:t>如</w:t>
      </w:r>
      <w:r w:rsidR="000C6BB6">
        <w:fldChar w:fldCharType="begin"/>
      </w:r>
      <w:r w:rsidR="000C6BB6">
        <w:instrText xml:space="preserve"> </w:instrText>
      </w:r>
      <w:r w:rsidR="000C6BB6">
        <w:rPr>
          <w:rFonts w:hint="eastAsia"/>
        </w:rPr>
        <w:instrText>REF _Ref8829180 \h</w:instrText>
      </w:r>
      <w:r w:rsidR="000C6BB6">
        <w:instrText xml:space="preserve"> </w:instrText>
      </w:r>
      <w:r w:rsidR="000C6BB6">
        <w:fldChar w:fldCharType="separate"/>
      </w:r>
      <w:r w:rsidR="000C6BB6">
        <w:rPr>
          <w:rFonts w:hint="eastAsia"/>
        </w:rPr>
        <w:t>圖</w:t>
      </w:r>
      <w:r w:rsidR="000C6BB6">
        <w:rPr>
          <w:rFonts w:hint="eastAsia"/>
        </w:rPr>
        <w:t xml:space="preserve"> </w:t>
      </w:r>
      <w:r w:rsidR="000C6BB6">
        <w:rPr>
          <w:noProof/>
        </w:rPr>
        <w:t>2</w:t>
      </w:r>
      <w:r w:rsidR="000C6BB6">
        <w:t>.</w:t>
      </w:r>
      <w:r w:rsidR="000C6BB6">
        <w:rPr>
          <w:noProof/>
        </w:rPr>
        <w:t>3</w:t>
      </w:r>
      <w:r w:rsidR="000C6BB6">
        <w:fldChar w:fldCharType="end"/>
      </w:r>
      <w:r w:rsidR="000C6BB6">
        <w:rPr>
          <w:rFonts w:hint="eastAsia"/>
        </w:rPr>
        <w:t>所示，</w:t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098" type="#_x0000_t75" style="width:12.25pt;height:30.55pt" o:ole="">
            <v:imagedata r:id="rId147" o:title=""/>
          </v:shape>
          <o:OLEObject Type="Embed" ProgID="Equation.DSMT4" ShapeID="_x0000_i1098" DrawAspect="Content" ObjectID="_1620322874" r:id="rId148"/>
        </w:object>
      </w:r>
      <w:r w:rsidR="000C6BB6">
        <w:rPr>
          <w:rFonts w:hint="eastAsia"/>
        </w:rPr>
        <w:t>處</w:t>
      </w:r>
      <w:r>
        <w:rPr>
          <w:rFonts w:hint="eastAsia"/>
        </w:rPr>
        <w:t>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P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EB260E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EB260E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EB260E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EB260E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EB260E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14D26BF" wp14:editId="17D4443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bookmarkEnd w:id="1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86268E" w:rsidP="007F04D2">
      <w:pPr>
        <w:pStyle w:val="a9"/>
        <w:keepNext/>
      </w:pPr>
      <w:r>
        <w:rPr>
          <w:noProof/>
        </w:rPr>
        <w:drawing>
          <wp:inline distT="0" distB="0" distL="0" distR="0" wp14:anchorId="454A52EA" wp14:editId="4F5BBFC9">
            <wp:extent cx="5400040" cy="31648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bookmarkEnd w:id="16"/>
      <w:r>
        <w:tab/>
      </w:r>
      <w:proofErr w:type="gramStart"/>
      <w:r>
        <w:rPr>
          <w:rFonts w:hint="eastAsia"/>
        </w:rPr>
        <w:t>梁撓曲鋼筋</w:t>
      </w:r>
      <w:proofErr w:type="gramEnd"/>
      <w:r>
        <w:rPr>
          <w:rFonts w:hint="eastAsia"/>
        </w:rPr>
        <w:t>之伸展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099" type="#_x0000_t75" style="width:10.85pt;height:18.35pt" o:ole="">
            <v:imagedata r:id="rId151" o:title=""/>
          </v:shape>
          <o:OLEObject Type="Embed" ProgID="Equation.DSMT4" ShapeID="_x0000_i1099" DrawAspect="Content" ObjectID="_1620322875" r:id="rId1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824CCA">
        <w:fldChar w:fldCharType="begin"/>
      </w:r>
      <w:r w:rsidR="00824CCA">
        <w:instrText xml:space="preserve"> REF ZEqnNum323801 \* Charformat \! \* MERGEFORMAT </w:instrText>
      </w:r>
      <w:r w:rsidR="00824CCA">
        <w:fldChar w:fldCharType="separate"/>
      </w:r>
      <w:r w:rsidR="00EB260E">
        <w:instrText>(3.1)</w:instrText>
      </w:r>
      <w:r w:rsidR="00824CC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0" type="#_x0000_t75" style="width:10.85pt;height:18.35pt" o:ole="">
            <v:imagedata r:id="rId151" o:title=""/>
          </v:shape>
          <o:OLEObject Type="Embed" ProgID="Equation.DSMT4" ShapeID="_x0000_i1100" DrawAspect="Content" ObjectID="_1620322876" r:id="rId1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1" type="#_x0000_t75" style="width:13.6pt;height:18.35pt" o:ole="">
            <v:imagedata r:id="rId154" o:title=""/>
          </v:shape>
          <o:OLEObject Type="Embed" ProgID="Equation.DSMT4" ShapeID="_x0000_i1101" DrawAspect="Content" ObjectID="_1620322877" r:id="rId1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2" type="#_x0000_t75" style="width:10.85pt;height:18.35pt" o:ole="">
            <v:imagedata r:id="rId151" o:title=""/>
          </v:shape>
          <o:OLEObject Type="Embed" ProgID="Equation.DSMT4" ShapeID="_x0000_i1102" DrawAspect="Content" ObjectID="_1620322878" r:id="rId1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EB260E">
        <w:rPr>
          <w:rFonts w:hint="eastAsia"/>
        </w:rPr>
        <w:t>表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3" type="#_x0000_t75" style="width:10.85pt;height:18.35pt" o:ole="">
            <v:imagedata r:id="rId151" o:title=""/>
          </v:shape>
          <o:OLEObject Type="Embed" ProgID="Equation.DSMT4" ShapeID="_x0000_i1103" DrawAspect="Content" ObjectID="_1620322879" r:id="rId1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4" type="#_x0000_t75" style="width:122.95pt;height:54.35pt" o:ole="">
            <v:imagedata r:id="rId158" o:title=""/>
          </v:shape>
          <o:OLEObject Type="Embed" ProgID="Equation.DSMT4" ShapeID="_x0000_i1104" DrawAspect="Content" ObjectID="_1620322880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23801"/>
      <w:r>
        <w:instrText>(</w:instrText>
      </w:r>
      <w:fldSimple w:instr=" SEQ MTChap \c \* Arabic \* MERGEFORMAT ">
        <w:r w:rsidR="00EB260E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EB260E">
          <w:rPr>
            <w:noProof/>
          </w:rPr>
          <w:instrText>1</w:instrText>
        </w:r>
      </w:fldSimple>
      <w:r>
        <w:instrText>)</w:instrText>
      </w:r>
      <w:bookmarkEnd w:id="17"/>
      <w:r>
        <w:fldChar w:fldCharType="end"/>
      </w:r>
    </w:p>
    <w:p w:rsidR="008A14AB" w:rsidRDefault="008A14AB" w:rsidP="008A14AB">
      <w:pPr>
        <w:pStyle w:val="a9"/>
        <w:keepNext/>
      </w:pPr>
      <w:bookmarkStart w:id="1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1</w:t>
      </w:r>
      <w:r>
        <w:fldChar w:fldCharType="end"/>
      </w:r>
      <w:bookmarkEnd w:id="1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5" type="#_x0000_t75" style="width:10.85pt;height:18.35pt" o:ole="">
            <v:imagedata r:id="rId151" o:title=""/>
          </v:shape>
          <o:OLEObject Type="Embed" ProgID="Equation.DSMT4" ShapeID="_x0000_i1105" DrawAspect="Content" ObjectID="_1620322881" r:id="rId1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69C0C00" wp14:editId="7B8526C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1D5F84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4CE3C1" wp14:editId="31CA3D67">
            <wp:extent cx="5400040" cy="405003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bookmarkEnd w:id="1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6" type="#_x0000_t75" style="width:13.6pt;height:18.35pt" o:ole="">
            <v:imagedata r:id="rId163" o:title=""/>
          </v:shape>
          <o:OLEObject Type="Embed" ProgID="Equation.DSMT4" ShapeID="_x0000_i1106" DrawAspect="Content" ObjectID="_1620322882" r:id="rId164"/>
        </w:object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7" type="#_x0000_t75" style="width:172.55pt;height:50.25pt" o:ole="">
            <v:imagedata r:id="rId165" o:title=""/>
          </v:shape>
          <o:OLEObject Type="Embed" ProgID="Equation.DSMT4" ShapeID="_x0000_i1107" DrawAspect="Content" ObjectID="_1620322883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>
        <w:rPr>
          <w:rFonts w:hint="eastAsia"/>
        </w:rPr>
        <w:t>無法</w:t>
      </w:r>
      <w:r>
        <w:t>每隔一小段</w:t>
      </w:r>
      <w:r>
        <w:rPr>
          <w:rFonts w:hint="eastAsia"/>
        </w:rPr>
        <w:t>將鋼筋切斷</w:t>
      </w:r>
      <w:r w:rsidR="00D32FAE">
        <w:t>，這樣</w:t>
      </w:r>
      <w:r>
        <w:rPr>
          <w:rFonts w:hint="eastAsia"/>
        </w:rPr>
        <w:t>會造成</w:t>
      </w:r>
      <w:r>
        <w:t>施工複雜度大幅增加，所以</w:t>
      </w:r>
      <w:r>
        <w:rPr>
          <w:rFonts w:hint="eastAsia"/>
        </w:rPr>
        <w:t>需將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數量</w:t>
      </w:r>
      <w:r w:rsidR="00D32FAE">
        <w:t>限縮到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D32FAE">
        <w:t>。</w:t>
      </w:r>
      <w:r>
        <w:rPr>
          <w:rFonts w:hint="eastAsia"/>
        </w:rPr>
        <w:t>所以</w:t>
      </w:r>
      <w:r w:rsidR="00A4453A">
        <w:rPr>
          <w:rFonts w:hint="eastAsia"/>
        </w:rPr>
        <w:t>由前一節</w:t>
      </w:r>
      <w:r w:rsidR="001D5F84">
        <w:rPr>
          <w:rFonts w:hint="eastAsia"/>
        </w:rPr>
        <w:t>得到</w:t>
      </w:r>
      <w:r w:rsidR="00A4453A">
        <w:rPr>
          <w:rFonts w:hint="eastAsia"/>
        </w:rPr>
        <w:t>理</w:t>
      </w:r>
      <w:proofErr w:type="gramStart"/>
      <w:r w:rsidR="00A4453A">
        <w:rPr>
          <w:rFonts w:hint="eastAsia"/>
        </w:rPr>
        <w:t>論斷筋點後</w:t>
      </w:r>
      <w:proofErr w:type="gramEnd"/>
      <w:r w:rsidR="00A4453A">
        <w:rPr>
          <w:rFonts w:hint="eastAsia"/>
        </w:rPr>
        <w:t>，可依據需</w:t>
      </w:r>
      <w:r>
        <w:rPr>
          <w:rFonts w:hint="eastAsia"/>
        </w:rPr>
        <w:lastRenderedPageBreak/>
        <w:t>求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做最佳化鋼</w:t>
      </w:r>
      <w:r w:rsidR="00A4453A">
        <w:rPr>
          <w:rFonts w:hint="eastAsia"/>
        </w:rPr>
        <w:t>筋</w:t>
      </w:r>
      <w:r>
        <w:rPr>
          <w:rFonts w:hint="eastAsia"/>
        </w:rPr>
        <w:t>切斷</w:t>
      </w:r>
      <w:r w:rsidR="00A4453A">
        <w:rPr>
          <w:rFonts w:hint="eastAsia"/>
        </w:rPr>
        <w:t>，例如說指定</w:t>
      </w:r>
      <w:proofErr w:type="gramStart"/>
      <w:r w:rsidR="00A4453A">
        <w:rPr>
          <w:rFonts w:hint="eastAsia"/>
        </w:rPr>
        <w:t>5</w:t>
      </w:r>
      <w:r w:rsidR="00A4453A">
        <w:rPr>
          <w:rFonts w:hint="eastAsia"/>
        </w:rPr>
        <w:t>點斷筋</w:t>
      </w:r>
      <w:proofErr w:type="gramEnd"/>
      <w:r w:rsidR="00A4453A">
        <w:rPr>
          <w:rFonts w:hint="eastAsia"/>
        </w:rPr>
        <w:t>，可找出所有可能</w:t>
      </w:r>
      <w:proofErr w:type="gramStart"/>
      <w:r w:rsidR="00A4453A">
        <w:rPr>
          <w:rFonts w:hint="eastAsia"/>
        </w:rPr>
        <w:t>五點斷筋的</w:t>
      </w:r>
      <w:proofErr w:type="gramEnd"/>
      <w:r w:rsidR="00A4453A">
        <w:rPr>
          <w:rFonts w:hint="eastAsia"/>
        </w:rPr>
        <w:t>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A4453A">
        <w:rPr>
          <w:rFonts w:hint="eastAsia"/>
        </w:rPr>
        <w:t>5</w:t>
      </w:r>
      <w:r w:rsidR="00A4453A">
        <w:rPr>
          <w:rFonts w:hint="eastAsia"/>
        </w:rPr>
        <w:t>點</w:t>
      </w:r>
      <w:proofErr w:type="gramStart"/>
      <w:r w:rsidR="00A4453A">
        <w:rPr>
          <w:rFonts w:hint="eastAsia"/>
        </w:rPr>
        <w:t>斷筋的最佳斷筋點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不確定性，所以對於端部需要限制其不可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A4453A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EB7A76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，但有可能</w:t>
      </w:r>
      <w:proofErr w:type="gramStart"/>
      <w:r w:rsidR="00D32FAE">
        <w:t>彎矩圖</w:t>
      </w:r>
      <w:proofErr w:type="gramEnd"/>
      <w:r w:rsidR="00D32FAE">
        <w:t>是很複雜的，像上一頁這張圖，</w:t>
      </w:r>
      <w:proofErr w:type="gramStart"/>
      <w:r w:rsidR="00D32FAE">
        <w:t>上層筋彎矩</w:t>
      </w:r>
      <w:proofErr w:type="gramEnd"/>
      <w:r w:rsidR="00D32FAE">
        <w:t>需求反而比較多。所以</w:t>
      </w:r>
      <w:bookmarkStart w:id="20" w:name="_GoBack"/>
      <w:bookmarkEnd w:id="20"/>
      <w:r w:rsidR="00D32FAE">
        <w:t>不接受一下少一下多的狀況，如果發生的話就會減少斷點來做最佳化。例如說</w:t>
      </w:r>
      <w:r w:rsidR="00D32FAE">
        <w:t>7</w:t>
      </w:r>
      <w:r w:rsidR="00D32FAE">
        <w:t>點變成</w:t>
      </w:r>
      <w:r w:rsidR="00D32FAE">
        <w:t>6</w:t>
      </w:r>
      <w:r w:rsidR="00D32FAE">
        <w:t>點變成</w:t>
      </w:r>
      <w:r w:rsidR="00D32FAE">
        <w:t>5</w:t>
      </w:r>
      <w:r w:rsidR="00D32FAE">
        <w:t>點，</w:t>
      </w:r>
      <w:proofErr w:type="gramStart"/>
      <w:r w:rsidR="00D32FAE">
        <w:t>一直推縮下去</w:t>
      </w:r>
      <w:proofErr w:type="gramEnd"/>
      <w:r w:rsidR="00D32FAE">
        <w:t>。而退到一般的三段</w:t>
      </w:r>
      <w:proofErr w:type="gramStart"/>
      <w:r w:rsidR="00D32FAE">
        <w:t>的斷筋</w:t>
      </w:r>
      <w:proofErr w:type="gramEnd"/>
      <w:r w:rsidR="00D32FAE">
        <w:t>，會又在增加中間</w:t>
      </w:r>
      <w:proofErr w:type="gramStart"/>
      <w:r w:rsidR="00D32FAE">
        <w:t>的束制</w:t>
      </w:r>
      <w:proofErr w:type="gramEnd"/>
      <w:r w:rsidR="00D32FAE">
        <w:t>，避免斷得太過於旁邊。</w:t>
      </w:r>
    </w:p>
    <w:p w:rsidR="00EB7A76" w:rsidRPr="00D32FAE" w:rsidRDefault="00EB7A76" w:rsidP="00EB7A76">
      <w:pPr>
        <w:ind w:firstLine="480"/>
        <w:rPr>
          <w:rFonts w:hint="eastAsia"/>
        </w:rPr>
      </w:pPr>
      <w:r>
        <w:rPr>
          <w:rFonts w:hint="eastAsia"/>
        </w:rPr>
        <w:t>這裡想畫一張示意圖。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力鋼筋之需求用鋼量，可直接做最佳化。</w:t>
      </w:r>
    </w:p>
    <w:p w:rsidR="00A4453A" w:rsidRPr="00A4453A" w:rsidRDefault="00A4453A" w:rsidP="00A4453A"/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975759" w:rsidRPr="00947126" w:rsidRDefault="00975759" w:rsidP="00975759">
      <w:pPr>
        <w:ind w:firstLine="480"/>
      </w:pPr>
      <w:r>
        <w:rPr>
          <w:rFonts w:hint="eastAsia"/>
        </w:rPr>
        <w:t>由於想要量化多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的效果，所以建立簡單模型來驗證，因為真實世界的模型太過於複雜</w:t>
      </w:r>
      <w:proofErr w:type="gramStart"/>
      <w:r>
        <w:rPr>
          <w:rFonts w:hint="eastAsia"/>
        </w:rPr>
        <w:t>參雜了很多</w:t>
      </w:r>
      <w:proofErr w:type="gramEnd"/>
      <w:r>
        <w:rPr>
          <w:rFonts w:hint="eastAsia"/>
        </w:rPr>
        <w:t>因素，不容易做分析量化研究。</w:t>
      </w:r>
    </w:p>
    <w:p w:rsidR="00975759" w:rsidRDefault="00C97B19" w:rsidP="00C97B19">
      <w:pPr>
        <w:pStyle w:val="2"/>
      </w:pPr>
      <w:r>
        <w:rPr>
          <w:rFonts w:hint="eastAsia"/>
        </w:rPr>
        <w:t>影響因子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D32FAE" w:rsidP="00D32FAE">
      <w:pPr>
        <w:ind w:firstLine="480"/>
      </w:pPr>
    </w:p>
    <w:p w:rsidR="00D32FAE" w:rsidRPr="00D32FAE" w:rsidRDefault="00D32FAE" w:rsidP="00D32FAE">
      <w:pPr>
        <w:ind w:firstLine="480"/>
      </w:pPr>
    </w:p>
    <w:p w:rsidR="00947126" w:rsidRDefault="00947126" w:rsidP="00C11C9F">
      <w:pPr>
        <w:pStyle w:val="2"/>
      </w:pPr>
      <w:r w:rsidRPr="00947126">
        <w:rPr>
          <w:rFonts w:hint="eastAsia"/>
        </w:rPr>
        <w:lastRenderedPageBreak/>
        <w:t>結構數值模型建立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斷面資訊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95F799F" wp14:editId="5EC9C331">
            <wp:extent cx="5400040" cy="66967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1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B75D567" wp14:editId="0288A730">
            <wp:extent cx="5400040" cy="66967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2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B10655" w:rsidP="00B1065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9A540B1" wp14:editId="23AF8E16">
            <wp:extent cx="5400040" cy="66967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P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3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685C4C" wp14:editId="7BA9BEBA">
            <wp:extent cx="5400040" cy="66967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7301BBC" wp14:editId="7BA4CA45">
            <wp:extent cx="5400040" cy="6696710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5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E5B2759" wp14:editId="1A0165E3">
            <wp:extent cx="5400040" cy="66967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6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B7918B" wp14:editId="3A5749E1">
            <wp:extent cx="5400040" cy="669671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7</w:t>
      </w:r>
      <w:r w:rsidR="0038617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B09D19" wp14:editId="18878B98">
            <wp:extent cx="5400040" cy="669671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38617E">
        <w:rPr>
          <w:noProof/>
        </w:rPr>
        <w:t>8</w:t>
      </w:r>
      <w:r w:rsidR="0038617E">
        <w:fldChar w:fldCharType="end"/>
      </w:r>
      <w:r>
        <w:tab/>
      </w:r>
      <w:r>
        <w:rPr>
          <w:rFonts w:hint="eastAsia"/>
        </w:rPr>
        <w:t>中</w:t>
      </w:r>
      <w:r w:rsidR="006947AD">
        <w:rPr>
          <w:rFonts w:hint="eastAsia"/>
        </w:rPr>
        <w:t>地震</w:t>
      </w:r>
      <w:proofErr w:type="gramStart"/>
      <w:r w:rsidR="006947AD">
        <w:rPr>
          <w:rFonts w:hint="eastAsia"/>
        </w:rPr>
        <w:t>力工址、梁長</w:t>
      </w:r>
      <w:proofErr w:type="gramEnd"/>
      <w:r w:rsidR="006947AD">
        <w:rPr>
          <w:rFonts w:hint="eastAsia"/>
        </w:rPr>
        <w:t>9</w:t>
      </w:r>
      <w:r w:rsidR="006947AD"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C97B19" w:rsidP="00C97B19">
      <w:pPr>
        <w:pStyle w:val="2"/>
      </w:pPr>
      <w:r>
        <w:rPr>
          <w:rFonts w:hint="eastAsia"/>
        </w:rPr>
        <w:t>施工成本評估</w:t>
      </w:r>
    </w:p>
    <w:p w:rsidR="00975759" w:rsidRPr="00975759" w:rsidRDefault="00975759" w:rsidP="00975759"/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D32FAE" w:rsidP="00D32FAE"/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P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7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A3C" w:rsidRDefault="00073A3C" w:rsidP="00C06BA3">
      <w:pPr>
        <w:spacing w:line="240" w:lineRule="auto"/>
      </w:pPr>
      <w:r>
        <w:separator/>
      </w:r>
    </w:p>
  </w:endnote>
  <w:endnote w:type="continuationSeparator" w:id="0">
    <w:p w:rsidR="00073A3C" w:rsidRDefault="00073A3C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0C6BB6" w:rsidRDefault="000C6BB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7A76" w:rsidRPr="00EB7A76">
          <w:rPr>
            <w:noProof/>
            <w:lang w:val="zh-TW"/>
          </w:rPr>
          <w:t>18</w:t>
        </w:r>
        <w:r>
          <w:fldChar w:fldCharType="end"/>
        </w:r>
      </w:p>
    </w:sdtContent>
  </w:sdt>
  <w:p w:rsidR="000C6BB6" w:rsidRDefault="000C6BB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A3C" w:rsidRDefault="00073A3C" w:rsidP="00C06BA3">
      <w:pPr>
        <w:spacing w:line="240" w:lineRule="auto"/>
      </w:pPr>
      <w:r>
        <w:separator/>
      </w:r>
    </w:p>
  </w:footnote>
  <w:footnote w:type="continuationSeparator" w:id="0">
    <w:p w:rsidR="00073A3C" w:rsidRDefault="00073A3C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1289D"/>
    <w:rsid w:val="000144A2"/>
    <w:rsid w:val="00020DAD"/>
    <w:rsid w:val="00021A7E"/>
    <w:rsid w:val="0002709E"/>
    <w:rsid w:val="00032E4C"/>
    <w:rsid w:val="0006169B"/>
    <w:rsid w:val="0006610C"/>
    <w:rsid w:val="00073A3C"/>
    <w:rsid w:val="00075034"/>
    <w:rsid w:val="000A323F"/>
    <w:rsid w:val="000C6BB6"/>
    <w:rsid w:val="000E08C4"/>
    <w:rsid w:val="000E60A7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710D7"/>
    <w:rsid w:val="002A52F5"/>
    <w:rsid w:val="00304650"/>
    <w:rsid w:val="00312297"/>
    <w:rsid w:val="00333A03"/>
    <w:rsid w:val="00360F5B"/>
    <w:rsid w:val="00371A82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90DB4"/>
    <w:rsid w:val="00492633"/>
    <w:rsid w:val="00495FFF"/>
    <w:rsid w:val="004C43F8"/>
    <w:rsid w:val="005132BE"/>
    <w:rsid w:val="00571532"/>
    <w:rsid w:val="00587154"/>
    <w:rsid w:val="005927AA"/>
    <w:rsid w:val="005C687B"/>
    <w:rsid w:val="005D4E40"/>
    <w:rsid w:val="005D77F5"/>
    <w:rsid w:val="005E2DCD"/>
    <w:rsid w:val="00605BF9"/>
    <w:rsid w:val="00617DD8"/>
    <w:rsid w:val="00655680"/>
    <w:rsid w:val="00681759"/>
    <w:rsid w:val="006947AD"/>
    <w:rsid w:val="006A1FB3"/>
    <w:rsid w:val="006C6D14"/>
    <w:rsid w:val="006E7C6A"/>
    <w:rsid w:val="00712025"/>
    <w:rsid w:val="00726093"/>
    <w:rsid w:val="0073362A"/>
    <w:rsid w:val="0078656A"/>
    <w:rsid w:val="00793F44"/>
    <w:rsid w:val="007A21C9"/>
    <w:rsid w:val="007B392C"/>
    <w:rsid w:val="007B4BB3"/>
    <w:rsid w:val="007F04D2"/>
    <w:rsid w:val="0080067E"/>
    <w:rsid w:val="00824CCA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659F"/>
    <w:rsid w:val="009326BE"/>
    <w:rsid w:val="00947126"/>
    <w:rsid w:val="0096095E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453A"/>
    <w:rsid w:val="00AA44A1"/>
    <w:rsid w:val="00AC3868"/>
    <w:rsid w:val="00AC71FB"/>
    <w:rsid w:val="00AD1844"/>
    <w:rsid w:val="00AF20CB"/>
    <w:rsid w:val="00B10655"/>
    <w:rsid w:val="00B31E51"/>
    <w:rsid w:val="00B45F25"/>
    <w:rsid w:val="00B661DD"/>
    <w:rsid w:val="00B76C54"/>
    <w:rsid w:val="00B81D18"/>
    <w:rsid w:val="00BA57CF"/>
    <w:rsid w:val="00BD29D9"/>
    <w:rsid w:val="00BF4E4E"/>
    <w:rsid w:val="00C06BA3"/>
    <w:rsid w:val="00C11C9F"/>
    <w:rsid w:val="00C14618"/>
    <w:rsid w:val="00C16060"/>
    <w:rsid w:val="00C2696A"/>
    <w:rsid w:val="00C7160B"/>
    <w:rsid w:val="00C875EC"/>
    <w:rsid w:val="00C97B19"/>
    <w:rsid w:val="00CB5FC0"/>
    <w:rsid w:val="00CC4410"/>
    <w:rsid w:val="00D32FAE"/>
    <w:rsid w:val="00D33EC6"/>
    <w:rsid w:val="00D54042"/>
    <w:rsid w:val="00D9698C"/>
    <w:rsid w:val="00E0056F"/>
    <w:rsid w:val="00E3512A"/>
    <w:rsid w:val="00E56166"/>
    <w:rsid w:val="00E64074"/>
    <w:rsid w:val="00E86036"/>
    <w:rsid w:val="00EB1DB2"/>
    <w:rsid w:val="00EB260E"/>
    <w:rsid w:val="00EB7A76"/>
    <w:rsid w:val="00EC0596"/>
    <w:rsid w:val="00EC667A"/>
    <w:rsid w:val="00ED6692"/>
    <w:rsid w:val="00F13D57"/>
    <w:rsid w:val="00F40D97"/>
    <w:rsid w:val="00FA66CE"/>
    <w:rsid w:val="00FC0A85"/>
    <w:rsid w:val="00FD2F9A"/>
    <w:rsid w:val="00FE4FDD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6F39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0.wmf"/><Relationship Id="rId159" Type="http://schemas.openxmlformats.org/officeDocument/2006/relationships/oleObject" Target="embeddings/oleObject82.bin"/><Relationship Id="rId170" Type="http://schemas.openxmlformats.org/officeDocument/2006/relationships/image" Target="media/image78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5.wmf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71" Type="http://schemas.openxmlformats.org/officeDocument/2006/relationships/image" Target="media/image79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7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1.png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8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70.bin"/><Relationship Id="rId151" Type="http://schemas.openxmlformats.org/officeDocument/2006/relationships/image" Target="media/image68.wmf"/><Relationship Id="rId156" Type="http://schemas.openxmlformats.org/officeDocument/2006/relationships/oleObject" Target="embeddings/oleObject80.bin"/><Relationship Id="rId177" Type="http://schemas.openxmlformats.org/officeDocument/2006/relationships/theme" Target="theme/theme1.xml"/><Relationship Id="rId172" Type="http://schemas.openxmlformats.org/officeDocument/2006/relationships/image" Target="media/image80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4.png"/><Relationship Id="rId167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81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4.wmf"/><Relationship Id="rId147" Type="http://schemas.openxmlformats.org/officeDocument/2006/relationships/image" Target="media/image65.wmf"/><Relationship Id="rId168" Type="http://schemas.openxmlformats.org/officeDocument/2006/relationships/image" Target="media/image76.png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2.png"/><Relationship Id="rId15" Type="http://schemas.openxmlformats.org/officeDocument/2006/relationships/image" Target="media/image5.png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9.wmf"/><Relationship Id="rId175" Type="http://schemas.openxmlformats.org/officeDocument/2006/relationships/footer" Target="footer1.xml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4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9.wmf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fontTable" Target="fontTable.xml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24" Type="http://schemas.openxmlformats.org/officeDocument/2006/relationships/image" Target="media/image53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5.bin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88BD9-66BD-4614-9BA7-5A13DD90B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4374</TotalTime>
  <Pages>31</Pages>
  <Words>2125</Words>
  <Characters>12116</Characters>
  <Application>Microsoft Office Word</Application>
  <DocSecurity>0</DocSecurity>
  <Lines>100</Lines>
  <Paragraphs>28</Paragraphs>
  <ScaleCrop>false</ScaleCrop>
  <Company/>
  <LinksUpToDate>false</LinksUpToDate>
  <CharactersWithSpaces>14213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51</cp:revision>
  <dcterms:created xsi:type="dcterms:W3CDTF">2019-05-03T13:37:00Z</dcterms:created>
  <dcterms:modified xsi:type="dcterms:W3CDTF">2019-05-25T12:47:00Z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