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B6777" w14:textId="77777777" w:rsidR="00AD06D2" w:rsidRPr="0098191F" w:rsidRDefault="00AD06D2" w:rsidP="0040065F">
      <w:pPr>
        <w:ind w:firstLine="0"/>
        <w:jc w:val="center"/>
      </w:pPr>
      <w:r w:rsidRPr="0098191F">
        <w:t>É</w:t>
      </w:r>
      <w:bookmarkStart w:id="0" w:name="_Ref76727465"/>
      <w:bookmarkEnd w:id="0"/>
      <w:r w:rsidRPr="0098191F">
        <w:t>COLE DE TECHNOLOGIE SUPÉRIEURE</w:t>
      </w:r>
      <w:r w:rsidRPr="0098191F">
        <w:br/>
        <w:t>UNIVERSITÉ DU QUÉBEC</w:t>
      </w:r>
    </w:p>
    <w:p w14:paraId="08BD0EC2" w14:textId="36088D9D" w:rsidR="00AD06D2" w:rsidRPr="0098191F" w:rsidRDefault="00FE0104" w:rsidP="0040065F">
      <w:pPr>
        <w:ind w:firstLine="0"/>
        <w:jc w:val="center"/>
      </w:pPr>
      <w:r>
        <w:t xml:space="preserve">RAPPORT </w:t>
      </w:r>
      <w:r w:rsidR="00887DC8">
        <w:t>FINAL PROJET DE FIN D’ÉTUDES</w:t>
      </w:r>
      <w:r w:rsidR="00AD06D2" w:rsidRPr="0098191F">
        <w:br/>
      </w:r>
      <w:r w:rsidR="00887DC8">
        <w:t>AUTOBAR</w:t>
      </w:r>
    </w:p>
    <w:p w14:paraId="57EBE9BD" w14:textId="77777777" w:rsidR="00AD06D2" w:rsidRPr="0098191F" w:rsidRDefault="00AD06D2" w:rsidP="0040065F">
      <w:pPr>
        <w:ind w:firstLine="0"/>
        <w:jc w:val="center"/>
      </w:pPr>
      <w:r>
        <w:rPr>
          <w:noProof/>
        </w:rPr>
        <w:drawing>
          <wp:inline distT="0" distB="0" distL="0" distR="0" wp14:anchorId="697CD8CB" wp14:editId="67F47C8C">
            <wp:extent cx="1895475" cy="1257300"/>
            <wp:effectExtent l="0" t="0" r="952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9">
                      <a:extLst>
                        <a:ext uri="{28A0092B-C50C-407E-A947-70E740481C1C}">
                          <a14:useLocalDpi xmlns:a14="http://schemas.microsoft.com/office/drawing/2010/main" val="0"/>
                        </a:ext>
                      </a:extLst>
                    </a:blip>
                    <a:stretch>
                      <a:fillRect/>
                    </a:stretch>
                  </pic:blipFill>
                  <pic:spPr>
                    <a:xfrm>
                      <a:off x="0" y="0"/>
                      <a:ext cx="1895475" cy="1257300"/>
                    </a:xfrm>
                    <a:prstGeom prst="rect">
                      <a:avLst/>
                    </a:prstGeom>
                  </pic:spPr>
                </pic:pic>
              </a:graphicData>
            </a:graphic>
          </wp:inline>
        </w:drawing>
      </w:r>
    </w:p>
    <w:p w14:paraId="58EFB660" w14:textId="3C9013A2" w:rsidR="00471F5E" w:rsidRPr="00471F5E" w:rsidRDefault="00AD06D2" w:rsidP="0040065F">
      <w:pPr>
        <w:ind w:firstLine="0"/>
        <w:jc w:val="center"/>
      </w:pPr>
      <w:r w:rsidRPr="0098191F">
        <w:t xml:space="preserve">PAR </w:t>
      </w:r>
      <w:r w:rsidRPr="0098191F">
        <w:br/>
      </w:r>
      <w:r w:rsidR="00BD3466">
        <w:t xml:space="preserve">Frédéric </w:t>
      </w:r>
      <w:r w:rsidR="00B22E2C">
        <w:t>GRONDINES</w:t>
      </w:r>
      <w:r w:rsidR="00BD3466">
        <w:t xml:space="preserve"> </w:t>
      </w:r>
      <w:r w:rsidR="00E322CA">
        <w:t>GROF2904</w:t>
      </w:r>
      <w:r w:rsidR="007920CC">
        <w:t>9304</w:t>
      </w:r>
      <w:r w:rsidRPr="0098191F">
        <w:br/>
        <w:t>Maxime ROYAL ROYM16079705</w:t>
      </w:r>
      <w:r w:rsidR="00B856FE">
        <w:br/>
        <w:t>Hugo BEAULIEU BLANCHETTE BEAH03128902</w:t>
      </w:r>
      <w:r w:rsidR="4AB01207">
        <w:br/>
      </w:r>
      <w:r w:rsidR="45E5CBD2">
        <w:t>Jean-Philippe LOZEAU LOZJ24039609</w:t>
      </w:r>
    </w:p>
    <w:p w14:paraId="210F7F56" w14:textId="027043CE" w:rsidR="00AD06D2" w:rsidRPr="0098191F" w:rsidRDefault="00AD06D2" w:rsidP="0040065F">
      <w:pPr>
        <w:ind w:firstLine="0"/>
        <w:jc w:val="center"/>
      </w:pPr>
      <w:r w:rsidRPr="0098191F">
        <w:t>TRAVAIL PRÉSENTÉ À</w:t>
      </w:r>
      <w:r w:rsidRPr="0098191F">
        <w:br/>
        <w:t xml:space="preserve">M. </w:t>
      </w:r>
      <w:r w:rsidR="00F94F94">
        <w:t>Tony</w:t>
      </w:r>
      <w:r w:rsidRPr="0098191F">
        <w:t xml:space="preserve"> </w:t>
      </w:r>
      <w:r w:rsidR="00F94F94">
        <w:t>WONG</w:t>
      </w:r>
    </w:p>
    <w:p w14:paraId="224B72B2" w14:textId="660109F9" w:rsidR="00AD06D2" w:rsidRDefault="00AD06D2" w:rsidP="0040065F">
      <w:pPr>
        <w:ind w:firstLine="0"/>
        <w:jc w:val="center"/>
        <w:sectPr w:rsidR="00AD06D2" w:rsidSect="00AD06D2">
          <w:headerReference w:type="even" r:id="rId10"/>
          <w:headerReference w:type="default" r:id="rId11"/>
          <w:footerReference w:type="even" r:id="rId12"/>
          <w:footerReference w:type="default" r:id="rId13"/>
          <w:headerReference w:type="first" r:id="rId14"/>
          <w:footerReference w:type="first" r:id="rId15"/>
          <w:type w:val="continuous"/>
          <w:pgSz w:w="12240" w:h="15840" w:code="1"/>
          <w:pgMar w:top="1440" w:right="1797" w:bottom="1440" w:left="1797" w:header="709" w:footer="709" w:gutter="0"/>
          <w:cols w:space="720"/>
          <w:vAlign w:val="both"/>
          <w:titlePg/>
          <w:docGrid w:linePitch="299"/>
        </w:sectPr>
      </w:pPr>
      <w:r w:rsidRPr="0098191F">
        <w:t xml:space="preserve">MONTRÉAL, le </w:t>
      </w:r>
      <w:r w:rsidR="00EE702D">
        <w:t>16</w:t>
      </w:r>
      <w:r w:rsidRPr="0098191F">
        <w:t xml:space="preserve"> </w:t>
      </w:r>
      <w:r w:rsidR="00EE702D">
        <w:t>août</w:t>
      </w:r>
      <w:r w:rsidRPr="0098191F">
        <w:t xml:space="preserve"> 202</w:t>
      </w:r>
      <w:r w:rsidR="002E66AF">
        <w:t>1</w:t>
      </w:r>
    </w:p>
    <w:p w14:paraId="200D27A0" w14:textId="2D1A5250" w:rsidR="00950417" w:rsidRDefault="00722439" w:rsidP="00950417">
      <w:pPr>
        <w:pStyle w:val="Tabledesmatires"/>
      </w:pPr>
      <w:r>
        <w:lastRenderedPageBreak/>
        <w:t>Autobar</w:t>
      </w:r>
      <w:r w:rsidR="009178B4">
        <w:t> :</w:t>
      </w:r>
      <w:r w:rsidR="00F93DFA">
        <w:t xml:space="preserve"> le nouvel employé du mois</w:t>
      </w:r>
    </w:p>
    <w:p w14:paraId="40887B18" w14:textId="3E536316" w:rsidR="00E31CD6" w:rsidRDefault="00704EFD" w:rsidP="00950417">
      <w:pPr>
        <w:pStyle w:val="Tabledesmatires"/>
      </w:pPr>
      <w:r>
        <w:t>Résumé</w:t>
      </w:r>
    </w:p>
    <w:p w14:paraId="1563AC96" w14:textId="3BD87EAB" w:rsidR="00E31CD6" w:rsidRDefault="00E46E45" w:rsidP="0090268B">
      <w:pPr>
        <w:spacing w:line="259" w:lineRule="auto"/>
        <w:ind w:firstLine="720"/>
      </w:pPr>
      <w:r>
        <w:t xml:space="preserve">Ce rapport technique vise </w:t>
      </w:r>
      <w:r w:rsidR="0024185D">
        <w:t xml:space="preserve">à </w:t>
      </w:r>
      <w:r w:rsidR="002E16AA">
        <w:t>r</w:t>
      </w:r>
      <w:r w:rsidR="001D4DFF">
        <w:t xml:space="preserve">épondre à la demande d’automatiser </w:t>
      </w:r>
      <w:r w:rsidR="00442E89">
        <w:t>un</w:t>
      </w:r>
      <w:r w:rsidR="001D4DFF">
        <w:t xml:space="preserve"> système de distribution de boisson alcoolisé</w:t>
      </w:r>
      <w:r w:rsidR="00396779">
        <w:t>e</w:t>
      </w:r>
      <w:r w:rsidR="001D4DFF">
        <w:t xml:space="preserve"> et non alcoolisée.</w:t>
      </w:r>
      <w:r w:rsidR="00EF54E8">
        <w:t xml:space="preserve"> Habituellement, les boissons spécialisées sont </w:t>
      </w:r>
      <w:r w:rsidR="00B449C6">
        <w:t>faites</w:t>
      </w:r>
      <w:r w:rsidR="00EF54E8">
        <w:t xml:space="preserve"> manuellement</w:t>
      </w:r>
      <w:r w:rsidR="00C822C3">
        <w:t xml:space="preserve"> à l’aide de quelques accessoires.</w:t>
      </w:r>
      <w:r w:rsidR="00B449C6">
        <w:t xml:space="preserve"> Toutefois, </w:t>
      </w:r>
      <w:r w:rsidR="00DA4015">
        <w:t xml:space="preserve">cela </w:t>
      </w:r>
      <w:r w:rsidR="00E43429">
        <w:t xml:space="preserve">serait intéressant de </w:t>
      </w:r>
      <w:r w:rsidR="00396779">
        <w:t>créer un</w:t>
      </w:r>
      <w:r w:rsidR="00E43429">
        <w:t xml:space="preserve"> système automatisé</w:t>
      </w:r>
      <w:r w:rsidR="00396779">
        <w:t xml:space="preserve"> qui pourrait effectuer ces tâches</w:t>
      </w:r>
      <w:r w:rsidR="00E43429">
        <w:t>.</w:t>
      </w:r>
      <w:r w:rsidR="00973B5B">
        <w:t xml:space="preserve"> </w:t>
      </w:r>
      <w:r w:rsidR="00333BD8">
        <w:t>Nous</w:t>
      </w:r>
      <w:r w:rsidR="00973B5B">
        <w:t xml:space="preserve"> avons décidé de répondre</w:t>
      </w:r>
      <w:r w:rsidR="003C05F1">
        <w:t xml:space="preserve"> à ce mandat</w:t>
      </w:r>
      <w:r w:rsidR="000229D8">
        <w:t xml:space="preserve"> dans le but </w:t>
      </w:r>
      <w:r w:rsidR="00AC16C8">
        <w:t xml:space="preserve">d’améliorer </w:t>
      </w:r>
      <w:r w:rsidR="007B2463">
        <w:t xml:space="preserve">l’expérience </w:t>
      </w:r>
      <w:r w:rsidR="00207FF5">
        <w:t>d</w:t>
      </w:r>
      <w:r w:rsidR="00D83E4A">
        <w:t>es</w:t>
      </w:r>
      <w:r w:rsidR="00207FF5">
        <w:t xml:space="preserve"> client</w:t>
      </w:r>
      <w:r w:rsidR="00D83E4A">
        <w:t>s</w:t>
      </w:r>
      <w:r w:rsidR="00207FF5">
        <w:t xml:space="preserve"> qui </w:t>
      </w:r>
      <w:r w:rsidR="00D83E4A">
        <w:t>commandent des</w:t>
      </w:r>
      <w:r w:rsidR="00207FF5">
        <w:t xml:space="preserve"> boisson</w:t>
      </w:r>
      <w:r w:rsidR="00D83E4A">
        <w:t>s</w:t>
      </w:r>
      <w:r w:rsidR="00207FF5">
        <w:t xml:space="preserve"> spécialisée</w:t>
      </w:r>
      <w:r w:rsidR="00D83E4A">
        <w:t>s</w:t>
      </w:r>
      <w:r w:rsidR="00207FF5">
        <w:t xml:space="preserve">, mais aussi </w:t>
      </w:r>
      <w:r w:rsidR="00277AB1">
        <w:t>à</w:t>
      </w:r>
      <w:r w:rsidR="00222D19">
        <w:t xml:space="preserve"> des fins d’intérêts personnels.</w:t>
      </w:r>
      <w:r w:rsidR="00E36F9F">
        <w:t xml:space="preserve"> Ce rapport s’adresse </w:t>
      </w:r>
      <w:r w:rsidR="00ED351E">
        <w:t>donc à toute personne ayant des connaissances en automatisation</w:t>
      </w:r>
      <w:r w:rsidR="00CB6A30">
        <w:t xml:space="preserve"> </w:t>
      </w:r>
      <w:r w:rsidR="00723E62">
        <w:t>ou dans le domaine de la restauration.</w:t>
      </w:r>
    </w:p>
    <w:p w14:paraId="4A2BC674" w14:textId="592DFC7F" w:rsidR="00A7090C" w:rsidRDefault="00A24CD1" w:rsidP="0090268B">
      <w:pPr>
        <w:spacing w:line="259" w:lineRule="auto"/>
        <w:ind w:firstLine="720"/>
      </w:pPr>
      <w:r>
        <w:t>Actuellement, il existe déjà des projets similaires</w:t>
      </w:r>
      <w:r w:rsidR="002C7376">
        <w:t xml:space="preserve"> </w:t>
      </w:r>
      <w:r w:rsidR="00D32F0B">
        <w:t>qui</w:t>
      </w:r>
      <w:r w:rsidR="009F7086">
        <w:t xml:space="preserve"> sont </w:t>
      </w:r>
      <w:r w:rsidR="00D32F0B">
        <w:t>nommés</w:t>
      </w:r>
      <w:r w:rsidR="009F7086">
        <w:t xml:space="preserve"> « barbot »</w:t>
      </w:r>
      <w:r w:rsidR="002C7376">
        <w:t xml:space="preserve">, mais ce sont principalement des projets </w:t>
      </w:r>
      <w:r w:rsidR="00D32F0B">
        <w:t>personnels</w:t>
      </w:r>
      <w:r w:rsidR="002C7376">
        <w:t xml:space="preserve"> et non pour but de commercialisation</w:t>
      </w:r>
      <w:r w:rsidR="009F7086">
        <w:t>.</w:t>
      </w:r>
      <w:r w:rsidR="002922C5">
        <w:t xml:space="preserve"> Pour réaliser </w:t>
      </w:r>
      <w:r w:rsidR="00F81C6B">
        <w:t>ce projet</w:t>
      </w:r>
      <w:r w:rsidR="002922C5">
        <w:t xml:space="preserve">, nous allons nous inspirer </w:t>
      </w:r>
      <w:r w:rsidR="00570966">
        <w:t>ce qui existe déjà, mais nous allons y apporter notre</w:t>
      </w:r>
      <w:r w:rsidR="009B18BE">
        <w:t xml:space="preserve"> petite touche d’amélioration.</w:t>
      </w:r>
      <w:r w:rsidR="00520BD5">
        <w:t xml:space="preserve"> Nous allons également </w:t>
      </w:r>
      <w:r w:rsidR="00F81C6B">
        <w:t xml:space="preserve">utiliser des concepts </w:t>
      </w:r>
      <w:r w:rsidR="00D32F0B">
        <w:t>que nous avons</w:t>
      </w:r>
      <w:r w:rsidR="00F81C6B">
        <w:t xml:space="preserve"> appris tout au long du baccalauréat.</w:t>
      </w:r>
      <w:r w:rsidR="00CD4C43">
        <w:t xml:space="preserve"> Nos critères pour ce projet sont : </w:t>
      </w:r>
      <w:r w:rsidR="00F256BC">
        <w:t xml:space="preserve">l’esthétisme, le coût, </w:t>
      </w:r>
      <w:r w:rsidR="00475E1B">
        <w:t xml:space="preserve">la </w:t>
      </w:r>
      <w:r w:rsidR="00063FE5">
        <w:t xml:space="preserve">simplicité de conception, </w:t>
      </w:r>
      <w:r w:rsidR="00475E1B">
        <w:t>l’</w:t>
      </w:r>
      <w:r w:rsidR="00063FE5">
        <w:t>aisance de maintenance, l’expérience utilisateur et les fonctionnalités.</w:t>
      </w:r>
    </w:p>
    <w:p w14:paraId="78E2A198" w14:textId="475B4646" w:rsidR="00063FE5" w:rsidRDefault="006E718C" w:rsidP="0090268B">
      <w:pPr>
        <w:spacing w:line="259" w:lineRule="auto"/>
        <w:ind w:firstLine="720"/>
      </w:pPr>
      <w:r>
        <w:t>La solution choisi</w:t>
      </w:r>
      <w:r w:rsidR="00A62AF6">
        <w:t xml:space="preserve">e consiste </w:t>
      </w:r>
      <w:r w:rsidR="00D202A7">
        <w:t xml:space="preserve">en un système linéaire, </w:t>
      </w:r>
      <w:r w:rsidR="00795E00">
        <w:t>le long du</w:t>
      </w:r>
      <w:r w:rsidR="00216442">
        <w:t xml:space="preserve">quel </w:t>
      </w:r>
      <w:r w:rsidR="00D202A7">
        <w:t xml:space="preserve">les bouteilles d’origines seront </w:t>
      </w:r>
      <w:r w:rsidR="00D32F0B">
        <w:t>fixées</w:t>
      </w:r>
      <w:r w:rsidR="00D202A7">
        <w:t xml:space="preserve"> </w:t>
      </w:r>
      <w:r w:rsidR="00BC7EB3">
        <w:t>avec le goulot vers le bas</w:t>
      </w:r>
      <w:r w:rsidR="00F068A0">
        <w:t>.</w:t>
      </w:r>
      <w:r w:rsidR="00BF1F04">
        <w:t xml:space="preserve"> Le verre sera déposé sur un support qui va se déplacer à l’horizontal</w:t>
      </w:r>
      <w:r w:rsidR="00FE01B1">
        <w:t>e</w:t>
      </w:r>
      <w:r w:rsidR="00BF1F04">
        <w:t xml:space="preserve"> </w:t>
      </w:r>
      <w:r w:rsidR="00EA09A4">
        <w:t xml:space="preserve">sous la bouteille </w:t>
      </w:r>
      <w:r w:rsidR="007B2AD0">
        <w:t>requise</w:t>
      </w:r>
      <w:r w:rsidR="00EA09A4">
        <w:t xml:space="preserve"> pour la recette en cours.</w:t>
      </w:r>
      <w:r w:rsidR="009C6B31">
        <w:t xml:space="preserve"> Par la suite, </w:t>
      </w:r>
      <w:r w:rsidR="00901262">
        <w:t>un actuateur</w:t>
      </w:r>
      <w:r w:rsidR="00E01B84">
        <w:t>, qui est</w:t>
      </w:r>
      <w:r w:rsidR="00901262">
        <w:t xml:space="preserve"> </w:t>
      </w:r>
      <w:r w:rsidR="00E01B84">
        <w:t>positionné sur le support du verre, activera le distributeur sur lequel est installé</w:t>
      </w:r>
      <w:r w:rsidR="00BC44FF">
        <w:t>e</w:t>
      </w:r>
      <w:r w:rsidR="00E01B84">
        <w:t xml:space="preserve"> une bouteille</w:t>
      </w:r>
      <w:r w:rsidR="005208CC">
        <w:t xml:space="preserve">, ce qui </w:t>
      </w:r>
      <w:r w:rsidR="00F54251">
        <w:t>fera tomber par gravité 25ml du liquide à la fois.</w:t>
      </w:r>
      <w:r w:rsidR="00E12DA2">
        <w:t xml:space="preserve"> L’interaction avec la machine se fera par un</w:t>
      </w:r>
      <w:r w:rsidR="00BC44FF">
        <w:t>e</w:t>
      </w:r>
      <w:r w:rsidR="00E12DA2">
        <w:t xml:space="preserve"> interface utilisateur muni</w:t>
      </w:r>
      <w:r w:rsidR="00BC44FF">
        <w:t>e</w:t>
      </w:r>
      <w:r w:rsidR="00E12DA2">
        <w:t xml:space="preserve"> d’un écran tactile.</w:t>
      </w:r>
    </w:p>
    <w:p w14:paraId="0EB1DBEE" w14:textId="2AE1F571" w:rsidR="0011471D" w:rsidRDefault="0011471D" w:rsidP="0090268B">
      <w:pPr>
        <w:spacing w:line="259" w:lineRule="auto"/>
        <w:ind w:firstLine="720"/>
      </w:pPr>
      <w:r>
        <w:t>Finalement, certaines améliorations seraient à apporter au système</w:t>
      </w:r>
      <w:r w:rsidR="00B06B1F">
        <w:t xml:space="preserve"> </w:t>
      </w:r>
      <w:r w:rsidR="00CC1751">
        <w:t>comme revoir le support à verre pour le rendre moins encombrant</w:t>
      </w:r>
      <w:r w:rsidR="007B2AD0">
        <w:t xml:space="preserve"> et stabiliser le verre</w:t>
      </w:r>
      <w:r w:rsidR="00CC1751">
        <w:t>, avoir un système de capteur pour lire en temps réel le niveau de liquide dans les bouteilles et avoir des lumières d’état</w:t>
      </w:r>
      <w:r w:rsidR="002107AB">
        <w:t xml:space="preserve"> sur certaines parties de la machine</w:t>
      </w:r>
      <w:r w:rsidR="00D80F5B">
        <w:t xml:space="preserve"> pour aider la résolution de problèmes</w:t>
      </w:r>
      <w:r w:rsidR="002107AB">
        <w:t>.</w:t>
      </w:r>
    </w:p>
    <w:p w14:paraId="7AE0D9C2" w14:textId="54426343" w:rsidR="00A7090C" w:rsidRDefault="00A7090C">
      <w:pPr>
        <w:spacing w:line="259" w:lineRule="auto"/>
        <w:ind w:firstLine="0"/>
        <w:jc w:val="left"/>
      </w:pPr>
      <w:r>
        <w:t>Mots-clés :</w:t>
      </w:r>
      <w:r w:rsidR="008146D0">
        <w:br/>
      </w:r>
      <w:r w:rsidR="008231C6">
        <w:t xml:space="preserve">Barbot, </w:t>
      </w:r>
      <w:r w:rsidR="00CA0668">
        <w:t xml:space="preserve">Conception, </w:t>
      </w:r>
      <w:r w:rsidR="00320E61">
        <w:t>électronique</w:t>
      </w:r>
      <w:r w:rsidR="001B666B">
        <w:t>,</w:t>
      </w:r>
      <w:r w:rsidR="00380426">
        <w:t xml:space="preserve"> actionneur, moteur</w:t>
      </w:r>
      <w:r w:rsidR="00DE4014">
        <w:t>, base de données</w:t>
      </w:r>
      <w:r w:rsidR="0000445A">
        <w:t xml:space="preserve">, </w:t>
      </w:r>
      <w:r w:rsidR="00441ED7">
        <w:t>bouteilles</w:t>
      </w:r>
    </w:p>
    <w:p w14:paraId="380F9114" w14:textId="4EE72AD9" w:rsidR="00704EFD" w:rsidRDefault="00704EFD">
      <w:pPr>
        <w:spacing w:line="259" w:lineRule="auto"/>
        <w:ind w:firstLine="0"/>
        <w:jc w:val="left"/>
        <w:rPr>
          <w:rFonts w:ascii="Georgia" w:eastAsiaTheme="majorEastAsia" w:hAnsi="Georgia" w:cstheme="majorBidi"/>
          <w:i/>
          <w:color w:val="666666"/>
          <w:sz w:val="40"/>
          <w:szCs w:val="32"/>
        </w:rPr>
      </w:pPr>
      <w:r>
        <w:br w:type="page"/>
      </w:r>
    </w:p>
    <w:p w14:paraId="04E089C6" w14:textId="072BD824" w:rsidR="008172D8" w:rsidRPr="00C250EA" w:rsidRDefault="00557C19" w:rsidP="007B0324">
      <w:pPr>
        <w:pStyle w:val="Tabledesmatires"/>
        <w:rPr>
          <w:i w:val="0"/>
        </w:rPr>
      </w:pPr>
      <w:r w:rsidRPr="00C250EA">
        <w:lastRenderedPageBreak/>
        <w:t>TABLE DES MATIÈRES</w:t>
      </w:r>
    </w:p>
    <w:sdt>
      <w:sdtPr>
        <w:rPr>
          <w:rFonts w:eastAsia="Calibri" w:cs="Calibri"/>
        </w:rPr>
        <w:id w:val="-339779770"/>
        <w:docPartObj>
          <w:docPartGallery w:val="Table of Contents"/>
          <w:docPartUnique/>
        </w:docPartObj>
      </w:sdtPr>
      <w:sdtEndPr>
        <w:rPr>
          <w:rFonts w:eastAsiaTheme="minorEastAsia" w:cs="Times New Roman"/>
        </w:rPr>
      </w:sdtEndPr>
      <w:sdtContent>
        <w:p w14:paraId="0F6DBBE1" w14:textId="1A0EFFFC" w:rsidR="005E74A7" w:rsidRDefault="009E2E9B">
          <w:pPr>
            <w:pStyle w:val="TM1"/>
            <w:rPr>
              <w:rFonts w:asciiTheme="minorHAnsi" w:hAnsiTheme="minorHAnsi" w:cstheme="minorBidi"/>
              <w:noProof/>
              <w:lang w:eastAsia="fr-CA"/>
            </w:rPr>
          </w:pPr>
          <w:r w:rsidRPr="004712C1">
            <w:rPr>
              <w:sz w:val="20"/>
              <w:szCs w:val="20"/>
            </w:rPr>
            <w:fldChar w:fldCharType="begin"/>
          </w:r>
          <w:r w:rsidRPr="004712C1">
            <w:rPr>
              <w:sz w:val="20"/>
              <w:szCs w:val="20"/>
            </w:rPr>
            <w:instrText xml:space="preserve"> TOC \o "1-4" \h \z \u </w:instrText>
          </w:r>
          <w:r w:rsidRPr="004712C1">
            <w:rPr>
              <w:sz w:val="20"/>
              <w:szCs w:val="20"/>
            </w:rPr>
            <w:fldChar w:fldCharType="separate"/>
          </w:r>
          <w:hyperlink w:anchor="_Toc80013895" w:history="1">
            <w:r w:rsidR="005E74A7" w:rsidRPr="00CA2BE9">
              <w:rPr>
                <w:rStyle w:val="Lienhypertexte"/>
                <w:noProof/>
              </w:rPr>
              <w:t>1.</w:t>
            </w:r>
            <w:r w:rsidR="005E74A7">
              <w:rPr>
                <w:rFonts w:asciiTheme="minorHAnsi" w:hAnsiTheme="minorHAnsi" w:cstheme="minorBidi"/>
                <w:noProof/>
                <w:lang w:eastAsia="fr-CA"/>
              </w:rPr>
              <w:tab/>
            </w:r>
            <w:r w:rsidR="005E74A7" w:rsidRPr="00CA2BE9">
              <w:rPr>
                <w:rStyle w:val="Lienhypertexte"/>
                <w:noProof/>
              </w:rPr>
              <w:t>Introduction</w:t>
            </w:r>
            <w:r w:rsidR="005E74A7">
              <w:rPr>
                <w:noProof/>
                <w:webHidden/>
              </w:rPr>
              <w:tab/>
            </w:r>
            <w:r w:rsidR="005E74A7">
              <w:rPr>
                <w:noProof/>
                <w:webHidden/>
              </w:rPr>
              <w:fldChar w:fldCharType="begin"/>
            </w:r>
            <w:r w:rsidR="005E74A7">
              <w:rPr>
                <w:noProof/>
                <w:webHidden/>
              </w:rPr>
              <w:instrText xml:space="preserve"> PAGEREF _Toc80013895 \h </w:instrText>
            </w:r>
            <w:r w:rsidR="005E74A7">
              <w:rPr>
                <w:noProof/>
                <w:webHidden/>
              </w:rPr>
            </w:r>
            <w:r w:rsidR="005E74A7">
              <w:rPr>
                <w:noProof/>
                <w:webHidden/>
              </w:rPr>
              <w:fldChar w:fldCharType="separate"/>
            </w:r>
            <w:r w:rsidR="00A07D88">
              <w:rPr>
                <w:noProof/>
                <w:webHidden/>
              </w:rPr>
              <w:t>1</w:t>
            </w:r>
            <w:r w:rsidR="005E74A7">
              <w:rPr>
                <w:noProof/>
                <w:webHidden/>
              </w:rPr>
              <w:fldChar w:fldCharType="end"/>
            </w:r>
          </w:hyperlink>
        </w:p>
        <w:p w14:paraId="7FCD6A05" w14:textId="1A2A48AC" w:rsidR="005E74A7" w:rsidRDefault="005E74A7">
          <w:pPr>
            <w:pStyle w:val="TM1"/>
            <w:rPr>
              <w:rFonts w:asciiTheme="minorHAnsi" w:hAnsiTheme="minorHAnsi" w:cstheme="minorBidi"/>
              <w:noProof/>
              <w:lang w:eastAsia="fr-CA"/>
            </w:rPr>
          </w:pPr>
          <w:hyperlink w:anchor="_Toc80013896" w:history="1">
            <w:r w:rsidRPr="00CA2BE9">
              <w:rPr>
                <w:rStyle w:val="Lienhypertexte"/>
                <w:noProof/>
              </w:rPr>
              <w:t>2.</w:t>
            </w:r>
            <w:r>
              <w:rPr>
                <w:rFonts w:asciiTheme="minorHAnsi" w:hAnsiTheme="minorHAnsi" w:cstheme="minorBidi"/>
                <w:noProof/>
                <w:lang w:eastAsia="fr-CA"/>
              </w:rPr>
              <w:tab/>
            </w:r>
            <w:r w:rsidRPr="00CA2BE9">
              <w:rPr>
                <w:rStyle w:val="Lienhypertexte"/>
                <w:noProof/>
              </w:rPr>
              <w:t>Gestion de projet</w:t>
            </w:r>
            <w:r>
              <w:rPr>
                <w:noProof/>
                <w:webHidden/>
              </w:rPr>
              <w:tab/>
            </w:r>
            <w:r>
              <w:rPr>
                <w:noProof/>
                <w:webHidden/>
              </w:rPr>
              <w:fldChar w:fldCharType="begin"/>
            </w:r>
            <w:r>
              <w:rPr>
                <w:noProof/>
                <w:webHidden/>
              </w:rPr>
              <w:instrText xml:space="preserve"> PAGEREF _Toc80013896 \h </w:instrText>
            </w:r>
            <w:r>
              <w:rPr>
                <w:noProof/>
                <w:webHidden/>
              </w:rPr>
            </w:r>
            <w:r>
              <w:rPr>
                <w:noProof/>
                <w:webHidden/>
              </w:rPr>
              <w:fldChar w:fldCharType="separate"/>
            </w:r>
            <w:r w:rsidR="00A07D88">
              <w:rPr>
                <w:noProof/>
                <w:webHidden/>
              </w:rPr>
              <w:t>2</w:t>
            </w:r>
            <w:r>
              <w:rPr>
                <w:noProof/>
                <w:webHidden/>
              </w:rPr>
              <w:fldChar w:fldCharType="end"/>
            </w:r>
          </w:hyperlink>
        </w:p>
        <w:p w14:paraId="0669465E" w14:textId="2D366119" w:rsidR="005E74A7" w:rsidRDefault="005E74A7">
          <w:pPr>
            <w:pStyle w:val="TM1"/>
            <w:rPr>
              <w:rFonts w:asciiTheme="minorHAnsi" w:hAnsiTheme="minorHAnsi" w:cstheme="minorBidi"/>
              <w:noProof/>
              <w:lang w:eastAsia="fr-CA"/>
            </w:rPr>
          </w:pPr>
          <w:hyperlink w:anchor="_Toc80013897" w:history="1">
            <w:r w:rsidRPr="00CA2BE9">
              <w:rPr>
                <w:rStyle w:val="Lienhypertexte"/>
                <w:noProof/>
              </w:rPr>
              <w:t>3.</w:t>
            </w:r>
            <w:r>
              <w:rPr>
                <w:rFonts w:asciiTheme="minorHAnsi" w:hAnsiTheme="minorHAnsi" w:cstheme="minorBidi"/>
                <w:noProof/>
                <w:lang w:eastAsia="fr-CA"/>
              </w:rPr>
              <w:tab/>
            </w:r>
            <w:r w:rsidRPr="00CA2BE9">
              <w:rPr>
                <w:rStyle w:val="Lienhypertexte"/>
                <w:noProof/>
              </w:rPr>
              <w:t>Méthodologie</w:t>
            </w:r>
            <w:r>
              <w:rPr>
                <w:noProof/>
                <w:webHidden/>
              </w:rPr>
              <w:tab/>
            </w:r>
            <w:r>
              <w:rPr>
                <w:noProof/>
                <w:webHidden/>
              </w:rPr>
              <w:fldChar w:fldCharType="begin"/>
            </w:r>
            <w:r>
              <w:rPr>
                <w:noProof/>
                <w:webHidden/>
              </w:rPr>
              <w:instrText xml:space="preserve"> PAGEREF _Toc80013897 \h </w:instrText>
            </w:r>
            <w:r>
              <w:rPr>
                <w:noProof/>
                <w:webHidden/>
              </w:rPr>
            </w:r>
            <w:r>
              <w:rPr>
                <w:noProof/>
                <w:webHidden/>
              </w:rPr>
              <w:fldChar w:fldCharType="separate"/>
            </w:r>
            <w:r w:rsidR="00A07D88">
              <w:rPr>
                <w:noProof/>
                <w:webHidden/>
              </w:rPr>
              <w:t>3</w:t>
            </w:r>
            <w:r>
              <w:rPr>
                <w:noProof/>
                <w:webHidden/>
              </w:rPr>
              <w:fldChar w:fldCharType="end"/>
            </w:r>
          </w:hyperlink>
        </w:p>
        <w:p w14:paraId="0FBD4411" w14:textId="662E68EB" w:rsidR="005E74A7" w:rsidRDefault="005E74A7">
          <w:pPr>
            <w:pStyle w:val="TM1"/>
            <w:rPr>
              <w:rFonts w:asciiTheme="minorHAnsi" w:hAnsiTheme="minorHAnsi" w:cstheme="minorBidi"/>
              <w:noProof/>
              <w:lang w:eastAsia="fr-CA"/>
            </w:rPr>
          </w:pPr>
          <w:hyperlink w:anchor="_Toc80013898" w:history="1">
            <w:r w:rsidRPr="00CA2BE9">
              <w:rPr>
                <w:rStyle w:val="Lienhypertexte"/>
                <w:noProof/>
              </w:rPr>
              <w:t>4.</w:t>
            </w:r>
            <w:r>
              <w:rPr>
                <w:rFonts w:asciiTheme="minorHAnsi" w:hAnsiTheme="minorHAnsi" w:cstheme="minorBidi"/>
                <w:noProof/>
                <w:lang w:eastAsia="fr-CA"/>
              </w:rPr>
              <w:tab/>
            </w:r>
            <w:r w:rsidRPr="00CA2BE9">
              <w:rPr>
                <w:rStyle w:val="Lienhypertexte"/>
                <w:noProof/>
              </w:rPr>
              <w:t>Revue de la documentation</w:t>
            </w:r>
            <w:r>
              <w:rPr>
                <w:noProof/>
                <w:webHidden/>
              </w:rPr>
              <w:tab/>
            </w:r>
            <w:r>
              <w:rPr>
                <w:noProof/>
                <w:webHidden/>
              </w:rPr>
              <w:fldChar w:fldCharType="begin"/>
            </w:r>
            <w:r>
              <w:rPr>
                <w:noProof/>
                <w:webHidden/>
              </w:rPr>
              <w:instrText xml:space="preserve"> PAGEREF _Toc80013898 \h </w:instrText>
            </w:r>
            <w:r>
              <w:rPr>
                <w:noProof/>
                <w:webHidden/>
              </w:rPr>
            </w:r>
            <w:r>
              <w:rPr>
                <w:noProof/>
                <w:webHidden/>
              </w:rPr>
              <w:fldChar w:fldCharType="separate"/>
            </w:r>
            <w:r w:rsidR="00A07D88">
              <w:rPr>
                <w:noProof/>
                <w:webHidden/>
              </w:rPr>
              <w:t>4</w:t>
            </w:r>
            <w:r>
              <w:rPr>
                <w:noProof/>
                <w:webHidden/>
              </w:rPr>
              <w:fldChar w:fldCharType="end"/>
            </w:r>
          </w:hyperlink>
        </w:p>
        <w:p w14:paraId="6AE8F154" w14:textId="38A3E09A" w:rsidR="005E74A7" w:rsidRDefault="005E74A7">
          <w:pPr>
            <w:pStyle w:val="TM2"/>
            <w:tabs>
              <w:tab w:val="left" w:pos="880"/>
              <w:tab w:val="right" w:leader="dot" w:pos="8630"/>
            </w:tabs>
            <w:rPr>
              <w:rFonts w:asciiTheme="minorHAnsi" w:hAnsiTheme="minorHAnsi" w:cstheme="minorBidi"/>
              <w:noProof/>
              <w:lang w:eastAsia="fr-CA"/>
            </w:rPr>
          </w:pPr>
          <w:hyperlink w:anchor="_Toc80013899" w:history="1">
            <w:r w:rsidRPr="00CA2BE9">
              <w:rPr>
                <w:rStyle w:val="Lienhypertexte"/>
                <w:noProof/>
              </w:rPr>
              <w:t>4.1.</w:t>
            </w:r>
            <w:r>
              <w:rPr>
                <w:rFonts w:asciiTheme="minorHAnsi" w:hAnsiTheme="minorHAnsi" w:cstheme="minorBidi"/>
                <w:noProof/>
                <w:lang w:eastAsia="fr-CA"/>
              </w:rPr>
              <w:tab/>
            </w:r>
            <w:r w:rsidRPr="00CA2BE9">
              <w:rPr>
                <w:rStyle w:val="Lienhypertexte"/>
                <w:noProof/>
              </w:rPr>
              <w:t>Projets similaires</w:t>
            </w:r>
            <w:r>
              <w:rPr>
                <w:noProof/>
                <w:webHidden/>
              </w:rPr>
              <w:tab/>
            </w:r>
            <w:r>
              <w:rPr>
                <w:noProof/>
                <w:webHidden/>
              </w:rPr>
              <w:fldChar w:fldCharType="begin"/>
            </w:r>
            <w:r>
              <w:rPr>
                <w:noProof/>
                <w:webHidden/>
              </w:rPr>
              <w:instrText xml:space="preserve"> PAGEREF _Toc80013899 \h </w:instrText>
            </w:r>
            <w:r>
              <w:rPr>
                <w:noProof/>
                <w:webHidden/>
              </w:rPr>
            </w:r>
            <w:r>
              <w:rPr>
                <w:noProof/>
                <w:webHidden/>
              </w:rPr>
              <w:fldChar w:fldCharType="separate"/>
            </w:r>
            <w:r w:rsidR="00A07D88">
              <w:rPr>
                <w:noProof/>
                <w:webHidden/>
              </w:rPr>
              <w:t>4</w:t>
            </w:r>
            <w:r>
              <w:rPr>
                <w:noProof/>
                <w:webHidden/>
              </w:rPr>
              <w:fldChar w:fldCharType="end"/>
            </w:r>
          </w:hyperlink>
        </w:p>
        <w:p w14:paraId="057F035A" w14:textId="5FFE1A5F" w:rsidR="005E74A7" w:rsidRDefault="005E74A7">
          <w:pPr>
            <w:pStyle w:val="TM3"/>
            <w:tabs>
              <w:tab w:val="left" w:pos="1320"/>
              <w:tab w:val="right" w:leader="dot" w:pos="8630"/>
            </w:tabs>
            <w:rPr>
              <w:rFonts w:asciiTheme="minorHAnsi" w:hAnsiTheme="minorHAnsi" w:cstheme="minorBidi"/>
              <w:noProof/>
              <w:lang w:eastAsia="fr-CA"/>
            </w:rPr>
          </w:pPr>
          <w:hyperlink w:anchor="_Toc80013900" w:history="1">
            <w:r w:rsidRPr="00CA2BE9">
              <w:rPr>
                <w:rStyle w:val="Lienhypertexte"/>
                <w:noProof/>
              </w:rPr>
              <w:t>4.1.1.</w:t>
            </w:r>
            <w:r>
              <w:rPr>
                <w:rFonts w:asciiTheme="minorHAnsi" w:hAnsiTheme="minorHAnsi" w:cstheme="minorBidi"/>
                <w:noProof/>
                <w:lang w:eastAsia="fr-CA"/>
              </w:rPr>
              <w:tab/>
            </w:r>
            <w:r w:rsidRPr="00CA2BE9">
              <w:rPr>
                <w:rStyle w:val="Lienhypertexte"/>
                <w:noProof/>
              </w:rPr>
              <w:t>Alkobot (Tibor Benceric)</w:t>
            </w:r>
            <w:r>
              <w:rPr>
                <w:noProof/>
                <w:webHidden/>
              </w:rPr>
              <w:tab/>
            </w:r>
            <w:r>
              <w:rPr>
                <w:noProof/>
                <w:webHidden/>
              </w:rPr>
              <w:fldChar w:fldCharType="begin"/>
            </w:r>
            <w:r>
              <w:rPr>
                <w:noProof/>
                <w:webHidden/>
              </w:rPr>
              <w:instrText xml:space="preserve"> PAGEREF _Toc80013900 \h </w:instrText>
            </w:r>
            <w:r>
              <w:rPr>
                <w:noProof/>
                <w:webHidden/>
              </w:rPr>
            </w:r>
            <w:r>
              <w:rPr>
                <w:noProof/>
                <w:webHidden/>
              </w:rPr>
              <w:fldChar w:fldCharType="separate"/>
            </w:r>
            <w:r w:rsidR="00A07D88">
              <w:rPr>
                <w:noProof/>
                <w:webHidden/>
              </w:rPr>
              <w:t>4</w:t>
            </w:r>
            <w:r>
              <w:rPr>
                <w:noProof/>
                <w:webHidden/>
              </w:rPr>
              <w:fldChar w:fldCharType="end"/>
            </w:r>
          </w:hyperlink>
        </w:p>
        <w:p w14:paraId="74B05375" w14:textId="5BC6755F" w:rsidR="005E74A7" w:rsidRDefault="005E74A7">
          <w:pPr>
            <w:pStyle w:val="TM3"/>
            <w:tabs>
              <w:tab w:val="left" w:pos="1320"/>
              <w:tab w:val="right" w:leader="dot" w:pos="8630"/>
            </w:tabs>
            <w:rPr>
              <w:rFonts w:asciiTheme="minorHAnsi" w:hAnsiTheme="minorHAnsi" w:cstheme="minorBidi"/>
              <w:noProof/>
              <w:lang w:eastAsia="fr-CA"/>
            </w:rPr>
          </w:pPr>
          <w:hyperlink w:anchor="_Toc80013901" w:history="1">
            <w:r w:rsidRPr="00CA2BE9">
              <w:rPr>
                <w:rStyle w:val="Lienhypertexte"/>
                <w:noProof/>
              </w:rPr>
              <w:t>4.1.2.</w:t>
            </w:r>
            <w:r>
              <w:rPr>
                <w:rFonts w:asciiTheme="minorHAnsi" w:hAnsiTheme="minorHAnsi" w:cstheme="minorBidi"/>
                <w:noProof/>
                <w:lang w:eastAsia="fr-CA"/>
              </w:rPr>
              <w:tab/>
            </w:r>
            <w:r w:rsidRPr="00CA2BE9">
              <w:rPr>
                <w:rStyle w:val="Lienhypertexte"/>
                <w:noProof/>
              </w:rPr>
              <w:t>Barbot (Lukas Sidlauskas)</w:t>
            </w:r>
            <w:r>
              <w:rPr>
                <w:noProof/>
                <w:webHidden/>
              </w:rPr>
              <w:tab/>
            </w:r>
            <w:r>
              <w:rPr>
                <w:noProof/>
                <w:webHidden/>
              </w:rPr>
              <w:fldChar w:fldCharType="begin"/>
            </w:r>
            <w:r>
              <w:rPr>
                <w:noProof/>
                <w:webHidden/>
              </w:rPr>
              <w:instrText xml:space="preserve"> PAGEREF _Toc80013901 \h </w:instrText>
            </w:r>
            <w:r>
              <w:rPr>
                <w:noProof/>
                <w:webHidden/>
              </w:rPr>
            </w:r>
            <w:r>
              <w:rPr>
                <w:noProof/>
                <w:webHidden/>
              </w:rPr>
              <w:fldChar w:fldCharType="separate"/>
            </w:r>
            <w:r w:rsidR="00A07D88">
              <w:rPr>
                <w:noProof/>
                <w:webHidden/>
              </w:rPr>
              <w:t>4</w:t>
            </w:r>
            <w:r>
              <w:rPr>
                <w:noProof/>
                <w:webHidden/>
              </w:rPr>
              <w:fldChar w:fldCharType="end"/>
            </w:r>
          </w:hyperlink>
        </w:p>
        <w:p w14:paraId="2B7E9F73" w14:textId="58C6D997" w:rsidR="005E74A7" w:rsidRDefault="005E74A7">
          <w:pPr>
            <w:pStyle w:val="TM3"/>
            <w:tabs>
              <w:tab w:val="left" w:pos="1320"/>
              <w:tab w:val="right" w:leader="dot" w:pos="8630"/>
            </w:tabs>
            <w:rPr>
              <w:rFonts w:asciiTheme="minorHAnsi" w:hAnsiTheme="minorHAnsi" w:cstheme="minorBidi"/>
              <w:noProof/>
              <w:lang w:eastAsia="fr-CA"/>
            </w:rPr>
          </w:pPr>
          <w:hyperlink w:anchor="_Toc80013902" w:history="1">
            <w:r w:rsidRPr="00CA2BE9">
              <w:rPr>
                <w:rStyle w:val="Lienhypertexte"/>
                <w:noProof/>
              </w:rPr>
              <w:t>4.1.3.</w:t>
            </w:r>
            <w:r>
              <w:rPr>
                <w:rFonts w:asciiTheme="minorHAnsi" w:hAnsiTheme="minorHAnsi" w:cstheme="minorBidi"/>
                <w:noProof/>
                <w:lang w:eastAsia="fr-CA"/>
              </w:rPr>
              <w:tab/>
            </w:r>
            <w:r w:rsidRPr="00CA2BE9">
              <w:rPr>
                <w:rStyle w:val="Lienhypertexte"/>
                <w:noProof/>
              </w:rPr>
              <w:t>BarBot (Naomi Wu)</w:t>
            </w:r>
            <w:r>
              <w:rPr>
                <w:noProof/>
                <w:webHidden/>
              </w:rPr>
              <w:tab/>
            </w:r>
            <w:r>
              <w:rPr>
                <w:noProof/>
                <w:webHidden/>
              </w:rPr>
              <w:fldChar w:fldCharType="begin"/>
            </w:r>
            <w:r>
              <w:rPr>
                <w:noProof/>
                <w:webHidden/>
              </w:rPr>
              <w:instrText xml:space="preserve"> PAGEREF _Toc80013902 \h </w:instrText>
            </w:r>
            <w:r>
              <w:rPr>
                <w:noProof/>
                <w:webHidden/>
              </w:rPr>
            </w:r>
            <w:r>
              <w:rPr>
                <w:noProof/>
                <w:webHidden/>
              </w:rPr>
              <w:fldChar w:fldCharType="separate"/>
            </w:r>
            <w:r w:rsidR="00A07D88">
              <w:rPr>
                <w:noProof/>
                <w:webHidden/>
              </w:rPr>
              <w:t>4</w:t>
            </w:r>
            <w:r>
              <w:rPr>
                <w:noProof/>
                <w:webHidden/>
              </w:rPr>
              <w:fldChar w:fldCharType="end"/>
            </w:r>
          </w:hyperlink>
        </w:p>
        <w:p w14:paraId="33B7C0A4" w14:textId="23CFB919" w:rsidR="005E74A7" w:rsidRDefault="005E74A7">
          <w:pPr>
            <w:pStyle w:val="TM2"/>
            <w:tabs>
              <w:tab w:val="left" w:pos="880"/>
              <w:tab w:val="right" w:leader="dot" w:pos="8630"/>
            </w:tabs>
            <w:rPr>
              <w:rFonts w:asciiTheme="minorHAnsi" w:hAnsiTheme="minorHAnsi" w:cstheme="minorBidi"/>
              <w:noProof/>
              <w:lang w:eastAsia="fr-CA"/>
            </w:rPr>
          </w:pPr>
          <w:hyperlink w:anchor="_Toc80013903" w:history="1">
            <w:r w:rsidRPr="00CA2BE9">
              <w:rPr>
                <w:rStyle w:val="Lienhypertexte"/>
                <w:noProof/>
              </w:rPr>
              <w:t>4.2.</w:t>
            </w:r>
            <w:r>
              <w:rPr>
                <w:rFonts w:asciiTheme="minorHAnsi" w:hAnsiTheme="minorHAnsi" w:cstheme="minorBidi"/>
                <w:noProof/>
                <w:lang w:eastAsia="fr-CA"/>
              </w:rPr>
              <w:tab/>
            </w:r>
            <w:r w:rsidRPr="00CA2BE9">
              <w:rPr>
                <w:rStyle w:val="Lienhypertexte"/>
                <w:noProof/>
              </w:rPr>
              <w:t>Composantes</w:t>
            </w:r>
            <w:r>
              <w:rPr>
                <w:noProof/>
                <w:webHidden/>
              </w:rPr>
              <w:tab/>
            </w:r>
            <w:r>
              <w:rPr>
                <w:noProof/>
                <w:webHidden/>
              </w:rPr>
              <w:fldChar w:fldCharType="begin"/>
            </w:r>
            <w:r>
              <w:rPr>
                <w:noProof/>
                <w:webHidden/>
              </w:rPr>
              <w:instrText xml:space="preserve"> PAGEREF _Toc80013903 \h </w:instrText>
            </w:r>
            <w:r>
              <w:rPr>
                <w:noProof/>
                <w:webHidden/>
              </w:rPr>
            </w:r>
            <w:r>
              <w:rPr>
                <w:noProof/>
                <w:webHidden/>
              </w:rPr>
              <w:fldChar w:fldCharType="separate"/>
            </w:r>
            <w:r w:rsidR="00A07D88">
              <w:rPr>
                <w:noProof/>
                <w:webHidden/>
              </w:rPr>
              <w:t>5</w:t>
            </w:r>
            <w:r>
              <w:rPr>
                <w:noProof/>
                <w:webHidden/>
              </w:rPr>
              <w:fldChar w:fldCharType="end"/>
            </w:r>
          </w:hyperlink>
        </w:p>
        <w:p w14:paraId="2B662075" w14:textId="64330DE9" w:rsidR="005E74A7" w:rsidRDefault="005E74A7">
          <w:pPr>
            <w:pStyle w:val="TM3"/>
            <w:tabs>
              <w:tab w:val="left" w:pos="1320"/>
              <w:tab w:val="right" w:leader="dot" w:pos="8630"/>
            </w:tabs>
            <w:rPr>
              <w:rFonts w:asciiTheme="minorHAnsi" w:hAnsiTheme="minorHAnsi" w:cstheme="minorBidi"/>
              <w:noProof/>
              <w:lang w:eastAsia="fr-CA"/>
            </w:rPr>
          </w:pPr>
          <w:hyperlink w:anchor="_Toc80013904" w:history="1">
            <w:r w:rsidRPr="00CA2BE9">
              <w:rPr>
                <w:rStyle w:val="Lienhypertexte"/>
                <w:noProof/>
              </w:rPr>
              <w:t>4.2.1.</w:t>
            </w:r>
            <w:r>
              <w:rPr>
                <w:rFonts w:asciiTheme="minorHAnsi" w:hAnsiTheme="minorHAnsi" w:cstheme="minorBidi"/>
                <w:noProof/>
                <w:lang w:eastAsia="fr-CA"/>
              </w:rPr>
              <w:tab/>
            </w:r>
            <w:r w:rsidRPr="00CA2BE9">
              <w:rPr>
                <w:rStyle w:val="Lienhypertexte"/>
                <w:noProof/>
              </w:rPr>
              <w:t>Distributeurs Metrix SL 25ml de Beaumont</w:t>
            </w:r>
            <w:r>
              <w:rPr>
                <w:noProof/>
                <w:webHidden/>
              </w:rPr>
              <w:tab/>
            </w:r>
            <w:r>
              <w:rPr>
                <w:noProof/>
                <w:webHidden/>
              </w:rPr>
              <w:fldChar w:fldCharType="begin"/>
            </w:r>
            <w:r>
              <w:rPr>
                <w:noProof/>
                <w:webHidden/>
              </w:rPr>
              <w:instrText xml:space="preserve"> PAGEREF _Toc80013904 \h </w:instrText>
            </w:r>
            <w:r>
              <w:rPr>
                <w:noProof/>
                <w:webHidden/>
              </w:rPr>
            </w:r>
            <w:r>
              <w:rPr>
                <w:noProof/>
                <w:webHidden/>
              </w:rPr>
              <w:fldChar w:fldCharType="separate"/>
            </w:r>
            <w:r w:rsidR="00A07D88">
              <w:rPr>
                <w:noProof/>
                <w:webHidden/>
              </w:rPr>
              <w:t>5</w:t>
            </w:r>
            <w:r>
              <w:rPr>
                <w:noProof/>
                <w:webHidden/>
              </w:rPr>
              <w:fldChar w:fldCharType="end"/>
            </w:r>
          </w:hyperlink>
        </w:p>
        <w:p w14:paraId="07F7E9EC" w14:textId="230EC669" w:rsidR="005E74A7" w:rsidRDefault="005E74A7">
          <w:pPr>
            <w:pStyle w:val="TM3"/>
            <w:tabs>
              <w:tab w:val="left" w:pos="1320"/>
              <w:tab w:val="right" w:leader="dot" w:pos="8630"/>
            </w:tabs>
            <w:rPr>
              <w:rFonts w:asciiTheme="minorHAnsi" w:hAnsiTheme="minorHAnsi" w:cstheme="minorBidi"/>
              <w:noProof/>
              <w:lang w:eastAsia="fr-CA"/>
            </w:rPr>
          </w:pPr>
          <w:hyperlink w:anchor="_Toc80013905" w:history="1">
            <w:r w:rsidRPr="00CA2BE9">
              <w:rPr>
                <w:rStyle w:val="Lienhypertexte"/>
                <w:noProof/>
              </w:rPr>
              <w:t>4.2.2.</w:t>
            </w:r>
            <w:r>
              <w:rPr>
                <w:rFonts w:asciiTheme="minorHAnsi" w:hAnsiTheme="minorHAnsi" w:cstheme="minorBidi"/>
                <w:noProof/>
                <w:lang w:eastAsia="fr-CA"/>
              </w:rPr>
              <w:tab/>
            </w:r>
            <w:r w:rsidRPr="00CA2BE9">
              <w:rPr>
                <w:rStyle w:val="Lienhypertexte"/>
                <w:noProof/>
              </w:rPr>
              <w:t>Axe linéaire Open Builds</w:t>
            </w:r>
            <w:r>
              <w:rPr>
                <w:noProof/>
                <w:webHidden/>
              </w:rPr>
              <w:tab/>
            </w:r>
            <w:r>
              <w:rPr>
                <w:noProof/>
                <w:webHidden/>
              </w:rPr>
              <w:fldChar w:fldCharType="begin"/>
            </w:r>
            <w:r>
              <w:rPr>
                <w:noProof/>
                <w:webHidden/>
              </w:rPr>
              <w:instrText xml:space="preserve"> PAGEREF _Toc80013905 \h </w:instrText>
            </w:r>
            <w:r>
              <w:rPr>
                <w:noProof/>
                <w:webHidden/>
              </w:rPr>
            </w:r>
            <w:r>
              <w:rPr>
                <w:noProof/>
                <w:webHidden/>
              </w:rPr>
              <w:fldChar w:fldCharType="separate"/>
            </w:r>
            <w:r w:rsidR="00A07D88">
              <w:rPr>
                <w:noProof/>
                <w:webHidden/>
              </w:rPr>
              <w:t>5</w:t>
            </w:r>
            <w:r>
              <w:rPr>
                <w:noProof/>
                <w:webHidden/>
              </w:rPr>
              <w:fldChar w:fldCharType="end"/>
            </w:r>
          </w:hyperlink>
        </w:p>
        <w:p w14:paraId="4CD5A5CD" w14:textId="57301D9F" w:rsidR="005E74A7" w:rsidRDefault="005E74A7">
          <w:pPr>
            <w:pStyle w:val="TM2"/>
            <w:tabs>
              <w:tab w:val="left" w:pos="880"/>
              <w:tab w:val="right" w:leader="dot" w:pos="8630"/>
            </w:tabs>
            <w:rPr>
              <w:rFonts w:asciiTheme="minorHAnsi" w:hAnsiTheme="minorHAnsi" w:cstheme="minorBidi"/>
              <w:noProof/>
              <w:lang w:eastAsia="fr-CA"/>
            </w:rPr>
          </w:pPr>
          <w:hyperlink w:anchor="_Toc80013906" w:history="1">
            <w:r w:rsidRPr="00CA2BE9">
              <w:rPr>
                <w:rStyle w:val="Lienhypertexte"/>
                <w:noProof/>
              </w:rPr>
              <w:t>4.3.</w:t>
            </w:r>
            <w:r>
              <w:rPr>
                <w:rFonts w:asciiTheme="minorHAnsi" w:hAnsiTheme="minorHAnsi" w:cstheme="minorBidi"/>
                <w:noProof/>
                <w:lang w:eastAsia="fr-CA"/>
              </w:rPr>
              <w:tab/>
            </w:r>
            <w:r w:rsidRPr="00CA2BE9">
              <w:rPr>
                <w:rStyle w:val="Lienhypertexte"/>
                <w:noProof/>
              </w:rPr>
              <w:t>Normes</w:t>
            </w:r>
            <w:r>
              <w:rPr>
                <w:noProof/>
                <w:webHidden/>
              </w:rPr>
              <w:tab/>
            </w:r>
            <w:r>
              <w:rPr>
                <w:noProof/>
                <w:webHidden/>
              </w:rPr>
              <w:fldChar w:fldCharType="begin"/>
            </w:r>
            <w:r>
              <w:rPr>
                <w:noProof/>
                <w:webHidden/>
              </w:rPr>
              <w:instrText xml:space="preserve"> PAGEREF _Toc80013906 \h </w:instrText>
            </w:r>
            <w:r>
              <w:rPr>
                <w:noProof/>
                <w:webHidden/>
              </w:rPr>
            </w:r>
            <w:r>
              <w:rPr>
                <w:noProof/>
                <w:webHidden/>
              </w:rPr>
              <w:fldChar w:fldCharType="separate"/>
            </w:r>
            <w:r w:rsidR="00A07D88">
              <w:rPr>
                <w:noProof/>
                <w:webHidden/>
              </w:rPr>
              <w:t>5</w:t>
            </w:r>
            <w:r>
              <w:rPr>
                <w:noProof/>
                <w:webHidden/>
              </w:rPr>
              <w:fldChar w:fldCharType="end"/>
            </w:r>
          </w:hyperlink>
        </w:p>
        <w:p w14:paraId="3B46839D" w14:textId="06770212" w:rsidR="005E74A7" w:rsidRDefault="005E74A7">
          <w:pPr>
            <w:pStyle w:val="TM1"/>
            <w:rPr>
              <w:rFonts w:asciiTheme="minorHAnsi" w:hAnsiTheme="minorHAnsi" w:cstheme="minorBidi"/>
              <w:noProof/>
              <w:lang w:eastAsia="fr-CA"/>
            </w:rPr>
          </w:pPr>
          <w:hyperlink w:anchor="_Toc80013907" w:history="1">
            <w:r w:rsidRPr="00CA2BE9">
              <w:rPr>
                <w:rStyle w:val="Lienhypertexte"/>
                <w:noProof/>
              </w:rPr>
              <w:t>5.</w:t>
            </w:r>
            <w:r>
              <w:rPr>
                <w:rFonts w:asciiTheme="minorHAnsi" w:hAnsiTheme="minorHAnsi" w:cstheme="minorBidi"/>
                <w:noProof/>
                <w:lang w:eastAsia="fr-CA"/>
              </w:rPr>
              <w:tab/>
            </w:r>
            <w:r w:rsidRPr="00CA2BE9">
              <w:rPr>
                <w:rStyle w:val="Lienhypertexte"/>
                <w:noProof/>
              </w:rPr>
              <w:t>Choix du concept</w:t>
            </w:r>
            <w:r>
              <w:rPr>
                <w:noProof/>
                <w:webHidden/>
              </w:rPr>
              <w:tab/>
            </w:r>
            <w:r>
              <w:rPr>
                <w:noProof/>
                <w:webHidden/>
              </w:rPr>
              <w:fldChar w:fldCharType="begin"/>
            </w:r>
            <w:r>
              <w:rPr>
                <w:noProof/>
                <w:webHidden/>
              </w:rPr>
              <w:instrText xml:space="preserve"> PAGEREF _Toc80013907 \h </w:instrText>
            </w:r>
            <w:r>
              <w:rPr>
                <w:noProof/>
                <w:webHidden/>
              </w:rPr>
            </w:r>
            <w:r>
              <w:rPr>
                <w:noProof/>
                <w:webHidden/>
              </w:rPr>
              <w:fldChar w:fldCharType="separate"/>
            </w:r>
            <w:r w:rsidR="00A07D88">
              <w:rPr>
                <w:noProof/>
                <w:webHidden/>
              </w:rPr>
              <w:t>6</w:t>
            </w:r>
            <w:r>
              <w:rPr>
                <w:noProof/>
                <w:webHidden/>
              </w:rPr>
              <w:fldChar w:fldCharType="end"/>
            </w:r>
          </w:hyperlink>
        </w:p>
        <w:p w14:paraId="1B33E538" w14:textId="24FF1EC9" w:rsidR="005E74A7" w:rsidRDefault="005E74A7">
          <w:pPr>
            <w:pStyle w:val="TM2"/>
            <w:tabs>
              <w:tab w:val="left" w:pos="880"/>
              <w:tab w:val="right" w:leader="dot" w:pos="8630"/>
            </w:tabs>
            <w:rPr>
              <w:rFonts w:asciiTheme="minorHAnsi" w:hAnsiTheme="minorHAnsi" w:cstheme="minorBidi"/>
              <w:noProof/>
              <w:lang w:eastAsia="fr-CA"/>
            </w:rPr>
          </w:pPr>
          <w:hyperlink w:anchor="_Toc80013908" w:history="1">
            <w:r w:rsidRPr="00CA2BE9">
              <w:rPr>
                <w:rStyle w:val="Lienhypertexte"/>
                <w:noProof/>
              </w:rPr>
              <w:t>5.1.</w:t>
            </w:r>
            <w:r>
              <w:rPr>
                <w:rFonts w:asciiTheme="minorHAnsi" w:hAnsiTheme="minorHAnsi" w:cstheme="minorBidi"/>
                <w:noProof/>
                <w:lang w:eastAsia="fr-CA"/>
              </w:rPr>
              <w:tab/>
            </w:r>
            <w:r w:rsidRPr="00CA2BE9">
              <w:rPr>
                <w:rStyle w:val="Lienhypertexte"/>
                <w:noProof/>
              </w:rPr>
              <w:t>Catégorisation des mécanismes et technologies</w:t>
            </w:r>
            <w:r>
              <w:rPr>
                <w:noProof/>
                <w:webHidden/>
              </w:rPr>
              <w:tab/>
            </w:r>
            <w:r>
              <w:rPr>
                <w:noProof/>
                <w:webHidden/>
              </w:rPr>
              <w:fldChar w:fldCharType="begin"/>
            </w:r>
            <w:r>
              <w:rPr>
                <w:noProof/>
                <w:webHidden/>
              </w:rPr>
              <w:instrText xml:space="preserve"> PAGEREF _Toc80013908 \h </w:instrText>
            </w:r>
            <w:r>
              <w:rPr>
                <w:noProof/>
                <w:webHidden/>
              </w:rPr>
            </w:r>
            <w:r>
              <w:rPr>
                <w:noProof/>
                <w:webHidden/>
              </w:rPr>
              <w:fldChar w:fldCharType="separate"/>
            </w:r>
            <w:r w:rsidR="00A07D88">
              <w:rPr>
                <w:noProof/>
                <w:webHidden/>
              </w:rPr>
              <w:t>6</w:t>
            </w:r>
            <w:r>
              <w:rPr>
                <w:noProof/>
                <w:webHidden/>
              </w:rPr>
              <w:fldChar w:fldCharType="end"/>
            </w:r>
          </w:hyperlink>
        </w:p>
        <w:p w14:paraId="30ED5E40" w14:textId="1E205CDC" w:rsidR="005E74A7" w:rsidRDefault="005E74A7">
          <w:pPr>
            <w:pStyle w:val="TM2"/>
            <w:tabs>
              <w:tab w:val="left" w:pos="880"/>
              <w:tab w:val="right" w:leader="dot" w:pos="8630"/>
            </w:tabs>
            <w:rPr>
              <w:rFonts w:asciiTheme="minorHAnsi" w:hAnsiTheme="minorHAnsi" w:cstheme="minorBidi"/>
              <w:noProof/>
              <w:lang w:eastAsia="fr-CA"/>
            </w:rPr>
          </w:pPr>
          <w:hyperlink w:anchor="_Toc80013909" w:history="1">
            <w:r w:rsidRPr="00CA2BE9">
              <w:rPr>
                <w:rStyle w:val="Lienhypertexte"/>
                <w:noProof/>
              </w:rPr>
              <w:t>5.2.</w:t>
            </w:r>
            <w:r>
              <w:rPr>
                <w:rFonts w:asciiTheme="minorHAnsi" w:hAnsiTheme="minorHAnsi" w:cstheme="minorBidi"/>
                <w:noProof/>
                <w:lang w:eastAsia="fr-CA"/>
              </w:rPr>
              <w:tab/>
            </w:r>
            <w:r w:rsidRPr="00CA2BE9">
              <w:rPr>
                <w:rStyle w:val="Lienhypertexte"/>
                <w:noProof/>
              </w:rPr>
              <w:t>Association des différents mécanismes</w:t>
            </w:r>
            <w:r>
              <w:rPr>
                <w:noProof/>
                <w:webHidden/>
              </w:rPr>
              <w:tab/>
            </w:r>
            <w:r>
              <w:rPr>
                <w:noProof/>
                <w:webHidden/>
              </w:rPr>
              <w:fldChar w:fldCharType="begin"/>
            </w:r>
            <w:r>
              <w:rPr>
                <w:noProof/>
                <w:webHidden/>
              </w:rPr>
              <w:instrText xml:space="preserve"> PAGEREF _Toc80013909 \h </w:instrText>
            </w:r>
            <w:r>
              <w:rPr>
                <w:noProof/>
                <w:webHidden/>
              </w:rPr>
            </w:r>
            <w:r>
              <w:rPr>
                <w:noProof/>
                <w:webHidden/>
              </w:rPr>
              <w:fldChar w:fldCharType="separate"/>
            </w:r>
            <w:r w:rsidR="00A07D88">
              <w:rPr>
                <w:noProof/>
                <w:webHidden/>
              </w:rPr>
              <w:t>7</w:t>
            </w:r>
            <w:r>
              <w:rPr>
                <w:noProof/>
                <w:webHidden/>
              </w:rPr>
              <w:fldChar w:fldCharType="end"/>
            </w:r>
          </w:hyperlink>
        </w:p>
        <w:p w14:paraId="1D458CFA" w14:textId="74C7CEED" w:rsidR="005E74A7" w:rsidRDefault="005E74A7">
          <w:pPr>
            <w:pStyle w:val="TM2"/>
            <w:tabs>
              <w:tab w:val="left" w:pos="880"/>
              <w:tab w:val="right" w:leader="dot" w:pos="8630"/>
            </w:tabs>
            <w:rPr>
              <w:rFonts w:asciiTheme="minorHAnsi" w:hAnsiTheme="minorHAnsi" w:cstheme="minorBidi"/>
              <w:noProof/>
              <w:lang w:eastAsia="fr-CA"/>
            </w:rPr>
          </w:pPr>
          <w:hyperlink w:anchor="_Toc80013910" w:history="1">
            <w:r w:rsidRPr="00CA2BE9">
              <w:rPr>
                <w:rStyle w:val="Lienhypertexte"/>
                <w:noProof/>
              </w:rPr>
              <w:t>5.3.</w:t>
            </w:r>
            <w:r>
              <w:rPr>
                <w:rFonts w:asciiTheme="minorHAnsi" w:hAnsiTheme="minorHAnsi" w:cstheme="minorBidi"/>
                <w:noProof/>
                <w:lang w:eastAsia="fr-CA"/>
              </w:rPr>
              <w:tab/>
            </w:r>
            <w:r w:rsidRPr="00CA2BE9">
              <w:rPr>
                <w:rStyle w:val="Lienhypertexte"/>
                <w:noProof/>
              </w:rPr>
              <w:t>Matrice de décision partielle</w:t>
            </w:r>
            <w:r>
              <w:rPr>
                <w:noProof/>
                <w:webHidden/>
              </w:rPr>
              <w:tab/>
            </w:r>
            <w:r>
              <w:rPr>
                <w:noProof/>
                <w:webHidden/>
              </w:rPr>
              <w:fldChar w:fldCharType="begin"/>
            </w:r>
            <w:r>
              <w:rPr>
                <w:noProof/>
                <w:webHidden/>
              </w:rPr>
              <w:instrText xml:space="preserve"> PAGEREF _Toc80013910 \h </w:instrText>
            </w:r>
            <w:r>
              <w:rPr>
                <w:noProof/>
                <w:webHidden/>
              </w:rPr>
            </w:r>
            <w:r>
              <w:rPr>
                <w:noProof/>
                <w:webHidden/>
              </w:rPr>
              <w:fldChar w:fldCharType="separate"/>
            </w:r>
            <w:r w:rsidR="00A07D88">
              <w:rPr>
                <w:noProof/>
                <w:webHidden/>
              </w:rPr>
              <w:t>7</w:t>
            </w:r>
            <w:r>
              <w:rPr>
                <w:noProof/>
                <w:webHidden/>
              </w:rPr>
              <w:fldChar w:fldCharType="end"/>
            </w:r>
          </w:hyperlink>
        </w:p>
        <w:p w14:paraId="103E107D" w14:textId="13E85D80" w:rsidR="005E74A7" w:rsidRDefault="005E74A7">
          <w:pPr>
            <w:pStyle w:val="TM2"/>
            <w:tabs>
              <w:tab w:val="left" w:pos="880"/>
              <w:tab w:val="right" w:leader="dot" w:pos="8630"/>
            </w:tabs>
            <w:rPr>
              <w:rFonts w:asciiTheme="minorHAnsi" w:hAnsiTheme="minorHAnsi" w:cstheme="minorBidi"/>
              <w:noProof/>
              <w:lang w:eastAsia="fr-CA"/>
            </w:rPr>
          </w:pPr>
          <w:hyperlink w:anchor="_Toc80013911" w:history="1">
            <w:r w:rsidRPr="00CA2BE9">
              <w:rPr>
                <w:rStyle w:val="Lienhypertexte"/>
                <w:noProof/>
              </w:rPr>
              <w:t>5.4.</w:t>
            </w:r>
            <w:r>
              <w:rPr>
                <w:rFonts w:asciiTheme="minorHAnsi" w:hAnsiTheme="minorHAnsi" w:cstheme="minorBidi"/>
                <w:noProof/>
                <w:lang w:eastAsia="fr-CA"/>
              </w:rPr>
              <w:tab/>
            </w:r>
            <w:r w:rsidRPr="00CA2BE9">
              <w:rPr>
                <w:rStyle w:val="Lienhypertexte"/>
                <w:noProof/>
              </w:rPr>
              <w:t>Création de différents concepts</w:t>
            </w:r>
            <w:r>
              <w:rPr>
                <w:noProof/>
                <w:webHidden/>
              </w:rPr>
              <w:tab/>
            </w:r>
            <w:r>
              <w:rPr>
                <w:noProof/>
                <w:webHidden/>
              </w:rPr>
              <w:fldChar w:fldCharType="begin"/>
            </w:r>
            <w:r>
              <w:rPr>
                <w:noProof/>
                <w:webHidden/>
              </w:rPr>
              <w:instrText xml:space="preserve"> PAGEREF _Toc80013911 \h </w:instrText>
            </w:r>
            <w:r>
              <w:rPr>
                <w:noProof/>
                <w:webHidden/>
              </w:rPr>
            </w:r>
            <w:r>
              <w:rPr>
                <w:noProof/>
                <w:webHidden/>
              </w:rPr>
              <w:fldChar w:fldCharType="separate"/>
            </w:r>
            <w:r w:rsidR="00A07D88">
              <w:rPr>
                <w:noProof/>
                <w:webHidden/>
              </w:rPr>
              <w:t>7</w:t>
            </w:r>
            <w:r>
              <w:rPr>
                <w:noProof/>
                <w:webHidden/>
              </w:rPr>
              <w:fldChar w:fldCharType="end"/>
            </w:r>
          </w:hyperlink>
        </w:p>
        <w:p w14:paraId="380B51B2" w14:textId="43DC5842" w:rsidR="005E74A7" w:rsidRDefault="005E74A7">
          <w:pPr>
            <w:pStyle w:val="TM2"/>
            <w:tabs>
              <w:tab w:val="left" w:pos="880"/>
              <w:tab w:val="right" w:leader="dot" w:pos="8630"/>
            </w:tabs>
            <w:rPr>
              <w:rFonts w:asciiTheme="minorHAnsi" w:hAnsiTheme="minorHAnsi" w:cstheme="minorBidi"/>
              <w:noProof/>
              <w:lang w:eastAsia="fr-CA"/>
            </w:rPr>
          </w:pPr>
          <w:hyperlink w:anchor="_Toc80013912" w:history="1">
            <w:r w:rsidRPr="00CA2BE9">
              <w:rPr>
                <w:rStyle w:val="Lienhypertexte"/>
                <w:noProof/>
              </w:rPr>
              <w:t>5.5.</w:t>
            </w:r>
            <w:r>
              <w:rPr>
                <w:rFonts w:asciiTheme="minorHAnsi" w:hAnsiTheme="minorHAnsi" w:cstheme="minorBidi"/>
                <w:noProof/>
                <w:lang w:eastAsia="fr-CA"/>
              </w:rPr>
              <w:tab/>
            </w:r>
            <w:r w:rsidRPr="00CA2BE9">
              <w:rPr>
                <w:rStyle w:val="Lienhypertexte"/>
                <w:noProof/>
              </w:rPr>
              <w:t>Matrice de décision finale</w:t>
            </w:r>
            <w:r>
              <w:rPr>
                <w:noProof/>
                <w:webHidden/>
              </w:rPr>
              <w:tab/>
            </w:r>
            <w:r>
              <w:rPr>
                <w:noProof/>
                <w:webHidden/>
              </w:rPr>
              <w:fldChar w:fldCharType="begin"/>
            </w:r>
            <w:r>
              <w:rPr>
                <w:noProof/>
                <w:webHidden/>
              </w:rPr>
              <w:instrText xml:space="preserve"> PAGEREF _Toc80013912 \h </w:instrText>
            </w:r>
            <w:r>
              <w:rPr>
                <w:noProof/>
                <w:webHidden/>
              </w:rPr>
            </w:r>
            <w:r>
              <w:rPr>
                <w:noProof/>
                <w:webHidden/>
              </w:rPr>
              <w:fldChar w:fldCharType="separate"/>
            </w:r>
            <w:r w:rsidR="00A07D88">
              <w:rPr>
                <w:noProof/>
                <w:webHidden/>
              </w:rPr>
              <w:t>8</w:t>
            </w:r>
            <w:r>
              <w:rPr>
                <w:noProof/>
                <w:webHidden/>
              </w:rPr>
              <w:fldChar w:fldCharType="end"/>
            </w:r>
          </w:hyperlink>
        </w:p>
        <w:p w14:paraId="2549DBAE" w14:textId="6E8D0F12" w:rsidR="005E74A7" w:rsidRDefault="005E74A7">
          <w:pPr>
            <w:pStyle w:val="TM1"/>
            <w:rPr>
              <w:rFonts w:asciiTheme="minorHAnsi" w:hAnsiTheme="minorHAnsi" w:cstheme="minorBidi"/>
              <w:noProof/>
              <w:lang w:eastAsia="fr-CA"/>
            </w:rPr>
          </w:pPr>
          <w:hyperlink w:anchor="_Toc80013913" w:history="1">
            <w:r w:rsidRPr="00CA2BE9">
              <w:rPr>
                <w:rStyle w:val="Lienhypertexte"/>
                <w:noProof/>
              </w:rPr>
              <w:t>6.</w:t>
            </w:r>
            <w:r>
              <w:rPr>
                <w:rFonts w:asciiTheme="minorHAnsi" w:hAnsiTheme="minorHAnsi" w:cstheme="minorBidi"/>
                <w:noProof/>
                <w:lang w:eastAsia="fr-CA"/>
              </w:rPr>
              <w:tab/>
            </w:r>
            <w:r w:rsidRPr="00CA2BE9">
              <w:rPr>
                <w:rStyle w:val="Lienhypertexte"/>
                <w:noProof/>
              </w:rPr>
              <w:t>Conception mécanique</w:t>
            </w:r>
            <w:r>
              <w:rPr>
                <w:noProof/>
                <w:webHidden/>
              </w:rPr>
              <w:tab/>
            </w:r>
            <w:r>
              <w:rPr>
                <w:noProof/>
                <w:webHidden/>
              </w:rPr>
              <w:fldChar w:fldCharType="begin"/>
            </w:r>
            <w:r>
              <w:rPr>
                <w:noProof/>
                <w:webHidden/>
              </w:rPr>
              <w:instrText xml:space="preserve"> PAGEREF _Toc80013913 \h </w:instrText>
            </w:r>
            <w:r>
              <w:rPr>
                <w:noProof/>
                <w:webHidden/>
              </w:rPr>
            </w:r>
            <w:r>
              <w:rPr>
                <w:noProof/>
                <w:webHidden/>
              </w:rPr>
              <w:fldChar w:fldCharType="separate"/>
            </w:r>
            <w:r w:rsidR="00A07D88">
              <w:rPr>
                <w:noProof/>
                <w:webHidden/>
              </w:rPr>
              <w:t>9</w:t>
            </w:r>
            <w:r>
              <w:rPr>
                <w:noProof/>
                <w:webHidden/>
              </w:rPr>
              <w:fldChar w:fldCharType="end"/>
            </w:r>
          </w:hyperlink>
        </w:p>
        <w:p w14:paraId="1D7D56AA" w14:textId="64569034" w:rsidR="005E74A7" w:rsidRDefault="005E74A7">
          <w:pPr>
            <w:pStyle w:val="TM2"/>
            <w:tabs>
              <w:tab w:val="left" w:pos="880"/>
              <w:tab w:val="right" w:leader="dot" w:pos="8630"/>
            </w:tabs>
            <w:rPr>
              <w:rFonts w:asciiTheme="minorHAnsi" w:hAnsiTheme="minorHAnsi" w:cstheme="minorBidi"/>
              <w:noProof/>
              <w:lang w:eastAsia="fr-CA"/>
            </w:rPr>
          </w:pPr>
          <w:hyperlink w:anchor="_Toc80013914" w:history="1">
            <w:r w:rsidRPr="00CA2BE9">
              <w:rPr>
                <w:rStyle w:val="Lienhypertexte"/>
                <w:noProof/>
              </w:rPr>
              <w:t>6.1.</w:t>
            </w:r>
            <w:r>
              <w:rPr>
                <w:rFonts w:asciiTheme="minorHAnsi" w:hAnsiTheme="minorHAnsi" w:cstheme="minorBidi"/>
                <w:noProof/>
                <w:lang w:eastAsia="fr-CA"/>
              </w:rPr>
              <w:tab/>
            </w:r>
            <w:r w:rsidRPr="00CA2BE9">
              <w:rPr>
                <w:rStyle w:val="Lienhypertexte"/>
                <w:noProof/>
              </w:rPr>
              <w:t>Mesure bouteilles SAQ</w:t>
            </w:r>
            <w:r>
              <w:rPr>
                <w:noProof/>
                <w:webHidden/>
              </w:rPr>
              <w:tab/>
            </w:r>
            <w:r>
              <w:rPr>
                <w:noProof/>
                <w:webHidden/>
              </w:rPr>
              <w:fldChar w:fldCharType="begin"/>
            </w:r>
            <w:r>
              <w:rPr>
                <w:noProof/>
                <w:webHidden/>
              </w:rPr>
              <w:instrText xml:space="preserve"> PAGEREF _Toc80013914 \h </w:instrText>
            </w:r>
            <w:r>
              <w:rPr>
                <w:noProof/>
                <w:webHidden/>
              </w:rPr>
            </w:r>
            <w:r>
              <w:rPr>
                <w:noProof/>
                <w:webHidden/>
              </w:rPr>
              <w:fldChar w:fldCharType="separate"/>
            </w:r>
            <w:r w:rsidR="00A07D88">
              <w:rPr>
                <w:noProof/>
                <w:webHidden/>
              </w:rPr>
              <w:t>9</w:t>
            </w:r>
            <w:r>
              <w:rPr>
                <w:noProof/>
                <w:webHidden/>
              </w:rPr>
              <w:fldChar w:fldCharType="end"/>
            </w:r>
          </w:hyperlink>
        </w:p>
        <w:p w14:paraId="6C7270ED" w14:textId="2319522B" w:rsidR="005E74A7" w:rsidRDefault="005E74A7">
          <w:pPr>
            <w:pStyle w:val="TM2"/>
            <w:tabs>
              <w:tab w:val="left" w:pos="880"/>
              <w:tab w:val="right" w:leader="dot" w:pos="8630"/>
            </w:tabs>
            <w:rPr>
              <w:rFonts w:asciiTheme="minorHAnsi" w:hAnsiTheme="minorHAnsi" w:cstheme="minorBidi"/>
              <w:noProof/>
              <w:lang w:eastAsia="fr-CA"/>
            </w:rPr>
          </w:pPr>
          <w:hyperlink w:anchor="_Toc80013915" w:history="1">
            <w:r w:rsidRPr="00CA2BE9">
              <w:rPr>
                <w:rStyle w:val="Lienhypertexte"/>
                <w:noProof/>
              </w:rPr>
              <w:t>6.2.</w:t>
            </w:r>
            <w:r>
              <w:rPr>
                <w:rFonts w:asciiTheme="minorHAnsi" w:hAnsiTheme="minorHAnsi" w:cstheme="minorBidi"/>
                <w:noProof/>
                <w:lang w:eastAsia="fr-CA"/>
              </w:rPr>
              <w:tab/>
            </w:r>
            <w:r w:rsidRPr="00CA2BE9">
              <w:rPr>
                <w:rStyle w:val="Lienhypertexte"/>
                <w:noProof/>
              </w:rPr>
              <w:t>Conception mécanisme de distribution</w:t>
            </w:r>
            <w:r>
              <w:rPr>
                <w:noProof/>
                <w:webHidden/>
              </w:rPr>
              <w:tab/>
            </w:r>
            <w:r>
              <w:rPr>
                <w:noProof/>
                <w:webHidden/>
              </w:rPr>
              <w:fldChar w:fldCharType="begin"/>
            </w:r>
            <w:r>
              <w:rPr>
                <w:noProof/>
                <w:webHidden/>
              </w:rPr>
              <w:instrText xml:space="preserve"> PAGEREF _Toc80013915 \h </w:instrText>
            </w:r>
            <w:r>
              <w:rPr>
                <w:noProof/>
                <w:webHidden/>
              </w:rPr>
            </w:r>
            <w:r>
              <w:rPr>
                <w:noProof/>
                <w:webHidden/>
              </w:rPr>
              <w:fldChar w:fldCharType="separate"/>
            </w:r>
            <w:r w:rsidR="00A07D88">
              <w:rPr>
                <w:noProof/>
                <w:webHidden/>
              </w:rPr>
              <w:t>9</w:t>
            </w:r>
            <w:r>
              <w:rPr>
                <w:noProof/>
                <w:webHidden/>
              </w:rPr>
              <w:fldChar w:fldCharType="end"/>
            </w:r>
          </w:hyperlink>
        </w:p>
        <w:p w14:paraId="7D6324A3" w14:textId="37C5FA0E" w:rsidR="005E74A7" w:rsidRDefault="005E74A7">
          <w:pPr>
            <w:pStyle w:val="TM2"/>
            <w:tabs>
              <w:tab w:val="left" w:pos="880"/>
              <w:tab w:val="right" w:leader="dot" w:pos="8630"/>
            </w:tabs>
            <w:rPr>
              <w:rFonts w:asciiTheme="minorHAnsi" w:hAnsiTheme="minorHAnsi" w:cstheme="minorBidi"/>
              <w:noProof/>
              <w:lang w:eastAsia="fr-CA"/>
            </w:rPr>
          </w:pPr>
          <w:hyperlink w:anchor="_Toc80013916" w:history="1">
            <w:r w:rsidRPr="00CA2BE9">
              <w:rPr>
                <w:rStyle w:val="Lienhypertexte"/>
                <w:noProof/>
              </w:rPr>
              <w:t>6.3.</w:t>
            </w:r>
            <w:r>
              <w:rPr>
                <w:rFonts w:asciiTheme="minorHAnsi" w:hAnsiTheme="minorHAnsi" w:cstheme="minorBidi"/>
                <w:noProof/>
                <w:lang w:eastAsia="fr-CA"/>
              </w:rPr>
              <w:tab/>
            </w:r>
            <w:r w:rsidRPr="00CA2BE9">
              <w:rPr>
                <w:rStyle w:val="Lienhypertexte"/>
                <w:noProof/>
              </w:rPr>
              <w:t>Conception mécanisme axe linéaire</w:t>
            </w:r>
            <w:r>
              <w:rPr>
                <w:noProof/>
                <w:webHidden/>
              </w:rPr>
              <w:tab/>
            </w:r>
            <w:r>
              <w:rPr>
                <w:noProof/>
                <w:webHidden/>
              </w:rPr>
              <w:fldChar w:fldCharType="begin"/>
            </w:r>
            <w:r>
              <w:rPr>
                <w:noProof/>
                <w:webHidden/>
              </w:rPr>
              <w:instrText xml:space="preserve"> PAGEREF _Toc80013916 \h </w:instrText>
            </w:r>
            <w:r>
              <w:rPr>
                <w:noProof/>
                <w:webHidden/>
              </w:rPr>
            </w:r>
            <w:r>
              <w:rPr>
                <w:noProof/>
                <w:webHidden/>
              </w:rPr>
              <w:fldChar w:fldCharType="separate"/>
            </w:r>
            <w:r w:rsidR="00A07D88">
              <w:rPr>
                <w:noProof/>
                <w:webHidden/>
              </w:rPr>
              <w:t>10</w:t>
            </w:r>
            <w:r>
              <w:rPr>
                <w:noProof/>
                <w:webHidden/>
              </w:rPr>
              <w:fldChar w:fldCharType="end"/>
            </w:r>
          </w:hyperlink>
        </w:p>
        <w:p w14:paraId="5F817AD2" w14:textId="2128EE4C" w:rsidR="005E74A7" w:rsidRDefault="005E74A7">
          <w:pPr>
            <w:pStyle w:val="TM2"/>
            <w:tabs>
              <w:tab w:val="left" w:pos="880"/>
              <w:tab w:val="right" w:leader="dot" w:pos="8630"/>
            </w:tabs>
            <w:rPr>
              <w:rFonts w:asciiTheme="minorHAnsi" w:hAnsiTheme="minorHAnsi" w:cstheme="minorBidi"/>
              <w:noProof/>
              <w:lang w:eastAsia="fr-CA"/>
            </w:rPr>
          </w:pPr>
          <w:hyperlink w:anchor="_Toc80013917" w:history="1">
            <w:r w:rsidRPr="00CA2BE9">
              <w:rPr>
                <w:rStyle w:val="Lienhypertexte"/>
                <w:noProof/>
              </w:rPr>
              <w:t>6.4.</w:t>
            </w:r>
            <w:r>
              <w:rPr>
                <w:rFonts w:asciiTheme="minorHAnsi" w:hAnsiTheme="minorHAnsi" w:cstheme="minorBidi"/>
                <w:noProof/>
                <w:lang w:eastAsia="fr-CA"/>
              </w:rPr>
              <w:tab/>
            </w:r>
            <w:r w:rsidRPr="00CA2BE9">
              <w:rPr>
                <w:rStyle w:val="Lienhypertexte"/>
                <w:noProof/>
              </w:rPr>
              <w:t>Conception de la base</w:t>
            </w:r>
            <w:r>
              <w:rPr>
                <w:noProof/>
                <w:webHidden/>
              </w:rPr>
              <w:tab/>
            </w:r>
            <w:r>
              <w:rPr>
                <w:noProof/>
                <w:webHidden/>
              </w:rPr>
              <w:fldChar w:fldCharType="begin"/>
            </w:r>
            <w:r>
              <w:rPr>
                <w:noProof/>
                <w:webHidden/>
              </w:rPr>
              <w:instrText xml:space="preserve"> PAGEREF _Toc80013917 \h </w:instrText>
            </w:r>
            <w:r>
              <w:rPr>
                <w:noProof/>
                <w:webHidden/>
              </w:rPr>
            </w:r>
            <w:r>
              <w:rPr>
                <w:noProof/>
                <w:webHidden/>
              </w:rPr>
              <w:fldChar w:fldCharType="separate"/>
            </w:r>
            <w:r w:rsidR="00A07D88">
              <w:rPr>
                <w:noProof/>
                <w:webHidden/>
              </w:rPr>
              <w:t>12</w:t>
            </w:r>
            <w:r>
              <w:rPr>
                <w:noProof/>
                <w:webHidden/>
              </w:rPr>
              <w:fldChar w:fldCharType="end"/>
            </w:r>
          </w:hyperlink>
        </w:p>
        <w:p w14:paraId="0551C301" w14:textId="5D604521" w:rsidR="005E74A7" w:rsidRDefault="005E74A7">
          <w:pPr>
            <w:pStyle w:val="TM1"/>
            <w:rPr>
              <w:rFonts w:asciiTheme="minorHAnsi" w:hAnsiTheme="minorHAnsi" w:cstheme="minorBidi"/>
              <w:noProof/>
              <w:lang w:eastAsia="fr-CA"/>
            </w:rPr>
          </w:pPr>
          <w:hyperlink w:anchor="_Toc80013918" w:history="1">
            <w:r w:rsidRPr="00CA2BE9">
              <w:rPr>
                <w:rStyle w:val="Lienhypertexte"/>
                <w:noProof/>
              </w:rPr>
              <w:t>7.</w:t>
            </w:r>
            <w:r>
              <w:rPr>
                <w:rFonts w:asciiTheme="minorHAnsi" w:hAnsiTheme="minorHAnsi" w:cstheme="minorBidi"/>
                <w:noProof/>
                <w:lang w:eastAsia="fr-CA"/>
              </w:rPr>
              <w:tab/>
            </w:r>
            <w:r w:rsidRPr="00CA2BE9">
              <w:rPr>
                <w:rStyle w:val="Lienhypertexte"/>
                <w:noProof/>
              </w:rPr>
              <w:t>Conception électrique</w:t>
            </w:r>
            <w:r>
              <w:rPr>
                <w:noProof/>
                <w:webHidden/>
              </w:rPr>
              <w:tab/>
            </w:r>
            <w:r>
              <w:rPr>
                <w:noProof/>
                <w:webHidden/>
              </w:rPr>
              <w:fldChar w:fldCharType="begin"/>
            </w:r>
            <w:r>
              <w:rPr>
                <w:noProof/>
                <w:webHidden/>
              </w:rPr>
              <w:instrText xml:space="preserve"> PAGEREF _Toc80013918 \h </w:instrText>
            </w:r>
            <w:r>
              <w:rPr>
                <w:noProof/>
                <w:webHidden/>
              </w:rPr>
            </w:r>
            <w:r>
              <w:rPr>
                <w:noProof/>
                <w:webHidden/>
              </w:rPr>
              <w:fldChar w:fldCharType="separate"/>
            </w:r>
            <w:r w:rsidR="00A07D88">
              <w:rPr>
                <w:noProof/>
                <w:webHidden/>
              </w:rPr>
              <w:t>13</w:t>
            </w:r>
            <w:r>
              <w:rPr>
                <w:noProof/>
                <w:webHidden/>
              </w:rPr>
              <w:fldChar w:fldCharType="end"/>
            </w:r>
          </w:hyperlink>
        </w:p>
        <w:p w14:paraId="2CB2A261" w14:textId="78292AB0" w:rsidR="005E74A7" w:rsidRDefault="005E74A7">
          <w:pPr>
            <w:pStyle w:val="TM2"/>
            <w:tabs>
              <w:tab w:val="left" w:pos="880"/>
              <w:tab w:val="right" w:leader="dot" w:pos="8630"/>
            </w:tabs>
            <w:rPr>
              <w:rFonts w:asciiTheme="minorHAnsi" w:hAnsiTheme="minorHAnsi" w:cstheme="minorBidi"/>
              <w:noProof/>
              <w:lang w:eastAsia="fr-CA"/>
            </w:rPr>
          </w:pPr>
          <w:hyperlink w:anchor="_Toc80013919" w:history="1">
            <w:r w:rsidRPr="00CA2BE9">
              <w:rPr>
                <w:rStyle w:val="Lienhypertexte"/>
                <w:noProof/>
              </w:rPr>
              <w:t>7.1.</w:t>
            </w:r>
            <w:r>
              <w:rPr>
                <w:rFonts w:asciiTheme="minorHAnsi" w:hAnsiTheme="minorHAnsi" w:cstheme="minorBidi"/>
                <w:noProof/>
                <w:lang w:eastAsia="fr-CA"/>
              </w:rPr>
              <w:tab/>
            </w:r>
            <w:r w:rsidRPr="00CA2BE9">
              <w:rPr>
                <w:rStyle w:val="Lienhypertexte"/>
                <w:noProof/>
              </w:rPr>
              <w:t>Conception électronique logique</w:t>
            </w:r>
            <w:r>
              <w:rPr>
                <w:noProof/>
                <w:webHidden/>
              </w:rPr>
              <w:tab/>
            </w:r>
            <w:r>
              <w:rPr>
                <w:noProof/>
                <w:webHidden/>
              </w:rPr>
              <w:fldChar w:fldCharType="begin"/>
            </w:r>
            <w:r>
              <w:rPr>
                <w:noProof/>
                <w:webHidden/>
              </w:rPr>
              <w:instrText xml:space="preserve"> PAGEREF _Toc80013919 \h </w:instrText>
            </w:r>
            <w:r>
              <w:rPr>
                <w:noProof/>
                <w:webHidden/>
              </w:rPr>
            </w:r>
            <w:r>
              <w:rPr>
                <w:noProof/>
                <w:webHidden/>
              </w:rPr>
              <w:fldChar w:fldCharType="separate"/>
            </w:r>
            <w:r w:rsidR="00A07D88">
              <w:rPr>
                <w:noProof/>
                <w:webHidden/>
              </w:rPr>
              <w:t>13</w:t>
            </w:r>
            <w:r>
              <w:rPr>
                <w:noProof/>
                <w:webHidden/>
              </w:rPr>
              <w:fldChar w:fldCharType="end"/>
            </w:r>
          </w:hyperlink>
        </w:p>
        <w:p w14:paraId="5C0C32BC" w14:textId="5FEED3B0" w:rsidR="005E74A7" w:rsidRDefault="005E74A7">
          <w:pPr>
            <w:pStyle w:val="TM3"/>
            <w:tabs>
              <w:tab w:val="left" w:pos="1320"/>
              <w:tab w:val="right" w:leader="dot" w:pos="8630"/>
            </w:tabs>
            <w:rPr>
              <w:rFonts w:asciiTheme="minorHAnsi" w:hAnsiTheme="minorHAnsi" w:cstheme="minorBidi"/>
              <w:noProof/>
              <w:lang w:eastAsia="fr-CA"/>
            </w:rPr>
          </w:pPr>
          <w:hyperlink w:anchor="_Toc80013920" w:history="1">
            <w:r w:rsidRPr="00CA2BE9">
              <w:rPr>
                <w:rStyle w:val="Lienhypertexte"/>
                <w:noProof/>
              </w:rPr>
              <w:t>7.1.1.</w:t>
            </w:r>
            <w:r>
              <w:rPr>
                <w:rFonts w:asciiTheme="minorHAnsi" w:hAnsiTheme="minorHAnsi" w:cstheme="minorBidi"/>
                <w:noProof/>
                <w:lang w:eastAsia="fr-CA"/>
              </w:rPr>
              <w:tab/>
            </w:r>
            <w:r w:rsidRPr="00CA2BE9">
              <w:rPr>
                <w:rStyle w:val="Lienhypertexte"/>
                <w:noProof/>
              </w:rPr>
              <w:t>Définition des besoins</w:t>
            </w:r>
            <w:r>
              <w:rPr>
                <w:noProof/>
                <w:webHidden/>
              </w:rPr>
              <w:tab/>
            </w:r>
            <w:r>
              <w:rPr>
                <w:noProof/>
                <w:webHidden/>
              </w:rPr>
              <w:fldChar w:fldCharType="begin"/>
            </w:r>
            <w:r>
              <w:rPr>
                <w:noProof/>
                <w:webHidden/>
              </w:rPr>
              <w:instrText xml:space="preserve"> PAGEREF _Toc80013920 \h </w:instrText>
            </w:r>
            <w:r>
              <w:rPr>
                <w:noProof/>
                <w:webHidden/>
              </w:rPr>
            </w:r>
            <w:r>
              <w:rPr>
                <w:noProof/>
                <w:webHidden/>
              </w:rPr>
              <w:fldChar w:fldCharType="separate"/>
            </w:r>
            <w:r w:rsidR="00A07D88">
              <w:rPr>
                <w:noProof/>
                <w:webHidden/>
              </w:rPr>
              <w:t>13</w:t>
            </w:r>
            <w:r>
              <w:rPr>
                <w:noProof/>
                <w:webHidden/>
              </w:rPr>
              <w:fldChar w:fldCharType="end"/>
            </w:r>
          </w:hyperlink>
        </w:p>
        <w:p w14:paraId="5B034BC8" w14:textId="5D98138A" w:rsidR="005E74A7" w:rsidRDefault="005E74A7">
          <w:pPr>
            <w:pStyle w:val="TM3"/>
            <w:tabs>
              <w:tab w:val="left" w:pos="1320"/>
              <w:tab w:val="right" w:leader="dot" w:pos="8630"/>
            </w:tabs>
            <w:rPr>
              <w:rFonts w:asciiTheme="minorHAnsi" w:hAnsiTheme="minorHAnsi" w:cstheme="minorBidi"/>
              <w:noProof/>
              <w:lang w:eastAsia="fr-CA"/>
            </w:rPr>
          </w:pPr>
          <w:hyperlink w:anchor="_Toc80013921" w:history="1">
            <w:r w:rsidRPr="00CA2BE9">
              <w:rPr>
                <w:rStyle w:val="Lienhypertexte"/>
                <w:noProof/>
              </w:rPr>
              <w:t>7.1.2.</w:t>
            </w:r>
            <w:r>
              <w:rPr>
                <w:rFonts w:asciiTheme="minorHAnsi" w:hAnsiTheme="minorHAnsi" w:cstheme="minorBidi"/>
                <w:noProof/>
                <w:lang w:eastAsia="fr-CA"/>
              </w:rPr>
              <w:tab/>
            </w:r>
            <w:r w:rsidRPr="00CA2BE9">
              <w:rPr>
                <w:rStyle w:val="Lienhypertexte"/>
                <w:noProof/>
              </w:rPr>
              <w:t>Contrôleur du système</w:t>
            </w:r>
            <w:r>
              <w:rPr>
                <w:noProof/>
                <w:webHidden/>
              </w:rPr>
              <w:tab/>
            </w:r>
            <w:r>
              <w:rPr>
                <w:noProof/>
                <w:webHidden/>
              </w:rPr>
              <w:fldChar w:fldCharType="begin"/>
            </w:r>
            <w:r>
              <w:rPr>
                <w:noProof/>
                <w:webHidden/>
              </w:rPr>
              <w:instrText xml:space="preserve"> PAGEREF _Toc80013921 \h </w:instrText>
            </w:r>
            <w:r>
              <w:rPr>
                <w:noProof/>
                <w:webHidden/>
              </w:rPr>
            </w:r>
            <w:r>
              <w:rPr>
                <w:noProof/>
                <w:webHidden/>
              </w:rPr>
              <w:fldChar w:fldCharType="separate"/>
            </w:r>
            <w:r w:rsidR="00A07D88">
              <w:rPr>
                <w:noProof/>
                <w:webHidden/>
              </w:rPr>
              <w:t>13</w:t>
            </w:r>
            <w:r>
              <w:rPr>
                <w:noProof/>
                <w:webHidden/>
              </w:rPr>
              <w:fldChar w:fldCharType="end"/>
            </w:r>
          </w:hyperlink>
        </w:p>
        <w:p w14:paraId="287F30AB" w14:textId="61D4E13D" w:rsidR="005E74A7" w:rsidRDefault="005E74A7">
          <w:pPr>
            <w:pStyle w:val="TM3"/>
            <w:tabs>
              <w:tab w:val="left" w:pos="1320"/>
              <w:tab w:val="right" w:leader="dot" w:pos="8630"/>
            </w:tabs>
            <w:rPr>
              <w:rFonts w:asciiTheme="minorHAnsi" w:hAnsiTheme="minorHAnsi" w:cstheme="minorBidi"/>
              <w:noProof/>
              <w:lang w:eastAsia="fr-CA"/>
            </w:rPr>
          </w:pPr>
          <w:hyperlink w:anchor="_Toc80013922" w:history="1">
            <w:r w:rsidRPr="00CA2BE9">
              <w:rPr>
                <w:rStyle w:val="Lienhypertexte"/>
                <w:noProof/>
              </w:rPr>
              <w:t>7.1.3.</w:t>
            </w:r>
            <w:r>
              <w:rPr>
                <w:rFonts w:asciiTheme="minorHAnsi" w:hAnsiTheme="minorHAnsi" w:cstheme="minorBidi"/>
                <w:noProof/>
                <w:lang w:eastAsia="fr-CA"/>
              </w:rPr>
              <w:tab/>
            </w:r>
            <w:r w:rsidRPr="00CA2BE9">
              <w:rPr>
                <w:rStyle w:val="Lienhypertexte"/>
                <w:noProof/>
              </w:rPr>
              <w:t>Module de contrôle du moteur</w:t>
            </w:r>
            <w:r>
              <w:rPr>
                <w:noProof/>
                <w:webHidden/>
              </w:rPr>
              <w:tab/>
            </w:r>
            <w:r>
              <w:rPr>
                <w:noProof/>
                <w:webHidden/>
              </w:rPr>
              <w:fldChar w:fldCharType="begin"/>
            </w:r>
            <w:r>
              <w:rPr>
                <w:noProof/>
                <w:webHidden/>
              </w:rPr>
              <w:instrText xml:space="preserve"> PAGEREF _Toc80013922 \h </w:instrText>
            </w:r>
            <w:r>
              <w:rPr>
                <w:noProof/>
                <w:webHidden/>
              </w:rPr>
            </w:r>
            <w:r>
              <w:rPr>
                <w:noProof/>
                <w:webHidden/>
              </w:rPr>
              <w:fldChar w:fldCharType="separate"/>
            </w:r>
            <w:r w:rsidR="00A07D88">
              <w:rPr>
                <w:noProof/>
                <w:webHidden/>
              </w:rPr>
              <w:t>14</w:t>
            </w:r>
            <w:r>
              <w:rPr>
                <w:noProof/>
                <w:webHidden/>
              </w:rPr>
              <w:fldChar w:fldCharType="end"/>
            </w:r>
          </w:hyperlink>
        </w:p>
        <w:p w14:paraId="327AD103" w14:textId="0EDA625B" w:rsidR="005E74A7" w:rsidRDefault="005E74A7">
          <w:pPr>
            <w:pStyle w:val="TM3"/>
            <w:tabs>
              <w:tab w:val="left" w:pos="1320"/>
              <w:tab w:val="right" w:leader="dot" w:pos="8630"/>
            </w:tabs>
            <w:rPr>
              <w:rFonts w:asciiTheme="minorHAnsi" w:hAnsiTheme="minorHAnsi" w:cstheme="minorBidi"/>
              <w:noProof/>
              <w:lang w:eastAsia="fr-CA"/>
            </w:rPr>
          </w:pPr>
          <w:hyperlink w:anchor="_Toc80013923" w:history="1">
            <w:r w:rsidRPr="00CA2BE9">
              <w:rPr>
                <w:rStyle w:val="Lienhypertexte"/>
                <w:noProof/>
              </w:rPr>
              <w:t>7.1.4.</w:t>
            </w:r>
            <w:r>
              <w:rPr>
                <w:rFonts w:asciiTheme="minorHAnsi" w:hAnsiTheme="minorHAnsi" w:cstheme="minorBidi"/>
                <w:noProof/>
                <w:lang w:eastAsia="fr-CA"/>
              </w:rPr>
              <w:tab/>
            </w:r>
            <w:r w:rsidRPr="00CA2BE9">
              <w:rPr>
                <w:rStyle w:val="Lienhypertexte"/>
                <w:noProof/>
              </w:rPr>
              <w:t>Relais pour arrêt d’urgence</w:t>
            </w:r>
            <w:r>
              <w:rPr>
                <w:noProof/>
                <w:webHidden/>
              </w:rPr>
              <w:tab/>
            </w:r>
            <w:r>
              <w:rPr>
                <w:noProof/>
                <w:webHidden/>
              </w:rPr>
              <w:fldChar w:fldCharType="begin"/>
            </w:r>
            <w:r>
              <w:rPr>
                <w:noProof/>
                <w:webHidden/>
              </w:rPr>
              <w:instrText xml:space="preserve"> PAGEREF _Toc80013923 \h </w:instrText>
            </w:r>
            <w:r>
              <w:rPr>
                <w:noProof/>
                <w:webHidden/>
              </w:rPr>
            </w:r>
            <w:r>
              <w:rPr>
                <w:noProof/>
                <w:webHidden/>
              </w:rPr>
              <w:fldChar w:fldCharType="separate"/>
            </w:r>
            <w:r w:rsidR="00A07D88">
              <w:rPr>
                <w:noProof/>
                <w:webHidden/>
              </w:rPr>
              <w:t>14</w:t>
            </w:r>
            <w:r>
              <w:rPr>
                <w:noProof/>
                <w:webHidden/>
              </w:rPr>
              <w:fldChar w:fldCharType="end"/>
            </w:r>
          </w:hyperlink>
        </w:p>
        <w:p w14:paraId="2CB11F1B" w14:textId="607DCFF6" w:rsidR="005E74A7" w:rsidRDefault="005E74A7">
          <w:pPr>
            <w:pStyle w:val="TM3"/>
            <w:tabs>
              <w:tab w:val="left" w:pos="1320"/>
              <w:tab w:val="right" w:leader="dot" w:pos="8630"/>
            </w:tabs>
            <w:rPr>
              <w:rFonts w:asciiTheme="minorHAnsi" w:hAnsiTheme="minorHAnsi" w:cstheme="minorBidi"/>
              <w:noProof/>
              <w:lang w:eastAsia="fr-CA"/>
            </w:rPr>
          </w:pPr>
          <w:hyperlink w:anchor="_Toc80013924" w:history="1">
            <w:r w:rsidRPr="00CA2BE9">
              <w:rPr>
                <w:rStyle w:val="Lienhypertexte"/>
                <w:noProof/>
              </w:rPr>
              <w:t>7.1.5.</w:t>
            </w:r>
            <w:r>
              <w:rPr>
                <w:rFonts w:asciiTheme="minorHAnsi" w:hAnsiTheme="minorHAnsi" w:cstheme="minorBidi"/>
                <w:noProof/>
                <w:lang w:eastAsia="fr-CA"/>
              </w:rPr>
              <w:tab/>
            </w:r>
            <w:r w:rsidRPr="00CA2BE9">
              <w:rPr>
                <w:rStyle w:val="Lienhypertexte"/>
                <w:noProof/>
              </w:rPr>
              <w:t>Schéma logique</w:t>
            </w:r>
            <w:r>
              <w:rPr>
                <w:noProof/>
                <w:webHidden/>
              </w:rPr>
              <w:tab/>
            </w:r>
            <w:r>
              <w:rPr>
                <w:noProof/>
                <w:webHidden/>
              </w:rPr>
              <w:fldChar w:fldCharType="begin"/>
            </w:r>
            <w:r>
              <w:rPr>
                <w:noProof/>
                <w:webHidden/>
              </w:rPr>
              <w:instrText xml:space="preserve"> PAGEREF _Toc80013924 \h </w:instrText>
            </w:r>
            <w:r>
              <w:rPr>
                <w:noProof/>
                <w:webHidden/>
              </w:rPr>
            </w:r>
            <w:r>
              <w:rPr>
                <w:noProof/>
                <w:webHidden/>
              </w:rPr>
              <w:fldChar w:fldCharType="separate"/>
            </w:r>
            <w:r w:rsidR="00A07D88">
              <w:rPr>
                <w:noProof/>
                <w:webHidden/>
              </w:rPr>
              <w:t>14</w:t>
            </w:r>
            <w:r>
              <w:rPr>
                <w:noProof/>
                <w:webHidden/>
              </w:rPr>
              <w:fldChar w:fldCharType="end"/>
            </w:r>
          </w:hyperlink>
        </w:p>
        <w:p w14:paraId="22031F6F" w14:textId="77AB8E17" w:rsidR="005E74A7" w:rsidRDefault="005E74A7">
          <w:pPr>
            <w:pStyle w:val="TM2"/>
            <w:tabs>
              <w:tab w:val="left" w:pos="880"/>
              <w:tab w:val="right" w:leader="dot" w:pos="8630"/>
            </w:tabs>
            <w:rPr>
              <w:rFonts w:asciiTheme="minorHAnsi" w:hAnsiTheme="minorHAnsi" w:cstheme="minorBidi"/>
              <w:noProof/>
              <w:lang w:eastAsia="fr-CA"/>
            </w:rPr>
          </w:pPr>
          <w:hyperlink w:anchor="_Toc80013925" w:history="1">
            <w:r w:rsidRPr="00CA2BE9">
              <w:rPr>
                <w:rStyle w:val="Lienhypertexte"/>
                <w:noProof/>
              </w:rPr>
              <w:t>7.2.</w:t>
            </w:r>
            <w:r>
              <w:rPr>
                <w:rFonts w:asciiTheme="minorHAnsi" w:hAnsiTheme="minorHAnsi" w:cstheme="minorBidi"/>
                <w:noProof/>
                <w:lang w:eastAsia="fr-CA"/>
              </w:rPr>
              <w:tab/>
            </w:r>
            <w:r w:rsidRPr="00CA2BE9">
              <w:rPr>
                <w:rStyle w:val="Lienhypertexte"/>
                <w:noProof/>
              </w:rPr>
              <w:t>Conception électronique de puissance</w:t>
            </w:r>
            <w:r>
              <w:rPr>
                <w:noProof/>
                <w:webHidden/>
              </w:rPr>
              <w:tab/>
            </w:r>
            <w:r>
              <w:rPr>
                <w:noProof/>
                <w:webHidden/>
              </w:rPr>
              <w:fldChar w:fldCharType="begin"/>
            </w:r>
            <w:r>
              <w:rPr>
                <w:noProof/>
                <w:webHidden/>
              </w:rPr>
              <w:instrText xml:space="preserve"> PAGEREF _Toc80013925 \h </w:instrText>
            </w:r>
            <w:r>
              <w:rPr>
                <w:noProof/>
                <w:webHidden/>
              </w:rPr>
            </w:r>
            <w:r>
              <w:rPr>
                <w:noProof/>
                <w:webHidden/>
              </w:rPr>
              <w:fldChar w:fldCharType="separate"/>
            </w:r>
            <w:r w:rsidR="00A07D88">
              <w:rPr>
                <w:noProof/>
                <w:webHidden/>
              </w:rPr>
              <w:t>15</w:t>
            </w:r>
            <w:r>
              <w:rPr>
                <w:noProof/>
                <w:webHidden/>
              </w:rPr>
              <w:fldChar w:fldCharType="end"/>
            </w:r>
          </w:hyperlink>
        </w:p>
        <w:p w14:paraId="6CD9A9E2" w14:textId="6D5A0CAE" w:rsidR="005E74A7" w:rsidRDefault="005E74A7">
          <w:pPr>
            <w:pStyle w:val="TM3"/>
            <w:tabs>
              <w:tab w:val="left" w:pos="1320"/>
              <w:tab w:val="right" w:leader="dot" w:pos="8630"/>
            </w:tabs>
            <w:rPr>
              <w:rFonts w:asciiTheme="minorHAnsi" w:hAnsiTheme="minorHAnsi" w:cstheme="minorBidi"/>
              <w:noProof/>
              <w:lang w:eastAsia="fr-CA"/>
            </w:rPr>
          </w:pPr>
          <w:hyperlink w:anchor="_Toc80013926" w:history="1">
            <w:r w:rsidRPr="00CA2BE9">
              <w:rPr>
                <w:rStyle w:val="Lienhypertexte"/>
                <w:noProof/>
              </w:rPr>
              <w:t>7.2.1.</w:t>
            </w:r>
            <w:r>
              <w:rPr>
                <w:rFonts w:asciiTheme="minorHAnsi" w:hAnsiTheme="minorHAnsi" w:cstheme="minorBidi"/>
                <w:noProof/>
                <w:lang w:eastAsia="fr-CA"/>
              </w:rPr>
              <w:tab/>
            </w:r>
            <w:r w:rsidRPr="00CA2BE9">
              <w:rPr>
                <w:rStyle w:val="Lienhypertexte"/>
                <w:noProof/>
              </w:rPr>
              <w:t>Moteur</w:t>
            </w:r>
            <w:r>
              <w:rPr>
                <w:noProof/>
                <w:webHidden/>
              </w:rPr>
              <w:tab/>
            </w:r>
            <w:r>
              <w:rPr>
                <w:noProof/>
                <w:webHidden/>
              </w:rPr>
              <w:fldChar w:fldCharType="begin"/>
            </w:r>
            <w:r>
              <w:rPr>
                <w:noProof/>
                <w:webHidden/>
              </w:rPr>
              <w:instrText xml:space="preserve"> PAGEREF _Toc80013926 \h </w:instrText>
            </w:r>
            <w:r>
              <w:rPr>
                <w:noProof/>
                <w:webHidden/>
              </w:rPr>
            </w:r>
            <w:r>
              <w:rPr>
                <w:noProof/>
                <w:webHidden/>
              </w:rPr>
              <w:fldChar w:fldCharType="separate"/>
            </w:r>
            <w:r w:rsidR="00A07D88">
              <w:rPr>
                <w:noProof/>
                <w:webHidden/>
              </w:rPr>
              <w:t>15</w:t>
            </w:r>
            <w:r>
              <w:rPr>
                <w:noProof/>
                <w:webHidden/>
              </w:rPr>
              <w:fldChar w:fldCharType="end"/>
            </w:r>
          </w:hyperlink>
        </w:p>
        <w:p w14:paraId="755724A8" w14:textId="0F11EE4C" w:rsidR="005E74A7" w:rsidRDefault="005E74A7">
          <w:pPr>
            <w:pStyle w:val="TM3"/>
            <w:tabs>
              <w:tab w:val="left" w:pos="1320"/>
              <w:tab w:val="right" w:leader="dot" w:pos="8630"/>
            </w:tabs>
            <w:rPr>
              <w:rFonts w:asciiTheme="minorHAnsi" w:hAnsiTheme="minorHAnsi" w:cstheme="minorBidi"/>
              <w:noProof/>
              <w:lang w:eastAsia="fr-CA"/>
            </w:rPr>
          </w:pPr>
          <w:hyperlink w:anchor="_Toc80013927" w:history="1">
            <w:r w:rsidRPr="00CA2BE9">
              <w:rPr>
                <w:rStyle w:val="Lienhypertexte"/>
                <w:noProof/>
              </w:rPr>
              <w:t>7.2.2.</w:t>
            </w:r>
            <w:r>
              <w:rPr>
                <w:rFonts w:asciiTheme="minorHAnsi" w:hAnsiTheme="minorHAnsi" w:cstheme="minorBidi"/>
                <w:noProof/>
                <w:lang w:eastAsia="fr-CA"/>
              </w:rPr>
              <w:tab/>
            </w:r>
            <w:r w:rsidRPr="00CA2BE9">
              <w:rPr>
                <w:rStyle w:val="Lienhypertexte"/>
                <w:noProof/>
              </w:rPr>
              <w:t>Actionneur du distributeur de liquide</w:t>
            </w:r>
            <w:r>
              <w:rPr>
                <w:noProof/>
                <w:webHidden/>
              </w:rPr>
              <w:tab/>
            </w:r>
            <w:r>
              <w:rPr>
                <w:noProof/>
                <w:webHidden/>
              </w:rPr>
              <w:fldChar w:fldCharType="begin"/>
            </w:r>
            <w:r>
              <w:rPr>
                <w:noProof/>
                <w:webHidden/>
              </w:rPr>
              <w:instrText xml:space="preserve"> PAGEREF _Toc80013927 \h </w:instrText>
            </w:r>
            <w:r>
              <w:rPr>
                <w:noProof/>
                <w:webHidden/>
              </w:rPr>
            </w:r>
            <w:r>
              <w:rPr>
                <w:noProof/>
                <w:webHidden/>
              </w:rPr>
              <w:fldChar w:fldCharType="separate"/>
            </w:r>
            <w:r w:rsidR="00A07D88">
              <w:rPr>
                <w:noProof/>
                <w:webHidden/>
              </w:rPr>
              <w:t>15</w:t>
            </w:r>
            <w:r>
              <w:rPr>
                <w:noProof/>
                <w:webHidden/>
              </w:rPr>
              <w:fldChar w:fldCharType="end"/>
            </w:r>
          </w:hyperlink>
        </w:p>
        <w:p w14:paraId="2B262E0E" w14:textId="296BFD85" w:rsidR="005E74A7" w:rsidRDefault="005E74A7">
          <w:pPr>
            <w:pStyle w:val="TM3"/>
            <w:tabs>
              <w:tab w:val="left" w:pos="1320"/>
              <w:tab w:val="right" w:leader="dot" w:pos="8630"/>
            </w:tabs>
            <w:rPr>
              <w:rFonts w:asciiTheme="minorHAnsi" w:hAnsiTheme="minorHAnsi" w:cstheme="minorBidi"/>
              <w:noProof/>
              <w:lang w:eastAsia="fr-CA"/>
            </w:rPr>
          </w:pPr>
          <w:hyperlink w:anchor="_Toc80013928" w:history="1">
            <w:r w:rsidRPr="00CA2BE9">
              <w:rPr>
                <w:rStyle w:val="Lienhypertexte"/>
                <w:noProof/>
              </w:rPr>
              <w:t>7.2.3.</w:t>
            </w:r>
            <w:r>
              <w:rPr>
                <w:rFonts w:asciiTheme="minorHAnsi" w:hAnsiTheme="minorHAnsi" w:cstheme="minorBidi"/>
                <w:noProof/>
                <w:lang w:eastAsia="fr-CA"/>
              </w:rPr>
              <w:tab/>
            </w:r>
            <w:r w:rsidRPr="00CA2BE9">
              <w:rPr>
                <w:rStyle w:val="Lienhypertexte"/>
                <w:noProof/>
              </w:rPr>
              <w:t>Ventilateur pour refroidissement</w:t>
            </w:r>
            <w:r>
              <w:rPr>
                <w:noProof/>
                <w:webHidden/>
              </w:rPr>
              <w:tab/>
            </w:r>
            <w:r>
              <w:rPr>
                <w:noProof/>
                <w:webHidden/>
              </w:rPr>
              <w:fldChar w:fldCharType="begin"/>
            </w:r>
            <w:r>
              <w:rPr>
                <w:noProof/>
                <w:webHidden/>
              </w:rPr>
              <w:instrText xml:space="preserve"> PAGEREF _Toc80013928 \h </w:instrText>
            </w:r>
            <w:r>
              <w:rPr>
                <w:noProof/>
                <w:webHidden/>
              </w:rPr>
            </w:r>
            <w:r>
              <w:rPr>
                <w:noProof/>
                <w:webHidden/>
              </w:rPr>
              <w:fldChar w:fldCharType="separate"/>
            </w:r>
            <w:r w:rsidR="00A07D88">
              <w:rPr>
                <w:noProof/>
                <w:webHidden/>
              </w:rPr>
              <w:t>16</w:t>
            </w:r>
            <w:r>
              <w:rPr>
                <w:noProof/>
                <w:webHidden/>
              </w:rPr>
              <w:fldChar w:fldCharType="end"/>
            </w:r>
          </w:hyperlink>
        </w:p>
        <w:p w14:paraId="72C18DA6" w14:textId="54699248" w:rsidR="005E74A7" w:rsidRDefault="005E74A7">
          <w:pPr>
            <w:pStyle w:val="TM3"/>
            <w:tabs>
              <w:tab w:val="left" w:pos="1320"/>
              <w:tab w:val="right" w:leader="dot" w:pos="8630"/>
            </w:tabs>
            <w:rPr>
              <w:rFonts w:asciiTheme="minorHAnsi" w:hAnsiTheme="minorHAnsi" w:cstheme="minorBidi"/>
              <w:noProof/>
              <w:lang w:eastAsia="fr-CA"/>
            </w:rPr>
          </w:pPr>
          <w:hyperlink w:anchor="_Toc80013929" w:history="1">
            <w:r w:rsidRPr="00CA2BE9">
              <w:rPr>
                <w:rStyle w:val="Lienhypertexte"/>
                <w:noProof/>
              </w:rPr>
              <w:t>7.2.4.</w:t>
            </w:r>
            <w:r>
              <w:rPr>
                <w:rFonts w:asciiTheme="minorHAnsi" w:hAnsiTheme="minorHAnsi" w:cstheme="minorBidi"/>
                <w:noProof/>
                <w:lang w:eastAsia="fr-CA"/>
              </w:rPr>
              <w:tab/>
            </w:r>
            <w:r w:rsidRPr="00CA2BE9">
              <w:rPr>
                <w:rStyle w:val="Lienhypertexte"/>
                <w:noProof/>
              </w:rPr>
              <w:t>Alimentation électrique</w:t>
            </w:r>
            <w:r>
              <w:rPr>
                <w:noProof/>
                <w:webHidden/>
              </w:rPr>
              <w:tab/>
            </w:r>
            <w:r>
              <w:rPr>
                <w:noProof/>
                <w:webHidden/>
              </w:rPr>
              <w:fldChar w:fldCharType="begin"/>
            </w:r>
            <w:r>
              <w:rPr>
                <w:noProof/>
                <w:webHidden/>
              </w:rPr>
              <w:instrText xml:space="preserve"> PAGEREF _Toc80013929 \h </w:instrText>
            </w:r>
            <w:r>
              <w:rPr>
                <w:noProof/>
                <w:webHidden/>
              </w:rPr>
            </w:r>
            <w:r>
              <w:rPr>
                <w:noProof/>
                <w:webHidden/>
              </w:rPr>
              <w:fldChar w:fldCharType="separate"/>
            </w:r>
            <w:r w:rsidR="00A07D88">
              <w:rPr>
                <w:noProof/>
                <w:webHidden/>
              </w:rPr>
              <w:t>16</w:t>
            </w:r>
            <w:r>
              <w:rPr>
                <w:noProof/>
                <w:webHidden/>
              </w:rPr>
              <w:fldChar w:fldCharType="end"/>
            </w:r>
          </w:hyperlink>
        </w:p>
        <w:p w14:paraId="06640CD9" w14:textId="1D85E055" w:rsidR="005E74A7" w:rsidRDefault="005E74A7">
          <w:pPr>
            <w:pStyle w:val="TM3"/>
            <w:tabs>
              <w:tab w:val="left" w:pos="1320"/>
              <w:tab w:val="right" w:leader="dot" w:pos="8630"/>
            </w:tabs>
            <w:rPr>
              <w:rFonts w:asciiTheme="minorHAnsi" w:hAnsiTheme="minorHAnsi" w:cstheme="minorBidi"/>
              <w:noProof/>
              <w:lang w:eastAsia="fr-CA"/>
            </w:rPr>
          </w:pPr>
          <w:hyperlink w:anchor="_Toc80013930" w:history="1">
            <w:r w:rsidRPr="00CA2BE9">
              <w:rPr>
                <w:rStyle w:val="Lienhypertexte"/>
                <w:noProof/>
              </w:rPr>
              <w:t>7.2.5.</w:t>
            </w:r>
            <w:r>
              <w:rPr>
                <w:rFonts w:asciiTheme="minorHAnsi" w:hAnsiTheme="minorHAnsi" w:cstheme="minorBidi"/>
                <w:noProof/>
                <w:lang w:eastAsia="fr-CA"/>
              </w:rPr>
              <w:tab/>
            </w:r>
            <w:r w:rsidRPr="00CA2BE9">
              <w:rPr>
                <w:rStyle w:val="Lienhypertexte"/>
                <w:noProof/>
              </w:rPr>
              <w:t>Schéma électrique</w:t>
            </w:r>
            <w:r>
              <w:rPr>
                <w:noProof/>
                <w:webHidden/>
              </w:rPr>
              <w:tab/>
            </w:r>
            <w:r>
              <w:rPr>
                <w:noProof/>
                <w:webHidden/>
              </w:rPr>
              <w:fldChar w:fldCharType="begin"/>
            </w:r>
            <w:r>
              <w:rPr>
                <w:noProof/>
                <w:webHidden/>
              </w:rPr>
              <w:instrText xml:space="preserve"> PAGEREF _Toc80013930 \h </w:instrText>
            </w:r>
            <w:r>
              <w:rPr>
                <w:noProof/>
                <w:webHidden/>
              </w:rPr>
            </w:r>
            <w:r>
              <w:rPr>
                <w:noProof/>
                <w:webHidden/>
              </w:rPr>
              <w:fldChar w:fldCharType="separate"/>
            </w:r>
            <w:r w:rsidR="00A07D88">
              <w:rPr>
                <w:noProof/>
                <w:webHidden/>
              </w:rPr>
              <w:t>16</w:t>
            </w:r>
            <w:r>
              <w:rPr>
                <w:noProof/>
                <w:webHidden/>
              </w:rPr>
              <w:fldChar w:fldCharType="end"/>
            </w:r>
          </w:hyperlink>
        </w:p>
        <w:p w14:paraId="474D97E7" w14:textId="61E49D28" w:rsidR="005E74A7" w:rsidRDefault="005E74A7">
          <w:pPr>
            <w:pStyle w:val="TM2"/>
            <w:tabs>
              <w:tab w:val="left" w:pos="880"/>
              <w:tab w:val="right" w:leader="dot" w:pos="8630"/>
            </w:tabs>
            <w:rPr>
              <w:rFonts w:asciiTheme="minorHAnsi" w:hAnsiTheme="minorHAnsi" w:cstheme="minorBidi"/>
              <w:noProof/>
              <w:lang w:eastAsia="fr-CA"/>
            </w:rPr>
          </w:pPr>
          <w:hyperlink w:anchor="_Toc80013931" w:history="1">
            <w:r w:rsidRPr="00CA2BE9">
              <w:rPr>
                <w:rStyle w:val="Lienhypertexte"/>
                <w:noProof/>
              </w:rPr>
              <w:t>7.3.</w:t>
            </w:r>
            <w:r>
              <w:rPr>
                <w:rFonts w:asciiTheme="minorHAnsi" w:hAnsiTheme="minorHAnsi" w:cstheme="minorBidi"/>
                <w:noProof/>
                <w:lang w:eastAsia="fr-CA"/>
              </w:rPr>
              <w:tab/>
            </w:r>
            <w:r w:rsidRPr="00CA2BE9">
              <w:rPr>
                <w:rStyle w:val="Lienhypertexte"/>
                <w:noProof/>
              </w:rPr>
              <w:t>Interface utilisateur (matériel)</w:t>
            </w:r>
            <w:r>
              <w:rPr>
                <w:noProof/>
                <w:webHidden/>
              </w:rPr>
              <w:tab/>
            </w:r>
            <w:r>
              <w:rPr>
                <w:noProof/>
                <w:webHidden/>
              </w:rPr>
              <w:fldChar w:fldCharType="begin"/>
            </w:r>
            <w:r>
              <w:rPr>
                <w:noProof/>
                <w:webHidden/>
              </w:rPr>
              <w:instrText xml:space="preserve"> PAGEREF _Toc80013931 \h </w:instrText>
            </w:r>
            <w:r>
              <w:rPr>
                <w:noProof/>
                <w:webHidden/>
              </w:rPr>
            </w:r>
            <w:r>
              <w:rPr>
                <w:noProof/>
                <w:webHidden/>
              </w:rPr>
              <w:fldChar w:fldCharType="separate"/>
            </w:r>
            <w:r w:rsidR="00A07D88">
              <w:rPr>
                <w:noProof/>
                <w:webHidden/>
              </w:rPr>
              <w:t>17</w:t>
            </w:r>
            <w:r>
              <w:rPr>
                <w:noProof/>
                <w:webHidden/>
              </w:rPr>
              <w:fldChar w:fldCharType="end"/>
            </w:r>
          </w:hyperlink>
        </w:p>
        <w:p w14:paraId="06C9662B" w14:textId="0518436E" w:rsidR="005E74A7" w:rsidRDefault="005E74A7">
          <w:pPr>
            <w:pStyle w:val="TM1"/>
            <w:rPr>
              <w:rFonts w:asciiTheme="minorHAnsi" w:hAnsiTheme="minorHAnsi" w:cstheme="minorBidi"/>
              <w:noProof/>
              <w:lang w:eastAsia="fr-CA"/>
            </w:rPr>
          </w:pPr>
          <w:hyperlink w:anchor="_Toc80013932" w:history="1">
            <w:r w:rsidRPr="00CA2BE9">
              <w:rPr>
                <w:rStyle w:val="Lienhypertexte"/>
                <w:noProof/>
              </w:rPr>
              <w:t>8.</w:t>
            </w:r>
            <w:r>
              <w:rPr>
                <w:rFonts w:asciiTheme="minorHAnsi" w:hAnsiTheme="minorHAnsi" w:cstheme="minorBidi"/>
                <w:noProof/>
                <w:lang w:eastAsia="fr-CA"/>
              </w:rPr>
              <w:tab/>
            </w:r>
            <w:r w:rsidRPr="00CA2BE9">
              <w:rPr>
                <w:rStyle w:val="Lienhypertexte"/>
                <w:noProof/>
              </w:rPr>
              <w:t>Conception logicielle</w:t>
            </w:r>
            <w:r>
              <w:rPr>
                <w:noProof/>
                <w:webHidden/>
              </w:rPr>
              <w:tab/>
            </w:r>
            <w:r>
              <w:rPr>
                <w:noProof/>
                <w:webHidden/>
              </w:rPr>
              <w:fldChar w:fldCharType="begin"/>
            </w:r>
            <w:r>
              <w:rPr>
                <w:noProof/>
                <w:webHidden/>
              </w:rPr>
              <w:instrText xml:space="preserve"> PAGEREF _Toc80013932 \h </w:instrText>
            </w:r>
            <w:r>
              <w:rPr>
                <w:noProof/>
                <w:webHidden/>
              </w:rPr>
            </w:r>
            <w:r>
              <w:rPr>
                <w:noProof/>
                <w:webHidden/>
              </w:rPr>
              <w:fldChar w:fldCharType="separate"/>
            </w:r>
            <w:r w:rsidR="00A07D88">
              <w:rPr>
                <w:noProof/>
                <w:webHidden/>
              </w:rPr>
              <w:t>18</w:t>
            </w:r>
            <w:r>
              <w:rPr>
                <w:noProof/>
                <w:webHidden/>
              </w:rPr>
              <w:fldChar w:fldCharType="end"/>
            </w:r>
          </w:hyperlink>
        </w:p>
        <w:p w14:paraId="77612CA6" w14:textId="2D94A69F" w:rsidR="005E74A7" w:rsidRDefault="005E74A7">
          <w:pPr>
            <w:pStyle w:val="TM2"/>
            <w:tabs>
              <w:tab w:val="left" w:pos="880"/>
              <w:tab w:val="right" w:leader="dot" w:pos="8630"/>
            </w:tabs>
            <w:rPr>
              <w:rFonts w:asciiTheme="minorHAnsi" w:hAnsiTheme="minorHAnsi" w:cstheme="minorBidi"/>
              <w:noProof/>
              <w:lang w:eastAsia="fr-CA"/>
            </w:rPr>
          </w:pPr>
          <w:hyperlink w:anchor="_Toc80013933" w:history="1">
            <w:r w:rsidRPr="00CA2BE9">
              <w:rPr>
                <w:rStyle w:val="Lienhypertexte"/>
                <w:noProof/>
              </w:rPr>
              <w:t>8.1.</w:t>
            </w:r>
            <w:r>
              <w:rPr>
                <w:rFonts w:asciiTheme="minorHAnsi" w:hAnsiTheme="minorHAnsi" w:cstheme="minorBidi"/>
                <w:noProof/>
                <w:lang w:eastAsia="fr-CA"/>
              </w:rPr>
              <w:tab/>
            </w:r>
            <w:r w:rsidRPr="00CA2BE9">
              <w:rPr>
                <w:rStyle w:val="Lienhypertexte"/>
                <w:noProof/>
              </w:rPr>
              <w:t>Logiciel de contrôle</w:t>
            </w:r>
            <w:r>
              <w:rPr>
                <w:noProof/>
                <w:webHidden/>
              </w:rPr>
              <w:tab/>
            </w:r>
            <w:r>
              <w:rPr>
                <w:noProof/>
                <w:webHidden/>
              </w:rPr>
              <w:fldChar w:fldCharType="begin"/>
            </w:r>
            <w:r>
              <w:rPr>
                <w:noProof/>
                <w:webHidden/>
              </w:rPr>
              <w:instrText xml:space="preserve"> PAGEREF _Toc80013933 \h </w:instrText>
            </w:r>
            <w:r>
              <w:rPr>
                <w:noProof/>
                <w:webHidden/>
              </w:rPr>
            </w:r>
            <w:r>
              <w:rPr>
                <w:noProof/>
                <w:webHidden/>
              </w:rPr>
              <w:fldChar w:fldCharType="separate"/>
            </w:r>
            <w:r w:rsidR="00A07D88">
              <w:rPr>
                <w:noProof/>
                <w:webHidden/>
              </w:rPr>
              <w:t>18</w:t>
            </w:r>
            <w:r>
              <w:rPr>
                <w:noProof/>
                <w:webHidden/>
              </w:rPr>
              <w:fldChar w:fldCharType="end"/>
            </w:r>
          </w:hyperlink>
        </w:p>
        <w:p w14:paraId="65FAE2E0" w14:textId="4C210C57" w:rsidR="005E74A7" w:rsidRDefault="005E74A7">
          <w:pPr>
            <w:pStyle w:val="TM2"/>
            <w:tabs>
              <w:tab w:val="left" w:pos="880"/>
              <w:tab w:val="right" w:leader="dot" w:pos="8630"/>
            </w:tabs>
            <w:rPr>
              <w:rFonts w:asciiTheme="minorHAnsi" w:hAnsiTheme="minorHAnsi" w:cstheme="minorBidi"/>
              <w:noProof/>
              <w:lang w:eastAsia="fr-CA"/>
            </w:rPr>
          </w:pPr>
          <w:hyperlink w:anchor="_Toc80013934" w:history="1">
            <w:r w:rsidRPr="00CA2BE9">
              <w:rPr>
                <w:rStyle w:val="Lienhypertexte"/>
                <w:noProof/>
              </w:rPr>
              <w:t>8.2.</w:t>
            </w:r>
            <w:r>
              <w:rPr>
                <w:rFonts w:asciiTheme="minorHAnsi" w:hAnsiTheme="minorHAnsi" w:cstheme="minorBidi"/>
                <w:noProof/>
                <w:lang w:eastAsia="fr-CA"/>
              </w:rPr>
              <w:tab/>
            </w:r>
            <w:r w:rsidRPr="00CA2BE9">
              <w:rPr>
                <w:rStyle w:val="Lienhypertexte"/>
                <w:noProof/>
              </w:rPr>
              <w:t>Stockage des recettes</w:t>
            </w:r>
            <w:r>
              <w:rPr>
                <w:noProof/>
                <w:webHidden/>
              </w:rPr>
              <w:tab/>
            </w:r>
            <w:r>
              <w:rPr>
                <w:noProof/>
                <w:webHidden/>
              </w:rPr>
              <w:fldChar w:fldCharType="begin"/>
            </w:r>
            <w:r>
              <w:rPr>
                <w:noProof/>
                <w:webHidden/>
              </w:rPr>
              <w:instrText xml:space="preserve"> PAGEREF _Toc80013934 \h </w:instrText>
            </w:r>
            <w:r>
              <w:rPr>
                <w:noProof/>
                <w:webHidden/>
              </w:rPr>
            </w:r>
            <w:r>
              <w:rPr>
                <w:noProof/>
                <w:webHidden/>
              </w:rPr>
              <w:fldChar w:fldCharType="separate"/>
            </w:r>
            <w:r w:rsidR="00A07D88">
              <w:rPr>
                <w:noProof/>
                <w:webHidden/>
              </w:rPr>
              <w:t>18</w:t>
            </w:r>
            <w:r>
              <w:rPr>
                <w:noProof/>
                <w:webHidden/>
              </w:rPr>
              <w:fldChar w:fldCharType="end"/>
            </w:r>
          </w:hyperlink>
        </w:p>
        <w:p w14:paraId="64DE8DE7" w14:textId="6BAC8295" w:rsidR="005E74A7" w:rsidRDefault="005E74A7">
          <w:pPr>
            <w:pStyle w:val="TM2"/>
            <w:tabs>
              <w:tab w:val="left" w:pos="880"/>
              <w:tab w:val="right" w:leader="dot" w:pos="8630"/>
            </w:tabs>
            <w:rPr>
              <w:rFonts w:asciiTheme="minorHAnsi" w:hAnsiTheme="minorHAnsi" w:cstheme="minorBidi"/>
              <w:noProof/>
              <w:lang w:eastAsia="fr-CA"/>
            </w:rPr>
          </w:pPr>
          <w:hyperlink w:anchor="_Toc80013935" w:history="1">
            <w:r w:rsidRPr="00CA2BE9">
              <w:rPr>
                <w:rStyle w:val="Lienhypertexte"/>
                <w:noProof/>
              </w:rPr>
              <w:t>8.3.</w:t>
            </w:r>
            <w:r>
              <w:rPr>
                <w:rFonts w:asciiTheme="minorHAnsi" w:hAnsiTheme="minorHAnsi" w:cstheme="minorBidi"/>
                <w:noProof/>
                <w:lang w:eastAsia="fr-CA"/>
              </w:rPr>
              <w:tab/>
            </w:r>
            <w:r w:rsidRPr="00CA2BE9">
              <w:rPr>
                <w:rStyle w:val="Lienhypertexte"/>
                <w:noProof/>
              </w:rPr>
              <w:t>Stockage des configurations</w:t>
            </w:r>
            <w:r>
              <w:rPr>
                <w:noProof/>
                <w:webHidden/>
              </w:rPr>
              <w:tab/>
            </w:r>
            <w:r>
              <w:rPr>
                <w:noProof/>
                <w:webHidden/>
              </w:rPr>
              <w:fldChar w:fldCharType="begin"/>
            </w:r>
            <w:r>
              <w:rPr>
                <w:noProof/>
                <w:webHidden/>
              </w:rPr>
              <w:instrText xml:space="preserve"> PAGEREF _Toc80013935 \h </w:instrText>
            </w:r>
            <w:r>
              <w:rPr>
                <w:noProof/>
                <w:webHidden/>
              </w:rPr>
            </w:r>
            <w:r>
              <w:rPr>
                <w:noProof/>
                <w:webHidden/>
              </w:rPr>
              <w:fldChar w:fldCharType="separate"/>
            </w:r>
            <w:r w:rsidR="00A07D88">
              <w:rPr>
                <w:noProof/>
                <w:webHidden/>
              </w:rPr>
              <w:t>18</w:t>
            </w:r>
            <w:r>
              <w:rPr>
                <w:noProof/>
                <w:webHidden/>
              </w:rPr>
              <w:fldChar w:fldCharType="end"/>
            </w:r>
          </w:hyperlink>
        </w:p>
        <w:p w14:paraId="48F6D1A6" w14:textId="186EB4AA" w:rsidR="005E74A7" w:rsidRDefault="005E74A7">
          <w:pPr>
            <w:pStyle w:val="TM2"/>
            <w:tabs>
              <w:tab w:val="left" w:pos="880"/>
              <w:tab w:val="right" w:leader="dot" w:pos="8630"/>
            </w:tabs>
            <w:rPr>
              <w:rFonts w:asciiTheme="minorHAnsi" w:hAnsiTheme="minorHAnsi" w:cstheme="minorBidi"/>
              <w:noProof/>
              <w:lang w:eastAsia="fr-CA"/>
            </w:rPr>
          </w:pPr>
          <w:hyperlink w:anchor="_Toc80013936" w:history="1">
            <w:r w:rsidRPr="00CA2BE9">
              <w:rPr>
                <w:rStyle w:val="Lienhypertexte"/>
                <w:i/>
                <w:noProof/>
              </w:rPr>
              <w:t>8.4.</w:t>
            </w:r>
            <w:r>
              <w:rPr>
                <w:rFonts w:asciiTheme="minorHAnsi" w:hAnsiTheme="minorHAnsi" w:cstheme="minorBidi"/>
                <w:noProof/>
                <w:lang w:eastAsia="fr-CA"/>
              </w:rPr>
              <w:tab/>
            </w:r>
            <w:r w:rsidRPr="00CA2BE9">
              <w:rPr>
                <w:rStyle w:val="Lienhypertexte"/>
                <w:i/>
                <w:noProof/>
              </w:rPr>
              <w:t>Interface utilisateur (logiciel)</w:t>
            </w:r>
            <w:r>
              <w:rPr>
                <w:noProof/>
                <w:webHidden/>
              </w:rPr>
              <w:tab/>
            </w:r>
            <w:r>
              <w:rPr>
                <w:noProof/>
                <w:webHidden/>
              </w:rPr>
              <w:fldChar w:fldCharType="begin"/>
            </w:r>
            <w:r>
              <w:rPr>
                <w:noProof/>
                <w:webHidden/>
              </w:rPr>
              <w:instrText xml:space="preserve"> PAGEREF _Toc80013936 \h </w:instrText>
            </w:r>
            <w:r>
              <w:rPr>
                <w:noProof/>
                <w:webHidden/>
              </w:rPr>
            </w:r>
            <w:r>
              <w:rPr>
                <w:noProof/>
                <w:webHidden/>
              </w:rPr>
              <w:fldChar w:fldCharType="separate"/>
            </w:r>
            <w:r w:rsidR="00A07D88">
              <w:rPr>
                <w:noProof/>
                <w:webHidden/>
              </w:rPr>
              <w:t>19</w:t>
            </w:r>
            <w:r>
              <w:rPr>
                <w:noProof/>
                <w:webHidden/>
              </w:rPr>
              <w:fldChar w:fldCharType="end"/>
            </w:r>
          </w:hyperlink>
        </w:p>
        <w:p w14:paraId="3FD5BB60" w14:textId="5B42FC02" w:rsidR="005E74A7" w:rsidRDefault="005E74A7">
          <w:pPr>
            <w:pStyle w:val="TM3"/>
            <w:tabs>
              <w:tab w:val="left" w:pos="1320"/>
              <w:tab w:val="right" w:leader="dot" w:pos="8630"/>
            </w:tabs>
            <w:rPr>
              <w:rFonts w:asciiTheme="minorHAnsi" w:hAnsiTheme="minorHAnsi" w:cstheme="minorBidi"/>
              <w:noProof/>
              <w:lang w:eastAsia="fr-CA"/>
            </w:rPr>
          </w:pPr>
          <w:hyperlink w:anchor="_Toc80013937" w:history="1">
            <w:r w:rsidRPr="00CA2BE9">
              <w:rPr>
                <w:rStyle w:val="Lienhypertexte"/>
                <w:noProof/>
              </w:rPr>
              <w:t>8.4.1.</w:t>
            </w:r>
            <w:r>
              <w:rPr>
                <w:rFonts w:asciiTheme="minorHAnsi" w:hAnsiTheme="minorHAnsi" w:cstheme="minorBidi"/>
                <w:noProof/>
                <w:lang w:eastAsia="fr-CA"/>
              </w:rPr>
              <w:tab/>
            </w:r>
            <w:r w:rsidRPr="00CA2BE9">
              <w:rPr>
                <w:rStyle w:val="Lienhypertexte"/>
                <w:noProof/>
              </w:rPr>
              <w:t>Interface client</w:t>
            </w:r>
            <w:r>
              <w:rPr>
                <w:noProof/>
                <w:webHidden/>
              </w:rPr>
              <w:tab/>
            </w:r>
            <w:r>
              <w:rPr>
                <w:noProof/>
                <w:webHidden/>
              </w:rPr>
              <w:fldChar w:fldCharType="begin"/>
            </w:r>
            <w:r>
              <w:rPr>
                <w:noProof/>
                <w:webHidden/>
              </w:rPr>
              <w:instrText xml:space="preserve"> PAGEREF _Toc80013937 \h </w:instrText>
            </w:r>
            <w:r>
              <w:rPr>
                <w:noProof/>
                <w:webHidden/>
              </w:rPr>
            </w:r>
            <w:r>
              <w:rPr>
                <w:noProof/>
                <w:webHidden/>
              </w:rPr>
              <w:fldChar w:fldCharType="separate"/>
            </w:r>
            <w:r w:rsidR="00A07D88">
              <w:rPr>
                <w:noProof/>
                <w:webHidden/>
              </w:rPr>
              <w:t>19</w:t>
            </w:r>
            <w:r>
              <w:rPr>
                <w:noProof/>
                <w:webHidden/>
              </w:rPr>
              <w:fldChar w:fldCharType="end"/>
            </w:r>
          </w:hyperlink>
        </w:p>
        <w:p w14:paraId="05822533" w14:textId="025694AC" w:rsidR="005E74A7" w:rsidRDefault="005E74A7">
          <w:pPr>
            <w:pStyle w:val="TM3"/>
            <w:tabs>
              <w:tab w:val="left" w:pos="1320"/>
              <w:tab w:val="right" w:leader="dot" w:pos="8630"/>
            </w:tabs>
            <w:rPr>
              <w:rFonts w:asciiTheme="minorHAnsi" w:hAnsiTheme="minorHAnsi" w:cstheme="minorBidi"/>
              <w:noProof/>
              <w:lang w:eastAsia="fr-CA"/>
            </w:rPr>
          </w:pPr>
          <w:hyperlink w:anchor="_Toc80013938" w:history="1">
            <w:r w:rsidRPr="00CA2BE9">
              <w:rPr>
                <w:rStyle w:val="Lienhypertexte"/>
                <w:noProof/>
              </w:rPr>
              <w:t>8.4.2.</w:t>
            </w:r>
            <w:r>
              <w:rPr>
                <w:rFonts w:asciiTheme="minorHAnsi" w:hAnsiTheme="minorHAnsi" w:cstheme="minorBidi"/>
                <w:noProof/>
                <w:lang w:eastAsia="fr-CA"/>
              </w:rPr>
              <w:tab/>
            </w:r>
            <w:r w:rsidRPr="00CA2BE9">
              <w:rPr>
                <w:rStyle w:val="Lienhypertexte"/>
                <w:noProof/>
              </w:rPr>
              <w:t>Interface responsable</w:t>
            </w:r>
            <w:r>
              <w:rPr>
                <w:noProof/>
                <w:webHidden/>
              </w:rPr>
              <w:tab/>
            </w:r>
            <w:r>
              <w:rPr>
                <w:noProof/>
                <w:webHidden/>
              </w:rPr>
              <w:fldChar w:fldCharType="begin"/>
            </w:r>
            <w:r>
              <w:rPr>
                <w:noProof/>
                <w:webHidden/>
              </w:rPr>
              <w:instrText xml:space="preserve"> PAGEREF _Toc80013938 \h </w:instrText>
            </w:r>
            <w:r>
              <w:rPr>
                <w:noProof/>
                <w:webHidden/>
              </w:rPr>
            </w:r>
            <w:r>
              <w:rPr>
                <w:noProof/>
                <w:webHidden/>
              </w:rPr>
              <w:fldChar w:fldCharType="separate"/>
            </w:r>
            <w:r w:rsidR="00A07D88">
              <w:rPr>
                <w:noProof/>
                <w:webHidden/>
              </w:rPr>
              <w:t>19</w:t>
            </w:r>
            <w:r>
              <w:rPr>
                <w:noProof/>
                <w:webHidden/>
              </w:rPr>
              <w:fldChar w:fldCharType="end"/>
            </w:r>
          </w:hyperlink>
        </w:p>
        <w:p w14:paraId="6CD9C867" w14:textId="59071312" w:rsidR="005E74A7" w:rsidRDefault="005E74A7">
          <w:pPr>
            <w:pStyle w:val="TM2"/>
            <w:tabs>
              <w:tab w:val="left" w:pos="880"/>
              <w:tab w:val="right" w:leader="dot" w:pos="8630"/>
            </w:tabs>
            <w:rPr>
              <w:rFonts w:asciiTheme="minorHAnsi" w:hAnsiTheme="minorHAnsi" w:cstheme="minorBidi"/>
              <w:noProof/>
              <w:lang w:eastAsia="fr-CA"/>
            </w:rPr>
          </w:pPr>
          <w:hyperlink w:anchor="_Toc80013939" w:history="1">
            <w:r w:rsidRPr="00CA2BE9">
              <w:rPr>
                <w:rStyle w:val="Lienhypertexte"/>
                <w:i/>
                <w:noProof/>
              </w:rPr>
              <w:t>8.5.</w:t>
            </w:r>
            <w:r>
              <w:rPr>
                <w:rFonts w:asciiTheme="minorHAnsi" w:hAnsiTheme="minorHAnsi" w:cstheme="minorBidi"/>
                <w:noProof/>
                <w:lang w:eastAsia="fr-CA"/>
              </w:rPr>
              <w:tab/>
            </w:r>
            <w:r w:rsidRPr="00CA2BE9">
              <w:rPr>
                <w:rStyle w:val="Lienhypertexte"/>
                <w:i/>
                <w:noProof/>
              </w:rPr>
              <w:t>Base de données</w:t>
            </w:r>
            <w:r>
              <w:rPr>
                <w:noProof/>
                <w:webHidden/>
              </w:rPr>
              <w:tab/>
            </w:r>
            <w:r>
              <w:rPr>
                <w:noProof/>
                <w:webHidden/>
              </w:rPr>
              <w:fldChar w:fldCharType="begin"/>
            </w:r>
            <w:r>
              <w:rPr>
                <w:noProof/>
                <w:webHidden/>
              </w:rPr>
              <w:instrText xml:space="preserve"> PAGEREF _Toc80013939 \h </w:instrText>
            </w:r>
            <w:r>
              <w:rPr>
                <w:noProof/>
                <w:webHidden/>
              </w:rPr>
            </w:r>
            <w:r>
              <w:rPr>
                <w:noProof/>
                <w:webHidden/>
              </w:rPr>
              <w:fldChar w:fldCharType="separate"/>
            </w:r>
            <w:r w:rsidR="00A07D88">
              <w:rPr>
                <w:noProof/>
                <w:webHidden/>
              </w:rPr>
              <w:t>19</w:t>
            </w:r>
            <w:r>
              <w:rPr>
                <w:noProof/>
                <w:webHidden/>
              </w:rPr>
              <w:fldChar w:fldCharType="end"/>
            </w:r>
          </w:hyperlink>
        </w:p>
        <w:p w14:paraId="79E9FE11" w14:textId="0B579F54" w:rsidR="005E74A7" w:rsidRDefault="005E74A7">
          <w:pPr>
            <w:pStyle w:val="TM1"/>
            <w:rPr>
              <w:rFonts w:asciiTheme="minorHAnsi" w:hAnsiTheme="minorHAnsi" w:cstheme="minorBidi"/>
              <w:noProof/>
              <w:lang w:eastAsia="fr-CA"/>
            </w:rPr>
          </w:pPr>
          <w:hyperlink w:anchor="_Toc80013940" w:history="1">
            <w:r w:rsidRPr="00CA2BE9">
              <w:rPr>
                <w:rStyle w:val="Lienhypertexte"/>
                <w:noProof/>
              </w:rPr>
              <w:t>9.</w:t>
            </w:r>
            <w:r>
              <w:rPr>
                <w:rFonts w:asciiTheme="minorHAnsi" w:hAnsiTheme="minorHAnsi" w:cstheme="minorBidi"/>
                <w:noProof/>
                <w:lang w:eastAsia="fr-CA"/>
              </w:rPr>
              <w:tab/>
            </w:r>
            <w:r w:rsidRPr="00CA2BE9">
              <w:rPr>
                <w:rStyle w:val="Lienhypertexte"/>
                <w:noProof/>
              </w:rPr>
              <w:t>Principales difficultés rencontrées</w:t>
            </w:r>
            <w:r>
              <w:rPr>
                <w:noProof/>
                <w:webHidden/>
              </w:rPr>
              <w:tab/>
            </w:r>
            <w:r>
              <w:rPr>
                <w:noProof/>
                <w:webHidden/>
              </w:rPr>
              <w:fldChar w:fldCharType="begin"/>
            </w:r>
            <w:r>
              <w:rPr>
                <w:noProof/>
                <w:webHidden/>
              </w:rPr>
              <w:instrText xml:space="preserve"> PAGEREF _Toc80013940 \h </w:instrText>
            </w:r>
            <w:r>
              <w:rPr>
                <w:noProof/>
                <w:webHidden/>
              </w:rPr>
            </w:r>
            <w:r>
              <w:rPr>
                <w:noProof/>
                <w:webHidden/>
              </w:rPr>
              <w:fldChar w:fldCharType="separate"/>
            </w:r>
            <w:r w:rsidR="00A07D88">
              <w:rPr>
                <w:noProof/>
                <w:webHidden/>
              </w:rPr>
              <w:t>21</w:t>
            </w:r>
            <w:r>
              <w:rPr>
                <w:noProof/>
                <w:webHidden/>
              </w:rPr>
              <w:fldChar w:fldCharType="end"/>
            </w:r>
          </w:hyperlink>
        </w:p>
        <w:p w14:paraId="20C4CCB0" w14:textId="6C81484A" w:rsidR="005E74A7" w:rsidRDefault="005E74A7">
          <w:pPr>
            <w:pStyle w:val="TM2"/>
            <w:tabs>
              <w:tab w:val="left" w:pos="880"/>
              <w:tab w:val="right" w:leader="dot" w:pos="8630"/>
            </w:tabs>
            <w:rPr>
              <w:rFonts w:asciiTheme="minorHAnsi" w:hAnsiTheme="minorHAnsi" w:cstheme="minorBidi"/>
              <w:noProof/>
              <w:lang w:eastAsia="fr-CA"/>
            </w:rPr>
          </w:pPr>
          <w:hyperlink w:anchor="_Toc80013941" w:history="1">
            <w:r w:rsidRPr="00CA2BE9">
              <w:rPr>
                <w:rStyle w:val="Lienhypertexte"/>
                <w:noProof/>
              </w:rPr>
              <w:t>9.1.</w:t>
            </w:r>
            <w:r>
              <w:rPr>
                <w:rFonts w:asciiTheme="minorHAnsi" w:hAnsiTheme="minorHAnsi" w:cstheme="minorBidi"/>
                <w:noProof/>
                <w:lang w:eastAsia="fr-CA"/>
              </w:rPr>
              <w:tab/>
            </w:r>
            <w:r w:rsidRPr="00CA2BE9">
              <w:rPr>
                <w:rStyle w:val="Lienhypertexte"/>
                <w:noProof/>
              </w:rPr>
              <w:t>Obtention de fichier CAD</w:t>
            </w:r>
            <w:r>
              <w:rPr>
                <w:noProof/>
                <w:webHidden/>
              </w:rPr>
              <w:tab/>
            </w:r>
            <w:r>
              <w:rPr>
                <w:noProof/>
                <w:webHidden/>
              </w:rPr>
              <w:fldChar w:fldCharType="begin"/>
            </w:r>
            <w:r>
              <w:rPr>
                <w:noProof/>
                <w:webHidden/>
              </w:rPr>
              <w:instrText xml:space="preserve"> PAGEREF _Toc80013941 \h </w:instrText>
            </w:r>
            <w:r>
              <w:rPr>
                <w:noProof/>
                <w:webHidden/>
              </w:rPr>
            </w:r>
            <w:r>
              <w:rPr>
                <w:noProof/>
                <w:webHidden/>
              </w:rPr>
              <w:fldChar w:fldCharType="separate"/>
            </w:r>
            <w:r w:rsidR="00A07D88">
              <w:rPr>
                <w:noProof/>
                <w:webHidden/>
              </w:rPr>
              <w:t>21</w:t>
            </w:r>
            <w:r>
              <w:rPr>
                <w:noProof/>
                <w:webHidden/>
              </w:rPr>
              <w:fldChar w:fldCharType="end"/>
            </w:r>
          </w:hyperlink>
        </w:p>
        <w:p w14:paraId="38ED2ED1" w14:textId="5F7CDC6A" w:rsidR="005E74A7" w:rsidRDefault="005E74A7">
          <w:pPr>
            <w:pStyle w:val="TM2"/>
            <w:tabs>
              <w:tab w:val="left" w:pos="880"/>
              <w:tab w:val="right" w:leader="dot" w:pos="8630"/>
            </w:tabs>
            <w:rPr>
              <w:rFonts w:asciiTheme="minorHAnsi" w:hAnsiTheme="minorHAnsi" w:cstheme="minorBidi"/>
              <w:noProof/>
              <w:lang w:eastAsia="fr-CA"/>
            </w:rPr>
          </w:pPr>
          <w:hyperlink w:anchor="_Toc80013942" w:history="1">
            <w:r w:rsidRPr="00CA2BE9">
              <w:rPr>
                <w:rStyle w:val="Lienhypertexte"/>
                <w:noProof/>
              </w:rPr>
              <w:t>9.2.</w:t>
            </w:r>
            <w:r>
              <w:rPr>
                <w:rFonts w:asciiTheme="minorHAnsi" w:hAnsiTheme="minorHAnsi" w:cstheme="minorBidi"/>
                <w:noProof/>
                <w:lang w:eastAsia="fr-CA"/>
              </w:rPr>
              <w:tab/>
            </w:r>
            <w:r w:rsidRPr="00CA2BE9">
              <w:rPr>
                <w:rStyle w:val="Lienhypertexte"/>
                <w:noProof/>
              </w:rPr>
              <w:t>Trouver les composantes adéquates</w:t>
            </w:r>
            <w:r>
              <w:rPr>
                <w:noProof/>
                <w:webHidden/>
              </w:rPr>
              <w:tab/>
            </w:r>
            <w:r>
              <w:rPr>
                <w:noProof/>
                <w:webHidden/>
              </w:rPr>
              <w:fldChar w:fldCharType="begin"/>
            </w:r>
            <w:r>
              <w:rPr>
                <w:noProof/>
                <w:webHidden/>
              </w:rPr>
              <w:instrText xml:space="preserve"> PAGEREF _Toc80013942 \h </w:instrText>
            </w:r>
            <w:r>
              <w:rPr>
                <w:noProof/>
                <w:webHidden/>
              </w:rPr>
            </w:r>
            <w:r>
              <w:rPr>
                <w:noProof/>
                <w:webHidden/>
              </w:rPr>
              <w:fldChar w:fldCharType="separate"/>
            </w:r>
            <w:r w:rsidR="00A07D88">
              <w:rPr>
                <w:noProof/>
                <w:webHidden/>
              </w:rPr>
              <w:t>21</w:t>
            </w:r>
            <w:r>
              <w:rPr>
                <w:noProof/>
                <w:webHidden/>
              </w:rPr>
              <w:fldChar w:fldCharType="end"/>
            </w:r>
          </w:hyperlink>
        </w:p>
        <w:p w14:paraId="7E29C836" w14:textId="04D00588" w:rsidR="005E74A7" w:rsidRDefault="005E74A7">
          <w:pPr>
            <w:pStyle w:val="TM2"/>
            <w:tabs>
              <w:tab w:val="left" w:pos="880"/>
              <w:tab w:val="right" w:leader="dot" w:pos="8630"/>
            </w:tabs>
            <w:rPr>
              <w:rFonts w:asciiTheme="minorHAnsi" w:hAnsiTheme="minorHAnsi" w:cstheme="minorBidi"/>
              <w:noProof/>
              <w:lang w:eastAsia="fr-CA"/>
            </w:rPr>
          </w:pPr>
          <w:hyperlink w:anchor="_Toc80013943" w:history="1">
            <w:r w:rsidRPr="00CA2BE9">
              <w:rPr>
                <w:rStyle w:val="Lienhypertexte"/>
                <w:noProof/>
              </w:rPr>
              <w:t>9.3.</w:t>
            </w:r>
            <w:r>
              <w:rPr>
                <w:rFonts w:asciiTheme="minorHAnsi" w:hAnsiTheme="minorHAnsi" w:cstheme="minorBidi"/>
                <w:noProof/>
                <w:lang w:eastAsia="fr-CA"/>
              </w:rPr>
              <w:tab/>
            </w:r>
            <w:r w:rsidRPr="00CA2BE9">
              <w:rPr>
                <w:rStyle w:val="Lienhypertexte"/>
                <w:noProof/>
              </w:rPr>
              <w:t>Travail à distance</w:t>
            </w:r>
            <w:r>
              <w:rPr>
                <w:noProof/>
                <w:webHidden/>
              </w:rPr>
              <w:tab/>
            </w:r>
            <w:r>
              <w:rPr>
                <w:noProof/>
                <w:webHidden/>
              </w:rPr>
              <w:fldChar w:fldCharType="begin"/>
            </w:r>
            <w:r>
              <w:rPr>
                <w:noProof/>
                <w:webHidden/>
              </w:rPr>
              <w:instrText xml:space="preserve"> PAGEREF _Toc80013943 \h </w:instrText>
            </w:r>
            <w:r>
              <w:rPr>
                <w:noProof/>
                <w:webHidden/>
              </w:rPr>
            </w:r>
            <w:r>
              <w:rPr>
                <w:noProof/>
                <w:webHidden/>
              </w:rPr>
              <w:fldChar w:fldCharType="separate"/>
            </w:r>
            <w:r w:rsidR="00A07D88">
              <w:rPr>
                <w:noProof/>
                <w:webHidden/>
              </w:rPr>
              <w:t>21</w:t>
            </w:r>
            <w:r>
              <w:rPr>
                <w:noProof/>
                <w:webHidden/>
              </w:rPr>
              <w:fldChar w:fldCharType="end"/>
            </w:r>
          </w:hyperlink>
        </w:p>
        <w:p w14:paraId="23F2B9FA" w14:textId="76D66DC2" w:rsidR="005E74A7" w:rsidRDefault="005E74A7">
          <w:pPr>
            <w:pStyle w:val="TM2"/>
            <w:tabs>
              <w:tab w:val="left" w:pos="880"/>
              <w:tab w:val="right" w:leader="dot" w:pos="8630"/>
            </w:tabs>
            <w:rPr>
              <w:rFonts w:asciiTheme="minorHAnsi" w:hAnsiTheme="minorHAnsi" w:cstheme="minorBidi"/>
              <w:noProof/>
              <w:lang w:eastAsia="fr-CA"/>
            </w:rPr>
          </w:pPr>
          <w:hyperlink w:anchor="_Toc80013944" w:history="1">
            <w:r w:rsidRPr="00CA2BE9">
              <w:rPr>
                <w:rStyle w:val="Lienhypertexte"/>
                <w:noProof/>
              </w:rPr>
              <w:t>9.4.</w:t>
            </w:r>
            <w:r>
              <w:rPr>
                <w:rFonts w:asciiTheme="minorHAnsi" w:hAnsiTheme="minorHAnsi" w:cstheme="minorBidi"/>
                <w:noProof/>
                <w:lang w:eastAsia="fr-CA"/>
              </w:rPr>
              <w:tab/>
            </w:r>
            <w:r w:rsidRPr="00CA2BE9">
              <w:rPr>
                <w:rStyle w:val="Lienhypertexte"/>
                <w:noProof/>
              </w:rPr>
              <w:t>Consultation des normes</w:t>
            </w:r>
            <w:r>
              <w:rPr>
                <w:noProof/>
                <w:webHidden/>
              </w:rPr>
              <w:tab/>
            </w:r>
            <w:r>
              <w:rPr>
                <w:noProof/>
                <w:webHidden/>
              </w:rPr>
              <w:fldChar w:fldCharType="begin"/>
            </w:r>
            <w:r>
              <w:rPr>
                <w:noProof/>
                <w:webHidden/>
              </w:rPr>
              <w:instrText xml:space="preserve"> PAGEREF _Toc80013944 \h </w:instrText>
            </w:r>
            <w:r>
              <w:rPr>
                <w:noProof/>
                <w:webHidden/>
              </w:rPr>
            </w:r>
            <w:r>
              <w:rPr>
                <w:noProof/>
                <w:webHidden/>
              </w:rPr>
              <w:fldChar w:fldCharType="separate"/>
            </w:r>
            <w:r w:rsidR="00A07D88">
              <w:rPr>
                <w:noProof/>
                <w:webHidden/>
              </w:rPr>
              <w:t>22</w:t>
            </w:r>
            <w:r>
              <w:rPr>
                <w:noProof/>
                <w:webHidden/>
              </w:rPr>
              <w:fldChar w:fldCharType="end"/>
            </w:r>
          </w:hyperlink>
        </w:p>
        <w:p w14:paraId="31D57720" w14:textId="291256D3" w:rsidR="005E74A7" w:rsidRDefault="005E74A7">
          <w:pPr>
            <w:pStyle w:val="TM1"/>
            <w:rPr>
              <w:rFonts w:asciiTheme="minorHAnsi" w:hAnsiTheme="minorHAnsi" w:cstheme="minorBidi"/>
              <w:noProof/>
              <w:lang w:eastAsia="fr-CA"/>
            </w:rPr>
          </w:pPr>
          <w:hyperlink w:anchor="_Toc80013945" w:history="1">
            <w:r w:rsidRPr="00CA2BE9">
              <w:rPr>
                <w:rStyle w:val="Lienhypertexte"/>
                <w:noProof/>
              </w:rPr>
              <w:t>10.</w:t>
            </w:r>
            <w:r>
              <w:rPr>
                <w:rFonts w:asciiTheme="minorHAnsi" w:hAnsiTheme="minorHAnsi" w:cstheme="minorBidi"/>
                <w:noProof/>
                <w:lang w:eastAsia="fr-CA"/>
              </w:rPr>
              <w:tab/>
            </w:r>
            <w:r w:rsidRPr="00CA2BE9">
              <w:rPr>
                <w:rStyle w:val="Lienhypertexte"/>
                <w:noProof/>
              </w:rPr>
              <w:t>Analyse financière</w:t>
            </w:r>
            <w:r>
              <w:rPr>
                <w:noProof/>
                <w:webHidden/>
              </w:rPr>
              <w:tab/>
            </w:r>
            <w:r>
              <w:rPr>
                <w:noProof/>
                <w:webHidden/>
              </w:rPr>
              <w:fldChar w:fldCharType="begin"/>
            </w:r>
            <w:r>
              <w:rPr>
                <w:noProof/>
                <w:webHidden/>
              </w:rPr>
              <w:instrText xml:space="preserve"> PAGEREF _Toc80013945 \h </w:instrText>
            </w:r>
            <w:r>
              <w:rPr>
                <w:noProof/>
                <w:webHidden/>
              </w:rPr>
            </w:r>
            <w:r>
              <w:rPr>
                <w:noProof/>
                <w:webHidden/>
              </w:rPr>
              <w:fldChar w:fldCharType="separate"/>
            </w:r>
            <w:r w:rsidR="00A07D88">
              <w:rPr>
                <w:noProof/>
                <w:webHidden/>
              </w:rPr>
              <w:t>23</w:t>
            </w:r>
            <w:r>
              <w:rPr>
                <w:noProof/>
                <w:webHidden/>
              </w:rPr>
              <w:fldChar w:fldCharType="end"/>
            </w:r>
          </w:hyperlink>
        </w:p>
        <w:p w14:paraId="6547CF27" w14:textId="02072A7B" w:rsidR="005E74A7" w:rsidRDefault="005E74A7">
          <w:pPr>
            <w:pStyle w:val="TM1"/>
            <w:rPr>
              <w:rFonts w:asciiTheme="minorHAnsi" w:hAnsiTheme="minorHAnsi" w:cstheme="minorBidi"/>
              <w:noProof/>
              <w:lang w:eastAsia="fr-CA"/>
            </w:rPr>
          </w:pPr>
          <w:hyperlink w:anchor="_Toc80013946" w:history="1">
            <w:r w:rsidRPr="00CA2BE9">
              <w:rPr>
                <w:rStyle w:val="Lienhypertexte"/>
                <w:noProof/>
              </w:rPr>
              <w:t>11.</w:t>
            </w:r>
            <w:r>
              <w:rPr>
                <w:rFonts w:asciiTheme="minorHAnsi" w:hAnsiTheme="minorHAnsi" w:cstheme="minorBidi"/>
                <w:noProof/>
                <w:lang w:eastAsia="fr-CA"/>
              </w:rPr>
              <w:tab/>
            </w:r>
            <w:r w:rsidRPr="00CA2BE9">
              <w:rPr>
                <w:rStyle w:val="Lienhypertexte"/>
                <w:noProof/>
              </w:rPr>
              <w:t>Conclusion</w:t>
            </w:r>
            <w:r>
              <w:rPr>
                <w:noProof/>
                <w:webHidden/>
              </w:rPr>
              <w:tab/>
            </w:r>
            <w:r>
              <w:rPr>
                <w:noProof/>
                <w:webHidden/>
              </w:rPr>
              <w:fldChar w:fldCharType="begin"/>
            </w:r>
            <w:r>
              <w:rPr>
                <w:noProof/>
                <w:webHidden/>
              </w:rPr>
              <w:instrText xml:space="preserve"> PAGEREF _Toc80013946 \h </w:instrText>
            </w:r>
            <w:r>
              <w:rPr>
                <w:noProof/>
                <w:webHidden/>
              </w:rPr>
            </w:r>
            <w:r>
              <w:rPr>
                <w:noProof/>
                <w:webHidden/>
              </w:rPr>
              <w:fldChar w:fldCharType="separate"/>
            </w:r>
            <w:r w:rsidR="00A07D88">
              <w:rPr>
                <w:noProof/>
                <w:webHidden/>
              </w:rPr>
              <w:t>24</w:t>
            </w:r>
            <w:r>
              <w:rPr>
                <w:noProof/>
                <w:webHidden/>
              </w:rPr>
              <w:fldChar w:fldCharType="end"/>
            </w:r>
          </w:hyperlink>
        </w:p>
        <w:p w14:paraId="0EE304C8" w14:textId="4E2412A5" w:rsidR="005E74A7" w:rsidRDefault="005E74A7">
          <w:pPr>
            <w:pStyle w:val="TM1"/>
            <w:rPr>
              <w:rFonts w:asciiTheme="minorHAnsi" w:hAnsiTheme="minorHAnsi" w:cstheme="minorBidi"/>
              <w:noProof/>
              <w:lang w:eastAsia="fr-CA"/>
            </w:rPr>
          </w:pPr>
          <w:hyperlink w:anchor="_Toc80013947" w:history="1">
            <w:r w:rsidRPr="00CA2BE9">
              <w:rPr>
                <w:rStyle w:val="Lienhypertexte"/>
                <w:iCs/>
                <w:noProof/>
              </w:rPr>
              <w:t>ANNEXE I – Matrice de décision partielle</w:t>
            </w:r>
            <w:r>
              <w:rPr>
                <w:noProof/>
                <w:webHidden/>
              </w:rPr>
              <w:tab/>
            </w:r>
            <w:r>
              <w:rPr>
                <w:noProof/>
                <w:webHidden/>
              </w:rPr>
              <w:fldChar w:fldCharType="begin"/>
            </w:r>
            <w:r>
              <w:rPr>
                <w:noProof/>
                <w:webHidden/>
              </w:rPr>
              <w:instrText xml:space="preserve"> PAGEREF _Toc80013947 \h </w:instrText>
            </w:r>
            <w:r>
              <w:rPr>
                <w:noProof/>
                <w:webHidden/>
              </w:rPr>
            </w:r>
            <w:r>
              <w:rPr>
                <w:noProof/>
                <w:webHidden/>
              </w:rPr>
              <w:fldChar w:fldCharType="separate"/>
            </w:r>
            <w:r w:rsidR="00A07D88">
              <w:rPr>
                <w:noProof/>
                <w:webHidden/>
              </w:rPr>
              <w:t>26</w:t>
            </w:r>
            <w:r>
              <w:rPr>
                <w:noProof/>
                <w:webHidden/>
              </w:rPr>
              <w:fldChar w:fldCharType="end"/>
            </w:r>
          </w:hyperlink>
        </w:p>
        <w:p w14:paraId="363B1891" w14:textId="739BA635" w:rsidR="005E74A7" w:rsidRDefault="005E74A7">
          <w:pPr>
            <w:pStyle w:val="TM1"/>
            <w:rPr>
              <w:rFonts w:asciiTheme="minorHAnsi" w:hAnsiTheme="minorHAnsi" w:cstheme="minorBidi"/>
              <w:noProof/>
              <w:lang w:eastAsia="fr-CA"/>
            </w:rPr>
          </w:pPr>
          <w:hyperlink w:anchor="_Toc80013948" w:history="1">
            <w:r w:rsidRPr="00CA2BE9">
              <w:rPr>
                <w:rStyle w:val="Lienhypertexte"/>
                <w:noProof/>
              </w:rPr>
              <w:t>ANNEXE II – Associativité des différents mécanismes</w:t>
            </w:r>
            <w:r>
              <w:rPr>
                <w:noProof/>
                <w:webHidden/>
              </w:rPr>
              <w:tab/>
            </w:r>
            <w:r>
              <w:rPr>
                <w:noProof/>
                <w:webHidden/>
              </w:rPr>
              <w:fldChar w:fldCharType="begin"/>
            </w:r>
            <w:r>
              <w:rPr>
                <w:noProof/>
                <w:webHidden/>
              </w:rPr>
              <w:instrText xml:space="preserve"> PAGEREF _Toc80013948 \h </w:instrText>
            </w:r>
            <w:r>
              <w:rPr>
                <w:noProof/>
                <w:webHidden/>
              </w:rPr>
            </w:r>
            <w:r>
              <w:rPr>
                <w:noProof/>
                <w:webHidden/>
              </w:rPr>
              <w:fldChar w:fldCharType="separate"/>
            </w:r>
            <w:r w:rsidR="00A07D88">
              <w:rPr>
                <w:noProof/>
                <w:webHidden/>
              </w:rPr>
              <w:t>27</w:t>
            </w:r>
            <w:r>
              <w:rPr>
                <w:noProof/>
                <w:webHidden/>
              </w:rPr>
              <w:fldChar w:fldCharType="end"/>
            </w:r>
          </w:hyperlink>
        </w:p>
        <w:p w14:paraId="142A3717" w14:textId="146052FB" w:rsidR="005E74A7" w:rsidRDefault="005E74A7">
          <w:pPr>
            <w:pStyle w:val="TM1"/>
            <w:rPr>
              <w:rFonts w:asciiTheme="minorHAnsi" w:hAnsiTheme="minorHAnsi" w:cstheme="minorBidi"/>
              <w:noProof/>
              <w:lang w:eastAsia="fr-CA"/>
            </w:rPr>
          </w:pPr>
          <w:hyperlink w:anchor="_Toc80013949" w:history="1">
            <w:r w:rsidRPr="00CA2BE9">
              <w:rPr>
                <w:rStyle w:val="Lienhypertexte"/>
                <w:noProof/>
              </w:rPr>
              <w:t>ANNEXE III – Chois des concepts</w:t>
            </w:r>
            <w:r>
              <w:rPr>
                <w:noProof/>
                <w:webHidden/>
              </w:rPr>
              <w:tab/>
            </w:r>
            <w:r>
              <w:rPr>
                <w:noProof/>
                <w:webHidden/>
              </w:rPr>
              <w:fldChar w:fldCharType="begin"/>
            </w:r>
            <w:r>
              <w:rPr>
                <w:noProof/>
                <w:webHidden/>
              </w:rPr>
              <w:instrText xml:space="preserve"> PAGEREF _Toc80013949 \h </w:instrText>
            </w:r>
            <w:r>
              <w:rPr>
                <w:noProof/>
                <w:webHidden/>
              </w:rPr>
            </w:r>
            <w:r>
              <w:rPr>
                <w:noProof/>
                <w:webHidden/>
              </w:rPr>
              <w:fldChar w:fldCharType="separate"/>
            </w:r>
            <w:r w:rsidR="00A07D88">
              <w:rPr>
                <w:noProof/>
                <w:webHidden/>
              </w:rPr>
              <w:t>28</w:t>
            </w:r>
            <w:r>
              <w:rPr>
                <w:noProof/>
                <w:webHidden/>
              </w:rPr>
              <w:fldChar w:fldCharType="end"/>
            </w:r>
          </w:hyperlink>
        </w:p>
        <w:p w14:paraId="32901A9D" w14:textId="3FB6A8B6" w:rsidR="005E74A7" w:rsidRDefault="005E74A7">
          <w:pPr>
            <w:pStyle w:val="TM1"/>
            <w:rPr>
              <w:rFonts w:asciiTheme="minorHAnsi" w:hAnsiTheme="minorHAnsi" w:cstheme="minorBidi"/>
              <w:noProof/>
              <w:lang w:eastAsia="fr-CA"/>
            </w:rPr>
          </w:pPr>
          <w:hyperlink w:anchor="_Toc80013950" w:history="1">
            <w:r w:rsidRPr="00CA2BE9">
              <w:rPr>
                <w:rStyle w:val="Lienhypertexte"/>
                <w:noProof/>
              </w:rPr>
              <w:t>ANNEXE IV – Diagramme de classe UML</w:t>
            </w:r>
            <w:r>
              <w:rPr>
                <w:noProof/>
                <w:webHidden/>
              </w:rPr>
              <w:tab/>
            </w:r>
            <w:r>
              <w:rPr>
                <w:noProof/>
                <w:webHidden/>
              </w:rPr>
              <w:fldChar w:fldCharType="begin"/>
            </w:r>
            <w:r>
              <w:rPr>
                <w:noProof/>
                <w:webHidden/>
              </w:rPr>
              <w:instrText xml:space="preserve"> PAGEREF _Toc80013950 \h </w:instrText>
            </w:r>
            <w:r>
              <w:rPr>
                <w:noProof/>
                <w:webHidden/>
              </w:rPr>
            </w:r>
            <w:r>
              <w:rPr>
                <w:noProof/>
                <w:webHidden/>
              </w:rPr>
              <w:fldChar w:fldCharType="separate"/>
            </w:r>
            <w:r w:rsidR="00A07D88">
              <w:rPr>
                <w:noProof/>
                <w:webHidden/>
              </w:rPr>
              <w:t>29</w:t>
            </w:r>
            <w:r>
              <w:rPr>
                <w:noProof/>
                <w:webHidden/>
              </w:rPr>
              <w:fldChar w:fldCharType="end"/>
            </w:r>
          </w:hyperlink>
        </w:p>
        <w:p w14:paraId="5D59C7C9" w14:textId="262F8F69" w:rsidR="005E74A7" w:rsidRDefault="005E74A7">
          <w:pPr>
            <w:pStyle w:val="TM1"/>
            <w:rPr>
              <w:rFonts w:asciiTheme="minorHAnsi" w:hAnsiTheme="minorHAnsi" w:cstheme="minorBidi"/>
              <w:noProof/>
              <w:lang w:eastAsia="fr-CA"/>
            </w:rPr>
          </w:pPr>
          <w:hyperlink w:anchor="_Toc80013951" w:history="1">
            <w:r w:rsidRPr="00CA2BE9">
              <w:rPr>
                <w:rStyle w:val="Lienhypertexte"/>
                <w:noProof/>
              </w:rPr>
              <w:t>ANNEXE V – Diagramme des cas d’utilisation UML</w:t>
            </w:r>
            <w:r>
              <w:rPr>
                <w:noProof/>
                <w:webHidden/>
              </w:rPr>
              <w:tab/>
            </w:r>
            <w:r>
              <w:rPr>
                <w:noProof/>
                <w:webHidden/>
              </w:rPr>
              <w:fldChar w:fldCharType="begin"/>
            </w:r>
            <w:r>
              <w:rPr>
                <w:noProof/>
                <w:webHidden/>
              </w:rPr>
              <w:instrText xml:space="preserve"> PAGEREF _Toc80013951 \h </w:instrText>
            </w:r>
            <w:r>
              <w:rPr>
                <w:noProof/>
                <w:webHidden/>
              </w:rPr>
            </w:r>
            <w:r>
              <w:rPr>
                <w:noProof/>
                <w:webHidden/>
              </w:rPr>
              <w:fldChar w:fldCharType="separate"/>
            </w:r>
            <w:r w:rsidR="00A07D88">
              <w:rPr>
                <w:noProof/>
                <w:webHidden/>
              </w:rPr>
              <w:t>30</w:t>
            </w:r>
            <w:r>
              <w:rPr>
                <w:noProof/>
                <w:webHidden/>
              </w:rPr>
              <w:fldChar w:fldCharType="end"/>
            </w:r>
          </w:hyperlink>
        </w:p>
        <w:p w14:paraId="58524030" w14:textId="7869C213" w:rsidR="005E74A7" w:rsidRDefault="005E74A7">
          <w:pPr>
            <w:pStyle w:val="TM1"/>
            <w:rPr>
              <w:rFonts w:asciiTheme="minorHAnsi" w:hAnsiTheme="minorHAnsi" w:cstheme="minorBidi"/>
              <w:noProof/>
              <w:lang w:eastAsia="fr-CA"/>
            </w:rPr>
          </w:pPr>
          <w:hyperlink w:anchor="_Toc80013952" w:history="1">
            <w:r w:rsidRPr="00CA2BE9">
              <w:rPr>
                <w:rStyle w:val="Lienhypertexte"/>
                <w:noProof/>
              </w:rPr>
              <w:t>ANNEXE VI – Diagramme entités-associations</w:t>
            </w:r>
            <w:r>
              <w:rPr>
                <w:noProof/>
                <w:webHidden/>
              </w:rPr>
              <w:tab/>
            </w:r>
            <w:r>
              <w:rPr>
                <w:noProof/>
                <w:webHidden/>
              </w:rPr>
              <w:fldChar w:fldCharType="begin"/>
            </w:r>
            <w:r>
              <w:rPr>
                <w:noProof/>
                <w:webHidden/>
              </w:rPr>
              <w:instrText xml:space="preserve"> PAGEREF _Toc80013952 \h </w:instrText>
            </w:r>
            <w:r>
              <w:rPr>
                <w:noProof/>
                <w:webHidden/>
              </w:rPr>
            </w:r>
            <w:r>
              <w:rPr>
                <w:noProof/>
                <w:webHidden/>
              </w:rPr>
              <w:fldChar w:fldCharType="separate"/>
            </w:r>
            <w:r w:rsidR="00A07D88">
              <w:rPr>
                <w:noProof/>
                <w:webHidden/>
              </w:rPr>
              <w:t>31</w:t>
            </w:r>
            <w:r>
              <w:rPr>
                <w:noProof/>
                <w:webHidden/>
              </w:rPr>
              <w:fldChar w:fldCharType="end"/>
            </w:r>
          </w:hyperlink>
        </w:p>
        <w:p w14:paraId="667546EE" w14:textId="25047EBC" w:rsidR="005E74A7" w:rsidRDefault="005E74A7">
          <w:pPr>
            <w:pStyle w:val="TM1"/>
            <w:rPr>
              <w:rFonts w:asciiTheme="minorHAnsi" w:hAnsiTheme="minorHAnsi" w:cstheme="minorBidi"/>
              <w:noProof/>
              <w:lang w:eastAsia="fr-CA"/>
            </w:rPr>
          </w:pPr>
          <w:hyperlink w:anchor="_Toc80013953" w:history="1">
            <w:r w:rsidRPr="00CA2BE9">
              <w:rPr>
                <w:rStyle w:val="Lienhypertexte"/>
                <w:noProof/>
              </w:rPr>
              <w:t>ANNEXE VII – Diagramme relationnel</w:t>
            </w:r>
            <w:r>
              <w:rPr>
                <w:noProof/>
                <w:webHidden/>
              </w:rPr>
              <w:tab/>
            </w:r>
            <w:r>
              <w:rPr>
                <w:noProof/>
                <w:webHidden/>
              </w:rPr>
              <w:fldChar w:fldCharType="begin"/>
            </w:r>
            <w:r>
              <w:rPr>
                <w:noProof/>
                <w:webHidden/>
              </w:rPr>
              <w:instrText xml:space="preserve"> PAGEREF _Toc80013953 \h </w:instrText>
            </w:r>
            <w:r>
              <w:rPr>
                <w:noProof/>
                <w:webHidden/>
              </w:rPr>
            </w:r>
            <w:r>
              <w:rPr>
                <w:noProof/>
                <w:webHidden/>
              </w:rPr>
              <w:fldChar w:fldCharType="separate"/>
            </w:r>
            <w:r w:rsidR="00A07D88">
              <w:rPr>
                <w:noProof/>
                <w:webHidden/>
              </w:rPr>
              <w:t>32</w:t>
            </w:r>
            <w:r>
              <w:rPr>
                <w:noProof/>
                <w:webHidden/>
              </w:rPr>
              <w:fldChar w:fldCharType="end"/>
            </w:r>
          </w:hyperlink>
        </w:p>
        <w:p w14:paraId="3C2EFBF7" w14:textId="723C59F7" w:rsidR="005E74A7" w:rsidRDefault="005E74A7">
          <w:pPr>
            <w:pStyle w:val="TM1"/>
            <w:rPr>
              <w:rFonts w:asciiTheme="minorHAnsi" w:hAnsiTheme="minorHAnsi" w:cstheme="minorBidi"/>
              <w:noProof/>
              <w:lang w:eastAsia="fr-CA"/>
            </w:rPr>
          </w:pPr>
          <w:hyperlink w:anchor="_Toc80013954" w:history="1">
            <w:r w:rsidRPr="00CA2BE9">
              <w:rPr>
                <w:rStyle w:val="Lienhypertexte"/>
                <w:noProof/>
              </w:rPr>
              <w:t>ANNEXE VIII – Tableau financier</w:t>
            </w:r>
            <w:r>
              <w:rPr>
                <w:noProof/>
                <w:webHidden/>
              </w:rPr>
              <w:tab/>
            </w:r>
            <w:r>
              <w:rPr>
                <w:noProof/>
                <w:webHidden/>
              </w:rPr>
              <w:fldChar w:fldCharType="begin"/>
            </w:r>
            <w:r>
              <w:rPr>
                <w:noProof/>
                <w:webHidden/>
              </w:rPr>
              <w:instrText xml:space="preserve"> PAGEREF _Toc80013954 \h </w:instrText>
            </w:r>
            <w:r>
              <w:rPr>
                <w:noProof/>
                <w:webHidden/>
              </w:rPr>
            </w:r>
            <w:r>
              <w:rPr>
                <w:noProof/>
                <w:webHidden/>
              </w:rPr>
              <w:fldChar w:fldCharType="separate"/>
            </w:r>
            <w:r w:rsidR="00A07D88">
              <w:rPr>
                <w:noProof/>
                <w:webHidden/>
              </w:rPr>
              <w:t>33</w:t>
            </w:r>
            <w:r>
              <w:rPr>
                <w:noProof/>
                <w:webHidden/>
              </w:rPr>
              <w:fldChar w:fldCharType="end"/>
            </w:r>
          </w:hyperlink>
        </w:p>
        <w:p w14:paraId="718514F5" w14:textId="0AAEAAFF" w:rsidR="005E74A7" w:rsidRDefault="005E74A7">
          <w:pPr>
            <w:pStyle w:val="TM1"/>
            <w:rPr>
              <w:rFonts w:asciiTheme="minorHAnsi" w:hAnsiTheme="minorHAnsi" w:cstheme="minorBidi"/>
              <w:noProof/>
              <w:lang w:eastAsia="fr-CA"/>
            </w:rPr>
          </w:pPr>
          <w:hyperlink w:anchor="_Toc80013955" w:history="1">
            <w:r w:rsidRPr="00CA2BE9">
              <w:rPr>
                <w:rStyle w:val="Lienhypertexte"/>
                <w:noProof/>
              </w:rPr>
              <w:t>ANNEXE IX – Caractéristiques techniques</w:t>
            </w:r>
            <w:r>
              <w:rPr>
                <w:noProof/>
                <w:webHidden/>
              </w:rPr>
              <w:tab/>
            </w:r>
            <w:r>
              <w:rPr>
                <w:noProof/>
                <w:webHidden/>
              </w:rPr>
              <w:fldChar w:fldCharType="begin"/>
            </w:r>
            <w:r>
              <w:rPr>
                <w:noProof/>
                <w:webHidden/>
              </w:rPr>
              <w:instrText xml:space="preserve"> PAGEREF _Toc80013955 \h </w:instrText>
            </w:r>
            <w:r>
              <w:rPr>
                <w:noProof/>
                <w:webHidden/>
              </w:rPr>
            </w:r>
            <w:r>
              <w:rPr>
                <w:noProof/>
                <w:webHidden/>
              </w:rPr>
              <w:fldChar w:fldCharType="separate"/>
            </w:r>
            <w:r w:rsidR="00A07D88">
              <w:rPr>
                <w:noProof/>
                <w:webHidden/>
              </w:rPr>
              <w:t>34</w:t>
            </w:r>
            <w:r>
              <w:rPr>
                <w:noProof/>
                <w:webHidden/>
              </w:rPr>
              <w:fldChar w:fldCharType="end"/>
            </w:r>
          </w:hyperlink>
        </w:p>
        <w:p w14:paraId="683BAB91" w14:textId="1982003B" w:rsidR="00EF2819" w:rsidRPr="00D958DA" w:rsidRDefault="009E2E9B" w:rsidP="00D87E41">
          <w:pPr>
            <w:pStyle w:val="TM1"/>
          </w:pPr>
          <w:r w:rsidRPr="004712C1">
            <w:rPr>
              <w:sz w:val="20"/>
              <w:szCs w:val="20"/>
            </w:rPr>
            <w:fldChar w:fldCharType="end"/>
          </w:r>
        </w:p>
      </w:sdtContent>
    </w:sdt>
    <w:p w14:paraId="2BCFDA84" w14:textId="77777777" w:rsidR="001248AA" w:rsidRDefault="001248AA">
      <w:pPr>
        <w:spacing w:line="259" w:lineRule="auto"/>
        <w:ind w:firstLine="0"/>
        <w:jc w:val="left"/>
      </w:pPr>
      <w:bookmarkStart w:id="1" w:name="_heading=h.818g8f9zei8s" w:colFirst="0" w:colLast="0"/>
      <w:bookmarkEnd w:id="1"/>
      <w:r>
        <w:br w:type="page"/>
      </w:r>
    </w:p>
    <w:p w14:paraId="7E24B276" w14:textId="181E6E31" w:rsidR="0040065F" w:rsidRPr="00C250EA" w:rsidRDefault="0058113A" w:rsidP="0040065F">
      <w:pPr>
        <w:pStyle w:val="Tabledesmatires"/>
        <w:rPr>
          <w:i w:val="0"/>
        </w:rPr>
      </w:pPr>
      <w:bookmarkStart w:id="2" w:name="_Toc76061278"/>
      <w:bookmarkStart w:id="3" w:name="_Toc76061375"/>
      <w:r>
        <w:lastRenderedPageBreak/>
        <w:t>LISTE</w:t>
      </w:r>
      <w:r w:rsidR="0040065F" w:rsidRPr="00C250EA">
        <w:t xml:space="preserve"> DES </w:t>
      </w:r>
      <w:r w:rsidR="0040065F">
        <w:t>TABLEAUX</w:t>
      </w:r>
    </w:p>
    <w:p w14:paraId="42564E72" w14:textId="0F26C291" w:rsidR="005E74A7" w:rsidRDefault="00013FA9">
      <w:pPr>
        <w:pStyle w:val="Tabledesillustrations"/>
        <w:tabs>
          <w:tab w:val="right" w:leader="dot" w:pos="8630"/>
        </w:tabs>
        <w:rPr>
          <w:rFonts w:asciiTheme="minorHAnsi" w:eastAsiaTheme="minorEastAsia" w:hAnsiTheme="minorHAnsi" w:cstheme="minorBidi"/>
          <w:noProof/>
          <w:lang w:eastAsia="fr-CA"/>
        </w:rPr>
      </w:pPr>
      <w:r>
        <w:fldChar w:fldCharType="begin"/>
      </w:r>
      <w:r>
        <w:instrText xml:space="preserve"> TOC \h \z \c "Tableau" </w:instrText>
      </w:r>
      <w:r>
        <w:fldChar w:fldCharType="separate"/>
      </w:r>
      <w:hyperlink r:id="rId16" w:anchor="_Toc80013956" w:history="1">
        <w:r w:rsidR="005E74A7" w:rsidRPr="00A36C45">
          <w:rPr>
            <w:rStyle w:val="Lienhypertexte"/>
            <w:noProof/>
          </w:rPr>
          <w:t>Tableau 1: Évaluation de chaque critère pour chacun des concepts</w:t>
        </w:r>
        <w:r w:rsidR="005E74A7">
          <w:rPr>
            <w:noProof/>
            <w:webHidden/>
          </w:rPr>
          <w:tab/>
        </w:r>
        <w:r w:rsidR="005E74A7">
          <w:rPr>
            <w:noProof/>
            <w:webHidden/>
          </w:rPr>
          <w:fldChar w:fldCharType="begin"/>
        </w:r>
        <w:r w:rsidR="005E74A7">
          <w:rPr>
            <w:noProof/>
            <w:webHidden/>
          </w:rPr>
          <w:instrText xml:space="preserve"> PAGEREF _Toc80013956 \h </w:instrText>
        </w:r>
        <w:r w:rsidR="005E74A7">
          <w:rPr>
            <w:noProof/>
            <w:webHidden/>
          </w:rPr>
        </w:r>
        <w:r w:rsidR="005E74A7">
          <w:rPr>
            <w:noProof/>
            <w:webHidden/>
          </w:rPr>
          <w:fldChar w:fldCharType="separate"/>
        </w:r>
        <w:r w:rsidR="00A07D88">
          <w:rPr>
            <w:noProof/>
            <w:webHidden/>
          </w:rPr>
          <w:t>8</w:t>
        </w:r>
        <w:r w:rsidR="005E74A7">
          <w:rPr>
            <w:noProof/>
            <w:webHidden/>
          </w:rPr>
          <w:fldChar w:fldCharType="end"/>
        </w:r>
      </w:hyperlink>
    </w:p>
    <w:p w14:paraId="0853EC91" w14:textId="040C415C" w:rsidR="001248AA" w:rsidRDefault="00013FA9">
      <w:pPr>
        <w:spacing w:line="259" w:lineRule="auto"/>
        <w:ind w:firstLine="0"/>
        <w:jc w:val="left"/>
      </w:pPr>
      <w:r>
        <w:fldChar w:fldCharType="end"/>
      </w:r>
    </w:p>
    <w:p w14:paraId="3D9C3338" w14:textId="13A3CDF3" w:rsidR="0040065F" w:rsidRPr="00C250EA" w:rsidRDefault="0058113A" w:rsidP="0040065F">
      <w:pPr>
        <w:pStyle w:val="Tabledesmatires"/>
        <w:rPr>
          <w:i w:val="0"/>
        </w:rPr>
      </w:pPr>
      <w:r>
        <w:t>LISTE</w:t>
      </w:r>
      <w:r w:rsidR="0040065F" w:rsidRPr="00C250EA">
        <w:t xml:space="preserve"> DES </w:t>
      </w:r>
      <w:r w:rsidR="0040065F">
        <w:t>FIGURES</w:t>
      </w:r>
    </w:p>
    <w:p w14:paraId="452FFB00" w14:textId="52603F8C" w:rsidR="00EE702D" w:rsidRDefault="001248AA">
      <w:pPr>
        <w:pStyle w:val="Tabledesillustrations"/>
        <w:tabs>
          <w:tab w:val="right" w:leader="dot" w:pos="8630"/>
        </w:tabs>
        <w:rPr>
          <w:rFonts w:asciiTheme="minorHAnsi" w:eastAsiaTheme="minorEastAsia" w:hAnsiTheme="minorHAnsi" w:cstheme="minorBidi"/>
          <w:noProof/>
          <w:lang w:eastAsia="fr-CA"/>
        </w:rPr>
      </w:pPr>
      <w:r>
        <w:fldChar w:fldCharType="begin"/>
      </w:r>
      <w:r>
        <w:instrText xml:space="preserve"> TOC \h \z \c "Figure" </w:instrText>
      </w:r>
      <w:r>
        <w:fldChar w:fldCharType="separate"/>
      </w:r>
      <w:hyperlink w:anchor="_Toc79961635" w:history="1">
        <w:r w:rsidR="00EE702D" w:rsidRPr="0049559C">
          <w:rPr>
            <w:rStyle w:val="Lienhypertexte"/>
            <w:noProof/>
          </w:rPr>
          <w:t>Figure 1: Image de la conception du support à bouteilles sur SolidWorks</w:t>
        </w:r>
        <w:r w:rsidR="00EE702D">
          <w:rPr>
            <w:noProof/>
            <w:webHidden/>
          </w:rPr>
          <w:tab/>
        </w:r>
        <w:r w:rsidR="00EE702D">
          <w:rPr>
            <w:noProof/>
            <w:webHidden/>
          </w:rPr>
          <w:fldChar w:fldCharType="begin"/>
        </w:r>
        <w:r w:rsidR="00EE702D">
          <w:rPr>
            <w:noProof/>
            <w:webHidden/>
          </w:rPr>
          <w:instrText xml:space="preserve"> PAGEREF _Toc79961635 \h </w:instrText>
        </w:r>
        <w:r w:rsidR="00EE702D">
          <w:rPr>
            <w:noProof/>
            <w:webHidden/>
          </w:rPr>
        </w:r>
        <w:r w:rsidR="00EE702D">
          <w:rPr>
            <w:noProof/>
            <w:webHidden/>
          </w:rPr>
          <w:fldChar w:fldCharType="separate"/>
        </w:r>
        <w:r w:rsidR="00A07D88">
          <w:rPr>
            <w:noProof/>
            <w:webHidden/>
          </w:rPr>
          <w:t>9</w:t>
        </w:r>
        <w:r w:rsidR="00EE702D">
          <w:rPr>
            <w:noProof/>
            <w:webHidden/>
          </w:rPr>
          <w:fldChar w:fldCharType="end"/>
        </w:r>
      </w:hyperlink>
    </w:p>
    <w:p w14:paraId="5CBD17AC" w14:textId="3B2606DF" w:rsidR="00EE702D" w:rsidRDefault="00EE702D">
      <w:pPr>
        <w:pStyle w:val="Tabledesillustrations"/>
        <w:tabs>
          <w:tab w:val="right" w:leader="dot" w:pos="8630"/>
        </w:tabs>
        <w:rPr>
          <w:rFonts w:asciiTheme="minorHAnsi" w:eastAsiaTheme="minorEastAsia" w:hAnsiTheme="minorHAnsi" w:cstheme="minorBidi"/>
          <w:noProof/>
          <w:lang w:eastAsia="fr-CA"/>
        </w:rPr>
      </w:pPr>
      <w:hyperlink w:anchor="_Toc79961636" w:history="1">
        <w:r w:rsidRPr="0049559C">
          <w:rPr>
            <w:rStyle w:val="Lienhypertexte"/>
            <w:noProof/>
          </w:rPr>
          <w:t>Figure 2: Image du Servomoteur qui actionne les distributeurs sur SolidWorks</w:t>
        </w:r>
        <w:r>
          <w:rPr>
            <w:noProof/>
            <w:webHidden/>
          </w:rPr>
          <w:tab/>
        </w:r>
        <w:r>
          <w:rPr>
            <w:noProof/>
            <w:webHidden/>
          </w:rPr>
          <w:fldChar w:fldCharType="begin"/>
        </w:r>
        <w:r>
          <w:rPr>
            <w:noProof/>
            <w:webHidden/>
          </w:rPr>
          <w:instrText xml:space="preserve"> PAGEREF _Toc79961636 \h </w:instrText>
        </w:r>
        <w:r>
          <w:rPr>
            <w:noProof/>
            <w:webHidden/>
          </w:rPr>
        </w:r>
        <w:r>
          <w:rPr>
            <w:noProof/>
            <w:webHidden/>
          </w:rPr>
          <w:fldChar w:fldCharType="separate"/>
        </w:r>
        <w:r w:rsidR="00A07D88">
          <w:rPr>
            <w:noProof/>
            <w:webHidden/>
          </w:rPr>
          <w:t>10</w:t>
        </w:r>
        <w:r>
          <w:rPr>
            <w:noProof/>
            <w:webHidden/>
          </w:rPr>
          <w:fldChar w:fldCharType="end"/>
        </w:r>
      </w:hyperlink>
    </w:p>
    <w:p w14:paraId="5D42182B" w14:textId="52B3D107" w:rsidR="00EE702D" w:rsidRDefault="00EE702D">
      <w:pPr>
        <w:pStyle w:val="Tabledesillustrations"/>
        <w:tabs>
          <w:tab w:val="right" w:leader="dot" w:pos="8630"/>
        </w:tabs>
        <w:rPr>
          <w:rFonts w:asciiTheme="minorHAnsi" w:eastAsiaTheme="minorEastAsia" w:hAnsiTheme="minorHAnsi" w:cstheme="minorBidi"/>
          <w:noProof/>
          <w:lang w:eastAsia="fr-CA"/>
        </w:rPr>
      </w:pPr>
      <w:hyperlink w:anchor="_Toc79961637" w:history="1">
        <w:r w:rsidRPr="0049559C">
          <w:rPr>
            <w:rStyle w:val="Lienhypertexte"/>
            <w:noProof/>
          </w:rPr>
          <w:t>Figure 3: Mécanisme de déplacement</w:t>
        </w:r>
        <w:r>
          <w:rPr>
            <w:noProof/>
            <w:webHidden/>
          </w:rPr>
          <w:tab/>
        </w:r>
        <w:r>
          <w:rPr>
            <w:noProof/>
            <w:webHidden/>
          </w:rPr>
          <w:fldChar w:fldCharType="begin"/>
        </w:r>
        <w:r>
          <w:rPr>
            <w:noProof/>
            <w:webHidden/>
          </w:rPr>
          <w:instrText xml:space="preserve"> PAGEREF _Toc79961637 \h </w:instrText>
        </w:r>
        <w:r>
          <w:rPr>
            <w:noProof/>
            <w:webHidden/>
          </w:rPr>
        </w:r>
        <w:r>
          <w:rPr>
            <w:noProof/>
            <w:webHidden/>
          </w:rPr>
          <w:fldChar w:fldCharType="separate"/>
        </w:r>
        <w:r w:rsidR="00A07D88">
          <w:rPr>
            <w:noProof/>
            <w:webHidden/>
          </w:rPr>
          <w:t>11</w:t>
        </w:r>
        <w:r>
          <w:rPr>
            <w:noProof/>
            <w:webHidden/>
          </w:rPr>
          <w:fldChar w:fldCharType="end"/>
        </w:r>
      </w:hyperlink>
    </w:p>
    <w:p w14:paraId="4BA61F09" w14:textId="1ED3A7C2" w:rsidR="00EE702D" w:rsidRDefault="00EE702D">
      <w:pPr>
        <w:pStyle w:val="Tabledesillustrations"/>
        <w:tabs>
          <w:tab w:val="right" w:leader="dot" w:pos="8630"/>
        </w:tabs>
        <w:rPr>
          <w:rFonts w:asciiTheme="minorHAnsi" w:eastAsiaTheme="minorEastAsia" w:hAnsiTheme="minorHAnsi" w:cstheme="minorBidi"/>
          <w:noProof/>
          <w:lang w:eastAsia="fr-CA"/>
        </w:rPr>
      </w:pPr>
      <w:hyperlink w:anchor="_Toc79961638" w:history="1">
        <w:r w:rsidRPr="0049559C">
          <w:rPr>
            <w:rStyle w:val="Lienhypertexte"/>
            <w:noProof/>
          </w:rPr>
          <w:t>Figure 4: Support à verre</w:t>
        </w:r>
        <w:r>
          <w:rPr>
            <w:noProof/>
            <w:webHidden/>
          </w:rPr>
          <w:tab/>
        </w:r>
        <w:r>
          <w:rPr>
            <w:noProof/>
            <w:webHidden/>
          </w:rPr>
          <w:fldChar w:fldCharType="begin"/>
        </w:r>
        <w:r>
          <w:rPr>
            <w:noProof/>
            <w:webHidden/>
          </w:rPr>
          <w:instrText xml:space="preserve"> PAGEREF _Toc79961638 \h </w:instrText>
        </w:r>
        <w:r>
          <w:rPr>
            <w:noProof/>
            <w:webHidden/>
          </w:rPr>
        </w:r>
        <w:r>
          <w:rPr>
            <w:noProof/>
            <w:webHidden/>
          </w:rPr>
          <w:fldChar w:fldCharType="separate"/>
        </w:r>
        <w:r w:rsidR="00A07D88">
          <w:rPr>
            <w:noProof/>
            <w:webHidden/>
          </w:rPr>
          <w:t>11</w:t>
        </w:r>
        <w:r>
          <w:rPr>
            <w:noProof/>
            <w:webHidden/>
          </w:rPr>
          <w:fldChar w:fldCharType="end"/>
        </w:r>
      </w:hyperlink>
    </w:p>
    <w:p w14:paraId="3F0167F3" w14:textId="3F4B2D53" w:rsidR="00EE702D" w:rsidRDefault="00EE702D">
      <w:pPr>
        <w:pStyle w:val="Tabledesillustrations"/>
        <w:tabs>
          <w:tab w:val="right" w:leader="dot" w:pos="8630"/>
        </w:tabs>
        <w:rPr>
          <w:rFonts w:asciiTheme="minorHAnsi" w:eastAsiaTheme="minorEastAsia" w:hAnsiTheme="minorHAnsi" w:cstheme="minorBidi"/>
          <w:noProof/>
          <w:lang w:eastAsia="fr-CA"/>
        </w:rPr>
      </w:pPr>
      <w:hyperlink w:anchor="_Toc79961639" w:history="1">
        <w:r w:rsidRPr="0049559C">
          <w:rPr>
            <w:rStyle w:val="Lienhypertexte"/>
            <w:noProof/>
            <w:lang w:val="en-CA"/>
          </w:rPr>
          <w:t>Figure 5: Raspberry Pi model 4B</w:t>
        </w:r>
        <w:r>
          <w:rPr>
            <w:noProof/>
            <w:webHidden/>
          </w:rPr>
          <w:tab/>
        </w:r>
        <w:r>
          <w:rPr>
            <w:noProof/>
            <w:webHidden/>
          </w:rPr>
          <w:fldChar w:fldCharType="begin"/>
        </w:r>
        <w:r>
          <w:rPr>
            <w:noProof/>
            <w:webHidden/>
          </w:rPr>
          <w:instrText xml:space="preserve"> PAGEREF _Toc79961639 \h </w:instrText>
        </w:r>
        <w:r>
          <w:rPr>
            <w:noProof/>
            <w:webHidden/>
          </w:rPr>
        </w:r>
        <w:r>
          <w:rPr>
            <w:noProof/>
            <w:webHidden/>
          </w:rPr>
          <w:fldChar w:fldCharType="separate"/>
        </w:r>
        <w:r w:rsidR="00A07D88">
          <w:rPr>
            <w:noProof/>
            <w:webHidden/>
          </w:rPr>
          <w:t>14</w:t>
        </w:r>
        <w:r>
          <w:rPr>
            <w:noProof/>
            <w:webHidden/>
          </w:rPr>
          <w:fldChar w:fldCharType="end"/>
        </w:r>
      </w:hyperlink>
    </w:p>
    <w:p w14:paraId="33FD9A4A" w14:textId="7AFEAA5B" w:rsidR="00EE702D" w:rsidRDefault="00EE702D">
      <w:pPr>
        <w:pStyle w:val="Tabledesillustrations"/>
        <w:tabs>
          <w:tab w:val="right" w:leader="dot" w:pos="8630"/>
        </w:tabs>
        <w:rPr>
          <w:rFonts w:asciiTheme="minorHAnsi" w:eastAsiaTheme="minorEastAsia" w:hAnsiTheme="minorHAnsi" w:cstheme="minorBidi"/>
          <w:noProof/>
          <w:lang w:eastAsia="fr-CA"/>
        </w:rPr>
      </w:pPr>
      <w:hyperlink w:anchor="_Toc79961640" w:history="1">
        <w:r w:rsidRPr="0049559C">
          <w:rPr>
            <w:rStyle w:val="Lienhypertexte"/>
            <w:noProof/>
          </w:rPr>
          <w:t>Figure 6: Carte Allegro model A4988</w:t>
        </w:r>
        <w:r>
          <w:rPr>
            <w:noProof/>
            <w:webHidden/>
          </w:rPr>
          <w:tab/>
        </w:r>
        <w:r>
          <w:rPr>
            <w:noProof/>
            <w:webHidden/>
          </w:rPr>
          <w:fldChar w:fldCharType="begin"/>
        </w:r>
        <w:r>
          <w:rPr>
            <w:noProof/>
            <w:webHidden/>
          </w:rPr>
          <w:instrText xml:space="preserve"> PAGEREF _Toc79961640 \h </w:instrText>
        </w:r>
        <w:r>
          <w:rPr>
            <w:noProof/>
            <w:webHidden/>
          </w:rPr>
        </w:r>
        <w:r>
          <w:rPr>
            <w:noProof/>
            <w:webHidden/>
          </w:rPr>
          <w:fldChar w:fldCharType="separate"/>
        </w:r>
        <w:r w:rsidR="00A07D88">
          <w:rPr>
            <w:noProof/>
            <w:webHidden/>
          </w:rPr>
          <w:t>14</w:t>
        </w:r>
        <w:r>
          <w:rPr>
            <w:noProof/>
            <w:webHidden/>
          </w:rPr>
          <w:fldChar w:fldCharType="end"/>
        </w:r>
      </w:hyperlink>
    </w:p>
    <w:p w14:paraId="2314C786" w14:textId="4FD97636" w:rsidR="00EE702D" w:rsidRDefault="00EE702D">
      <w:pPr>
        <w:pStyle w:val="Tabledesillustrations"/>
        <w:tabs>
          <w:tab w:val="right" w:leader="dot" w:pos="8630"/>
        </w:tabs>
        <w:rPr>
          <w:rFonts w:asciiTheme="minorHAnsi" w:eastAsiaTheme="minorEastAsia" w:hAnsiTheme="minorHAnsi" w:cstheme="minorBidi"/>
          <w:noProof/>
          <w:lang w:eastAsia="fr-CA"/>
        </w:rPr>
      </w:pPr>
      <w:hyperlink w:anchor="_Toc79961641" w:history="1">
        <w:r w:rsidRPr="0049559C">
          <w:rPr>
            <w:rStyle w:val="Lienhypertexte"/>
            <w:noProof/>
          </w:rPr>
          <w:t>Figure 7: Schéma électronique logique</w:t>
        </w:r>
        <w:r>
          <w:rPr>
            <w:noProof/>
            <w:webHidden/>
          </w:rPr>
          <w:tab/>
        </w:r>
        <w:r>
          <w:rPr>
            <w:noProof/>
            <w:webHidden/>
          </w:rPr>
          <w:fldChar w:fldCharType="begin"/>
        </w:r>
        <w:r>
          <w:rPr>
            <w:noProof/>
            <w:webHidden/>
          </w:rPr>
          <w:instrText xml:space="preserve"> PAGEREF _Toc79961641 \h </w:instrText>
        </w:r>
        <w:r>
          <w:rPr>
            <w:noProof/>
            <w:webHidden/>
          </w:rPr>
        </w:r>
        <w:r>
          <w:rPr>
            <w:noProof/>
            <w:webHidden/>
          </w:rPr>
          <w:fldChar w:fldCharType="separate"/>
        </w:r>
        <w:r w:rsidR="00A07D88">
          <w:rPr>
            <w:noProof/>
            <w:webHidden/>
          </w:rPr>
          <w:t>15</w:t>
        </w:r>
        <w:r>
          <w:rPr>
            <w:noProof/>
            <w:webHidden/>
          </w:rPr>
          <w:fldChar w:fldCharType="end"/>
        </w:r>
      </w:hyperlink>
    </w:p>
    <w:p w14:paraId="6F3733D2" w14:textId="57415752" w:rsidR="00EE702D" w:rsidRDefault="00EE702D">
      <w:pPr>
        <w:pStyle w:val="Tabledesillustrations"/>
        <w:tabs>
          <w:tab w:val="right" w:leader="dot" w:pos="8630"/>
        </w:tabs>
        <w:rPr>
          <w:rFonts w:asciiTheme="minorHAnsi" w:eastAsiaTheme="minorEastAsia" w:hAnsiTheme="minorHAnsi" w:cstheme="minorBidi"/>
          <w:noProof/>
          <w:lang w:eastAsia="fr-CA"/>
        </w:rPr>
      </w:pPr>
      <w:hyperlink w:anchor="_Toc79961642" w:history="1">
        <w:r w:rsidRPr="0049559C">
          <w:rPr>
            <w:rStyle w:val="Lienhypertexte"/>
            <w:noProof/>
          </w:rPr>
          <w:t>Figure 8: Ventilateur Noctua</w:t>
        </w:r>
        <w:r>
          <w:rPr>
            <w:noProof/>
            <w:webHidden/>
          </w:rPr>
          <w:tab/>
        </w:r>
        <w:r>
          <w:rPr>
            <w:noProof/>
            <w:webHidden/>
          </w:rPr>
          <w:fldChar w:fldCharType="begin"/>
        </w:r>
        <w:r>
          <w:rPr>
            <w:noProof/>
            <w:webHidden/>
          </w:rPr>
          <w:instrText xml:space="preserve"> PAGEREF _Toc79961642 \h </w:instrText>
        </w:r>
        <w:r>
          <w:rPr>
            <w:noProof/>
            <w:webHidden/>
          </w:rPr>
        </w:r>
        <w:r>
          <w:rPr>
            <w:noProof/>
            <w:webHidden/>
          </w:rPr>
          <w:fldChar w:fldCharType="separate"/>
        </w:r>
        <w:r w:rsidR="00A07D88">
          <w:rPr>
            <w:noProof/>
            <w:webHidden/>
          </w:rPr>
          <w:t>16</w:t>
        </w:r>
        <w:r>
          <w:rPr>
            <w:noProof/>
            <w:webHidden/>
          </w:rPr>
          <w:fldChar w:fldCharType="end"/>
        </w:r>
      </w:hyperlink>
    </w:p>
    <w:p w14:paraId="33CBFED1" w14:textId="560CA327" w:rsidR="00EE702D" w:rsidRDefault="00EE702D">
      <w:pPr>
        <w:pStyle w:val="Tabledesillustrations"/>
        <w:tabs>
          <w:tab w:val="right" w:leader="dot" w:pos="8630"/>
        </w:tabs>
        <w:rPr>
          <w:rFonts w:asciiTheme="minorHAnsi" w:eastAsiaTheme="minorEastAsia" w:hAnsiTheme="minorHAnsi" w:cstheme="minorBidi"/>
          <w:noProof/>
          <w:lang w:eastAsia="fr-CA"/>
        </w:rPr>
      </w:pPr>
      <w:hyperlink w:anchor="_Toc79961643" w:history="1">
        <w:r w:rsidRPr="0049559C">
          <w:rPr>
            <w:rStyle w:val="Lienhypertexte"/>
            <w:noProof/>
          </w:rPr>
          <w:t>Figure 9: Convertisseur CA-CC Mean Well</w:t>
        </w:r>
        <w:r>
          <w:rPr>
            <w:noProof/>
            <w:webHidden/>
          </w:rPr>
          <w:tab/>
        </w:r>
        <w:r>
          <w:rPr>
            <w:noProof/>
            <w:webHidden/>
          </w:rPr>
          <w:fldChar w:fldCharType="begin"/>
        </w:r>
        <w:r>
          <w:rPr>
            <w:noProof/>
            <w:webHidden/>
          </w:rPr>
          <w:instrText xml:space="preserve"> PAGEREF _Toc79961643 \h </w:instrText>
        </w:r>
        <w:r>
          <w:rPr>
            <w:noProof/>
            <w:webHidden/>
          </w:rPr>
        </w:r>
        <w:r>
          <w:rPr>
            <w:noProof/>
            <w:webHidden/>
          </w:rPr>
          <w:fldChar w:fldCharType="separate"/>
        </w:r>
        <w:r w:rsidR="00A07D88">
          <w:rPr>
            <w:noProof/>
            <w:webHidden/>
          </w:rPr>
          <w:t>16</w:t>
        </w:r>
        <w:r>
          <w:rPr>
            <w:noProof/>
            <w:webHidden/>
          </w:rPr>
          <w:fldChar w:fldCharType="end"/>
        </w:r>
      </w:hyperlink>
    </w:p>
    <w:p w14:paraId="33FB77C3" w14:textId="393626F9" w:rsidR="00EE702D" w:rsidRDefault="00EE702D">
      <w:pPr>
        <w:pStyle w:val="Tabledesillustrations"/>
        <w:tabs>
          <w:tab w:val="right" w:leader="dot" w:pos="8630"/>
        </w:tabs>
        <w:rPr>
          <w:rFonts w:asciiTheme="minorHAnsi" w:eastAsiaTheme="minorEastAsia" w:hAnsiTheme="minorHAnsi" w:cstheme="minorBidi"/>
          <w:noProof/>
          <w:lang w:eastAsia="fr-CA"/>
        </w:rPr>
      </w:pPr>
      <w:hyperlink w:anchor="_Toc79961644" w:history="1">
        <w:r w:rsidRPr="0049559C">
          <w:rPr>
            <w:rStyle w:val="Lienhypertexte"/>
            <w:noProof/>
          </w:rPr>
          <w:t>Figure 10: Schéma électrique de puissance</w:t>
        </w:r>
        <w:r>
          <w:rPr>
            <w:noProof/>
            <w:webHidden/>
          </w:rPr>
          <w:tab/>
        </w:r>
        <w:r>
          <w:rPr>
            <w:noProof/>
            <w:webHidden/>
          </w:rPr>
          <w:fldChar w:fldCharType="begin"/>
        </w:r>
        <w:r>
          <w:rPr>
            <w:noProof/>
            <w:webHidden/>
          </w:rPr>
          <w:instrText xml:space="preserve"> PAGEREF _Toc79961644 \h </w:instrText>
        </w:r>
        <w:r>
          <w:rPr>
            <w:noProof/>
            <w:webHidden/>
          </w:rPr>
        </w:r>
        <w:r>
          <w:rPr>
            <w:noProof/>
            <w:webHidden/>
          </w:rPr>
          <w:fldChar w:fldCharType="separate"/>
        </w:r>
        <w:r w:rsidR="00A07D88">
          <w:rPr>
            <w:noProof/>
            <w:webHidden/>
          </w:rPr>
          <w:t>17</w:t>
        </w:r>
        <w:r>
          <w:rPr>
            <w:noProof/>
            <w:webHidden/>
          </w:rPr>
          <w:fldChar w:fldCharType="end"/>
        </w:r>
      </w:hyperlink>
    </w:p>
    <w:p w14:paraId="512E3387" w14:textId="2F6CBE48" w:rsidR="00EE702D" w:rsidRDefault="00EE702D">
      <w:pPr>
        <w:pStyle w:val="Tabledesillustrations"/>
        <w:tabs>
          <w:tab w:val="right" w:leader="dot" w:pos="8630"/>
        </w:tabs>
        <w:rPr>
          <w:rFonts w:asciiTheme="minorHAnsi" w:eastAsiaTheme="minorEastAsia" w:hAnsiTheme="minorHAnsi" w:cstheme="minorBidi"/>
          <w:noProof/>
          <w:lang w:eastAsia="fr-CA"/>
        </w:rPr>
      </w:pPr>
      <w:hyperlink w:anchor="_Toc79961645" w:history="1">
        <w:r w:rsidRPr="0049559C">
          <w:rPr>
            <w:rStyle w:val="Lienhypertexte"/>
            <w:noProof/>
          </w:rPr>
          <w:t>Figure 11: Écran tactile Sunfunder</w:t>
        </w:r>
        <w:r>
          <w:rPr>
            <w:noProof/>
            <w:webHidden/>
          </w:rPr>
          <w:tab/>
        </w:r>
        <w:r>
          <w:rPr>
            <w:noProof/>
            <w:webHidden/>
          </w:rPr>
          <w:fldChar w:fldCharType="begin"/>
        </w:r>
        <w:r>
          <w:rPr>
            <w:noProof/>
            <w:webHidden/>
          </w:rPr>
          <w:instrText xml:space="preserve"> PAGEREF _Toc79961645 \h </w:instrText>
        </w:r>
        <w:r>
          <w:rPr>
            <w:noProof/>
            <w:webHidden/>
          </w:rPr>
        </w:r>
        <w:r>
          <w:rPr>
            <w:noProof/>
            <w:webHidden/>
          </w:rPr>
          <w:fldChar w:fldCharType="separate"/>
        </w:r>
        <w:r w:rsidR="00A07D88">
          <w:rPr>
            <w:noProof/>
            <w:webHidden/>
          </w:rPr>
          <w:t>17</w:t>
        </w:r>
        <w:r>
          <w:rPr>
            <w:noProof/>
            <w:webHidden/>
          </w:rPr>
          <w:fldChar w:fldCharType="end"/>
        </w:r>
      </w:hyperlink>
    </w:p>
    <w:p w14:paraId="667E7024" w14:textId="747BAB04" w:rsidR="009F5532" w:rsidRDefault="001248AA" w:rsidP="004712C1">
      <w:pPr>
        <w:sectPr w:rsidR="009F5532" w:rsidSect="008044BD">
          <w:footerReference w:type="default" r:id="rId17"/>
          <w:pgSz w:w="12240" w:h="15840"/>
          <w:pgMar w:top="1440" w:right="1800" w:bottom="1440" w:left="1800" w:header="708" w:footer="708" w:gutter="0"/>
          <w:cols w:space="720"/>
          <w:titlePg/>
          <w:docGrid w:linePitch="299"/>
        </w:sectPr>
      </w:pPr>
      <w:r>
        <w:fldChar w:fldCharType="end"/>
      </w:r>
    </w:p>
    <w:p w14:paraId="33A9CF4F" w14:textId="4392EE7D" w:rsidR="004B1BDE" w:rsidRDefault="00B05BAD" w:rsidP="004D5E9E">
      <w:pPr>
        <w:pStyle w:val="Titre1"/>
      </w:pPr>
      <w:bookmarkStart w:id="4" w:name="_Toc80013895"/>
      <w:bookmarkEnd w:id="2"/>
      <w:bookmarkEnd w:id="3"/>
      <w:r>
        <w:lastRenderedPageBreak/>
        <w:t>Introduction</w:t>
      </w:r>
      <w:bookmarkEnd w:id="4"/>
    </w:p>
    <w:p w14:paraId="3163F8A3" w14:textId="7218D358" w:rsidR="00FE2970" w:rsidRDefault="00FE2970" w:rsidP="00FE2970">
      <w:pPr>
        <w:ind w:firstLine="720"/>
      </w:pPr>
      <w:r>
        <w:t>Ce projet est une idée originale de notre groupe de PFE. Il consiste à un système de distribution de b</w:t>
      </w:r>
      <w:r w:rsidR="00F10E09">
        <w:t>oissons</w:t>
      </w:r>
      <w:r>
        <w:t xml:space="preserve"> spécialisées, qu’ils soient alcoolisés ou non. Le projet n'est pas prévu pour la revente ou pour l'utilisation externe, mais nous pensons qu’il serait tout de même possible de commercialiser la machine avec différents modèles d’affaires. Il servira comme prototype afin de se familiariser avec certains concepts comme la distribution automatique, la gestion des volumes, la création de recette et plusieurs autres. La fabrication de ce prototype restera à la discrétion des membres de l'équipe.</w:t>
      </w:r>
    </w:p>
    <w:p w14:paraId="634661AD" w14:textId="287518C7" w:rsidR="00FE2970" w:rsidRDefault="00FE2970" w:rsidP="00FE2970">
      <w:pPr>
        <w:ind w:firstLine="720"/>
      </w:pPr>
      <w:r>
        <w:t xml:space="preserve">Dans le but de répondre aux besoins du PFE, le projet prévoyait faire une conception mécanique complète du système. Il y a aussi de la conception électrique pour l'apport d'énergie à nos composantes électriques ainsi que pour leur contrôle. Enfin, </w:t>
      </w:r>
      <w:r w:rsidR="0011693A">
        <w:t>on désirait travailler sur</w:t>
      </w:r>
      <w:r>
        <w:t xml:space="preserve"> la programmation pour automatiser le système.</w:t>
      </w:r>
      <w:r w:rsidR="00B05BAD" w:rsidRPr="00B05BAD">
        <w:t xml:space="preserve"> </w:t>
      </w:r>
      <w:r w:rsidR="00B05BAD">
        <w:t>Les interactions de l’utilisateur avec la machine se feront à l’aide d’une interface graphique sur un écran tactile et permettront entre autres la sélection d’un</w:t>
      </w:r>
      <w:r w:rsidR="001533F1">
        <w:t>e boisson</w:t>
      </w:r>
      <w:r w:rsidR="00B05BAD">
        <w:t>, la modification des ratios de celui-ci ainsi que la création de nouvelles recettes. Les données sur l’état de la machine ainsi que les historiques de commandes des utilisateurs seront téléversés et conservés sur une infrastructure infonuagique.</w:t>
      </w:r>
    </w:p>
    <w:p w14:paraId="1E1E093C" w14:textId="5281D053" w:rsidR="00FE2970" w:rsidRPr="00B05BAD" w:rsidRDefault="00FE2970" w:rsidP="00FE2970">
      <w:pPr>
        <w:ind w:firstLine="720"/>
      </w:pPr>
      <w:r w:rsidRPr="00B05BAD">
        <w:t xml:space="preserve">Une des contraintes principales </w:t>
      </w:r>
      <w:r w:rsidR="00B05BAD">
        <w:t>que l’on avait avec</w:t>
      </w:r>
      <w:r w:rsidRPr="00B05BAD">
        <w:t xml:space="preserve"> ce projet </w:t>
      </w:r>
      <w:r w:rsidR="00B05BAD">
        <w:t>était</w:t>
      </w:r>
      <w:r w:rsidRPr="00B05BAD">
        <w:t xml:space="preserve"> la viscosité de certains liquides. Puisque les produits utilisés auront des propriétés distinctes, il </w:t>
      </w:r>
      <w:r w:rsidR="00B05BAD">
        <w:t>faut</w:t>
      </w:r>
      <w:r w:rsidRPr="00B05BAD">
        <w:t xml:space="preserve"> prendre en considération l'effet à long terme de ses propriétés sur les composantes mécaniques. Bien que le système ne soit pas nécessairement fabriqué, le but est tout de même d'obtenir un produit qui est efficace et possède un temps de vie convenable.</w:t>
      </w:r>
    </w:p>
    <w:p w14:paraId="0154FF0B" w14:textId="43851BAD" w:rsidR="00FE2970" w:rsidRPr="00B05BAD" w:rsidRDefault="00FE2970" w:rsidP="00FE2970">
      <w:pPr>
        <w:ind w:firstLine="720"/>
      </w:pPr>
      <w:r w:rsidRPr="00B05BAD">
        <w:t xml:space="preserve">Les normes alimentaires </w:t>
      </w:r>
      <w:r w:rsidR="00B05BAD" w:rsidRPr="00B05BAD">
        <w:t>étaient</w:t>
      </w:r>
      <w:r w:rsidRPr="00B05BAD">
        <w:t xml:space="preserve"> d’autres contraintes importantes que l'on </w:t>
      </w:r>
      <w:r w:rsidR="00B05BAD" w:rsidRPr="00B05BAD">
        <w:t>devait</w:t>
      </w:r>
      <w:r w:rsidRPr="00B05BAD">
        <w:t xml:space="preserve"> considérer pour notre projet. Puisque les produits obtenus du système serviront à la consommation, il </w:t>
      </w:r>
      <w:r w:rsidR="00B05BAD" w:rsidRPr="00B05BAD">
        <w:t>faut</w:t>
      </w:r>
      <w:r w:rsidRPr="00B05BAD">
        <w:t xml:space="preserve"> mettre une attention particulière à ces contraintes pour que le projet soit convenable à son utilisation. En tant que futurs ingénieurs, on doit apprendre à travailler avec ce type de contraintes et être en mesure d'avoir le réflexe de l'intégrer dès le début d'une conception.</w:t>
      </w:r>
    </w:p>
    <w:p w14:paraId="34C8FDF9" w14:textId="505094B1" w:rsidR="00FE2970" w:rsidRDefault="00FE2970" w:rsidP="00144527">
      <w:r w:rsidRPr="00B05BAD">
        <w:t>Dans le but de répondre aux contraintes mentionnées précédemment, une dernière s'impose, l'entretien du système. Puisque le projet doit répondre à certaines normes et qu'il doit travailler avec des liquides, l'équipe devra prévoir une méthodologie d'entretien des composantes mécaniques. De plus, la conception sera faite afin de rendre son entretien accessible et simple.</w:t>
      </w:r>
      <w:r w:rsidR="00087152">
        <w:t xml:space="preserve"> </w:t>
      </w:r>
      <w:r w:rsidR="00D05D83">
        <w:t xml:space="preserve">Tous les documents additionnels </w:t>
      </w:r>
      <w:r w:rsidR="008C7073">
        <w:t>sont disponibles au répertoire s</w:t>
      </w:r>
      <w:r w:rsidR="002A7CFA">
        <w:t>uivant :</w:t>
      </w:r>
      <w:r w:rsidR="00144527">
        <w:t xml:space="preserve"> </w:t>
      </w:r>
      <w:hyperlink r:id="rId18" w:history="1">
        <w:r w:rsidR="00620C92" w:rsidRPr="004D2BA8">
          <w:rPr>
            <w:rStyle w:val="Lienhypertexte"/>
          </w:rPr>
          <w:t>https://gitgub.com/skyrimax/Autobar</w:t>
        </w:r>
      </w:hyperlink>
      <w:r w:rsidR="00FB3BFB">
        <w:t>.</w:t>
      </w:r>
    </w:p>
    <w:p w14:paraId="7EEF4786" w14:textId="1F4C7096" w:rsidR="00493E28" w:rsidRPr="00493E28" w:rsidRDefault="00DF5263">
      <w:pPr>
        <w:spacing w:line="259" w:lineRule="auto"/>
        <w:ind w:firstLine="0"/>
        <w:jc w:val="left"/>
      </w:pPr>
      <w:r>
        <w:br w:type="page"/>
      </w:r>
    </w:p>
    <w:p w14:paraId="2D13AE99" w14:textId="16B80082" w:rsidR="00A43B64" w:rsidRDefault="00A43B64" w:rsidP="00A43B64">
      <w:pPr>
        <w:pStyle w:val="Titre1"/>
      </w:pPr>
      <w:bookmarkStart w:id="5" w:name="_Toc79494462"/>
      <w:bookmarkStart w:id="6" w:name="_Toc80013896"/>
      <w:r>
        <w:lastRenderedPageBreak/>
        <w:t>Gestion de projet</w:t>
      </w:r>
      <w:bookmarkEnd w:id="5"/>
      <w:bookmarkEnd w:id="6"/>
    </w:p>
    <w:p w14:paraId="5B22EA60" w14:textId="662D16C9" w:rsidR="00A43B64" w:rsidRDefault="00A65E64" w:rsidP="00A43B64">
      <w:r>
        <w:t xml:space="preserve">La gestion du projet </w:t>
      </w:r>
      <w:r w:rsidR="001533F1">
        <w:t>s</w:t>
      </w:r>
      <w:r>
        <w:t>’est bien fait</w:t>
      </w:r>
      <w:r w:rsidR="00EF1342">
        <w:t>e</w:t>
      </w:r>
      <w:r>
        <w:t xml:space="preserve"> dans l’ensemble du projet.</w:t>
      </w:r>
      <w:r w:rsidR="00A71936">
        <w:t xml:space="preserve"> Cependant, même s’il peut être difficile de comparer </w:t>
      </w:r>
      <w:r w:rsidR="00F020AE">
        <w:t xml:space="preserve">la situation actuelle avec des </w:t>
      </w:r>
      <w:r w:rsidR="00D50527">
        <w:t>suppositions d’am</w:t>
      </w:r>
      <w:r w:rsidR="00783C72">
        <w:t>élioration</w:t>
      </w:r>
      <w:r w:rsidR="00F020AE">
        <w:t>, il y a certains points q</w:t>
      </w:r>
      <w:r w:rsidR="003F6EAB">
        <w:t>u</w:t>
      </w:r>
      <w:r w:rsidR="00A12672">
        <w:t>e l’on croit</w:t>
      </w:r>
      <w:r w:rsidR="003F6EAB">
        <w:t xml:space="preserve"> évidents</w:t>
      </w:r>
      <w:r w:rsidR="00773D14">
        <w:t>,</w:t>
      </w:r>
      <w:r w:rsidR="003F6EAB">
        <w:t xml:space="preserve"> qui auraient pu être amélioré</w:t>
      </w:r>
      <w:r w:rsidR="00960A04">
        <w:t>s</w:t>
      </w:r>
      <w:r w:rsidR="003F6EAB">
        <w:t xml:space="preserve">. </w:t>
      </w:r>
      <w:r w:rsidR="00A86BFE">
        <w:t xml:space="preserve">Malgré ça, en </w:t>
      </w:r>
      <w:r w:rsidR="001835D1">
        <w:t>prenant en considération la situation actuelle avec la pandémie, on est très satisfait du travail accompli.</w:t>
      </w:r>
      <w:r w:rsidR="00244EF3">
        <w:t xml:space="preserve"> Il aurait </w:t>
      </w:r>
      <w:r w:rsidR="00CE0387">
        <w:t xml:space="preserve">peut-être </w:t>
      </w:r>
      <w:proofErr w:type="gramStart"/>
      <w:r w:rsidR="00CE0387">
        <w:t>fallu</w:t>
      </w:r>
      <w:proofErr w:type="gramEnd"/>
      <w:r w:rsidR="00CE0387">
        <w:t xml:space="preserve"> simplement </w:t>
      </w:r>
      <w:r w:rsidR="000D32E1">
        <w:t>mieux</w:t>
      </w:r>
      <w:r w:rsidR="00CE0387">
        <w:t xml:space="preserve"> s’adapter à cette situation.</w:t>
      </w:r>
    </w:p>
    <w:p w14:paraId="61FE9867" w14:textId="561917D8" w:rsidR="009402C3" w:rsidRDefault="009402C3" w:rsidP="00A43B64">
      <w:r>
        <w:t xml:space="preserve">Un </w:t>
      </w:r>
      <w:r w:rsidR="00A633D3">
        <w:t>des problèmes rencontrés</w:t>
      </w:r>
      <w:r>
        <w:t xml:space="preserve"> dans notre gestion est de ne pas avoir désigné une personne </w:t>
      </w:r>
      <w:r w:rsidR="00960A04">
        <w:t>responsabl</w:t>
      </w:r>
      <w:r>
        <w:t xml:space="preserve">e pour s’occuper du projet. </w:t>
      </w:r>
      <w:r w:rsidR="00C45ADC">
        <w:t xml:space="preserve">Il est vrai qu’il peut être difficile de </w:t>
      </w:r>
      <w:r w:rsidR="00980763">
        <w:t xml:space="preserve">donner un tel rôle à une personne dans une équipe de </w:t>
      </w:r>
      <w:r w:rsidR="00C00BE8">
        <w:t xml:space="preserve">travail telle la </w:t>
      </w:r>
      <w:r w:rsidR="00BD1D3E">
        <w:t>nôtre</w:t>
      </w:r>
      <w:r w:rsidR="00C00BE8">
        <w:t>, mais</w:t>
      </w:r>
      <w:r w:rsidR="001A73DE">
        <w:t xml:space="preserve"> il aurait été avantageux de </w:t>
      </w:r>
      <w:r w:rsidR="00BD1D3E">
        <w:t xml:space="preserve">le faire. </w:t>
      </w:r>
      <w:r w:rsidR="00D81C53">
        <w:t xml:space="preserve">Cette personne aurait </w:t>
      </w:r>
      <w:r w:rsidR="00006421">
        <w:t>eu moins de tâches</w:t>
      </w:r>
      <w:r w:rsidR="008860E8">
        <w:t xml:space="preserve"> à effectuer </w:t>
      </w:r>
      <w:r w:rsidR="0062210C">
        <w:t xml:space="preserve">que les autres </w:t>
      </w:r>
      <w:r w:rsidR="00A633D3">
        <w:t>membres</w:t>
      </w:r>
      <w:r w:rsidR="008860E8">
        <w:t>, mais elle aurait eu à travailler avec tout le monde à la fois</w:t>
      </w:r>
      <w:r w:rsidR="0062210C">
        <w:t xml:space="preserve">, </w:t>
      </w:r>
      <w:r w:rsidR="00A633D3">
        <w:t>s</w:t>
      </w:r>
      <w:r w:rsidR="008860E8">
        <w:t xml:space="preserve">’assurer que le travail avance à bon rythme pour tout le monde et compléter les lacunes de chacun. </w:t>
      </w:r>
      <w:r w:rsidR="00C4023F">
        <w:t>Cela aurait aussi permis que chaque membre de l’équipe ait un sup</w:t>
      </w:r>
      <w:r w:rsidR="002F7512">
        <w:t>port constant lors de</w:t>
      </w:r>
      <w:r w:rsidR="001F4E9B">
        <w:t xml:space="preserve"> la réalisation du projet. </w:t>
      </w:r>
      <w:r w:rsidR="000C66AD">
        <w:t>C</w:t>
      </w:r>
      <w:r w:rsidR="00885046">
        <w:t xml:space="preserve">e qui </w:t>
      </w:r>
      <w:r w:rsidR="004538AC">
        <w:t>nous emmène</w:t>
      </w:r>
      <w:r w:rsidR="00885046">
        <w:t xml:space="preserve"> au travail d’équipe.</w:t>
      </w:r>
    </w:p>
    <w:p w14:paraId="7D4E914D" w14:textId="06E9FD3F" w:rsidR="00885046" w:rsidRDefault="00831FA1" w:rsidP="00A43B64">
      <w:r>
        <w:t>Pour la majeure partie du projet, chaque membre avait de</w:t>
      </w:r>
      <w:r w:rsidR="00E35816">
        <w:t>s tâches qui leur étaient propres et ne se</w:t>
      </w:r>
      <w:r w:rsidR="00BF567E">
        <w:t xml:space="preserve"> </w:t>
      </w:r>
      <w:r w:rsidR="007C3E1C">
        <w:t xml:space="preserve">croisaient pas avec les autres. </w:t>
      </w:r>
      <w:r w:rsidR="001512E1">
        <w:t>On cro</w:t>
      </w:r>
      <w:r w:rsidR="00ED70AC">
        <w:t>yait</w:t>
      </w:r>
      <w:r w:rsidR="001512E1">
        <w:t xml:space="preserve"> que ça</w:t>
      </w:r>
      <w:r w:rsidR="007008FB">
        <w:t xml:space="preserve"> permet</w:t>
      </w:r>
      <w:r w:rsidR="00ED70AC">
        <w:t>trait</w:t>
      </w:r>
      <w:r w:rsidR="007008FB">
        <w:t xml:space="preserve"> de faire avancer les choses rapidement</w:t>
      </w:r>
      <w:r w:rsidR="00553E97">
        <w:t xml:space="preserve"> puisque</w:t>
      </w:r>
      <w:r w:rsidR="00597F24">
        <w:t xml:space="preserve"> toutes les sections se développent en </w:t>
      </w:r>
      <w:r w:rsidR="001512E1">
        <w:t>parallèle, mais ce n’</w:t>
      </w:r>
      <w:r w:rsidR="008362AC">
        <w:t>é</w:t>
      </w:r>
      <w:r w:rsidR="001512E1">
        <w:t>t</w:t>
      </w:r>
      <w:r w:rsidR="008362AC">
        <w:t>ait</w:t>
      </w:r>
      <w:r w:rsidR="001512E1">
        <w:t xml:space="preserve"> pas toujours la réalité.</w:t>
      </w:r>
      <w:r w:rsidR="00091EAD">
        <w:t xml:space="preserve"> Le pro</w:t>
      </w:r>
      <w:r w:rsidR="00AE5545">
        <w:t xml:space="preserve">blème avec cette méthode c’était lorsqu’on </w:t>
      </w:r>
      <w:r w:rsidR="00F80BB2">
        <w:t xml:space="preserve">avait des questionnements. </w:t>
      </w:r>
      <w:r w:rsidR="005150D8">
        <w:t>Le fait que chacun travaillait sur sa partie faisait en sorte qu’on n’osait pas déranger nos coéquipiers puisqu</w:t>
      </w:r>
      <w:r w:rsidR="00AE3F66">
        <w:t xml:space="preserve">’on </w:t>
      </w:r>
      <w:r w:rsidR="00A4267C">
        <w:t xml:space="preserve">savait qu’ils avaient eux aussi une grosse charge de travail à faire. </w:t>
      </w:r>
      <w:r w:rsidR="00007573">
        <w:t xml:space="preserve">Au bout du compte, il n’y a eu que très peu de travail d’équipe. </w:t>
      </w:r>
      <w:r w:rsidR="004A6EDD">
        <w:t xml:space="preserve">On se partageait nos opinions sans </w:t>
      </w:r>
      <w:r w:rsidR="009449B0">
        <w:t xml:space="preserve">vraiment apporter notre support pendant la conception. </w:t>
      </w:r>
      <w:r w:rsidR="007E3651">
        <w:t xml:space="preserve">Il aurait été </w:t>
      </w:r>
      <w:r w:rsidR="00E02711">
        <w:t xml:space="preserve">plus efficace de mettre </w:t>
      </w:r>
      <w:r w:rsidR="0077293F">
        <w:t xml:space="preserve">les membres en équipes de deux ou trois selon les sections. </w:t>
      </w:r>
      <w:r w:rsidR="00316657">
        <w:t xml:space="preserve">Ça n’aurait pas empêché </w:t>
      </w:r>
      <w:r w:rsidR="00185AC6">
        <w:t>les</w:t>
      </w:r>
      <w:r w:rsidR="00316657">
        <w:t xml:space="preserve"> sous-groupes de séparer le travail </w:t>
      </w:r>
      <w:r w:rsidR="00175029">
        <w:t>entre ses</w:t>
      </w:r>
      <w:r w:rsidR="006E6F04">
        <w:t xml:space="preserve"> membres</w:t>
      </w:r>
      <w:r w:rsidR="00316657">
        <w:t>, mais au moins ç</w:t>
      </w:r>
      <w:r w:rsidR="00D92C07">
        <w:t>a l’aurait mis l</w:t>
      </w:r>
      <w:r w:rsidR="00A04B99">
        <w:t xml:space="preserve">a responsabilité </w:t>
      </w:r>
      <w:r w:rsidR="00CC7325">
        <w:t>à tou</w:t>
      </w:r>
      <w:r w:rsidR="00EC6B31">
        <w:t>tes les personnes concernées</w:t>
      </w:r>
      <w:r w:rsidR="001A4C25">
        <w:t>.</w:t>
      </w:r>
    </w:p>
    <w:p w14:paraId="759DDDB2" w14:textId="44C51D73" w:rsidR="001835D1" w:rsidRDefault="00DF5263">
      <w:pPr>
        <w:spacing w:line="259" w:lineRule="auto"/>
        <w:ind w:firstLine="0"/>
        <w:jc w:val="left"/>
      </w:pPr>
      <w:r>
        <w:br w:type="page"/>
      </w:r>
    </w:p>
    <w:p w14:paraId="6C068E4B" w14:textId="47286115" w:rsidR="00A43B64" w:rsidRDefault="00A43B64" w:rsidP="00A43B64">
      <w:pPr>
        <w:pStyle w:val="Titre1"/>
      </w:pPr>
      <w:bookmarkStart w:id="7" w:name="_Toc79494463"/>
      <w:bookmarkStart w:id="8" w:name="_Toc80013897"/>
      <w:r>
        <w:lastRenderedPageBreak/>
        <w:t>Méthodologie</w:t>
      </w:r>
      <w:bookmarkEnd w:id="7"/>
      <w:bookmarkEnd w:id="8"/>
    </w:p>
    <w:p w14:paraId="5616B504" w14:textId="5E4ADC4B" w:rsidR="0064295E" w:rsidRDefault="0064295E" w:rsidP="0064295E">
      <w:pPr>
        <w:ind w:firstLine="720"/>
      </w:pPr>
      <w:r>
        <w:t xml:space="preserve">Notre méthodologie de travail </w:t>
      </w:r>
      <w:r w:rsidR="00185AC6">
        <w:t>a suivi</w:t>
      </w:r>
      <w:r>
        <w:t xml:space="preserve"> le développement en cascade. Le travail </w:t>
      </w:r>
      <w:r w:rsidR="00185AC6">
        <w:t>a été</w:t>
      </w:r>
      <w:r>
        <w:t xml:space="preserve"> segmenté et chaque membre </w:t>
      </w:r>
      <w:r w:rsidR="00185AC6">
        <w:t>avait</w:t>
      </w:r>
      <w:r>
        <w:t xml:space="preserve"> </w:t>
      </w:r>
      <w:r w:rsidR="00185AC6">
        <w:t>des</w:t>
      </w:r>
      <w:r>
        <w:t xml:space="preserve"> tâche</w:t>
      </w:r>
      <w:r w:rsidR="00185AC6">
        <w:t>s</w:t>
      </w:r>
      <w:r>
        <w:t xml:space="preserve"> à réaliser entre 2 réunions qui se </w:t>
      </w:r>
      <w:r w:rsidR="00185AC6">
        <w:t xml:space="preserve">tenaient </w:t>
      </w:r>
      <w:r>
        <w:t xml:space="preserve">chaque semaine. </w:t>
      </w:r>
      <w:r w:rsidR="001D7943">
        <w:t xml:space="preserve">Chaque tâche avait un temps qui lui était dédié afin que le projet </w:t>
      </w:r>
      <w:r w:rsidR="00E73671">
        <w:t xml:space="preserve">puisse se compléter dans un délai défini. </w:t>
      </w:r>
      <w:r>
        <w:t xml:space="preserve">Entre les réunions, nous nous </w:t>
      </w:r>
      <w:r w:rsidR="00185AC6">
        <w:t xml:space="preserve">sommes </w:t>
      </w:r>
      <w:r w:rsidR="003921AE">
        <w:t>contactés</w:t>
      </w:r>
      <w:r>
        <w:t xml:space="preserve"> via un salon de textos de groupe afin d’échanger de l’information et, au besoin, faire concorder la conception. Pour certaines </w:t>
      </w:r>
      <w:r w:rsidR="00CF11BB">
        <w:t>sections</w:t>
      </w:r>
      <w:r>
        <w:t xml:space="preserve"> requérant plus de temps, il </w:t>
      </w:r>
      <w:r w:rsidR="003921AE">
        <w:t>était</w:t>
      </w:r>
      <w:r>
        <w:t xml:space="preserve"> possible que 2 membres travaillent en parallèle </w:t>
      </w:r>
      <w:r w:rsidR="003921AE">
        <w:t xml:space="preserve">pour accomplir </w:t>
      </w:r>
      <w:r w:rsidR="00337F37">
        <w:t>l</w:t>
      </w:r>
      <w:r w:rsidR="00CF11BB">
        <w:t>eurs tâches</w:t>
      </w:r>
      <w:r>
        <w:t xml:space="preserve">. Ils </w:t>
      </w:r>
      <w:r w:rsidR="00F14DFB">
        <w:t>devaient</w:t>
      </w:r>
      <w:r>
        <w:t xml:space="preserve"> don</w:t>
      </w:r>
      <w:r w:rsidR="00F14DFB">
        <w:t>c</w:t>
      </w:r>
      <w:r>
        <w:t xml:space="preserve"> travailler plus étroitement ensemble et avoir des comptes-rendus plus fréquents.</w:t>
      </w:r>
    </w:p>
    <w:p w14:paraId="30D2EF87" w14:textId="78F21CB5" w:rsidR="00F14DFB" w:rsidRDefault="000D39A7" w:rsidP="0064295E">
      <w:pPr>
        <w:ind w:firstLine="720"/>
      </w:pPr>
      <w:r>
        <w:t xml:space="preserve">L’avantage principal </w:t>
      </w:r>
      <w:r w:rsidR="008762F8">
        <w:t xml:space="preserve">que l’on a eu avec cette méthode de travail était par la séparation du travail. </w:t>
      </w:r>
      <w:r w:rsidR="002969E2">
        <w:t>Il peut être difficile de travailler à plusieurs sur un même concept puisqu’on avait tous des idées et opinions différentes</w:t>
      </w:r>
      <w:r w:rsidR="00C43861">
        <w:t xml:space="preserve">. </w:t>
      </w:r>
      <w:r w:rsidR="00834E3F">
        <w:t xml:space="preserve">En séparant le travail en sous-groupes, on </w:t>
      </w:r>
      <w:r w:rsidR="00D61C1F">
        <w:t>éliminait l’opposition des idées</w:t>
      </w:r>
      <w:r w:rsidR="004B2C45">
        <w:t xml:space="preserve"> en permettant les membres d’avancer leurs parties à leur rythme et avec leurs </w:t>
      </w:r>
      <w:r w:rsidR="0001275E">
        <w:t>propres</w:t>
      </w:r>
      <w:r w:rsidR="004B2C45">
        <w:t xml:space="preserve"> idées. </w:t>
      </w:r>
      <w:r w:rsidR="00232981">
        <w:t xml:space="preserve">Pendant la réunion, on partageait nos avancements avec le reste de l’équipe et c’est à ce moment qu’on </w:t>
      </w:r>
      <w:r w:rsidR="006B181D">
        <w:t>pouvait donner nos impressions sur le travail que les autres avaient accompli. Cela nous permettait d</w:t>
      </w:r>
      <w:r w:rsidR="003377B9">
        <w:t xml:space="preserve">’avancer tout en </w:t>
      </w:r>
      <w:r w:rsidR="001C61E3">
        <w:t xml:space="preserve">absorbant les différentes propositions pour améliorer </w:t>
      </w:r>
      <w:r w:rsidR="00042CCB">
        <w:t>les concepts déjà entamés.</w:t>
      </w:r>
    </w:p>
    <w:p w14:paraId="2370A1B2" w14:textId="22A3A43B" w:rsidR="00042CCB" w:rsidRDefault="00F16D03" w:rsidP="0064295E">
      <w:pPr>
        <w:ind w:firstLine="720"/>
      </w:pPr>
      <w:r>
        <w:t>De plus, en ayant des</w:t>
      </w:r>
      <w:r w:rsidR="00E73671">
        <w:t xml:space="preserve"> dates fixées pour </w:t>
      </w:r>
      <w:r w:rsidR="007E2CF7">
        <w:t xml:space="preserve">achever nos tâches, on était en mesure d’avoir une meilleure gestion du temps pour nos autres activités comme le travail et nos autres cours </w:t>
      </w:r>
      <w:r w:rsidR="000F3603">
        <w:t xml:space="preserve">d’université. </w:t>
      </w:r>
      <w:r w:rsidR="00BC0D7C">
        <w:t xml:space="preserve">On a </w:t>
      </w:r>
      <w:r w:rsidR="00A46F8A">
        <w:t>dû</w:t>
      </w:r>
      <w:r w:rsidR="00BC0D7C">
        <w:t xml:space="preserve"> faire des modifications dans ces dates puisque</w:t>
      </w:r>
      <w:r w:rsidR="00633B0C">
        <w:t xml:space="preserve"> </w:t>
      </w:r>
      <w:r w:rsidR="00FF584C">
        <w:t xml:space="preserve">la période de la mi-session nous a pris plus de notre temps qu’on le prévoyait et qu’on a </w:t>
      </w:r>
      <w:r w:rsidR="00A46F8A">
        <w:t>dû modifier certaines tâches en leur ajoutant des contraintes et/ou éléments à développer.</w:t>
      </w:r>
    </w:p>
    <w:p w14:paraId="7AE01D68" w14:textId="3EC7A67A" w:rsidR="00A46F8A" w:rsidRDefault="00A46F8A" w:rsidP="0064295E">
      <w:pPr>
        <w:ind w:firstLine="720"/>
      </w:pPr>
      <w:r>
        <w:t>En général, cette méthode nous a permis d’avoir un avancement régulier du projet sans avoir un impact négatif sur le reste de nos activités social</w:t>
      </w:r>
      <w:r w:rsidR="00857CF9">
        <w:t>es</w:t>
      </w:r>
      <w:r>
        <w:t xml:space="preserve"> et professionnel</w:t>
      </w:r>
      <w:r w:rsidR="00857CF9">
        <w:t xml:space="preserve">les. </w:t>
      </w:r>
      <w:r w:rsidR="00D25C62">
        <w:t>Si c’était à refaire, i</w:t>
      </w:r>
      <w:r w:rsidR="00857CF9">
        <w:t xml:space="preserve">l y aurait surement quelques modifications </w:t>
      </w:r>
      <w:r w:rsidR="009C3DFA">
        <w:t xml:space="preserve">au niveau de la séparation des tâches </w:t>
      </w:r>
      <w:r w:rsidR="00E81973">
        <w:t>que l’on ferait</w:t>
      </w:r>
      <w:r w:rsidR="00F65B57">
        <w:t>,</w:t>
      </w:r>
      <w:r w:rsidR="00E81973">
        <w:t xml:space="preserve"> mais </w:t>
      </w:r>
      <w:r w:rsidR="0032758C">
        <w:t xml:space="preserve">rien </w:t>
      </w:r>
      <w:r w:rsidR="00F65B57">
        <w:t xml:space="preserve">qui </w:t>
      </w:r>
      <w:r w:rsidR="001209EA">
        <w:t>n'</w:t>
      </w:r>
      <w:r w:rsidR="00F65B57">
        <w:t xml:space="preserve">aurait eu un impact </w:t>
      </w:r>
      <w:r w:rsidR="001209EA">
        <w:t>important</w:t>
      </w:r>
      <w:r w:rsidR="00F65B57">
        <w:t xml:space="preserve"> au projet.</w:t>
      </w:r>
    </w:p>
    <w:p w14:paraId="53F1B74C" w14:textId="32CE47CF" w:rsidR="006C0877" w:rsidRDefault="001C1F5D" w:rsidP="0064295E">
      <w:pPr>
        <w:ind w:firstLine="720"/>
      </w:pPr>
      <w:r>
        <w:t xml:space="preserve">Malgré </w:t>
      </w:r>
      <w:r w:rsidR="00E03794">
        <w:t xml:space="preserve">les </w:t>
      </w:r>
      <w:r w:rsidR="00627D87">
        <w:t>avantage</w:t>
      </w:r>
      <w:r w:rsidR="003655AC">
        <w:t>s</w:t>
      </w:r>
      <w:r w:rsidR="00627D87">
        <w:t xml:space="preserve">, nous avons </w:t>
      </w:r>
      <w:r w:rsidR="003655AC">
        <w:t>rencontré</w:t>
      </w:r>
      <w:r w:rsidR="00CC3C45">
        <w:t xml:space="preserve"> des difficulté</w:t>
      </w:r>
      <w:r w:rsidR="003655AC">
        <w:t>s</w:t>
      </w:r>
      <w:r w:rsidR="00FC05F6">
        <w:t>, notamment relié</w:t>
      </w:r>
      <w:r w:rsidR="00546D6A">
        <w:t>es</w:t>
      </w:r>
      <w:r w:rsidR="00FC05F6">
        <w:t xml:space="preserve"> à la situation actuelle. Comme nous n’avions pas de rencontre en présentiel e</w:t>
      </w:r>
      <w:r w:rsidR="00F77BD3">
        <w:t xml:space="preserve">t </w:t>
      </w:r>
      <w:r w:rsidR="00B03BE0">
        <w:t>par conséquent pas l’</w:t>
      </w:r>
      <w:r w:rsidR="00FF018A">
        <w:t xml:space="preserve">espace de travail </w:t>
      </w:r>
      <w:r w:rsidR="004C6930">
        <w:t xml:space="preserve">commun, nous avons tous senti notre motivation décliner </w:t>
      </w:r>
      <w:r w:rsidR="00785E05">
        <w:t xml:space="preserve">après la fin de session. </w:t>
      </w:r>
      <w:r w:rsidR="00A56915">
        <w:t xml:space="preserve">Notre cadence </w:t>
      </w:r>
      <w:r w:rsidR="003D30E0">
        <w:t>a</w:t>
      </w:r>
      <w:r w:rsidR="00A56915">
        <w:t xml:space="preserve"> commencé à ralentir</w:t>
      </w:r>
      <w:r w:rsidR="003D30E0">
        <w:t xml:space="preserve"> </w:t>
      </w:r>
      <w:r w:rsidR="00905E64">
        <w:t>et nous avons augmenté la fréquence des réunions pour compenser. Nous comprenons mieux maintenant les effets que peut avoir le travail en solitaire sur des projets de groupe, lorsque nous comparons aux autres travaux d’équipe que nous avons fait</w:t>
      </w:r>
      <w:r w:rsidR="00546D6A">
        <w:t>s</w:t>
      </w:r>
      <w:r w:rsidR="00905E64">
        <w:t xml:space="preserve"> précédemment dans </w:t>
      </w:r>
      <w:r w:rsidR="0023272B">
        <w:t>nos parcours scolaire ou professionnel.</w:t>
      </w:r>
    </w:p>
    <w:p w14:paraId="644BE1EB" w14:textId="77777777" w:rsidR="00A43B64" w:rsidRDefault="00A43B64" w:rsidP="009A344B">
      <w:bookmarkStart w:id="9" w:name="_Toc76061279"/>
      <w:bookmarkStart w:id="10" w:name="_Toc76061376"/>
      <w:bookmarkStart w:id="11" w:name="_Toc76727845"/>
      <w:r>
        <w:br w:type="page"/>
      </w:r>
    </w:p>
    <w:p w14:paraId="2D1D9546" w14:textId="238945EA" w:rsidR="00EF2819" w:rsidRDefault="00E62B29" w:rsidP="004D5E9E">
      <w:pPr>
        <w:pStyle w:val="Titre1"/>
      </w:pPr>
      <w:bookmarkStart w:id="12" w:name="_Toc79494464"/>
      <w:bookmarkStart w:id="13" w:name="_Toc80013898"/>
      <w:r>
        <w:lastRenderedPageBreak/>
        <w:t>Revue de la documentation</w:t>
      </w:r>
      <w:bookmarkEnd w:id="9"/>
      <w:bookmarkEnd w:id="10"/>
      <w:bookmarkEnd w:id="11"/>
      <w:bookmarkEnd w:id="12"/>
      <w:bookmarkEnd w:id="13"/>
    </w:p>
    <w:p w14:paraId="79000E32" w14:textId="20724D7C" w:rsidR="00AD1861" w:rsidRPr="00AD1861" w:rsidRDefault="00AD1861" w:rsidP="00AD1861">
      <w:pPr>
        <w:pStyle w:val="Titre2"/>
      </w:pPr>
      <w:bookmarkStart w:id="14" w:name="_Toc76727846"/>
      <w:bookmarkStart w:id="15" w:name="_Toc79494465"/>
      <w:bookmarkStart w:id="16" w:name="_Toc80013899"/>
      <w:r>
        <w:t>Projets similaires</w:t>
      </w:r>
      <w:bookmarkEnd w:id="14"/>
      <w:bookmarkEnd w:id="15"/>
      <w:bookmarkEnd w:id="16"/>
    </w:p>
    <w:p w14:paraId="1641E7EA" w14:textId="7EA0C1B5" w:rsidR="00176FA6" w:rsidRDefault="00B83B08" w:rsidP="00A0516A">
      <w:r>
        <w:t>Durant nos recherches préliminaires, nous avons appris que ce genre de projet est très populaire chez la communauté des « makers »</w:t>
      </w:r>
      <w:r w:rsidR="00604763">
        <w:t xml:space="preserve">, internet regorge donc de </w:t>
      </w:r>
      <w:r w:rsidR="004A649A">
        <w:t xml:space="preserve">vidéo, article et </w:t>
      </w:r>
      <w:r w:rsidR="00CF16E7">
        <w:t xml:space="preserve">image décrivant </w:t>
      </w:r>
      <w:r w:rsidR="008C6E71">
        <w:t>des machines similaires faites par d’autre</w:t>
      </w:r>
      <w:r w:rsidR="004552E1">
        <w:t xml:space="preserve">s </w:t>
      </w:r>
      <w:r w:rsidR="005306F0">
        <w:t>personnes.</w:t>
      </w:r>
      <w:r w:rsidR="00682774">
        <w:t xml:space="preserve"> </w:t>
      </w:r>
      <w:r w:rsidR="00614B98">
        <w:t>Certains d’</w:t>
      </w:r>
      <w:r w:rsidR="00004BDB">
        <w:t>entre</w:t>
      </w:r>
      <w:r w:rsidR="00614B98">
        <w:t xml:space="preserve"> eux </w:t>
      </w:r>
      <w:r w:rsidR="00761F67">
        <w:t xml:space="preserve">ont été </w:t>
      </w:r>
      <w:r w:rsidR="00EE05E4">
        <w:t>inspirants</w:t>
      </w:r>
      <w:r w:rsidR="00FA3C24">
        <w:t xml:space="preserve"> pour leur a</w:t>
      </w:r>
      <w:r w:rsidR="00B638D3">
        <w:t>pparence physique</w:t>
      </w:r>
      <w:r w:rsidR="00EE05E4">
        <w:t xml:space="preserve"> et d’autre</w:t>
      </w:r>
      <w:r w:rsidR="00F37503">
        <w:t>s ont été utiles</w:t>
      </w:r>
      <w:r w:rsidR="00FB48C0">
        <w:t>,</w:t>
      </w:r>
      <w:r w:rsidR="00F37503">
        <w:t xml:space="preserve"> </w:t>
      </w:r>
      <w:r w:rsidR="00DB2A8F">
        <w:t xml:space="preserve">car la documentation du processus de conception et de fabrication </w:t>
      </w:r>
      <w:r w:rsidR="00300AA5">
        <w:t>était très étoffée.</w:t>
      </w:r>
    </w:p>
    <w:p w14:paraId="3A6943DC" w14:textId="21A46B04" w:rsidR="00E8545E" w:rsidRDefault="00434174" w:rsidP="00AD1861">
      <w:pPr>
        <w:pStyle w:val="Titre3"/>
      </w:pPr>
      <w:bookmarkStart w:id="17" w:name="_Toc76727847"/>
      <w:bookmarkStart w:id="18" w:name="_Toc79494466"/>
      <w:bookmarkStart w:id="19" w:name="_Toc80013900"/>
      <w:r>
        <w:t>Alkobot</w:t>
      </w:r>
      <w:r w:rsidR="00966358">
        <w:t xml:space="preserve"> (</w:t>
      </w:r>
      <w:r w:rsidR="00984CE6">
        <w:t>Tibor Benceric)</w:t>
      </w:r>
      <w:bookmarkEnd w:id="17"/>
      <w:bookmarkEnd w:id="18"/>
      <w:bookmarkEnd w:id="19"/>
    </w:p>
    <w:p w14:paraId="34D53F6B" w14:textId="4D437EF1" w:rsidR="00BB2FED" w:rsidRDefault="00847917" w:rsidP="00A65A1F">
      <w:r>
        <w:t xml:space="preserve">L’Alkobot </w:t>
      </w:r>
      <w:r w:rsidR="00F06336">
        <w:t xml:space="preserve">a été </w:t>
      </w:r>
      <w:r w:rsidR="006C710B">
        <w:t xml:space="preserve">conçu par </w:t>
      </w:r>
      <w:r w:rsidR="00315044">
        <w:t>Tibor Benceric</w:t>
      </w:r>
      <w:r w:rsidR="00D0122A">
        <w:t xml:space="preserve"> </w:t>
      </w:r>
      <w:r w:rsidR="00495355">
        <w:t xml:space="preserve">qui a voulu en faire la </w:t>
      </w:r>
      <w:r w:rsidR="00004BDB">
        <w:t xml:space="preserve">commercialisation </w:t>
      </w:r>
      <w:r w:rsidR="007122BE">
        <w:t xml:space="preserve">au travers de la plateforme de </w:t>
      </w:r>
      <w:r w:rsidR="00EC7914">
        <w:t xml:space="preserve">financement participatif </w:t>
      </w:r>
      <w:r w:rsidR="008C3C0A">
        <w:t>Indie</w:t>
      </w:r>
      <w:r w:rsidR="00402DB1">
        <w:t xml:space="preserve">gogo. </w:t>
      </w:r>
      <w:r w:rsidR="001460C1">
        <w:t>Bien que la compagne de financement ai</w:t>
      </w:r>
      <w:r w:rsidR="006D4833">
        <w:t xml:space="preserve">t été un échec, </w:t>
      </w:r>
      <w:r w:rsidR="00656973">
        <w:t>le design du robot reste tout de même intéressan</w:t>
      </w:r>
      <w:r w:rsidR="003E2500">
        <w:t xml:space="preserve">t pour son esthétisme. </w:t>
      </w:r>
      <w:r w:rsidR="006B577E">
        <w:t xml:space="preserve">Nous trouvions le </w:t>
      </w:r>
      <w:r w:rsidR="00975103">
        <w:t xml:space="preserve">style minimaliste de sa machine très élégant et </w:t>
      </w:r>
      <w:r w:rsidR="006E2F7E">
        <w:t xml:space="preserve">avons convenu de </w:t>
      </w:r>
      <w:r w:rsidR="00B925D5">
        <w:t xml:space="preserve">s’inspirer de celui-ci pour </w:t>
      </w:r>
      <w:r w:rsidR="00230465">
        <w:t>l’apparence de notre machine.</w:t>
      </w:r>
      <w:r w:rsidR="00A65A1F">
        <w:t xml:space="preserve"> </w:t>
      </w:r>
      <w:r w:rsidR="00BB2FED">
        <w:t>La campagne Indigogo peut être trouvée à l’</w:t>
      </w:r>
      <w:r w:rsidR="00066989">
        <w:t>URL</w:t>
      </w:r>
      <w:r w:rsidR="00BB2FED">
        <w:t xml:space="preserve"> suivant : </w:t>
      </w:r>
      <w:hyperlink r:id="rId19" w:anchor="/" w:history="1">
        <w:r w:rsidR="00074D5B" w:rsidRPr="00F3071E">
          <w:rPr>
            <w:rStyle w:val="Lienhypertexte"/>
          </w:rPr>
          <w:t>https://www.indiegogo.com/projects/alkobot-a-drink-mixing-robot#/</w:t>
        </w:r>
      </w:hyperlink>
    </w:p>
    <w:p w14:paraId="5FCE9ED6" w14:textId="66DFEC1F" w:rsidR="00CF39FF" w:rsidRDefault="00DF6A24" w:rsidP="00AD1861">
      <w:pPr>
        <w:pStyle w:val="Titre3"/>
      </w:pPr>
      <w:bookmarkStart w:id="20" w:name="_Toc76727848"/>
      <w:bookmarkStart w:id="21" w:name="_Toc79494467"/>
      <w:bookmarkStart w:id="22" w:name="_Toc80013901"/>
      <w:r>
        <w:t>Barbot</w:t>
      </w:r>
      <w:r w:rsidR="009A1515">
        <w:t xml:space="preserve"> (Lukas Sidlauska</w:t>
      </w:r>
      <w:r w:rsidR="00966358">
        <w:t>s)</w:t>
      </w:r>
      <w:bookmarkEnd w:id="20"/>
      <w:bookmarkEnd w:id="21"/>
      <w:bookmarkEnd w:id="22"/>
    </w:p>
    <w:p w14:paraId="37726091" w14:textId="2EA5A877" w:rsidR="004A57D6" w:rsidRDefault="00B36FD2" w:rsidP="004A57D6">
      <w:r>
        <w:t xml:space="preserve">Le Barbot de Lukas Sidlauskas </w:t>
      </w:r>
      <w:r w:rsidR="003E72B9">
        <w:t xml:space="preserve">est un </w:t>
      </w:r>
      <w:r w:rsidR="0096530E">
        <w:t xml:space="preserve">barbot n’utilisant que 2 moteurs pour fonctionner. </w:t>
      </w:r>
      <w:r w:rsidR="0024402E">
        <w:t>Le plus</w:t>
      </w:r>
      <w:r w:rsidR="00075E6E">
        <w:t xml:space="preserve"> </w:t>
      </w:r>
      <w:r w:rsidR="0024402E">
        <w:t xml:space="preserve">intéressant pour nous est que </w:t>
      </w:r>
      <w:r w:rsidR="005F631C">
        <w:t xml:space="preserve">l’entièreté du </w:t>
      </w:r>
      <w:r w:rsidR="00477EB6">
        <w:t xml:space="preserve">projet est open source. </w:t>
      </w:r>
      <w:r w:rsidR="00045749">
        <w:t>Sid</w:t>
      </w:r>
      <w:r w:rsidR="00964B39">
        <w:t xml:space="preserve">dlauskas a publié une liste de pièce sur </w:t>
      </w:r>
      <w:r w:rsidR="00595700">
        <w:t>le blog</w:t>
      </w:r>
      <w:r w:rsidR="00546D6A">
        <w:t>ue</w:t>
      </w:r>
      <w:r w:rsidR="00595700">
        <w:t xml:space="preserve"> </w:t>
      </w:r>
      <w:r w:rsidR="002E0E41">
        <w:t xml:space="preserve">project hub de Arduino et le code </w:t>
      </w:r>
      <w:r w:rsidR="00C47A50">
        <w:t xml:space="preserve">est disponible </w:t>
      </w:r>
      <w:r w:rsidR="009268D8">
        <w:t>sur son github.</w:t>
      </w:r>
      <w:r w:rsidR="00E8057D">
        <w:t xml:space="preserve"> </w:t>
      </w:r>
      <w:r w:rsidR="00616181">
        <w:t>C</w:t>
      </w:r>
      <w:r w:rsidR="00724B60">
        <w:t xml:space="preserve">e concept comporte </w:t>
      </w:r>
      <w:r w:rsidR="004F73CB">
        <w:t>quelque</w:t>
      </w:r>
      <w:r w:rsidR="00175EAB">
        <w:t>s</w:t>
      </w:r>
      <w:r w:rsidR="004F73CB">
        <w:t xml:space="preserve"> aspect</w:t>
      </w:r>
      <w:r w:rsidR="00175EAB">
        <w:t>s</w:t>
      </w:r>
      <w:r w:rsidR="004F73CB">
        <w:t xml:space="preserve"> intére</w:t>
      </w:r>
      <w:r w:rsidR="004E6A55">
        <w:t>ssant</w:t>
      </w:r>
      <w:r w:rsidR="00175EAB">
        <w:t>s</w:t>
      </w:r>
      <w:r w:rsidR="004E6A55">
        <w:t xml:space="preserve"> </w:t>
      </w:r>
      <w:r w:rsidR="00175EAB">
        <w:t xml:space="preserve">au niveau mécanique </w:t>
      </w:r>
      <w:r w:rsidR="005D430A">
        <w:t xml:space="preserve">et électrique. </w:t>
      </w:r>
      <w:r w:rsidR="0017417E">
        <w:t xml:space="preserve">Le </w:t>
      </w:r>
      <w:r w:rsidR="001347FC">
        <w:t xml:space="preserve">premier concept est </w:t>
      </w:r>
      <w:r w:rsidR="007E11C8">
        <w:t>d’avoir l’actionneur des distributeurs monté sur le chariot</w:t>
      </w:r>
      <w:r w:rsidR="00AF0101">
        <w:t xml:space="preserve">. Cela permet </w:t>
      </w:r>
      <w:r w:rsidR="00517A31">
        <w:t>d’éliminer</w:t>
      </w:r>
      <w:r w:rsidR="00AF0101">
        <w:t xml:space="preserve"> le besoin d’avoir 1 actionneur par distributeur et </w:t>
      </w:r>
      <w:r w:rsidR="00D924CA">
        <w:t>vient donc grandemen</w:t>
      </w:r>
      <w:r w:rsidR="002703D3">
        <w:t xml:space="preserve">t réduire </w:t>
      </w:r>
      <w:r w:rsidR="00681E73">
        <w:t xml:space="preserve">le nombre d’actionneurs à acheter et installer, la quantité de câbles </w:t>
      </w:r>
      <w:r w:rsidR="008A51CD">
        <w:t xml:space="preserve">à relier et le coût final du système. </w:t>
      </w:r>
      <w:r w:rsidR="00467F30">
        <w:t>Ce design</w:t>
      </w:r>
      <w:r w:rsidR="00FA3393">
        <w:t xml:space="preserve"> </w:t>
      </w:r>
      <w:r w:rsidR="00E8534F">
        <w:t xml:space="preserve">utilise </w:t>
      </w:r>
      <w:r w:rsidR="003102BE">
        <w:t xml:space="preserve">également </w:t>
      </w:r>
      <w:r w:rsidR="00BC4485">
        <w:t>des distributeur</w:t>
      </w:r>
      <w:r w:rsidR="00DF38A9">
        <w:t xml:space="preserve">s Metrix </w:t>
      </w:r>
      <w:r w:rsidR="00C36A31">
        <w:t>SL 25ml de la compagnie Beaumon</w:t>
      </w:r>
      <w:r w:rsidR="00B86287">
        <w:t xml:space="preserve">t. </w:t>
      </w:r>
      <w:r w:rsidR="008E5A07">
        <w:t xml:space="preserve">Bien que ce distributeur </w:t>
      </w:r>
      <w:r w:rsidR="00AE1B6D">
        <w:t>ait</w:t>
      </w:r>
      <w:r w:rsidR="008E5A07">
        <w:t xml:space="preserve"> été </w:t>
      </w:r>
      <w:r w:rsidR="000B4FF2">
        <w:t xml:space="preserve">utilisé dans le design de Alkobot, </w:t>
      </w:r>
      <w:r w:rsidR="00E04793">
        <w:t xml:space="preserve">les </w:t>
      </w:r>
      <w:r w:rsidR="001012A5">
        <w:t>ressources disponibles d</w:t>
      </w:r>
      <w:r w:rsidR="004E57BA">
        <w:t>u Barbot de S</w:t>
      </w:r>
      <w:r w:rsidR="003B5402">
        <w:t xml:space="preserve">idlauskas </w:t>
      </w:r>
      <w:r w:rsidR="009A3AE4">
        <w:t xml:space="preserve">illustrent </w:t>
      </w:r>
      <w:r w:rsidR="0078177F">
        <w:t xml:space="preserve">bien mieux ses distributeurs et, plus important, comment </w:t>
      </w:r>
      <w:r w:rsidR="00027452">
        <w:t xml:space="preserve">ils </w:t>
      </w:r>
      <w:r w:rsidR="00042481">
        <w:t>sont ac</w:t>
      </w:r>
      <w:r w:rsidR="00745EC9">
        <w:t>tionnés</w:t>
      </w:r>
      <w:r w:rsidR="00042481">
        <w:t>.</w:t>
      </w:r>
    </w:p>
    <w:p w14:paraId="6B8ECB5D" w14:textId="1647F4F3" w:rsidR="00A672E0" w:rsidRPr="00C9675C" w:rsidRDefault="00A672E0" w:rsidP="00C442BC">
      <w:pPr>
        <w:rPr>
          <w:lang w:val="en-CA"/>
        </w:rPr>
      </w:pPr>
      <w:r w:rsidRPr="00C9675C">
        <w:rPr>
          <w:lang w:val="en-CA"/>
        </w:rPr>
        <w:t xml:space="preserve">Project </w:t>
      </w:r>
      <w:proofErr w:type="gramStart"/>
      <w:r w:rsidRPr="00C9675C">
        <w:rPr>
          <w:lang w:val="en-CA"/>
        </w:rPr>
        <w:t>Hub :</w:t>
      </w:r>
      <w:proofErr w:type="gramEnd"/>
      <w:r w:rsidRPr="00C9675C">
        <w:rPr>
          <w:lang w:val="en-CA"/>
        </w:rPr>
        <w:t xml:space="preserve"> </w:t>
      </w:r>
      <w:hyperlink r:id="rId20" w:history="1">
        <w:r w:rsidR="000F1518" w:rsidRPr="00C9675C">
          <w:rPr>
            <w:rStyle w:val="Lienhypertexte"/>
            <w:lang w:val="en-CA"/>
          </w:rPr>
          <w:t>https://create.arduino.cc/projecthub/sidlauskas/barbot-cocktail-mixing-robot-0318aa</w:t>
        </w:r>
      </w:hyperlink>
    </w:p>
    <w:p w14:paraId="01D68D43" w14:textId="1D669926" w:rsidR="000F1518" w:rsidRPr="00C9675C" w:rsidRDefault="00ED7E2E" w:rsidP="00C442BC">
      <w:pPr>
        <w:rPr>
          <w:lang w:val="en-CA"/>
        </w:rPr>
      </w:pPr>
      <w:proofErr w:type="gramStart"/>
      <w:r w:rsidRPr="00C9675C">
        <w:rPr>
          <w:lang w:val="en-CA"/>
        </w:rPr>
        <w:t>Github :</w:t>
      </w:r>
      <w:proofErr w:type="gramEnd"/>
      <w:r w:rsidRPr="00C9675C">
        <w:rPr>
          <w:lang w:val="en-CA"/>
        </w:rPr>
        <w:t xml:space="preserve"> </w:t>
      </w:r>
      <w:hyperlink r:id="rId21" w:history="1">
        <w:r w:rsidRPr="00C9675C">
          <w:rPr>
            <w:rStyle w:val="Lienhypertexte"/>
            <w:lang w:val="en-CA"/>
          </w:rPr>
          <w:t>https://github.com/sidlauskaslukas/barbot</w:t>
        </w:r>
      </w:hyperlink>
    </w:p>
    <w:p w14:paraId="2174EA07" w14:textId="46771EBB" w:rsidR="00840B17" w:rsidRDefault="00BE31A5" w:rsidP="001E63B3">
      <w:pPr>
        <w:pStyle w:val="Titre3"/>
      </w:pPr>
      <w:bookmarkStart w:id="23" w:name="_Toc76727849"/>
      <w:bookmarkStart w:id="24" w:name="_Toc79494468"/>
      <w:bookmarkStart w:id="25" w:name="_Toc80013902"/>
      <w:r>
        <w:t>Bar</w:t>
      </w:r>
      <w:r w:rsidR="00C82DC2">
        <w:t>B</w:t>
      </w:r>
      <w:r>
        <w:t>ot (</w:t>
      </w:r>
      <w:r w:rsidR="00C82DC2">
        <w:t>Naomi</w:t>
      </w:r>
      <w:r w:rsidR="00CE5B3B">
        <w:t xml:space="preserve"> Wu)</w:t>
      </w:r>
      <w:bookmarkEnd w:id="23"/>
      <w:bookmarkEnd w:id="24"/>
      <w:bookmarkEnd w:id="25"/>
    </w:p>
    <w:p w14:paraId="2F0F6285" w14:textId="481FC105" w:rsidR="001E63B3" w:rsidRDefault="0099350C" w:rsidP="001E63B3">
      <w:r>
        <w:t>Ce projet de Barbot est le mieux documenté que nous ayons trouvé. Sa créatrice, Naomi Wu, a documenté l’entièreté du processus en une série de 3 vidéos sur sa chain</w:t>
      </w:r>
      <w:r w:rsidR="00307156">
        <w:t xml:space="preserve">e </w:t>
      </w:r>
      <w:r w:rsidR="00D12D3A">
        <w:t>YouT</w:t>
      </w:r>
      <w:r w:rsidR="00307156">
        <w:t>ube.</w:t>
      </w:r>
      <w:r w:rsidR="000F201B">
        <w:t xml:space="preserve"> </w:t>
      </w:r>
      <w:r w:rsidR="00A15CBB">
        <w:t xml:space="preserve">Cette ressource a été utile principalement pour identifier certains problèmes </w:t>
      </w:r>
      <w:r w:rsidR="00505F2F">
        <w:t>qui ne deviennent apparent</w:t>
      </w:r>
      <w:r w:rsidR="00FB48C0">
        <w:t>s</w:t>
      </w:r>
      <w:r w:rsidR="00505F2F">
        <w:t xml:space="preserve"> que durant la phase d’assemblage. </w:t>
      </w:r>
      <w:r w:rsidR="00967B68">
        <w:t>Un</w:t>
      </w:r>
      <w:r w:rsidR="00EF36A7">
        <w:t xml:space="preserve"> de ces problème</w:t>
      </w:r>
      <w:r w:rsidR="00FB48C0">
        <w:t>s</w:t>
      </w:r>
      <w:r w:rsidR="00EF36A7">
        <w:t xml:space="preserve"> est la </w:t>
      </w:r>
      <w:r w:rsidR="00757246">
        <w:t xml:space="preserve">rigidité, ou plutôt le manque de rigidité, </w:t>
      </w:r>
      <w:r w:rsidR="000D28CD">
        <w:t xml:space="preserve">que certaines techniques d’assemblage </w:t>
      </w:r>
      <w:r w:rsidR="00D40987">
        <w:t>engendrent</w:t>
      </w:r>
      <w:r w:rsidR="00926161">
        <w:t xml:space="preserve">. </w:t>
      </w:r>
      <w:r w:rsidR="007F0622">
        <w:t xml:space="preserve">Un autre problème </w:t>
      </w:r>
      <w:r w:rsidR="006254FC">
        <w:t xml:space="preserve">souligné dans cette série est </w:t>
      </w:r>
      <w:r w:rsidR="002D55CC">
        <w:t xml:space="preserve">les interférences </w:t>
      </w:r>
      <w:r w:rsidR="004253B1">
        <w:t>qui surviennent lorsqu’un</w:t>
      </w:r>
      <w:r w:rsidR="004D6DC6">
        <w:t xml:space="preserve"> projet n’est pas </w:t>
      </w:r>
      <w:r w:rsidR="00F203F9">
        <w:t xml:space="preserve">bien planifié </w:t>
      </w:r>
      <w:r w:rsidR="00651AD3">
        <w:t xml:space="preserve">ou faiblement modélisé au préalable. </w:t>
      </w:r>
      <w:r w:rsidR="00C56026">
        <w:t>C</w:t>
      </w:r>
      <w:r w:rsidR="000A3FA8">
        <w:t>e</w:t>
      </w:r>
      <w:r w:rsidR="00C56026">
        <w:t xml:space="preserve"> projet nous a cependant fait découvrir la plateforme </w:t>
      </w:r>
      <w:r w:rsidR="00B33F2E">
        <w:t>OpenBuilds</w:t>
      </w:r>
      <w:r w:rsidR="009447F8">
        <w:t xml:space="preserve"> et surtout son magasin offrant différent</w:t>
      </w:r>
      <w:r w:rsidR="00FB48C0">
        <w:t>s</w:t>
      </w:r>
      <w:r w:rsidR="009447F8">
        <w:t xml:space="preserve"> kits pour certains mécanismes </w:t>
      </w:r>
      <w:r w:rsidR="00871F3E">
        <w:t xml:space="preserve">communs dans des machines de tous genres. Naomi Wu </w:t>
      </w:r>
      <w:r w:rsidR="00FC1AAD">
        <w:t xml:space="preserve">a </w:t>
      </w:r>
      <w:r w:rsidR="005F6060">
        <w:t>entre autres</w:t>
      </w:r>
      <w:r w:rsidR="00FC1AAD">
        <w:t xml:space="preserve"> un </w:t>
      </w:r>
      <w:r w:rsidR="00502F6E">
        <w:t xml:space="preserve">article </w:t>
      </w:r>
      <w:r w:rsidR="00FC1AAD">
        <w:t>blog</w:t>
      </w:r>
      <w:r w:rsidR="00546D6A">
        <w:t>ue</w:t>
      </w:r>
      <w:r w:rsidR="00FC1AAD">
        <w:t xml:space="preserve"> </w:t>
      </w:r>
      <w:r w:rsidR="005551AA">
        <w:t xml:space="preserve">sur cette plateforme ou elle décrit le projet </w:t>
      </w:r>
      <w:r w:rsidR="00C618C8">
        <w:t xml:space="preserve">en plus d’y joindre une liste </w:t>
      </w:r>
      <w:r w:rsidR="005F6060">
        <w:t>complète</w:t>
      </w:r>
      <w:r w:rsidR="00C618C8">
        <w:t xml:space="preserve"> des pièces utilisées avec des liens </w:t>
      </w:r>
      <w:r w:rsidR="002F07A8">
        <w:t>pour les acheter en plus d’inclure les fichier</w:t>
      </w:r>
      <w:r w:rsidR="00FB48C0">
        <w:t>s</w:t>
      </w:r>
      <w:r w:rsidR="002F07A8">
        <w:t xml:space="preserve"> CAD</w:t>
      </w:r>
      <w:r w:rsidR="007D72FC">
        <w:t xml:space="preserve">, les schémas de filage et le code. Cet </w:t>
      </w:r>
      <w:r w:rsidR="007D72FC">
        <w:lastRenderedPageBreak/>
        <w:t>article de blog</w:t>
      </w:r>
      <w:r w:rsidR="00546D6A">
        <w:t>ue</w:t>
      </w:r>
      <w:r w:rsidR="007D72FC">
        <w:t xml:space="preserve"> est disponible à l’URL suivant : </w:t>
      </w:r>
      <w:hyperlink r:id="rId22" w:history="1">
        <w:r w:rsidR="007B1EDA" w:rsidRPr="00F3071E">
          <w:rPr>
            <w:rStyle w:val="Lienhypertexte"/>
          </w:rPr>
          <w:t>https://openbuilds.com/builds/naomi-wus-automatic-bartender-barbot.6597/</w:t>
        </w:r>
      </w:hyperlink>
    </w:p>
    <w:p w14:paraId="3D67893E" w14:textId="2A75B6B2" w:rsidR="001E63B3" w:rsidRDefault="00E80C4C" w:rsidP="001E63B3">
      <w:pPr>
        <w:pStyle w:val="Titre2"/>
      </w:pPr>
      <w:bookmarkStart w:id="26" w:name="_Toc76727850"/>
      <w:bookmarkStart w:id="27" w:name="_Toc79494469"/>
      <w:bookmarkStart w:id="28" w:name="_Toc80013903"/>
      <w:r>
        <w:t>Composantes</w:t>
      </w:r>
      <w:bookmarkEnd w:id="26"/>
      <w:bookmarkEnd w:id="27"/>
      <w:bookmarkEnd w:id="28"/>
    </w:p>
    <w:p w14:paraId="691CCF1F" w14:textId="13F0A72D" w:rsidR="0031213A" w:rsidRDefault="0031213A" w:rsidP="0031213A">
      <w:pPr>
        <w:pStyle w:val="Titre3"/>
      </w:pPr>
      <w:bookmarkStart w:id="29" w:name="_Toc76727851"/>
      <w:bookmarkStart w:id="30" w:name="_Toc79494470"/>
      <w:bookmarkStart w:id="31" w:name="_Toc80013904"/>
      <w:r>
        <w:t>Distributeurs Metrix SL 25ml de Beaumont</w:t>
      </w:r>
      <w:bookmarkEnd w:id="29"/>
      <w:bookmarkEnd w:id="30"/>
      <w:bookmarkEnd w:id="31"/>
    </w:p>
    <w:p w14:paraId="3F7D3C1F" w14:textId="1B6F30F7" w:rsidR="0031213A" w:rsidRDefault="009D0C06" w:rsidP="0031213A">
      <w:r>
        <w:t>Ces distributeurs</w:t>
      </w:r>
      <w:r w:rsidR="0091644A">
        <w:t xml:space="preserve">, comme d’autres du genre, </w:t>
      </w:r>
      <w:r w:rsidR="00135EA3">
        <w:t xml:space="preserve">permettent de </w:t>
      </w:r>
      <w:r w:rsidR="00407BA1">
        <w:t xml:space="preserve">doser les liquides </w:t>
      </w:r>
      <w:r w:rsidR="008F0310">
        <w:t xml:space="preserve">par incrément de, dans ce cas-ci, 25 ml. En comparant </w:t>
      </w:r>
      <w:r w:rsidR="00C526FF">
        <w:t>les vidéo</w:t>
      </w:r>
      <w:r w:rsidR="00D57E8A">
        <w:t>s</w:t>
      </w:r>
      <w:r w:rsidR="00C526FF">
        <w:t xml:space="preserve"> </w:t>
      </w:r>
      <w:r w:rsidR="00D57E8A">
        <w:t>des machines</w:t>
      </w:r>
      <w:r w:rsidR="00C526FF">
        <w:t xml:space="preserve"> utilisant les distributeurs Beaumont avec des distributeurs similaire</w:t>
      </w:r>
      <w:r w:rsidR="00FB48C0">
        <w:t>s,</w:t>
      </w:r>
      <w:r w:rsidR="00C526FF">
        <w:t xml:space="preserve"> mais de marques « sans nom »</w:t>
      </w:r>
      <w:r w:rsidR="00EE4EF5">
        <w:t xml:space="preserve">, nous avons </w:t>
      </w:r>
      <w:r w:rsidR="00BA0E29">
        <w:t>perçu un</w:t>
      </w:r>
      <w:r w:rsidR="003B6BB3">
        <w:t xml:space="preserve">e meilleure </w:t>
      </w:r>
      <w:r w:rsidR="00D032DB">
        <w:t xml:space="preserve">qualité de la part de Beaumont. </w:t>
      </w:r>
      <w:r w:rsidR="00D637C8">
        <w:t>Le dosage est plus constant</w:t>
      </w:r>
      <w:r w:rsidR="00FB48C0">
        <w:t>,</w:t>
      </w:r>
      <w:r w:rsidR="00D637C8">
        <w:t xml:space="preserve"> car le liquide se vidait complètement toutes les fois e</w:t>
      </w:r>
      <w:r w:rsidR="001B6867">
        <w:t xml:space="preserve">n plus de se </w:t>
      </w:r>
      <w:r w:rsidR="00EC0332">
        <w:t xml:space="preserve">remplir </w:t>
      </w:r>
      <w:r w:rsidR="00C92206">
        <w:t xml:space="preserve">lorsque l’actionneur est relâché. </w:t>
      </w:r>
      <w:r w:rsidR="00F14A29">
        <w:t>Les distributeurs « sans nom » avaient souvent le problème d</w:t>
      </w:r>
      <w:r w:rsidR="00837EFC">
        <w:t>e resté coincé lorsq</w:t>
      </w:r>
      <w:r w:rsidR="00312384">
        <w:t>u</w:t>
      </w:r>
      <w:r w:rsidR="00837EFC">
        <w:t xml:space="preserve">’ils sont </w:t>
      </w:r>
      <w:r w:rsidR="00DC0C0F">
        <w:t>relâchés</w:t>
      </w:r>
      <w:r w:rsidR="00312384">
        <w:t xml:space="preserve">, empêchant le </w:t>
      </w:r>
      <w:r w:rsidR="00DC0C0F">
        <w:t>remplissage du compartiment de dosage.</w:t>
      </w:r>
    </w:p>
    <w:p w14:paraId="02F4F436" w14:textId="466C5E3B" w:rsidR="00453C13" w:rsidRDefault="00453C13" w:rsidP="0031213A">
      <w:r>
        <w:t xml:space="preserve">Comme le </w:t>
      </w:r>
      <w:r w:rsidR="006464F7">
        <w:t xml:space="preserve">distributeur est </w:t>
      </w:r>
      <w:r w:rsidR="00D938A4">
        <w:t>prévu pour un usage « civil »</w:t>
      </w:r>
      <w:r w:rsidR="00105310">
        <w:t xml:space="preserve">, les fichiers CAD ne sont </w:t>
      </w:r>
      <w:r w:rsidR="00761EA2">
        <w:t>pas</w:t>
      </w:r>
      <w:r w:rsidR="00105310">
        <w:t xml:space="preserve"> disponibles sur le site de Beaumont</w:t>
      </w:r>
      <w:r w:rsidR="004640D4">
        <w:t xml:space="preserve">. Nous avons </w:t>
      </w:r>
      <w:r w:rsidR="003D2827">
        <w:t xml:space="preserve">néanmoins reçu un échantillon que nous avons utilisé pour </w:t>
      </w:r>
      <w:r w:rsidR="00E968BE">
        <w:t>faire un modèle virtuel simplifié pour notre usage.</w:t>
      </w:r>
    </w:p>
    <w:p w14:paraId="1C39525F" w14:textId="4E7C0E8A" w:rsidR="0031213A" w:rsidRDefault="00660BD4" w:rsidP="0031213A">
      <w:pPr>
        <w:pStyle w:val="Titre3"/>
      </w:pPr>
      <w:bookmarkStart w:id="32" w:name="_Toc76727852"/>
      <w:bookmarkStart w:id="33" w:name="_Toc79494471"/>
      <w:bookmarkStart w:id="34" w:name="_Toc80013905"/>
      <w:r>
        <w:t>Axe</w:t>
      </w:r>
      <w:r w:rsidR="00546951">
        <w:t xml:space="preserve"> linéaire Open Builds</w:t>
      </w:r>
      <w:bookmarkEnd w:id="32"/>
      <w:bookmarkEnd w:id="33"/>
      <w:bookmarkEnd w:id="34"/>
    </w:p>
    <w:p w14:paraId="2EDA1228" w14:textId="5E2B955D" w:rsidR="00710321" w:rsidRDefault="00271776" w:rsidP="00710321">
      <w:r>
        <w:t xml:space="preserve">Le </w:t>
      </w:r>
      <w:r w:rsidR="009C1A99">
        <w:t xml:space="preserve">magasin d’OpenBuilds </w:t>
      </w:r>
      <w:r w:rsidR="0030005F">
        <w:t>contient une grande sélection d</w:t>
      </w:r>
      <w:r w:rsidR="00E2664B">
        <w:t xml:space="preserve">’axes linéaires </w:t>
      </w:r>
      <w:r w:rsidR="002B43AE">
        <w:t>déjà fait</w:t>
      </w:r>
      <w:r w:rsidR="00184C31">
        <w:t>s</w:t>
      </w:r>
      <w:r w:rsidR="002B43AE">
        <w:t xml:space="preserve"> et fonctionnels. </w:t>
      </w:r>
      <w:r w:rsidR="003C650C">
        <w:t xml:space="preserve">Ces actuateurs </w:t>
      </w:r>
      <w:r w:rsidR="00145532">
        <w:t>peuvent être séparé</w:t>
      </w:r>
      <w:r w:rsidR="00184C31">
        <w:t>s</w:t>
      </w:r>
      <w:r w:rsidR="00145532">
        <w:t xml:space="preserve"> en 2 </w:t>
      </w:r>
      <w:r w:rsidR="000950AA">
        <w:t>catégories basées</w:t>
      </w:r>
      <w:r w:rsidR="00145532">
        <w:t xml:space="preserve"> sur </w:t>
      </w:r>
      <w:r w:rsidR="000950AA">
        <w:t>leur mode</w:t>
      </w:r>
      <w:r w:rsidR="00145532">
        <w:t xml:space="preserve"> d</w:t>
      </w:r>
      <w:r w:rsidR="004C24F2">
        <w:t>e transmission de forc</w:t>
      </w:r>
      <w:r w:rsidR="0003247E">
        <w:t xml:space="preserve">e, avec une vis sans fin ou </w:t>
      </w:r>
      <w:r w:rsidR="000950AA">
        <w:t xml:space="preserve">avec une courroie. Nous avons sélectionné </w:t>
      </w:r>
      <w:r w:rsidR="00F14191">
        <w:t>un actuateur utilisant une courroie</w:t>
      </w:r>
      <w:r w:rsidR="00E93A3B">
        <w:t>,</w:t>
      </w:r>
      <w:r w:rsidR="00F14191">
        <w:t xml:space="preserve"> car </w:t>
      </w:r>
      <w:r w:rsidR="00C03926">
        <w:t xml:space="preserve">ils sont plus </w:t>
      </w:r>
      <w:r w:rsidR="00CD219F">
        <w:t>rapides</w:t>
      </w:r>
      <w:r w:rsidR="00C03926">
        <w:t xml:space="preserve"> que </w:t>
      </w:r>
      <w:r w:rsidR="00CD219F">
        <w:t>les mécanismes</w:t>
      </w:r>
      <w:r w:rsidR="00C03926">
        <w:t xml:space="preserve"> à vis sans fin et notre application ne requière</w:t>
      </w:r>
      <w:r w:rsidR="00E93A3B">
        <w:t>nt</w:t>
      </w:r>
      <w:r w:rsidR="00C03926">
        <w:t xml:space="preserve"> pas </w:t>
      </w:r>
      <w:r w:rsidR="003317E5">
        <w:t xml:space="preserve">une grande force pour déplacer la charge. </w:t>
      </w:r>
      <w:r w:rsidR="007030FE">
        <w:t>Tous les axes linéaire</w:t>
      </w:r>
      <w:r w:rsidR="00876576">
        <w:t>s</w:t>
      </w:r>
      <w:r w:rsidR="007030FE">
        <w:t xml:space="preserve"> d’OpenBuilds </w:t>
      </w:r>
      <w:r w:rsidR="00CD219F">
        <w:t xml:space="preserve">accommodent </w:t>
      </w:r>
      <w:r w:rsidR="00CF2A92">
        <w:t>des moteurs pas</w:t>
      </w:r>
      <w:r w:rsidR="00876576">
        <w:t>-</w:t>
      </w:r>
      <w:r w:rsidR="00CF2A92">
        <w:t>à</w:t>
      </w:r>
      <w:r w:rsidR="00876576">
        <w:t>-</w:t>
      </w:r>
      <w:r w:rsidR="00CF2A92">
        <w:t>pas de type NEMA</w:t>
      </w:r>
      <w:r w:rsidR="001433B2">
        <w:t xml:space="preserve">, soir de taille 17 ou de taille 23. </w:t>
      </w:r>
      <w:r w:rsidR="003D4881">
        <w:t>Un NÉMA 17 rempli</w:t>
      </w:r>
      <w:r w:rsidR="00BE3E7E">
        <w:t>t</w:t>
      </w:r>
      <w:r w:rsidR="003D4881">
        <w:t xml:space="preserve"> amplement nos besoins, tel</w:t>
      </w:r>
      <w:r w:rsidR="0094718F">
        <w:t>s</w:t>
      </w:r>
      <w:r w:rsidR="003D4881">
        <w:t xml:space="preserve"> qu’expliqué</w:t>
      </w:r>
      <w:r w:rsidR="0094718F">
        <w:t>s</w:t>
      </w:r>
      <w:r w:rsidR="003D4881">
        <w:t xml:space="preserve"> plus bas à la section </w:t>
      </w:r>
      <w:r w:rsidR="00E00382">
        <w:fldChar w:fldCharType="begin"/>
      </w:r>
      <w:r w:rsidR="00E00382">
        <w:instrText xml:space="preserve"> REF _Ref76727474 \n \h </w:instrText>
      </w:r>
      <w:r w:rsidR="00E00382">
        <w:fldChar w:fldCharType="separate"/>
      </w:r>
      <w:r w:rsidR="00A07D88">
        <w:t>7.2.1</w:t>
      </w:r>
      <w:r w:rsidR="00E00382">
        <w:fldChar w:fldCharType="end"/>
      </w:r>
      <w:r w:rsidR="002B6155">
        <w:t xml:space="preserve">. Notre </w:t>
      </w:r>
      <w:r w:rsidR="00B253B0">
        <w:t>sélection s’est donc orienté</w:t>
      </w:r>
      <w:r w:rsidR="001F7056">
        <w:t>e</w:t>
      </w:r>
      <w:r w:rsidR="00B253B0">
        <w:t xml:space="preserve"> vers </w:t>
      </w:r>
      <w:r w:rsidR="008E3507">
        <w:t xml:space="preserve">un l’actuateur </w:t>
      </w:r>
      <w:r w:rsidR="00FB5A4C">
        <w:t xml:space="preserve">linéaire </w:t>
      </w:r>
      <w:r w:rsidR="008E3507">
        <w:t xml:space="preserve">V-Slot </w:t>
      </w:r>
      <w:r w:rsidR="00E31947">
        <w:t xml:space="preserve">NEMA 17à transmission à courroie disponible à l’adresse </w:t>
      </w:r>
      <w:hyperlink r:id="rId23" w:history="1">
        <w:r w:rsidR="00F421D6" w:rsidRPr="008D6D8D">
          <w:rPr>
            <w:rStyle w:val="Lienhypertexte"/>
          </w:rPr>
          <w:t>https://openbuildspartstore.com/v-slot-nema-17-linear-actuator-bundle-belt-driven/</w:t>
        </w:r>
      </w:hyperlink>
      <w:r w:rsidR="00F421D6">
        <w:t>.</w:t>
      </w:r>
    </w:p>
    <w:p w14:paraId="6CDD00C0" w14:textId="46527893" w:rsidR="005921AC" w:rsidRDefault="004A39CB" w:rsidP="005921AC">
      <w:pPr>
        <w:pStyle w:val="Titre2"/>
      </w:pPr>
      <w:bookmarkStart w:id="35" w:name="_Toc79494472"/>
      <w:bookmarkStart w:id="36" w:name="_Toc80013906"/>
      <w:r>
        <w:t>Normes</w:t>
      </w:r>
      <w:bookmarkEnd w:id="35"/>
      <w:bookmarkEnd w:id="36"/>
    </w:p>
    <w:p w14:paraId="42BCF102" w14:textId="3619EBDC" w:rsidR="004A39CB" w:rsidRPr="004A39CB" w:rsidRDefault="0036123A" w:rsidP="004A39CB">
      <w:r>
        <w:t xml:space="preserve">Les normes </w:t>
      </w:r>
      <w:r w:rsidR="00020947">
        <w:t>ISO 13850 :2015</w:t>
      </w:r>
      <w:r w:rsidR="009D2B36">
        <w:t>;</w:t>
      </w:r>
      <w:r w:rsidR="00020947">
        <w:t xml:space="preserve"> sécurité de machinerie, </w:t>
      </w:r>
      <w:r w:rsidR="009D2B36">
        <w:t xml:space="preserve">fonction d’arrêt d’urgence, principes de conceptions; et </w:t>
      </w:r>
      <w:r w:rsidR="005E13E5">
        <w:t xml:space="preserve">ISO 14159 :2002; </w:t>
      </w:r>
      <w:r w:rsidR="00C57E54">
        <w:t>requis</w:t>
      </w:r>
      <w:r w:rsidR="004273C9">
        <w:t xml:space="preserve"> d’hygiène pour la conception de machinerie; auraient été très utiles pour ce projet</w:t>
      </w:r>
      <w:r w:rsidR="00115F7E">
        <w:t xml:space="preserve">, mais nous n’avons malheureusement pas été en mesure de consulter ces normes (voir section </w:t>
      </w:r>
      <w:r w:rsidR="00067602">
        <w:fldChar w:fldCharType="begin"/>
      </w:r>
      <w:r w:rsidR="00067602">
        <w:instrText xml:space="preserve"> REF  _Ref79434897 \h \r </w:instrText>
      </w:r>
      <w:r w:rsidR="00067602">
        <w:fldChar w:fldCharType="separate"/>
      </w:r>
      <w:r w:rsidR="00A07D88">
        <w:t>9.4</w:t>
      </w:r>
      <w:r w:rsidR="00067602">
        <w:fldChar w:fldCharType="end"/>
      </w:r>
      <w:r w:rsidR="00485152">
        <w:t>)</w:t>
      </w:r>
      <w:r w:rsidR="006D0264">
        <w:t>.</w:t>
      </w:r>
    </w:p>
    <w:p w14:paraId="443F4E8E" w14:textId="77777777" w:rsidR="00DF5263" w:rsidRDefault="00DF5263">
      <w:pPr>
        <w:spacing w:line="259" w:lineRule="auto"/>
        <w:ind w:firstLine="0"/>
        <w:jc w:val="left"/>
      </w:pPr>
      <w:r>
        <w:br w:type="page"/>
      </w:r>
    </w:p>
    <w:p w14:paraId="716C8146" w14:textId="77777777" w:rsidR="00B17FA4" w:rsidRDefault="00B17FA4" w:rsidP="00B17FA4">
      <w:pPr>
        <w:pStyle w:val="Titre1"/>
      </w:pPr>
      <w:bookmarkStart w:id="37" w:name="_Toc79494473"/>
      <w:bookmarkStart w:id="38" w:name="_Toc76061281"/>
      <w:bookmarkStart w:id="39" w:name="_Toc76061378"/>
      <w:bookmarkStart w:id="40" w:name="_Toc76727853"/>
      <w:bookmarkStart w:id="41" w:name="_Toc80013907"/>
      <w:r>
        <w:lastRenderedPageBreak/>
        <w:t>Choix du concept</w:t>
      </w:r>
      <w:bookmarkEnd w:id="37"/>
      <w:bookmarkEnd w:id="41"/>
    </w:p>
    <w:p w14:paraId="6AA846D9" w14:textId="77777777" w:rsidR="00B17FA4" w:rsidRDefault="00B17FA4" w:rsidP="00B17FA4">
      <w:pPr>
        <w:pStyle w:val="Titre2"/>
      </w:pPr>
      <w:bookmarkStart w:id="42" w:name="_Toc79494474"/>
      <w:bookmarkStart w:id="43" w:name="_Toc80013908"/>
      <w:r>
        <w:t>Catégorisation des mécanismes et technologies</w:t>
      </w:r>
      <w:bookmarkEnd w:id="42"/>
      <w:bookmarkEnd w:id="43"/>
    </w:p>
    <w:p w14:paraId="54B2ECBD" w14:textId="77777777" w:rsidR="00B17FA4" w:rsidRDefault="00B17FA4" w:rsidP="00B17FA4">
      <w:r>
        <w:t>Nous avons séparé notre système en 6 grandes catégories afin de bien séparer les différents mécanismes, technologies ou composantes à choisir. Ces catégories sont :</w:t>
      </w:r>
    </w:p>
    <w:p w14:paraId="6F30FCCD" w14:textId="77777777" w:rsidR="00B17FA4" w:rsidRDefault="00B17FA4" w:rsidP="00B17FA4">
      <w:pPr>
        <w:pStyle w:val="Paragraphedeliste"/>
        <w:numPr>
          <w:ilvl w:val="0"/>
          <w:numId w:val="29"/>
        </w:numPr>
      </w:pPr>
      <w:r>
        <w:t>Contenant pour la distribution.</w:t>
      </w:r>
    </w:p>
    <w:p w14:paraId="455F4520" w14:textId="77777777" w:rsidR="00B17FA4" w:rsidRDefault="00B17FA4" w:rsidP="00B17FA4">
      <w:pPr>
        <w:pStyle w:val="Paragraphedeliste"/>
      </w:pPr>
      <w:r>
        <w:t>Le contenant de distribution est le réceptacle qui va contenir le liquide durant son entreposage sur la machine en vue de se faire verser dans un verre. Les choix possibles sont :</w:t>
      </w:r>
    </w:p>
    <w:p w14:paraId="72EBB1D1" w14:textId="77777777" w:rsidR="00B17FA4" w:rsidRDefault="00B17FA4" w:rsidP="00B17FA4">
      <w:pPr>
        <w:pStyle w:val="Paragraphedeliste"/>
        <w:numPr>
          <w:ilvl w:val="1"/>
          <w:numId w:val="29"/>
        </w:numPr>
      </w:pPr>
      <w:r>
        <w:t>Bouteilles d’origines.</w:t>
      </w:r>
    </w:p>
    <w:p w14:paraId="57118CEB" w14:textId="77777777" w:rsidR="00B17FA4" w:rsidRDefault="00B17FA4" w:rsidP="00B17FA4">
      <w:pPr>
        <w:pStyle w:val="Paragraphedeliste"/>
        <w:numPr>
          <w:ilvl w:val="1"/>
          <w:numId w:val="29"/>
        </w:numPr>
      </w:pPr>
      <w:r>
        <w:t>Contenant sur mesure.</w:t>
      </w:r>
    </w:p>
    <w:p w14:paraId="57580616" w14:textId="77777777" w:rsidR="00B17FA4" w:rsidRDefault="00B17FA4" w:rsidP="00B17FA4">
      <w:pPr>
        <w:pStyle w:val="Paragraphedeliste"/>
        <w:numPr>
          <w:ilvl w:val="1"/>
          <w:numId w:val="29"/>
        </w:numPr>
      </w:pPr>
      <w:r>
        <w:t>Mélange des 2 solutions ci-haut.</w:t>
      </w:r>
    </w:p>
    <w:p w14:paraId="66EE575A" w14:textId="77777777" w:rsidR="00B17FA4" w:rsidRDefault="00B17FA4" w:rsidP="00B17FA4">
      <w:pPr>
        <w:pStyle w:val="Paragraphedeliste"/>
        <w:numPr>
          <w:ilvl w:val="0"/>
          <w:numId w:val="29"/>
        </w:numPr>
      </w:pPr>
      <w:r>
        <w:t>Disposition des bouteilles.</w:t>
      </w:r>
    </w:p>
    <w:p w14:paraId="6099FDF9" w14:textId="77777777" w:rsidR="00B17FA4" w:rsidRDefault="00B17FA4" w:rsidP="00B17FA4">
      <w:pPr>
        <w:pStyle w:val="Paragraphedeliste"/>
      </w:pPr>
      <w:r>
        <w:t>La disposition des bouteilles est la manière dont seront installées les bouteilles sur machine. Les choix qu’on a retenus sont :</w:t>
      </w:r>
    </w:p>
    <w:p w14:paraId="0EB110FA" w14:textId="77777777" w:rsidR="00B17FA4" w:rsidRDefault="00B17FA4" w:rsidP="00B17FA4">
      <w:pPr>
        <w:pStyle w:val="Paragraphedeliste"/>
        <w:numPr>
          <w:ilvl w:val="1"/>
          <w:numId w:val="29"/>
        </w:numPr>
      </w:pPr>
      <w:r>
        <w:t>Bouteilles alignées sur un même axe.</w:t>
      </w:r>
    </w:p>
    <w:p w14:paraId="39E5004A" w14:textId="77777777" w:rsidR="00B17FA4" w:rsidRDefault="00B17FA4" w:rsidP="00B17FA4">
      <w:pPr>
        <w:pStyle w:val="Paragraphedeliste"/>
        <w:numPr>
          <w:ilvl w:val="1"/>
          <w:numId w:val="29"/>
        </w:numPr>
      </w:pPr>
      <w:r>
        <w:t>Bouteilles placées en cercle.</w:t>
      </w:r>
    </w:p>
    <w:p w14:paraId="2148FCF0" w14:textId="77777777" w:rsidR="00B17FA4" w:rsidRDefault="00B17FA4" w:rsidP="00B17FA4">
      <w:pPr>
        <w:pStyle w:val="Paragraphedeliste"/>
        <w:numPr>
          <w:ilvl w:val="1"/>
          <w:numId w:val="29"/>
        </w:numPr>
      </w:pPr>
      <w:r>
        <w:t>Bouteilles placées sur plusieurs étages. Cette disposition n’a finalement pas été évaluée, car cela compliquait encore plus le système.</w:t>
      </w:r>
    </w:p>
    <w:p w14:paraId="081C45CD" w14:textId="77777777" w:rsidR="00B17FA4" w:rsidRDefault="00B17FA4" w:rsidP="00B17FA4">
      <w:pPr>
        <w:pStyle w:val="Paragraphedeliste"/>
        <w:numPr>
          <w:ilvl w:val="0"/>
          <w:numId w:val="29"/>
        </w:numPr>
      </w:pPr>
      <w:r>
        <w:t>Mécanismes de distribution.</w:t>
      </w:r>
    </w:p>
    <w:p w14:paraId="3FAE8F4E" w14:textId="77777777" w:rsidR="00B17FA4" w:rsidRDefault="00B17FA4" w:rsidP="00B17FA4">
      <w:pPr>
        <w:pStyle w:val="Paragraphedeliste"/>
      </w:pPr>
      <w:r>
        <w:t>Ce mécanisme est la manière dont on fera sortir liquide sortira du contenant, choisi plus haut, et tombera dans le verre. Les choix qu’on trouvait intéressants sont :</w:t>
      </w:r>
    </w:p>
    <w:p w14:paraId="26BC8844" w14:textId="77777777" w:rsidR="00B17FA4" w:rsidRDefault="00B17FA4" w:rsidP="00B17FA4">
      <w:pPr>
        <w:pStyle w:val="Paragraphedeliste"/>
        <w:numPr>
          <w:ilvl w:val="1"/>
          <w:numId w:val="29"/>
        </w:numPr>
      </w:pPr>
      <w:r>
        <w:t>Pompe péristaltique.</w:t>
      </w:r>
    </w:p>
    <w:p w14:paraId="29C465E2" w14:textId="77777777" w:rsidR="00B17FA4" w:rsidRDefault="00B17FA4" w:rsidP="00B17FA4">
      <w:pPr>
        <w:pStyle w:val="Paragraphedeliste"/>
        <w:numPr>
          <w:ilvl w:val="1"/>
          <w:numId w:val="29"/>
        </w:numPr>
      </w:pPr>
      <w:r>
        <w:t>Connecteur universel.</w:t>
      </w:r>
    </w:p>
    <w:p w14:paraId="6E854606" w14:textId="77777777" w:rsidR="00B17FA4" w:rsidRDefault="00B17FA4" w:rsidP="00B17FA4">
      <w:pPr>
        <w:pStyle w:val="Paragraphedeliste"/>
        <w:numPr>
          <w:ilvl w:val="1"/>
          <w:numId w:val="29"/>
        </w:numPr>
      </w:pPr>
      <w:r>
        <w:t>Connecteur magnétique.</w:t>
      </w:r>
    </w:p>
    <w:p w14:paraId="09DC337E" w14:textId="77777777" w:rsidR="00B17FA4" w:rsidRDefault="00B17FA4" w:rsidP="00B17FA4">
      <w:pPr>
        <w:pStyle w:val="Paragraphedeliste"/>
        <w:numPr>
          <w:ilvl w:val="0"/>
          <w:numId w:val="29"/>
        </w:numPr>
      </w:pPr>
      <w:r>
        <w:t>Mécanismes de mouvement.</w:t>
      </w:r>
    </w:p>
    <w:p w14:paraId="5FB01E0C" w14:textId="77777777" w:rsidR="00B17FA4" w:rsidRDefault="00B17FA4" w:rsidP="00B17FA4">
      <w:pPr>
        <w:pStyle w:val="Paragraphedeliste"/>
      </w:pPr>
      <w:r>
        <w:t>Cette catégorie permet de définir la façon dont le liquide sortant du distributeur va se rendre au verre. Les principaux choix sont :</w:t>
      </w:r>
    </w:p>
    <w:p w14:paraId="027D91D2" w14:textId="77777777" w:rsidR="00B17FA4" w:rsidRDefault="00B17FA4" w:rsidP="00B17FA4">
      <w:pPr>
        <w:pStyle w:val="Paragraphedeliste"/>
        <w:numPr>
          <w:ilvl w:val="1"/>
          <w:numId w:val="29"/>
        </w:numPr>
      </w:pPr>
      <w:r>
        <w:t>Le récipient à la base est en mouvement et se rendra au liquide.</w:t>
      </w:r>
    </w:p>
    <w:p w14:paraId="264FE880" w14:textId="77777777" w:rsidR="00B17FA4" w:rsidRDefault="00B17FA4" w:rsidP="00B17FA4">
      <w:pPr>
        <w:pStyle w:val="Paragraphedeliste"/>
        <w:numPr>
          <w:ilvl w:val="1"/>
          <w:numId w:val="29"/>
        </w:numPr>
      </w:pPr>
      <w:r>
        <w:t xml:space="preserve">Les bouteilles seront en mouvement et iront au-dessus du récipient. </w:t>
      </w:r>
    </w:p>
    <w:p w14:paraId="62974DB8" w14:textId="77777777" w:rsidR="00B17FA4" w:rsidRDefault="00B17FA4" w:rsidP="00B17FA4">
      <w:pPr>
        <w:pStyle w:val="Paragraphedeliste"/>
        <w:numPr>
          <w:ilvl w:val="1"/>
          <w:numId w:val="29"/>
        </w:numPr>
      </w:pPr>
      <w:r>
        <w:t>Tout sera fixe et on acheminera le liquide par des tuyaux.</w:t>
      </w:r>
    </w:p>
    <w:p w14:paraId="618D66CE" w14:textId="77777777" w:rsidR="00B17FA4" w:rsidRDefault="00B17FA4" w:rsidP="00B17FA4">
      <w:pPr>
        <w:pStyle w:val="Paragraphedeliste"/>
        <w:numPr>
          <w:ilvl w:val="0"/>
          <w:numId w:val="29"/>
        </w:numPr>
      </w:pPr>
      <w:r>
        <w:t>Récipient du liquide.</w:t>
      </w:r>
    </w:p>
    <w:p w14:paraId="08ADDA4F" w14:textId="77777777" w:rsidR="00B17FA4" w:rsidRDefault="00B17FA4" w:rsidP="00B17FA4">
      <w:pPr>
        <w:pStyle w:val="Paragraphedeliste"/>
      </w:pPr>
      <w:r>
        <w:t>Le récipient du liquide est le contenant sur la base dans le lequel le liquide va se retrouver en dernier, avant la remise de la boisson au client. C’est également dans ce contenant que les différents liquides vont de mélanger. Les choix sont :</w:t>
      </w:r>
    </w:p>
    <w:p w14:paraId="109CCAA4" w14:textId="77777777" w:rsidR="00B17FA4" w:rsidRDefault="00B17FA4" w:rsidP="00B17FA4">
      <w:pPr>
        <w:pStyle w:val="Paragraphedeliste"/>
        <w:numPr>
          <w:ilvl w:val="1"/>
          <w:numId w:val="29"/>
        </w:numPr>
      </w:pPr>
      <w:r>
        <w:t>Verre plastique.</w:t>
      </w:r>
    </w:p>
    <w:p w14:paraId="6A16A30F" w14:textId="77777777" w:rsidR="00B17FA4" w:rsidRDefault="00B17FA4" w:rsidP="00B17FA4">
      <w:pPr>
        <w:pStyle w:val="Paragraphedeliste"/>
        <w:numPr>
          <w:ilvl w:val="1"/>
          <w:numId w:val="29"/>
        </w:numPr>
      </w:pPr>
      <w:r>
        <w:t>Verre sur mesure.</w:t>
      </w:r>
    </w:p>
    <w:p w14:paraId="017A5A1C" w14:textId="77777777" w:rsidR="00B17FA4" w:rsidRDefault="00B17FA4" w:rsidP="00B17FA4">
      <w:pPr>
        <w:pStyle w:val="Paragraphedeliste"/>
        <w:numPr>
          <w:ilvl w:val="1"/>
          <w:numId w:val="29"/>
        </w:numPr>
      </w:pPr>
      <w:r>
        <w:t>Verre spécialisé selon la boisson.</w:t>
      </w:r>
    </w:p>
    <w:p w14:paraId="4DDF879D" w14:textId="77777777" w:rsidR="00B17FA4" w:rsidRDefault="00B17FA4" w:rsidP="00B17FA4">
      <w:pPr>
        <w:pStyle w:val="Paragraphedeliste"/>
        <w:numPr>
          <w:ilvl w:val="1"/>
          <w:numId w:val="29"/>
        </w:numPr>
      </w:pPr>
      <w:r>
        <w:t>Contenant fixe (nécessite un mécanisme supplémentaire pour verser la boisson dans le verre du client).</w:t>
      </w:r>
    </w:p>
    <w:p w14:paraId="136268A8" w14:textId="77777777" w:rsidR="00B17FA4" w:rsidRDefault="00B17FA4" w:rsidP="00B17FA4">
      <w:pPr>
        <w:pStyle w:val="Paragraphedeliste"/>
        <w:numPr>
          <w:ilvl w:val="0"/>
          <w:numId w:val="29"/>
        </w:numPr>
      </w:pPr>
      <w:r>
        <w:t>Lecture de volume.</w:t>
      </w:r>
    </w:p>
    <w:p w14:paraId="4155B312" w14:textId="77777777" w:rsidR="00B17FA4" w:rsidRDefault="00B17FA4" w:rsidP="00B17FA4">
      <w:pPr>
        <w:pStyle w:val="Paragraphedeliste"/>
      </w:pPr>
      <w:r>
        <w:lastRenderedPageBreak/>
        <w:t>Cette catégorie permet de choisir la technologie à utiliser pour lire le volume dans les contenants de distribution. Nous avons effectué quelques recherches et les plus pertinents sont :</w:t>
      </w:r>
    </w:p>
    <w:p w14:paraId="0FC3A2AB" w14:textId="77777777" w:rsidR="00B17FA4" w:rsidRDefault="00B17FA4" w:rsidP="00B17FA4">
      <w:pPr>
        <w:pStyle w:val="Paragraphedeliste"/>
        <w:numPr>
          <w:ilvl w:val="1"/>
          <w:numId w:val="29"/>
        </w:numPr>
      </w:pPr>
      <w:r>
        <w:t>Lecteur de pression.</w:t>
      </w:r>
    </w:p>
    <w:p w14:paraId="5F442787" w14:textId="77777777" w:rsidR="00B17FA4" w:rsidRDefault="00B17FA4" w:rsidP="00B17FA4">
      <w:pPr>
        <w:pStyle w:val="Paragraphedeliste"/>
        <w:numPr>
          <w:ilvl w:val="1"/>
          <w:numId w:val="29"/>
        </w:numPr>
      </w:pPr>
      <w:r>
        <w:t>Mécanisme déjà présent.</w:t>
      </w:r>
    </w:p>
    <w:p w14:paraId="54AD42BA" w14:textId="77777777" w:rsidR="00B17FA4" w:rsidRDefault="00B17FA4" w:rsidP="00B17FA4">
      <w:pPr>
        <w:pStyle w:val="Paragraphedeliste"/>
        <w:numPr>
          <w:ilvl w:val="1"/>
          <w:numId w:val="29"/>
        </w:numPr>
      </w:pPr>
      <w:r>
        <w:t>Capteur numérique.</w:t>
      </w:r>
    </w:p>
    <w:p w14:paraId="15E5CDDD" w14:textId="77777777" w:rsidR="00B17FA4" w:rsidRDefault="00B17FA4" w:rsidP="00B17FA4">
      <w:pPr>
        <w:pStyle w:val="Paragraphedeliste"/>
        <w:numPr>
          <w:ilvl w:val="1"/>
          <w:numId w:val="29"/>
        </w:numPr>
      </w:pPr>
      <w:r>
        <w:t>Flotteur.</w:t>
      </w:r>
    </w:p>
    <w:p w14:paraId="2C17472A" w14:textId="77777777" w:rsidR="00B17FA4" w:rsidRPr="00BD4033" w:rsidRDefault="00B17FA4" w:rsidP="00B17FA4">
      <w:pPr>
        <w:pStyle w:val="Paragraphedeliste"/>
        <w:numPr>
          <w:ilvl w:val="1"/>
          <w:numId w:val="29"/>
        </w:numPr>
      </w:pPr>
      <w:r>
        <w:t>Capteur capacitif.</w:t>
      </w:r>
    </w:p>
    <w:p w14:paraId="1411F2B9" w14:textId="77777777" w:rsidR="00B17FA4" w:rsidRDefault="00B17FA4" w:rsidP="00B17FA4">
      <w:pPr>
        <w:pStyle w:val="Titre2"/>
      </w:pPr>
      <w:bookmarkStart w:id="44" w:name="_Toc79494475"/>
      <w:bookmarkStart w:id="45" w:name="_Toc80013909"/>
      <w:r>
        <w:t>Association des différents mécanismes</w:t>
      </w:r>
      <w:bookmarkEnd w:id="44"/>
      <w:bookmarkEnd w:id="45"/>
    </w:p>
    <w:p w14:paraId="0973FFAE" w14:textId="3169AC57" w:rsidR="00B17FA4" w:rsidRPr="00D4444A" w:rsidRDefault="00B17FA4" w:rsidP="00B17FA4">
      <w:r>
        <w:t xml:space="preserve">Pour chaque combinaison des sous-catégories mentionnées au point précédent, nous avons jugé son niveau de compatibilité. Nous avons construit un tableau afin de juger les différentes combinaisons selon les niveaux suivants: faisable, bon, difficile ou impossible. </w:t>
      </w:r>
      <w:r w:rsidRPr="0036263D">
        <w:t xml:space="preserve">Le tableau résumant ses combinaisons se trouve </w:t>
      </w:r>
      <w:r>
        <w:t xml:space="preserve">dans </w:t>
      </w:r>
      <w:r w:rsidR="00E9054C">
        <w:t>l’</w:t>
      </w:r>
      <w:r w:rsidR="00E9054C" w:rsidRPr="00E9054C">
        <w:rPr>
          <w:b/>
          <w:bCs/>
        </w:rPr>
        <w:t>ANNEXE</w:t>
      </w:r>
      <w:r w:rsidR="00BF0960" w:rsidRPr="00BF0960">
        <w:rPr>
          <w:b/>
          <w:bCs/>
        </w:rPr>
        <w:t xml:space="preserve"> II</w:t>
      </w:r>
      <w:r w:rsidRPr="0036263D">
        <w:t>.</w:t>
      </w:r>
    </w:p>
    <w:p w14:paraId="42246B2F" w14:textId="77777777" w:rsidR="00B17FA4" w:rsidRDefault="00B17FA4" w:rsidP="00B17FA4">
      <w:pPr>
        <w:pStyle w:val="Titre2"/>
      </w:pPr>
      <w:bookmarkStart w:id="46" w:name="_Toc79494476"/>
      <w:bookmarkStart w:id="47" w:name="_Toc80013910"/>
      <w:r>
        <w:t>Matrice de décision partielle</w:t>
      </w:r>
      <w:bookmarkEnd w:id="46"/>
      <w:bookmarkEnd w:id="47"/>
    </w:p>
    <w:p w14:paraId="0A30D407" w14:textId="77777777" w:rsidR="00B17FA4" w:rsidRDefault="00B17FA4" w:rsidP="00B17FA4">
      <w:r>
        <w:t>La matrice de décision partielle a pour objectif de noter chaque mécanisme, ou composante, selon 5 critères. Ces critères sont :</w:t>
      </w:r>
    </w:p>
    <w:p w14:paraId="0E42BDE1" w14:textId="77777777" w:rsidR="00B17FA4" w:rsidRDefault="00B17FA4" w:rsidP="00B17FA4">
      <w:pPr>
        <w:pStyle w:val="Paragraphedeliste"/>
        <w:numPr>
          <w:ilvl w:val="0"/>
          <w:numId w:val="32"/>
        </w:numPr>
      </w:pPr>
      <w:r>
        <w:t>Esthétique</w:t>
      </w:r>
    </w:p>
    <w:p w14:paraId="317B1018" w14:textId="77777777" w:rsidR="00B17FA4" w:rsidRDefault="00B17FA4" w:rsidP="00B17FA4">
      <w:pPr>
        <w:pStyle w:val="Paragraphedeliste"/>
      </w:pPr>
      <w:r>
        <w:t>Ce critère permet de noter si l’attribut va ajouter de l’esthétique au système. On a choisi ce critère, car on considère que l’esthétique d’un système destiné à être vue par le public est importante. Le poids de ce critère est de 10%.</w:t>
      </w:r>
    </w:p>
    <w:p w14:paraId="59253AC4" w14:textId="77777777" w:rsidR="00B17FA4" w:rsidRDefault="00B17FA4" w:rsidP="00B17FA4">
      <w:pPr>
        <w:pStyle w:val="Paragraphedeliste"/>
        <w:numPr>
          <w:ilvl w:val="0"/>
          <w:numId w:val="32"/>
        </w:numPr>
      </w:pPr>
      <w:r>
        <w:t>Coût</w:t>
      </w:r>
    </w:p>
    <w:p w14:paraId="044C4713" w14:textId="77777777" w:rsidR="00B17FA4" w:rsidRDefault="00B17FA4" w:rsidP="00B17FA4">
      <w:pPr>
        <w:pStyle w:val="Paragraphedeliste"/>
      </w:pPr>
      <w:r>
        <w:t>Le coût reflète si le mécanisme au sein d’une même catégorie est le plus ou moins chère de celle-ci. Par exemple, si on a 3 mécanismes d’une même catégorie noter 100%, 80% et 50%, alors le 100% est le moins cher et celui de 50 % le plus cher. Le poids de ce critère est de 15%.</w:t>
      </w:r>
    </w:p>
    <w:p w14:paraId="7D4F5D85" w14:textId="77777777" w:rsidR="00B17FA4" w:rsidRDefault="00B17FA4" w:rsidP="00B17FA4">
      <w:pPr>
        <w:pStyle w:val="Paragraphedeliste"/>
        <w:numPr>
          <w:ilvl w:val="0"/>
          <w:numId w:val="32"/>
        </w:numPr>
      </w:pPr>
      <w:r>
        <w:t>Simplicité</w:t>
      </w:r>
    </w:p>
    <w:p w14:paraId="68C3AB4E" w14:textId="77777777" w:rsidR="00B17FA4" w:rsidRDefault="00B17FA4" w:rsidP="00B17FA4">
      <w:pPr>
        <w:pStyle w:val="Paragraphedeliste"/>
      </w:pPr>
      <w:r>
        <w:t>Ce critère permet de noter si un mécanisme ou une technologie est simple à intégrer au système, mais cela représente aussi la simplicité pour l’utilisateur. Ce critère a un poids de 30%.</w:t>
      </w:r>
    </w:p>
    <w:p w14:paraId="358FB012" w14:textId="77777777" w:rsidR="00B17FA4" w:rsidRPr="002008BE" w:rsidRDefault="00B17FA4" w:rsidP="00B17FA4">
      <w:pPr>
        <w:pStyle w:val="Paragraphedeliste"/>
        <w:numPr>
          <w:ilvl w:val="0"/>
          <w:numId w:val="32"/>
        </w:numPr>
      </w:pPr>
      <w:r w:rsidRPr="002008BE">
        <w:t>Fonctionnalité</w:t>
      </w:r>
    </w:p>
    <w:p w14:paraId="6462691F" w14:textId="77777777" w:rsidR="00B17FA4" w:rsidRDefault="00B17FA4" w:rsidP="00B17FA4">
      <w:pPr>
        <w:pStyle w:val="Paragraphedeliste"/>
      </w:pPr>
      <w:r>
        <w:t>Cela permet d’évaluer l’adaptation de la composante avec d’éventuels ajouts au système.</w:t>
      </w:r>
    </w:p>
    <w:p w14:paraId="2E67A826" w14:textId="77777777" w:rsidR="00B17FA4" w:rsidRDefault="00B17FA4" w:rsidP="00B17FA4">
      <w:pPr>
        <w:pStyle w:val="Paragraphedeliste"/>
        <w:numPr>
          <w:ilvl w:val="0"/>
          <w:numId w:val="32"/>
        </w:numPr>
      </w:pPr>
      <w:r>
        <w:t>Synergie</w:t>
      </w:r>
    </w:p>
    <w:p w14:paraId="59AA8422" w14:textId="77777777" w:rsidR="00B17FA4" w:rsidRDefault="00B17FA4" w:rsidP="00B17FA4">
      <w:pPr>
        <w:pStyle w:val="Paragraphedeliste"/>
      </w:pPr>
      <w:r>
        <w:t>La synergie représente à quel point un mécanisme peut être compatible avec l’ensemble du système. Ce critère a un poids de 20%.</w:t>
      </w:r>
    </w:p>
    <w:p w14:paraId="7D9BED61" w14:textId="3E054B5D" w:rsidR="00B17FA4" w:rsidRPr="0054494F" w:rsidRDefault="00B17FA4" w:rsidP="00B17FA4">
      <w:r w:rsidRPr="0054494F">
        <w:tab/>
      </w:r>
      <w:r w:rsidRPr="0054494F">
        <w:tab/>
      </w:r>
      <w:r w:rsidRPr="0036263D">
        <w:t xml:space="preserve">La matrice de décision partielle se trouve en </w:t>
      </w:r>
      <w:r w:rsidRPr="00E9054C">
        <w:rPr>
          <w:b/>
        </w:rPr>
        <w:t xml:space="preserve">ANNEXE </w:t>
      </w:r>
      <w:r w:rsidRPr="00E9054C">
        <w:rPr>
          <w:b/>
          <w:bCs/>
        </w:rPr>
        <w:t>I</w:t>
      </w:r>
      <w:r w:rsidRPr="0036263D">
        <w:t>.</w:t>
      </w:r>
    </w:p>
    <w:p w14:paraId="1C252C01" w14:textId="77777777" w:rsidR="00B17FA4" w:rsidRDefault="00B17FA4" w:rsidP="00B17FA4">
      <w:pPr>
        <w:pStyle w:val="Titre2"/>
      </w:pPr>
      <w:bookmarkStart w:id="48" w:name="_Toc79494477"/>
      <w:bookmarkStart w:id="49" w:name="_Toc80013911"/>
      <w:r>
        <w:t>Création de différents concepts</w:t>
      </w:r>
      <w:bookmarkEnd w:id="48"/>
      <w:bookmarkEnd w:id="49"/>
    </w:p>
    <w:p w14:paraId="36FBC3CB" w14:textId="216E7046" w:rsidR="00B17FA4" w:rsidRPr="0054494F" w:rsidRDefault="00B17FA4" w:rsidP="00E00D06">
      <w:r>
        <w:t xml:space="preserve">Maintenant que l’on connait les meilleurs mécanismes et composantes à utiliser, nous sommes en mesure de générer différents concepts. Par la suite, on pourra noter chaque concept et garder le meilleur. </w:t>
      </w:r>
      <w:r w:rsidR="002B0AED">
        <w:t xml:space="preserve">La matrice de décision concernant les 6 concepts se trouve en </w:t>
      </w:r>
      <w:r w:rsidR="00AE1FA5" w:rsidRPr="00F606B9">
        <w:rPr>
          <w:b/>
        </w:rPr>
        <w:t>ANNEXE III</w:t>
      </w:r>
      <w:r w:rsidR="002B0AED">
        <w:t>.</w:t>
      </w:r>
    </w:p>
    <w:p w14:paraId="0E5799E8" w14:textId="77777777" w:rsidR="00B17FA4" w:rsidRDefault="00B17FA4" w:rsidP="00B17FA4">
      <w:pPr>
        <w:pStyle w:val="Titre2"/>
      </w:pPr>
      <w:bookmarkStart w:id="50" w:name="_Toc79494478"/>
      <w:bookmarkStart w:id="51" w:name="_Toc80013912"/>
      <w:r>
        <w:lastRenderedPageBreak/>
        <w:t>Matrice de décision finale</w:t>
      </w:r>
      <w:bookmarkEnd w:id="50"/>
      <w:bookmarkEnd w:id="51"/>
    </w:p>
    <w:p w14:paraId="51B817C5" w14:textId="77777777" w:rsidR="00B17FA4" w:rsidRDefault="00B17FA4" w:rsidP="00B17FA4">
      <w:r>
        <w:t>Pour faire la matrice de décision finale, nous avons sélectionné 6 critères pour évaluer les concepts définis au point précédent. Voici les critères</w:t>
      </w:r>
      <w:r>
        <w:rPr>
          <w:rStyle w:val="Appelnotedebasdep"/>
        </w:rPr>
        <w:footnoteReference w:id="2"/>
      </w:r>
      <w:r>
        <w:t> :</w:t>
      </w:r>
    </w:p>
    <w:p w14:paraId="1E74CD24" w14:textId="77777777" w:rsidR="00B17FA4" w:rsidRDefault="00B17FA4" w:rsidP="00B17FA4">
      <w:pPr>
        <w:pStyle w:val="Paragraphedeliste"/>
        <w:numPr>
          <w:ilvl w:val="0"/>
          <w:numId w:val="35"/>
        </w:numPr>
      </w:pPr>
      <w:r>
        <w:t>Esthétique</w:t>
      </w:r>
    </w:p>
    <w:p w14:paraId="01EE9920" w14:textId="77777777" w:rsidR="00B17FA4" w:rsidRDefault="00B17FA4" w:rsidP="00B17FA4">
      <w:pPr>
        <w:pStyle w:val="Paragraphedeliste"/>
      </w:pPr>
      <w:r>
        <w:t>Ce critère permet de noter l’esthétique de l’ensemble du concept. Le poids de ce critère est de 14%.</w:t>
      </w:r>
    </w:p>
    <w:p w14:paraId="39751932" w14:textId="77777777" w:rsidR="00B17FA4" w:rsidRDefault="00B17FA4" w:rsidP="00B17FA4">
      <w:pPr>
        <w:pStyle w:val="Paragraphedeliste"/>
        <w:numPr>
          <w:ilvl w:val="0"/>
          <w:numId w:val="35"/>
        </w:numPr>
      </w:pPr>
      <w:r>
        <w:t>Coût</w:t>
      </w:r>
    </w:p>
    <w:p w14:paraId="5C547253" w14:textId="77777777" w:rsidR="00B17FA4" w:rsidRDefault="00B17FA4" w:rsidP="00B17FA4">
      <w:pPr>
        <w:pStyle w:val="Paragraphedeliste"/>
      </w:pPr>
      <w:r>
        <w:t>Le coût reflète à quel point on peut s’attendre à ce que le concept coûte cher à concevoir et fabriquer. Le poids de ce critère est de 10%.</w:t>
      </w:r>
    </w:p>
    <w:p w14:paraId="2EB2BEDB" w14:textId="77777777" w:rsidR="00B17FA4" w:rsidRDefault="00B17FA4" w:rsidP="00B17FA4">
      <w:pPr>
        <w:pStyle w:val="Paragraphedeliste"/>
        <w:numPr>
          <w:ilvl w:val="0"/>
          <w:numId w:val="35"/>
        </w:numPr>
      </w:pPr>
      <w:r>
        <w:t>Simplicité de conception.</w:t>
      </w:r>
    </w:p>
    <w:p w14:paraId="1A50B632" w14:textId="77777777" w:rsidR="00B17FA4" w:rsidRDefault="00B17FA4" w:rsidP="00B17FA4">
      <w:pPr>
        <w:pStyle w:val="Paragraphedeliste"/>
      </w:pPr>
      <w:r>
        <w:t>Ceci permet de noter la simplicité de la conception de l’ensemble du concept. Ce critère est seulement pour la conception et non la fabrication. Il a un poids de 24%.</w:t>
      </w:r>
    </w:p>
    <w:p w14:paraId="256A5F74" w14:textId="77777777" w:rsidR="00B17FA4" w:rsidRDefault="00B17FA4" w:rsidP="00B17FA4">
      <w:pPr>
        <w:pStyle w:val="Paragraphedeliste"/>
        <w:numPr>
          <w:ilvl w:val="0"/>
          <w:numId w:val="35"/>
        </w:numPr>
      </w:pPr>
      <w:r>
        <w:t>Aisance de maintenance.</w:t>
      </w:r>
    </w:p>
    <w:p w14:paraId="7CDC9CF5" w14:textId="77777777" w:rsidR="00B17FA4" w:rsidRDefault="00B17FA4" w:rsidP="00B17FA4">
      <w:pPr>
        <w:pStyle w:val="Paragraphedeliste"/>
      </w:pPr>
      <w:r>
        <w:t>Ce critère permet d’évaluer si un concept sera difficile à entretenir à long terme. Il a un poids de 18%.</w:t>
      </w:r>
    </w:p>
    <w:p w14:paraId="367E6F92" w14:textId="77777777" w:rsidR="00B17FA4" w:rsidRDefault="00B17FA4" w:rsidP="00B17FA4">
      <w:pPr>
        <w:pStyle w:val="Paragraphedeliste"/>
        <w:numPr>
          <w:ilvl w:val="0"/>
          <w:numId w:val="35"/>
        </w:numPr>
      </w:pPr>
      <w:r>
        <w:t>Expérience de l’utilisateur.</w:t>
      </w:r>
    </w:p>
    <w:p w14:paraId="2B8B0497" w14:textId="77777777" w:rsidR="00B17FA4" w:rsidRDefault="00B17FA4" w:rsidP="00B17FA4">
      <w:pPr>
        <w:pStyle w:val="Paragraphedeliste"/>
      </w:pPr>
      <w:r>
        <w:t>Il permet de noter l’expérience que l’utilisateur aura à utiliser un concept ou un autre. Plus que l’expérience est agréable pour l’utilisateur, plus il y ait de chance qu’il veule la réutiliser. Ce critère a un poids de 20%.</w:t>
      </w:r>
    </w:p>
    <w:p w14:paraId="0F3BD273" w14:textId="77777777" w:rsidR="00B17FA4" w:rsidRDefault="00B17FA4" w:rsidP="00B17FA4">
      <w:pPr>
        <w:pStyle w:val="Paragraphedeliste"/>
        <w:numPr>
          <w:ilvl w:val="0"/>
          <w:numId w:val="35"/>
        </w:numPr>
      </w:pPr>
      <w:r>
        <w:t>Fonctionnalités.</w:t>
      </w:r>
    </w:p>
    <w:p w14:paraId="36386FDA" w14:textId="77777777" w:rsidR="00B17FA4" w:rsidRDefault="00B17FA4" w:rsidP="00B17FA4">
      <w:pPr>
        <w:pStyle w:val="Paragraphedeliste"/>
      </w:pPr>
      <w:r>
        <w:t>Le critère de fonctionnalité permet de noter si le concept a plus de fonctions ou de possibilité d’en ajouter ultérieurement. Ceci a un poids de 14%.</w:t>
      </w:r>
    </w:p>
    <w:p w14:paraId="2E27D8A3" w14:textId="77777777" w:rsidR="00B17FA4" w:rsidRDefault="00B17FA4" w:rsidP="00B17FA4">
      <w:pPr>
        <w:pStyle w:val="Paragraphedeliste"/>
      </w:pPr>
      <w:r w:rsidRPr="000755F7">
        <w:rPr>
          <w:noProof/>
        </w:rPr>
        <w:drawing>
          <wp:anchor distT="0" distB="0" distL="114300" distR="114300" simplePos="0" relativeHeight="251658252" behindDoc="1" locked="0" layoutInCell="1" allowOverlap="1" wp14:anchorId="53647C7C" wp14:editId="51087258">
            <wp:simplePos x="0" y="0"/>
            <wp:positionH relativeFrom="margin">
              <wp:align>left</wp:align>
            </wp:positionH>
            <wp:positionV relativeFrom="paragraph">
              <wp:posOffset>358140</wp:posOffset>
            </wp:positionV>
            <wp:extent cx="6169660" cy="1266825"/>
            <wp:effectExtent l="0" t="0" r="2540" b="9525"/>
            <wp:wrapTight wrapText="bothSides">
              <wp:wrapPolygon edited="0">
                <wp:start x="0" y="0"/>
                <wp:lineTo x="0" y="21438"/>
                <wp:lineTo x="20008" y="21438"/>
                <wp:lineTo x="21542" y="20788"/>
                <wp:lineTo x="21542" y="16565"/>
                <wp:lineTo x="21142" y="15591"/>
                <wp:lineTo x="21542" y="14292"/>
                <wp:lineTo x="21542" y="12018"/>
                <wp:lineTo x="21075" y="10394"/>
                <wp:lineTo x="21542" y="10069"/>
                <wp:lineTo x="21542" y="7146"/>
                <wp:lineTo x="21075" y="5197"/>
                <wp:lineTo x="21476" y="5197"/>
                <wp:lineTo x="21542" y="4223"/>
                <wp:lineTo x="21542"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69660" cy="1266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53" behindDoc="0" locked="0" layoutInCell="1" allowOverlap="1" wp14:anchorId="4C1776E1" wp14:editId="3B387892">
                <wp:simplePos x="0" y="0"/>
                <wp:positionH relativeFrom="column">
                  <wp:posOffset>57150</wp:posOffset>
                </wp:positionH>
                <wp:positionV relativeFrom="paragraph">
                  <wp:posOffset>173990</wp:posOffset>
                </wp:positionV>
                <wp:extent cx="6169660" cy="190500"/>
                <wp:effectExtent l="0" t="0" r="2540" b="0"/>
                <wp:wrapSquare wrapText="bothSides"/>
                <wp:docPr id="9" name="Zone de texte 9"/>
                <wp:cNvGraphicFramePr/>
                <a:graphic xmlns:a="http://schemas.openxmlformats.org/drawingml/2006/main">
                  <a:graphicData uri="http://schemas.microsoft.com/office/word/2010/wordprocessingShape">
                    <wps:wsp>
                      <wps:cNvSpPr txBox="1"/>
                      <wps:spPr>
                        <a:xfrm>
                          <a:off x="0" y="0"/>
                          <a:ext cx="6169660" cy="190500"/>
                        </a:xfrm>
                        <a:prstGeom prst="rect">
                          <a:avLst/>
                        </a:prstGeom>
                        <a:solidFill>
                          <a:prstClr val="white"/>
                        </a:solidFill>
                        <a:ln>
                          <a:noFill/>
                        </a:ln>
                      </wps:spPr>
                      <wps:txbx>
                        <w:txbxContent>
                          <w:p w14:paraId="21343D58" w14:textId="42A0A7FB" w:rsidR="00B17FA4" w:rsidRPr="00C0056D" w:rsidRDefault="00B17FA4" w:rsidP="00B17FA4">
                            <w:pPr>
                              <w:pStyle w:val="Lgende"/>
                              <w:jc w:val="center"/>
                              <w:rPr>
                                <w:noProof/>
                              </w:rPr>
                            </w:pPr>
                            <w:bookmarkStart w:id="52" w:name="_Toc80013956"/>
                            <w:r>
                              <w:t xml:space="preserve">Tableau </w:t>
                            </w:r>
                            <w:r>
                              <w:fldChar w:fldCharType="begin"/>
                            </w:r>
                            <w:r>
                              <w:instrText>SEQ Tableau \* ARABIC</w:instrText>
                            </w:r>
                            <w:r>
                              <w:fldChar w:fldCharType="separate"/>
                            </w:r>
                            <w:r w:rsidR="00A07D88">
                              <w:rPr>
                                <w:noProof/>
                              </w:rPr>
                              <w:t>1</w:t>
                            </w:r>
                            <w:r>
                              <w:fldChar w:fldCharType="end"/>
                            </w:r>
                            <w:r>
                              <w:t>: Évaluation de chaque critère pour chacun des concepts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C1776E1" id="_x0000_t202" coordsize="21600,21600" o:spt="202" path="m,l,21600r21600,l21600,xe">
                <v:stroke joinstyle="miter"/>
                <v:path gradientshapeok="t" o:connecttype="rect"/>
              </v:shapetype>
              <v:shape id="Zone de texte 9" o:spid="_x0000_s1026" type="#_x0000_t202" style="position:absolute;left:0;text-align:left;margin-left:4.5pt;margin-top:13.7pt;width:485.8pt;height:15pt;z-index:25165825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" stroked="f">
                <v:textbox inset="0,0,0,0">
                  <w:txbxContent>
                    <w:p w14:paraId="21343D58" w14:textId="42A0A7FB" w:rsidR="00B17FA4" w:rsidRPr="00C0056D" w:rsidRDefault="00B17FA4" w:rsidP="00B17FA4">
                      <w:pPr>
                        <w:pStyle w:val="Lgende"/>
                        <w:jc w:val="center"/>
                        <w:rPr>
                          <w:noProof/>
                        </w:rPr>
                      </w:pPr>
                      <w:bookmarkStart w:id="53" w:name="_Toc80013956"/>
                      <w:r>
                        <w:t xml:space="preserve">Tableau </w:t>
                      </w:r>
                      <w:r>
                        <w:fldChar w:fldCharType="begin"/>
                      </w:r>
                      <w:r>
                        <w:instrText>SEQ Tableau \* ARABIC</w:instrText>
                      </w:r>
                      <w:r>
                        <w:fldChar w:fldCharType="separate"/>
                      </w:r>
                      <w:r w:rsidR="00A07D88">
                        <w:rPr>
                          <w:noProof/>
                        </w:rPr>
                        <w:t>1</w:t>
                      </w:r>
                      <w:r>
                        <w:fldChar w:fldCharType="end"/>
                      </w:r>
                      <w:r>
                        <w:t>: Évaluation de chaque critère pour chacun des concepts</w:t>
                      </w:r>
                      <w:bookmarkEnd w:id="53"/>
                    </w:p>
                  </w:txbxContent>
                </v:textbox>
                <w10:wrap type="square"/>
              </v:shape>
            </w:pict>
          </mc:Fallback>
        </mc:AlternateContent>
      </w:r>
    </w:p>
    <w:p w14:paraId="49AEA1E8" w14:textId="77777777" w:rsidR="00B17FA4" w:rsidRDefault="00B17FA4" w:rsidP="00B17FA4">
      <w:pPr>
        <w:pStyle w:val="Paragraphedeliste"/>
      </w:pPr>
      <w:r>
        <w:t>Donc, selon la matrice finale, le concept ayant la meilleure note est le #3. Notre concept aura les caractéristiques suivantes :</w:t>
      </w:r>
    </w:p>
    <w:p w14:paraId="4B862011" w14:textId="77777777" w:rsidR="00B17FA4" w:rsidRDefault="00B17FA4" w:rsidP="00B17FA4">
      <w:pPr>
        <w:pStyle w:val="Paragraphedeliste"/>
        <w:numPr>
          <w:ilvl w:val="0"/>
          <w:numId w:val="28"/>
        </w:numPr>
      </w:pPr>
      <w:r>
        <w:t>Utilisation des bouteilles d’origines.</w:t>
      </w:r>
    </w:p>
    <w:p w14:paraId="7388FD65" w14:textId="77777777" w:rsidR="00B17FA4" w:rsidRDefault="00B17FA4" w:rsidP="00B17FA4">
      <w:pPr>
        <w:pStyle w:val="Paragraphedeliste"/>
        <w:numPr>
          <w:ilvl w:val="0"/>
          <w:numId w:val="28"/>
        </w:numPr>
      </w:pPr>
      <w:r>
        <w:t>Disposition des bouteilles en ligne.</w:t>
      </w:r>
    </w:p>
    <w:p w14:paraId="696E07FF" w14:textId="77777777" w:rsidR="00B17FA4" w:rsidRDefault="00B17FA4" w:rsidP="00B17FA4">
      <w:pPr>
        <w:pStyle w:val="Paragraphedeliste"/>
        <w:numPr>
          <w:ilvl w:val="0"/>
          <w:numId w:val="28"/>
        </w:numPr>
      </w:pPr>
      <w:r>
        <w:t>Le mécanisme de distribution du liquide sera un connecteur universel.</w:t>
      </w:r>
    </w:p>
    <w:p w14:paraId="3D35A8AA" w14:textId="77777777" w:rsidR="00B17FA4" w:rsidRDefault="00B17FA4" w:rsidP="00B17FA4">
      <w:pPr>
        <w:pStyle w:val="Paragraphedeliste"/>
        <w:numPr>
          <w:ilvl w:val="0"/>
          <w:numId w:val="28"/>
        </w:numPr>
      </w:pPr>
      <w:r>
        <w:t>Le récipient recevant le liquide sera en mouvement.</w:t>
      </w:r>
    </w:p>
    <w:p w14:paraId="4E94523B" w14:textId="77777777" w:rsidR="00B17FA4" w:rsidRDefault="00B17FA4" w:rsidP="00B17FA4">
      <w:pPr>
        <w:pStyle w:val="Paragraphedeliste"/>
        <w:numPr>
          <w:ilvl w:val="0"/>
          <w:numId w:val="28"/>
        </w:numPr>
      </w:pPr>
      <w:r>
        <w:t>Aucune contrainte quant au récipient pour le liquide.</w:t>
      </w:r>
    </w:p>
    <w:p w14:paraId="7ECE523A" w14:textId="15943E8E" w:rsidR="00B17FA4" w:rsidRPr="00B07D3E" w:rsidRDefault="00B17FA4" w:rsidP="00B07D3E">
      <w:pPr>
        <w:pStyle w:val="Paragraphedeliste"/>
        <w:numPr>
          <w:ilvl w:val="0"/>
          <w:numId w:val="28"/>
        </w:numPr>
      </w:pPr>
      <w:r>
        <w:t>La lecture du volume se fera par le mécanisme de distribution.</w:t>
      </w:r>
    </w:p>
    <w:p w14:paraId="275331E2" w14:textId="43476709" w:rsidR="00840B17" w:rsidRDefault="00B17FA4" w:rsidP="00840B17">
      <w:pPr>
        <w:pStyle w:val="Titre1"/>
      </w:pPr>
      <w:bookmarkStart w:id="54" w:name="_Toc79494479"/>
      <w:bookmarkStart w:id="55" w:name="_Toc80013913"/>
      <w:bookmarkEnd w:id="38"/>
      <w:bookmarkEnd w:id="39"/>
      <w:bookmarkEnd w:id="40"/>
      <w:r>
        <w:lastRenderedPageBreak/>
        <w:t>Conception mécanique</w:t>
      </w:r>
      <w:bookmarkEnd w:id="54"/>
      <w:bookmarkEnd w:id="55"/>
    </w:p>
    <w:p w14:paraId="148217B4" w14:textId="4F64131A" w:rsidR="00E21386" w:rsidRDefault="00E21386" w:rsidP="0099662E">
      <w:pPr>
        <w:pStyle w:val="Titre2"/>
      </w:pPr>
      <w:bookmarkStart w:id="56" w:name="_Toc76061288"/>
      <w:bookmarkStart w:id="57" w:name="_Toc76061385"/>
      <w:bookmarkStart w:id="58" w:name="_Toc76727860"/>
      <w:bookmarkStart w:id="59" w:name="_Toc79494480"/>
      <w:bookmarkStart w:id="60" w:name="_Toc80013914"/>
      <w:r>
        <w:t>Mesure bouteilles SAQ</w:t>
      </w:r>
      <w:bookmarkEnd w:id="56"/>
      <w:bookmarkEnd w:id="57"/>
      <w:bookmarkEnd w:id="58"/>
      <w:bookmarkEnd w:id="59"/>
      <w:bookmarkEnd w:id="60"/>
    </w:p>
    <w:p w14:paraId="1E8794AA" w14:textId="3FC3BDBD" w:rsidR="00CF2F99" w:rsidRPr="00CF2F99" w:rsidRDefault="001312FC" w:rsidP="00351B9E">
      <w:r>
        <w:t xml:space="preserve">Afin de </w:t>
      </w:r>
      <w:r w:rsidR="005128D0">
        <w:t xml:space="preserve">s’assurer que les bouteilles de toutes les tailles puisent être installées sur la machine, il fallait connaître leurs dimensions. </w:t>
      </w:r>
      <w:r w:rsidR="001817A0">
        <w:t>Il aurait été possible, mais extrêmement long</w:t>
      </w:r>
      <w:r w:rsidR="000806E5">
        <w:t>,</w:t>
      </w:r>
      <w:r w:rsidR="001817A0">
        <w:t xml:space="preserve"> d’aller mesure toutes les bouteilles dans une SAQ</w:t>
      </w:r>
      <w:r w:rsidR="000806E5">
        <w:t xml:space="preserve">. Nous avons </w:t>
      </w:r>
      <w:r w:rsidR="00123E09">
        <w:t xml:space="preserve">cependant demandé </w:t>
      </w:r>
      <w:r w:rsidR="00975585">
        <w:t xml:space="preserve">à un contact d’un des membres s’il avait accès à toutes les dimensions. Nous avons donc été mis en contact avec </w:t>
      </w:r>
      <w:r w:rsidR="00190598">
        <w:t>le planificateur d</w:t>
      </w:r>
      <w:r w:rsidR="00C077A1">
        <w:t xml:space="preserve">es étagères de la SAQ et il nous a fourni un fichier Excel contenant les dimensions hors tout de toutes les bouteilles de spiritueux </w:t>
      </w:r>
      <w:r w:rsidR="006315C8">
        <w:t xml:space="preserve">tenus régulièrement en </w:t>
      </w:r>
      <w:r w:rsidR="00864000">
        <w:t>inventaire</w:t>
      </w:r>
      <w:r w:rsidR="006315C8">
        <w:t>.</w:t>
      </w:r>
    </w:p>
    <w:p w14:paraId="4D3DA9CE" w14:textId="584495A4" w:rsidR="00E21386" w:rsidRDefault="00E21386" w:rsidP="005027AD">
      <w:pPr>
        <w:pStyle w:val="Titre2"/>
      </w:pPr>
      <w:bookmarkStart w:id="61" w:name="_Toc76061289"/>
      <w:bookmarkStart w:id="62" w:name="_Toc76061386"/>
      <w:bookmarkStart w:id="63" w:name="_Toc76727861"/>
      <w:bookmarkStart w:id="64" w:name="_Toc79494481"/>
      <w:bookmarkStart w:id="65" w:name="_Toc80013915"/>
      <w:r>
        <w:t>Conception mécanisme de distribution</w:t>
      </w:r>
      <w:bookmarkEnd w:id="61"/>
      <w:bookmarkEnd w:id="62"/>
      <w:bookmarkEnd w:id="63"/>
      <w:bookmarkEnd w:id="64"/>
      <w:bookmarkEnd w:id="65"/>
    </w:p>
    <w:p w14:paraId="5EE161ED" w14:textId="19FA7DEF" w:rsidR="593893CB" w:rsidRDefault="6069BA98" w:rsidP="00C5152C">
      <w:r>
        <w:t>Cette section inclu</w:t>
      </w:r>
      <w:r w:rsidR="00FB48C0">
        <w:t>t</w:t>
      </w:r>
      <w:r>
        <w:t xml:space="preserve"> le dispositif de support pour les bouteilles ainsi que le mécanisme de distribution</w:t>
      </w:r>
      <w:r w:rsidR="345541AA">
        <w:t>.</w:t>
      </w:r>
      <w:r w:rsidR="4A760797">
        <w:t xml:space="preserve"> </w:t>
      </w:r>
      <w:r w:rsidR="345541AA">
        <w:t xml:space="preserve">Pour le support à bouteilles, </w:t>
      </w:r>
      <w:r w:rsidR="42847801">
        <w:t xml:space="preserve">nous </w:t>
      </w:r>
      <w:r w:rsidR="00FE03D4">
        <w:t xml:space="preserve">avons trouvé </w:t>
      </w:r>
      <w:r w:rsidR="00EC77FE">
        <w:t xml:space="preserve">un produit qui répondait à nos besoins chez la compagnie Beaumont. Malheureusement, la compagnie n’a pas rendu disponible les fichier CAD du produit et avons donc </w:t>
      </w:r>
      <w:r w:rsidR="009953B1">
        <w:t>dû</w:t>
      </w:r>
      <w:r w:rsidR="00EC77FE">
        <w:t xml:space="preserve"> </w:t>
      </w:r>
      <w:r w:rsidR="00E82B48">
        <w:t xml:space="preserve">refaire le modèle à partir d’un échantillon qui nous a été </w:t>
      </w:r>
      <w:r w:rsidR="009953B1">
        <w:t>envoyé</w:t>
      </w:r>
      <w:r w:rsidR="00E82B48">
        <w:t>.</w:t>
      </w:r>
    </w:p>
    <w:p w14:paraId="345A08D2" w14:textId="45D3DDD0" w:rsidR="00922524" w:rsidRDefault="347F3B94" w:rsidP="00C10C62">
      <w:pPr>
        <w:keepNext/>
        <w:jc w:val="center"/>
      </w:pPr>
      <w:r>
        <w:rPr>
          <w:noProof/>
        </w:rPr>
        <w:drawing>
          <wp:inline distT="0" distB="0" distL="0" distR="0" wp14:anchorId="653A6DB3" wp14:editId="4CC618DE">
            <wp:extent cx="1190625" cy="2829207"/>
            <wp:effectExtent l="0" t="0" r="0" b="9525"/>
            <wp:docPr id="1128667240" name="Picture 1128667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866724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03327" cy="2859389"/>
                    </a:xfrm>
                    <a:prstGeom prst="rect">
                      <a:avLst/>
                    </a:prstGeom>
                  </pic:spPr>
                </pic:pic>
              </a:graphicData>
            </a:graphic>
          </wp:inline>
        </w:drawing>
      </w:r>
    </w:p>
    <w:p w14:paraId="118D45A5" w14:textId="0E4996BB" w:rsidR="0022385F" w:rsidRDefault="00922524" w:rsidP="001D0170">
      <w:pPr>
        <w:pStyle w:val="Lgende"/>
        <w:jc w:val="center"/>
        <w:rPr>
          <w:color w:val="auto"/>
        </w:rPr>
      </w:pPr>
      <w:bookmarkStart w:id="66" w:name="_Toc79961635"/>
      <w:r>
        <w:t xml:space="preserve">Figure </w:t>
      </w:r>
      <w:r>
        <w:fldChar w:fldCharType="begin"/>
      </w:r>
      <w:r>
        <w:instrText>SEQ Figure \* ARABIC</w:instrText>
      </w:r>
      <w:r>
        <w:fldChar w:fldCharType="separate"/>
      </w:r>
      <w:r w:rsidR="00A07D88">
        <w:rPr>
          <w:noProof/>
        </w:rPr>
        <w:t>1</w:t>
      </w:r>
      <w:r>
        <w:fldChar w:fldCharType="end"/>
      </w:r>
      <w:r>
        <w:t>:</w:t>
      </w:r>
      <w:r w:rsidRPr="5E1A5DD0">
        <w:rPr>
          <w:color w:val="auto"/>
        </w:rPr>
        <w:t xml:space="preserve"> </w:t>
      </w:r>
      <w:r w:rsidR="00E82B48">
        <w:rPr>
          <w:color w:val="auto"/>
        </w:rPr>
        <w:t>S</w:t>
      </w:r>
      <w:r w:rsidRPr="5E1A5DD0">
        <w:rPr>
          <w:color w:val="auto"/>
        </w:rPr>
        <w:t>upport à bouteilles</w:t>
      </w:r>
      <w:bookmarkEnd w:id="66"/>
    </w:p>
    <w:p w14:paraId="6E17D301" w14:textId="6E0D06E7" w:rsidR="593893CB" w:rsidRDefault="3318F15B" w:rsidP="004D5E9E">
      <w:r>
        <w:t xml:space="preserve">Pour le mécanisme de distribution, nous avons pris la décision </w:t>
      </w:r>
      <w:r w:rsidR="5771219D">
        <w:t xml:space="preserve">d’utiliser des pièces </w:t>
      </w:r>
      <w:r w:rsidR="161990DF">
        <w:t>achetables</w:t>
      </w:r>
      <w:r w:rsidR="5771219D">
        <w:t xml:space="preserve"> en ligne afin que le tout soit simple et efficace</w:t>
      </w:r>
      <w:r w:rsidR="51165F35">
        <w:t xml:space="preserve">, soit un distributeur </w:t>
      </w:r>
      <w:r w:rsidR="0C2C55E9">
        <w:t>qui sera insér</w:t>
      </w:r>
      <w:r w:rsidR="00AE749E">
        <w:t>é</w:t>
      </w:r>
      <w:r w:rsidR="0C2C55E9">
        <w:t xml:space="preserve"> au bouchon des bouteilles et un actionneur qui permettra d’appuyer sur le </w:t>
      </w:r>
      <w:r w:rsidR="72C77AD7">
        <w:t>distributeur</w:t>
      </w:r>
      <w:r w:rsidR="0C2C55E9">
        <w:t xml:space="preserve"> physiquement afin de faire couler les </w:t>
      </w:r>
      <w:r w:rsidR="3791D002">
        <w:t>boissons des bouteilles</w:t>
      </w:r>
      <w:r w:rsidR="5771219D">
        <w:t>.</w:t>
      </w:r>
    </w:p>
    <w:p w14:paraId="6BA9685B" w14:textId="31A3BE29" w:rsidR="74A71B0D" w:rsidRDefault="4E6E0483" w:rsidP="01029EC3">
      <w:pPr>
        <w:jc w:val="center"/>
      </w:pPr>
      <w:r>
        <w:rPr>
          <w:noProof/>
        </w:rPr>
        <w:lastRenderedPageBreak/>
        <w:drawing>
          <wp:inline distT="0" distB="0" distL="0" distR="0" wp14:anchorId="410FA690" wp14:editId="0EC670AC">
            <wp:extent cx="2228850" cy="1718072"/>
            <wp:effectExtent l="0" t="0" r="0" b="0"/>
            <wp:docPr id="1339640717" name="Picture 1339640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96407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31834" cy="1720373"/>
                    </a:xfrm>
                    <a:prstGeom prst="rect">
                      <a:avLst/>
                    </a:prstGeom>
                  </pic:spPr>
                </pic:pic>
              </a:graphicData>
            </a:graphic>
          </wp:inline>
        </w:drawing>
      </w:r>
    </w:p>
    <w:p w14:paraId="742FBDF5" w14:textId="0B97C073" w:rsidR="17C1EA7B" w:rsidRDefault="1CAED467" w:rsidP="02C969D0">
      <w:pPr>
        <w:pStyle w:val="Lgende"/>
        <w:jc w:val="center"/>
        <w:rPr>
          <w:color w:val="auto"/>
        </w:rPr>
      </w:pPr>
      <w:bookmarkStart w:id="67" w:name="_Toc79961636"/>
      <w:r>
        <w:t xml:space="preserve">Figure </w:t>
      </w:r>
      <w:r>
        <w:fldChar w:fldCharType="begin"/>
      </w:r>
      <w:r>
        <w:instrText>SEQ Figure \* ARABIC</w:instrText>
      </w:r>
      <w:r>
        <w:fldChar w:fldCharType="separate"/>
      </w:r>
      <w:r w:rsidR="00A07D88">
        <w:rPr>
          <w:noProof/>
        </w:rPr>
        <w:t>2</w:t>
      </w:r>
      <w:r>
        <w:fldChar w:fldCharType="end"/>
      </w:r>
      <w:r>
        <w:t>:</w:t>
      </w:r>
      <w:r w:rsidRPr="17C1EA7B">
        <w:rPr>
          <w:color w:val="auto"/>
        </w:rPr>
        <w:t xml:space="preserve"> </w:t>
      </w:r>
      <w:r w:rsidRPr="53D8ACE4">
        <w:rPr>
          <w:color w:val="auto"/>
        </w:rPr>
        <w:t>Ser</w:t>
      </w:r>
      <w:r w:rsidR="1BF6D37B" w:rsidRPr="53D8ACE4">
        <w:rPr>
          <w:color w:val="auto"/>
        </w:rPr>
        <w:t>vomoteur</w:t>
      </w:r>
      <w:r w:rsidRPr="53D8ACE4">
        <w:rPr>
          <w:color w:val="auto"/>
        </w:rPr>
        <w:t xml:space="preserve"> </w:t>
      </w:r>
      <w:r w:rsidR="1BF6D37B" w:rsidRPr="659A1679">
        <w:rPr>
          <w:color w:val="auto"/>
        </w:rPr>
        <w:t>actionn</w:t>
      </w:r>
      <w:r w:rsidR="00E82B48">
        <w:rPr>
          <w:color w:val="auto"/>
        </w:rPr>
        <w:t>ant</w:t>
      </w:r>
      <w:r w:rsidR="1BF6D37B" w:rsidRPr="659A1679">
        <w:rPr>
          <w:color w:val="auto"/>
        </w:rPr>
        <w:t xml:space="preserve"> les distributeurs</w:t>
      </w:r>
      <w:bookmarkEnd w:id="67"/>
    </w:p>
    <w:p w14:paraId="3CE503AC" w14:textId="723C1F8F" w:rsidR="01029EC3" w:rsidRDefault="7AE4A744" w:rsidP="679E5B29">
      <w:pPr>
        <w:jc w:val="left"/>
      </w:pPr>
      <w:r>
        <w:t xml:space="preserve">De plus, </w:t>
      </w:r>
      <w:r w:rsidR="02CF58A7">
        <w:t xml:space="preserve">nous avons décidé d’installer un </w:t>
      </w:r>
      <w:r w:rsidR="18323D89">
        <w:t>servomoteur pour actionner physiquement le distributeur.</w:t>
      </w:r>
      <w:r w:rsidR="6163D0E1">
        <w:t xml:space="preserve"> Celui-ci est monté sur le support à verre</w:t>
      </w:r>
      <w:r w:rsidR="00CC40CE">
        <w:t xml:space="preserve"> </w:t>
      </w:r>
      <w:r w:rsidR="00050764">
        <w:t xml:space="preserve">tel que </w:t>
      </w:r>
      <w:r w:rsidR="00D509DF">
        <w:t xml:space="preserve">représenté sur la </w:t>
      </w:r>
      <w:r w:rsidR="00D509DF" w:rsidRPr="00E25ED4">
        <w:rPr>
          <w:b/>
        </w:rPr>
        <w:t>Figure 2</w:t>
      </w:r>
      <w:r w:rsidR="00D509DF">
        <w:t xml:space="preserve">. </w:t>
      </w:r>
      <w:r w:rsidR="00E955AA">
        <w:t xml:space="preserve">Afin de faire le bon choix </w:t>
      </w:r>
      <w:r w:rsidR="00164A7E">
        <w:t xml:space="preserve">de </w:t>
      </w:r>
      <w:r w:rsidR="00A00342">
        <w:t>s</w:t>
      </w:r>
      <w:r w:rsidR="00164A7E">
        <w:t xml:space="preserve">ervomoteur, nous avons </w:t>
      </w:r>
      <w:r w:rsidR="0054494F">
        <w:t>utilisé</w:t>
      </w:r>
      <w:r w:rsidR="00164A7E">
        <w:t xml:space="preserve"> une balance </w:t>
      </w:r>
      <w:r w:rsidR="00014641">
        <w:t xml:space="preserve">pour mesurer le poids nécessaire </w:t>
      </w:r>
      <w:r w:rsidR="005A49F0">
        <w:t>qui doit être appliqué sur le distributeur</w:t>
      </w:r>
      <w:r w:rsidR="0047180A">
        <w:t xml:space="preserve"> </w:t>
      </w:r>
      <w:r w:rsidR="00E6266A">
        <w:t>p</w:t>
      </w:r>
      <w:r w:rsidR="00B90BD1">
        <w:t>ermettant de relâcher le liquide</w:t>
      </w:r>
      <w:r w:rsidR="00022C3B">
        <w:t xml:space="preserve">, soit </w:t>
      </w:r>
      <w:r w:rsidR="00D66B83">
        <w:t>2.5kg</w:t>
      </w:r>
      <w:r w:rsidR="00FE0DBB">
        <w:t xml:space="preserve">. </w:t>
      </w:r>
      <w:r w:rsidR="008B0992">
        <w:t xml:space="preserve">Le </w:t>
      </w:r>
      <w:r w:rsidR="00A00342">
        <w:t>s</w:t>
      </w:r>
      <w:r w:rsidR="008B0992">
        <w:t>ervomoteur que nous avons choisi</w:t>
      </w:r>
      <w:r w:rsidR="006E1949">
        <w:t xml:space="preserve"> permet </w:t>
      </w:r>
      <w:r w:rsidR="00ED0B8F">
        <w:t>un couple de 20kg/cm, ce qui devrait être amplement suffisant</w:t>
      </w:r>
      <w:r w:rsidR="00E55493">
        <w:t>.</w:t>
      </w:r>
      <w:r w:rsidR="001A422D">
        <w:t xml:space="preserve"> </w:t>
      </w:r>
      <w:r w:rsidR="00AC464F">
        <w:t>Cependant</w:t>
      </w:r>
      <w:r w:rsidR="00EF79E5">
        <w:t xml:space="preserve">, </w:t>
      </w:r>
      <w:r w:rsidR="00E534D6">
        <w:t xml:space="preserve">le </w:t>
      </w:r>
      <w:r w:rsidR="00A00342">
        <w:t>s</w:t>
      </w:r>
      <w:r w:rsidR="00E534D6">
        <w:t>ervomoteur ne semble pas avoir de</w:t>
      </w:r>
      <w:r w:rsidR="00EF79E5">
        <w:t xml:space="preserve"> </w:t>
      </w:r>
      <w:r w:rsidR="003633B0">
        <w:t>niveau de protection mentionnée, mais nous savons qu’ils existent.</w:t>
      </w:r>
      <w:r w:rsidR="001A422D">
        <w:t xml:space="preserve"> </w:t>
      </w:r>
      <w:r w:rsidR="00AC464F">
        <w:t xml:space="preserve">Des tests </w:t>
      </w:r>
      <w:r w:rsidR="00601202">
        <w:t>réels</w:t>
      </w:r>
      <w:r w:rsidR="00AC464F">
        <w:t xml:space="preserve"> seraient </w:t>
      </w:r>
      <w:r w:rsidR="00601202">
        <w:t>nécessaires</w:t>
      </w:r>
      <w:r w:rsidR="00AC464F">
        <w:t xml:space="preserve"> afin de valider que ce </w:t>
      </w:r>
      <w:r w:rsidR="000B79B6">
        <w:t>moteur</w:t>
      </w:r>
      <w:r w:rsidR="00AC464F">
        <w:t xml:space="preserve"> </w:t>
      </w:r>
      <w:r w:rsidR="00601202">
        <w:t>résiste aux éclaboussures qu</w:t>
      </w:r>
      <w:r w:rsidR="00E25ED4">
        <w:t>e</w:t>
      </w:r>
      <w:r w:rsidR="00601202">
        <w:t xml:space="preserve"> notre modèle peut causer.</w:t>
      </w:r>
    </w:p>
    <w:p w14:paraId="5A2DAC16" w14:textId="5A64CE8C" w:rsidR="00E21386" w:rsidRDefault="00E21386" w:rsidP="005027AD">
      <w:pPr>
        <w:pStyle w:val="Titre2"/>
      </w:pPr>
      <w:bookmarkStart w:id="68" w:name="_Toc76061290"/>
      <w:bookmarkStart w:id="69" w:name="_Toc76061387"/>
      <w:bookmarkStart w:id="70" w:name="_Toc76727862"/>
      <w:bookmarkStart w:id="71" w:name="_Toc79494482"/>
      <w:bookmarkStart w:id="72" w:name="_Toc80013916"/>
      <w:r>
        <w:t>Conception mécanisme axe linéaire</w:t>
      </w:r>
      <w:bookmarkEnd w:id="68"/>
      <w:bookmarkEnd w:id="69"/>
      <w:bookmarkEnd w:id="70"/>
      <w:bookmarkEnd w:id="71"/>
      <w:bookmarkEnd w:id="72"/>
    </w:p>
    <w:p w14:paraId="1526BB8B" w14:textId="3A056EFA" w:rsidR="00696DA6" w:rsidRDefault="008E41E7" w:rsidP="00C5152C">
      <w:r>
        <w:t xml:space="preserve">Tel que mentionné </w:t>
      </w:r>
      <w:r w:rsidR="00D8597C">
        <w:t>plus haut</w:t>
      </w:r>
      <w:r>
        <w:t xml:space="preserve">, </w:t>
      </w:r>
      <w:r w:rsidR="00477D4A">
        <w:t xml:space="preserve">le récipient qui recevra le liquide sera en mouvement afin qu’il aille se positionner sous la bouteille </w:t>
      </w:r>
      <w:r w:rsidR="005626F9">
        <w:t>d</w:t>
      </w:r>
      <w:r w:rsidR="00086ACA">
        <w:t>e la</w:t>
      </w:r>
      <w:r w:rsidR="005626F9">
        <w:t>quel</w:t>
      </w:r>
      <w:r w:rsidR="00491891">
        <w:t>le</w:t>
      </w:r>
      <w:r w:rsidR="005626F9">
        <w:t xml:space="preserve"> </w:t>
      </w:r>
      <w:r w:rsidR="00477D4A">
        <w:t>le liquide sera versé</w:t>
      </w:r>
      <w:r w:rsidR="005626F9">
        <w:t>.</w:t>
      </w:r>
      <w:r w:rsidR="00672CFE">
        <w:t xml:space="preserve"> Puisque les bouteilles seront </w:t>
      </w:r>
      <w:r w:rsidR="00A340A0">
        <w:t>alignées</w:t>
      </w:r>
      <w:r w:rsidR="00672CFE">
        <w:t xml:space="preserve"> dans le même axe</w:t>
      </w:r>
      <w:r w:rsidR="00EB47A8">
        <w:t xml:space="preserve"> et qu’on aura un seul récipient à la fois</w:t>
      </w:r>
      <w:r w:rsidR="00672CFE">
        <w:t>,</w:t>
      </w:r>
      <w:r w:rsidR="00EB47A8">
        <w:t xml:space="preserve"> l’utilisation d’un actuateur </w:t>
      </w:r>
      <w:r w:rsidR="006539BB">
        <w:t xml:space="preserve">linéaire </w:t>
      </w:r>
      <w:r w:rsidR="00EB47A8">
        <w:t xml:space="preserve">était le </w:t>
      </w:r>
      <w:r w:rsidR="00722C5A">
        <w:t>meilleur choix.</w:t>
      </w:r>
      <w:r w:rsidR="00A340A0">
        <w:t xml:space="preserve"> Afin d’éviter tout </w:t>
      </w:r>
      <w:r w:rsidR="000A27E7">
        <w:t xml:space="preserve">contact entre les liquides et le mécanisme d’actuateur, ce dernier sera </w:t>
      </w:r>
      <w:r w:rsidR="006610F1">
        <w:t>positionné</w:t>
      </w:r>
      <w:r w:rsidR="000A27E7">
        <w:t xml:space="preserve"> </w:t>
      </w:r>
      <w:r w:rsidR="009F272A">
        <w:t>derrière les bouteilles et au-dessus du verre.</w:t>
      </w:r>
      <w:r w:rsidR="006610F1">
        <w:t xml:space="preserve"> Pour ce qui est de la conception, </w:t>
      </w:r>
      <w:r w:rsidR="004C6298">
        <w:t>nous av</w:t>
      </w:r>
      <w:r w:rsidR="00696DA6">
        <w:t>i</w:t>
      </w:r>
      <w:r w:rsidR="004C6298">
        <w:t>ons trouvé</w:t>
      </w:r>
      <w:r w:rsidR="00EF5E91">
        <w:t xml:space="preserve"> </w:t>
      </w:r>
      <w:r w:rsidR="00696DA6">
        <w:t>plusieurs</w:t>
      </w:r>
      <w:r w:rsidR="00EF5E91">
        <w:t xml:space="preserve"> ensemble</w:t>
      </w:r>
      <w:r w:rsidR="00696DA6">
        <w:t>s</w:t>
      </w:r>
      <w:r w:rsidR="006E2ECE">
        <w:t xml:space="preserve"> </w:t>
      </w:r>
      <w:r w:rsidR="00260406">
        <w:t>« Open Source »</w:t>
      </w:r>
      <w:r w:rsidR="006E2ECE">
        <w:t xml:space="preserve"> qui fournissai</w:t>
      </w:r>
      <w:r w:rsidR="00696DA6">
        <w:t>en</w:t>
      </w:r>
      <w:r w:rsidR="006E2ECE">
        <w:t>t le fichier CAD.</w:t>
      </w:r>
      <w:r w:rsidR="008154B0">
        <w:t xml:space="preserve"> </w:t>
      </w:r>
    </w:p>
    <w:p w14:paraId="2266ADB0" w14:textId="032A28B5" w:rsidR="00752C8E" w:rsidRDefault="00752C8E" w:rsidP="00C5152C">
      <w:r>
        <w:t xml:space="preserve">Nous avions trouvé un ensemble qui utilisait le </w:t>
      </w:r>
      <w:r w:rsidR="00C026BE">
        <w:t xml:space="preserve">moteur pas à pas </w:t>
      </w:r>
      <w:r>
        <w:t>Nema</w:t>
      </w:r>
      <w:r w:rsidR="000B0A87">
        <w:t xml:space="preserve"> </w:t>
      </w:r>
      <w:r>
        <w:t xml:space="preserve">23 et un </w:t>
      </w:r>
      <w:r w:rsidR="00596D60">
        <w:t>qui utilisait le modèle Nema</w:t>
      </w:r>
      <w:r w:rsidR="000B0A87">
        <w:t xml:space="preserve"> </w:t>
      </w:r>
      <w:r w:rsidR="00596D60">
        <w:t xml:space="preserve">17. La principale différence entre ces 2 modèles </w:t>
      </w:r>
      <w:r w:rsidR="00EC310A">
        <w:t>est</w:t>
      </w:r>
      <w:r w:rsidR="00596D60">
        <w:t xml:space="preserve"> </w:t>
      </w:r>
      <w:r w:rsidR="000B0A87">
        <w:t>les spécifications</w:t>
      </w:r>
      <w:r w:rsidR="00596D60">
        <w:t xml:space="preserve"> du moteur, mais aussi de la p</w:t>
      </w:r>
      <w:r w:rsidR="001C7738">
        <w:t>osition de la glissière, elle est à la verticale avec le Nema</w:t>
      </w:r>
      <w:r w:rsidR="000B0A87">
        <w:t xml:space="preserve"> </w:t>
      </w:r>
      <w:r w:rsidR="001C7738">
        <w:t>23 et à l’horizontale avec le Nema</w:t>
      </w:r>
      <w:r w:rsidR="000B0A87">
        <w:t xml:space="preserve"> </w:t>
      </w:r>
      <w:r w:rsidR="001C7738">
        <w:t>17.</w:t>
      </w:r>
      <w:r w:rsidR="000B0A87">
        <w:t xml:space="preserve"> Le moteur Nema 23</w:t>
      </w:r>
      <w:r w:rsidR="0050044F">
        <w:t xml:space="preserve"> consomme un courant de pointe de 2.8 ampères, tandis que le Nema 17 </w:t>
      </w:r>
      <w:r w:rsidR="00C026BE">
        <w:t>consomme un courant de pointe de 1.68 ampère. Notre choix s’est donc arrêté sur l’ensemble utilisant le moteur pas</w:t>
      </w:r>
      <w:r w:rsidR="00876576">
        <w:t>-</w:t>
      </w:r>
      <w:r w:rsidR="00C026BE">
        <w:t>à</w:t>
      </w:r>
      <w:r w:rsidR="00876576">
        <w:t>-</w:t>
      </w:r>
      <w:r w:rsidR="00C026BE">
        <w:t>pas Nema 17.</w:t>
      </w:r>
    </w:p>
    <w:p w14:paraId="4E8A230A" w14:textId="3893B22A" w:rsidR="0073574C" w:rsidRDefault="008154B0" w:rsidP="00C5152C">
      <w:r>
        <w:t>Nous sommes partis de cet ensemble pour concevoir les autres pièces, comme le support du verre qui sera attaché à la glissière de l’actuateur.</w:t>
      </w:r>
      <w:r w:rsidR="0045158A">
        <w:t xml:space="preserve"> </w:t>
      </w:r>
      <w:r w:rsidR="00212314">
        <w:t>Le modèle choisi</w:t>
      </w:r>
      <w:r w:rsidR="0045158A">
        <w:t xml:space="preserve"> </w:t>
      </w:r>
      <w:r w:rsidR="005F054B">
        <w:t xml:space="preserve">a une </w:t>
      </w:r>
      <w:r w:rsidR="00212314">
        <w:t>portée</w:t>
      </w:r>
      <w:r w:rsidR="005F054B">
        <w:t xml:space="preserve"> de 877 mm pour le déplacement du verre, ce qui permet d’avoir </w:t>
      </w:r>
      <w:r w:rsidR="00394D5B">
        <w:t>6 petites bouteilles et 2 grosses bouteilles d’installé</w:t>
      </w:r>
      <w:r w:rsidR="00FB48C0">
        <w:t>es</w:t>
      </w:r>
      <w:r w:rsidR="00394D5B">
        <w:t>.</w:t>
      </w:r>
    </w:p>
    <w:p w14:paraId="3BA6EFF0" w14:textId="47F24EAB" w:rsidR="0073574C" w:rsidRDefault="005176EC" w:rsidP="00C5152C">
      <w:r>
        <w:rPr>
          <w:noProof/>
        </w:rPr>
        <w:lastRenderedPageBreak/>
        <w:drawing>
          <wp:anchor distT="0" distB="0" distL="114300" distR="114300" simplePos="0" relativeHeight="251658251" behindDoc="0" locked="0" layoutInCell="1" allowOverlap="1" wp14:anchorId="5B9419CE" wp14:editId="7409A58A">
            <wp:simplePos x="0" y="0"/>
            <wp:positionH relativeFrom="margin">
              <wp:align>right</wp:align>
            </wp:positionH>
            <wp:positionV relativeFrom="paragraph">
              <wp:posOffset>847420</wp:posOffset>
            </wp:positionV>
            <wp:extent cx="5486400" cy="208280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082800"/>
                    </a:xfrm>
                    <a:prstGeom prst="rect">
                      <a:avLst/>
                    </a:prstGeom>
                    <a:noFill/>
                    <a:ln>
                      <a:noFill/>
                    </a:ln>
                  </pic:spPr>
                </pic:pic>
              </a:graphicData>
            </a:graphic>
          </wp:anchor>
        </w:drawing>
      </w:r>
      <w:r w:rsidR="006050AE">
        <w:t xml:space="preserve">Le mécanisme choisi est une glissière </w:t>
      </w:r>
      <w:r w:rsidR="00FD73F7">
        <w:t>qui se déplace par une courroie</w:t>
      </w:r>
      <w:r w:rsidR="0086519F">
        <w:t>.</w:t>
      </w:r>
      <w:r w:rsidR="000F7063">
        <w:t xml:space="preserve"> La plaquette de métal</w:t>
      </w:r>
      <w:r w:rsidR="00D505B9">
        <w:t xml:space="preserve"> permettra de tenir le support à verre, ainsi que le mécanisme qui activera l</w:t>
      </w:r>
      <w:r w:rsidR="005910CE">
        <w:t>e distributeur des bouteilles.</w:t>
      </w:r>
      <w:r w:rsidR="0099067D">
        <w:t xml:space="preserve"> Des</w:t>
      </w:r>
      <w:r w:rsidR="004312A3">
        <w:t xml:space="preserve"> capteurs de fins de courses seront in</w:t>
      </w:r>
      <w:r w:rsidR="00487182">
        <w:t>s</w:t>
      </w:r>
      <w:r w:rsidR="004312A3">
        <w:t>tallé</w:t>
      </w:r>
      <w:r w:rsidR="00487182">
        <w:t xml:space="preserve">s à chaque extrémité </w:t>
      </w:r>
      <w:r w:rsidR="00434D08">
        <w:t>afin de s’assu</w:t>
      </w:r>
      <w:r w:rsidR="00CA0B95">
        <w:t xml:space="preserve">rer </w:t>
      </w:r>
      <w:r w:rsidR="00130880">
        <w:t xml:space="preserve">que la glissière </w:t>
      </w:r>
      <w:r w:rsidR="00FE755F">
        <w:t>n’aille pas tops loin, mais aussi à des fins de calibrations.</w:t>
      </w:r>
      <w:r w:rsidR="00487182">
        <w:t xml:space="preserve"> </w:t>
      </w:r>
    </w:p>
    <w:p w14:paraId="74A8545F" w14:textId="62E4C997" w:rsidR="00A2272C" w:rsidRPr="00A2272C" w:rsidRDefault="008579F0" w:rsidP="00A2272C">
      <w:pPr>
        <w:pStyle w:val="Lgende"/>
        <w:jc w:val="center"/>
      </w:pPr>
      <w:bookmarkStart w:id="73" w:name="_Toc79961637"/>
      <w:r>
        <w:t xml:space="preserve">Figure </w:t>
      </w:r>
      <w:r>
        <w:fldChar w:fldCharType="begin"/>
      </w:r>
      <w:r>
        <w:instrText>SEQ Figure \* ARABIC</w:instrText>
      </w:r>
      <w:r>
        <w:fldChar w:fldCharType="separate"/>
      </w:r>
      <w:r w:rsidR="00A07D88">
        <w:rPr>
          <w:noProof/>
        </w:rPr>
        <w:t>3</w:t>
      </w:r>
      <w:r>
        <w:fldChar w:fldCharType="end"/>
      </w:r>
      <w:r>
        <w:t xml:space="preserve">: </w:t>
      </w:r>
      <w:bookmarkEnd w:id="73"/>
      <w:r w:rsidR="002B410E">
        <w:t>Actionneur linéaire NEMA 17</w:t>
      </w:r>
    </w:p>
    <w:p w14:paraId="5DAD57C9" w14:textId="35C0BF7A" w:rsidR="00A33FC8" w:rsidRPr="00A33FC8" w:rsidRDefault="00884E6E" w:rsidP="00A33FC8">
      <w:r>
        <w:t>Un support pour le verre a été conçu afin qu’il vienne se fixer sur la glissière de l’actuateur ci-haut</w:t>
      </w:r>
      <w:r w:rsidR="002F36C5">
        <w:t>.</w:t>
      </w:r>
      <w:r w:rsidR="00D11B44">
        <w:t xml:space="preserve"> On a voulu avoir un effet esthétique, donc la conception a été fait</w:t>
      </w:r>
      <w:r w:rsidR="00FB48C0">
        <w:t>e</w:t>
      </w:r>
      <w:r w:rsidR="00D11B44">
        <w:t xml:space="preserve"> </w:t>
      </w:r>
      <w:r w:rsidR="00ED177B">
        <w:t>dans le but</w:t>
      </w:r>
      <w:r w:rsidR="00D11B44">
        <w:t xml:space="preserve"> de </w:t>
      </w:r>
      <w:r w:rsidR="00ED177B">
        <w:t>donner une forme de bouteille</w:t>
      </w:r>
      <w:r w:rsidR="005967AA">
        <w:t xml:space="preserve"> au support.</w:t>
      </w:r>
    </w:p>
    <w:p w14:paraId="2F746534" w14:textId="67F39949" w:rsidR="00D12ACA" w:rsidRDefault="006F0F5E" w:rsidP="00D12ACA">
      <w:pPr>
        <w:keepNext/>
        <w:jc w:val="center"/>
      </w:pPr>
      <w:r>
        <w:rPr>
          <w:noProof/>
        </w:rPr>
        <w:drawing>
          <wp:inline distT="0" distB="0" distL="0" distR="0" wp14:anchorId="0A8D8FC4" wp14:editId="66084971">
            <wp:extent cx="2528392" cy="2963545"/>
            <wp:effectExtent l="0" t="0" r="5715"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33960" cy="2970071"/>
                    </a:xfrm>
                    <a:prstGeom prst="rect">
                      <a:avLst/>
                    </a:prstGeom>
                  </pic:spPr>
                </pic:pic>
              </a:graphicData>
            </a:graphic>
          </wp:inline>
        </w:drawing>
      </w:r>
    </w:p>
    <w:p w14:paraId="060ED636" w14:textId="22E47586" w:rsidR="003664CE" w:rsidRPr="003664CE" w:rsidRDefault="00D12ACA" w:rsidP="00D12ACA">
      <w:pPr>
        <w:pStyle w:val="Lgende"/>
        <w:jc w:val="center"/>
      </w:pPr>
      <w:bookmarkStart w:id="74" w:name="_Toc79961638"/>
      <w:r>
        <w:t xml:space="preserve">Figure </w:t>
      </w:r>
      <w:r>
        <w:fldChar w:fldCharType="begin"/>
      </w:r>
      <w:r>
        <w:instrText>SEQ Figure \* ARABIC</w:instrText>
      </w:r>
      <w:r>
        <w:fldChar w:fldCharType="separate"/>
      </w:r>
      <w:r w:rsidR="00A07D88">
        <w:rPr>
          <w:noProof/>
        </w:rPr>
        <w:t>4</w:t>
      </w:r>
      <w:r>
        <w:fldChar w:fldCharType="end"/>
      </w:r>
      <w:r w:rsidR="00FF7E10" w:rsidRPr="595C4DA1">
        <w:rPr>
          <w:noProof/>
        </w:rPr>
        <w:t>:</w:t>
      </w:r>
      <w:r>
        <w:t xml:space="preserve"> </w:t>
      </w:r>
      <w:r w:rsidR="006F74D2">
        <w:t>S</w:t>
      </w:r>
      <w:r w:rsidRPr="006F0F5E">
        <w:t>upport à verre</w:t>
      </w:r>
      <w:bookmarkEnd w:id="74"/>
    </w:p>
    <w:p w14:paraId="1D6AFF8B" w14:textId="38114AB8" w:rsidR="00CF5152" w:rsidRPr="00346E7B" w:rsidRDefault="001237A8" w:rsidP="00CF5152">
      <w:pPr>
        <w:jc w:val="left"/>
      </w:pPr>
      <w:r>
        <w:t xml:space="preserve">La position du verre sera </w:t>
      </w:r>
      <w:r w:rsidR="00D12ACA">
        <w:t>décalée</w:t>
      </w:r>
      <w:r w:rsidR="0015482D">
        <w:t xml:space="preserve"> par rapport au moteur</w:t>
      </w:r>
      <w:r w:rsidR="00CB00CC">
        <w:t xml:space="preserve"> et des pièces mobiles de </w:t>
      </w:r>
      <w:r w:rsidR="00B3411D">
        <w:t>la glissière</w:t>
      </w:r>
      <w:r w:rsidR="00F60597">
        <w:t>, ce qui réduit les risques de contact avec les liquides lors du versement.</w:t>
      </w:r>
    </w:p>
    <w:p w14:paraId="2DA5EBFF" w14:textId="24A4BB2D" w:rsidR="00E21386" w:rsidRDefault="00E21386" w:rsidP="005027AD">
      <w:pPr>
        <w:pStyle w:val="Titre2"/>
      </w:pPr>
      <w:bookmarkStart w:id="75" w:name="_Toc76061291"/>
      <w:bookmarkStart w:id="76" w:name="_Toc76061388"/>
      <w:bookmarkStart w:id="77" w:name="_Toc76727863"/>
      <w:bookmarkStart w:id="78" w:name="_Toc79494483"/>
      <w:bookmarkStart w:id="79" w:name="_Toc80013917"/>
      <w:r>
        <w:lastRenderedPageBreak/>
        <w:t>Conception de la base</w:t>
      </w:r>
      <w:bookmarkEnd w:id="75"/>
      <w:bookmarkEnd w:id="76"/>
      <w:bookmarkEnd w:id="77"/>
      <w:bookmarkEnd w:id="78"/>
      <w:bookmarkEnd w:id="79"/>
    </w:p>
    <w:p w14:paraId="5EAD7D72" w14:textId="3E7E7E7E" w:rsidR="003E4319" w:rsidRDefault="00660898" w:rsidP="003E4319">
      <w:r>
        <w:t>La conception de la base</w:t>
      </w:r>
      <w:r w:rsidR="008A679E">
        <w:t xml:space="preserve"> semblait être simple au début du pr</w:t>
      </w:r>
      <w:r w:rsidR="007E7407">
        <w:t xml:space="preserve">ojet, mais il n’en était rien. Le premier problème rencontré </w:t>
      </w:r>
      <w:r w:rsidR="009077C4">
        <w:t xml:space="preserve">aurait </w:t>
      </w:r>
      <w:r w:rsidR="00F40B8D">
        <w:t>dû</w:t>
      </w:r>
      <w:r w:rsidR="009077C4">
        <w:t xml:space="preserve"> être anticipé</w:t>
      </w:r>
      <w:r w:rsidR="007544B5">
        <w:t xml:space="preserve"> </w:t>
      </w:r>
      <w:r w:rsidR="00F40B8D">
        <w:t xml:space="preserve">dès le début. Bien que </w:t>
      </w:r>
      <w:r w:rsidR="00A0208E">
        <w:t xml:space="preserve">nous ayons choisi un concept de mécanisme, nous n’avions pas décidé sur une apparence finale alors il a été difficile de </w:t>
      </w:r>
      <w:r w:rsidR="00E42381">
        <w:t>commencer</w:t>
      </w:r>
      <w:r w:rsidR="00A0208E">
        <w:t xml:space="preserve"> à concevoir une base, qui sera responsable pour </w:t>
      </w:r>
      <w:r w:rsidR="007D547A">
        <w:t xml:space="preserve">la grande majorité de l’apparence de la machine. </w:t>
      </w:r>
      <w:r w:rsidR="00E42381">
        <w:t xml:space="preserve">Quelques croquis </w:t>
      </w:r>
      <w:r w:rsidR="001272E2">
        <w:t>ont été réalisé</w:t>
      </w:r>
      <w:r w:rsidR="00FB48C0">
        <w:t>s</w:t>
      </w:r>
      <w:r w:rsidR="001272E2">
        <w:t xml:space="preserve"> pour guider l’apparence de la machine et </w:t>
      </w:r>
      <w:r w:rsidR="007345E5">
        <w:t xml:space="preserve">un design inspiré de Alkobot </w:t>
      </w:r>
      <w:r w:rsidR="00AE1DC0">
        <w:t>a</w:t>
      </w:r>
      <w:r w:rsidR="007345E5">
        <w:t xml:space="preserve"> été sélectionné.</w:t>
      </w:r>
    </w:p>
    <w:p w14:paraId="2C290BBF" w14:textId="79C7C7A2" w:rsidR="00DF354B" w:rsidRDefault="00D40002" w:rsidP="00DF354B">
      <w:r>
        <w:t xml:space="preserve">La première pièce </w:t>
      </w:r>
      <w:r w:rsidR="00465E44">
        <w:t>à avoir été conçue était l</w:t>
      </w:r>
      <w:r w:rsidR="00794FE7">
        <w:t xml:space="preserve">es pattes de la machine. Comme </w:t>
      </w:r>
      <w:r w:rsidR="00DF354B">
        <w:t>nous voulons pouvoir installer la machine sur un comptoir ou directement sur le planch</w:t>
      </w:r>
      <w:r w:rsidR="00FB48C0">
        <w:t>er</w:t>
      </w:r>
      <w:r w:rsidR="00DF354B">
        <w:t xml:space="preserve"> une famille de pièce </w:t>
      </w:r>
      <w:r w:rsidR="00E027DE">
        <w:t xml:space="preserve">fut implémentée pour accommoder les </w:t>
      </w:r>
      <w:r w:rsidR="003D3DB7">
        <w:t>deux</w:t>
      </w:r>
      <w:r w:rsidR="00E027DE">
        <w:t xml:space="preserve"> options. </w:t>
      </w:r>
      <w:r w:rsidR="003D3DB7">
        <w:t>Ces</w:t>
      </w:r>
      <w:r w:rsidR="00510238">
        <w:t xml:space="preserve"> options on</w:t>
      </w:r>
      <w:r w:rsidR="00FB48C0">
        <w:t>t</w:t>
      </w:r>
      <w:r w:rsidR="00510238">
        <w:t xml:space="preserve"> </w:t>
      </w:r>
      <w:r w:rsidR="00A65716">
        <w:t>les mêmes positions</w:t>
      </w:r>
      <w:r w:rsidR="003F2E97">
        <w:t xml:space="preserve"> de trou</w:t>
      </w:r>
      <w:r w:rsidR="00A65716">
        <w:t>s</w:t>
      </w:r>
      <w:r w:rsidR="003F2E97">
        <w:t xml:space="preserve"> afin d’être facilement et rapidement interchangeable</w:t>
      </w:r>
      <w:r w:rsidR="00996346">
        <w:t>s</w:t>
      </w:r>
      <w:r w:rsidR="003F2E97">
        <w:t>.</w:t>
      </w:r>
    </w:p>
    <w:p w14:paraId="6A337DB3" w14:textId="18600140" w:rsidR="00833314" w:rsidRDefault="00F814EF" w:rsidP="00DF354B">
      <w:r>
        <w:t>Par la suit</w:t>
      </w:r>
      <w:r w:rsidR="008B366C">
        <w:t xml:space="preserve">e, le reste de la machine </w:t>
      </w:r>
      <w:r w:rsidR="00B450DE">
        <w:t>a</w:t>
      </w:r>
      <w:r w:rsidR="008B366C">
        <w:t xml:space="preserve"> été construit autour de l’actionneur linéaire</w:t>
      </w:r>
      <w:r w:rsidR="00D74CDE">
        <w:t xml:space="preserve">. Dans le but de </w:t>
      </w:r>
      <w:r w:rsidR="002B10DE">
        <w:t xml:space="preserve">rendre la machine rigide et relativement simple à fabriquer, la poutre principale est faite de </w:t>
      </w:r>
      <w:r w:rsidR="00E93E42">
        <w:t>pièces simples découpée</w:t>
      </w:r>
      <w:r w:rsidR="006E3561">
        <w:t>s</w:t>
      </w:r>
      <w:r w:rsidR="00E93E42">
        <w:t xml:space="preserve"> dans des plaques d’acier </w:t>
      </w:r>
      <w:r w:rsidR="00705FE7">
        <w:t xml:space="preserve">et soudée ensemble. </w:t>
      </w:r>
      <w:r w:rsidR="00E250B7">
        <w:t xml:space="preserve">La géométrie de la pièce complète elle-même est aussi simple, seulement </w:t>
      </w:r>
      <w:r w:rsidR="00F92A10">
        <w:t xml:space="preserve">quelques </w:t>
      </w:r>
      <w:r w:rsidR="003D09D6">
        <w:t xml:space="preserve">languettes </w:t>
      </w:r>
      <w:r w:rsidR="003B0CD6">
        <w:t>maintenue</w:t>
      </w:r>
      <w:r w:rsidR="00C965EB">
        <w:t>s</w:t>
      </w:r>
      <w:r w:rsidR="003B0CD6">
        <w:t xml:space="preserve"> par </w:t>
      </w:r>
      <w:r w:rsidR="00C965EB">
        <w:t xml:space="preserve">des nervures </w:t>
      </w:r>
      <w:r w:rsidR="00610890">
        <w:t xml:space="preserve">pour la </w:t>
      </w:r>
      <w:r w:rsidR="006766D2">
        <w:t>rigidité</w:t>
      </w:r>
      <w:r w:rsidR="00610890">
        <w:t xml:space="preserve">. </w:t>
      </w:r>
      <w:r w:rsidR="00CC3096">
        <w:t xml:space="preserve">Ces languettes sont utilisées pour </w:t>
      </w:r>
      <w:r w:rsidR="00087285">
        <w:t xml:space="preserve">localiser et </w:t>
      </w:r>
      <w:r w:rsidR="00CC3096">
        <w:t>maintenir l’actuateur linéaire</w:t>
      </w:r>
      <w:r w:rsidR="00BE7BC6">
        <w:t xml:space="preserve"> au moyen de </w:t>
      </w:r>
      <w:r w:rsidR="004E5EEE">
        <w:t>vis et noix en T</w:t>
      </w:r>
      <w:r w:rsidR="001114C2">
        <w:t xml:space="preserve">. L’actuateur linéaire pourra donc être rapidement retiré </w:t>
      </w:r>
      <w:r w:rsidR="00320355">
        <w:t xml:space="preserve">ou remplacé </w:t>
      </w:r>
      <w:r w:rsidR="001114C2">
        <w:t>pour la maintenance</w:t>
      </w:r>
      <w:r w:rsidR="00320355">
        <w:t xml:space="preserve"> de la machine</w:t>
      </w:r>
      <w:r w:rsidR="00C5265D">
        <w:t xml:space="preserve">. </w:t>
      </w:r>
      <w:r w:rsidR="00827D44">
        <w:t>Les autres languettes</w:t>
      </w:r>
      <w:r w:rsidR="00C5265D">
        <w:t xml:space="preserve"> soutiendront les </w:t>
      </w:r>
      <w:r w:rsidR="00075BCC">
        <w:t>support</w:t>
      </w:r>
      <w:r w:rsidR="002140F2">
        <w:t>s</w:t>
      </w:r>
      <w:r w:rsidR="00C5265D">
        <w:t xml:space="preserve"> de</w:t>
      </w:r>
      <w:r w:rsidR="00827D44">
        <w:t>s distributeurs</w:t>
      </w:r>
      <w:r w:rsidR="00E76FEA">
        <w:t>.</w:t>
      </w:r>
    </w:p>
    <w:p w14:paraId="189095AD" w14:textId="09624598" w:rsidR="00B85C21" w:rsidRPr="003E4319" w:rsidRDefault="00B85C21" w:rsidP="00DF354B">
      <w:r>
        <w:t xml:space="preserve">Le mécanisme sera encaissé dans une cloison de métal en feuille </w:t>
      </w:r>
      <w:r w:rsidR="0067593F">
        <w:t>afin d’empêcher l</w:t>
      </w:r>
      <w:r w:rsidR="00CA260B">
        <w:t>’accès à celui-ci par les utilisateurs ou autre</w:t>
      </w:r>
      <w:r w:rsidR="004D772E">
        <w:t>s</w:t>
      </w:r>
      <w:r w:rsidR="00CA260B">
        <w:t xml:space="preserve"> personnes non autorisées. </w:t>
      </w:r>
      <w:r w:rsidR="00446F46">
        <w:t xml:space="preserve">Cette précaution est essentielle pour assurer la sécurité de la machine. </w:t>
      </w:r>
      <w:r w:rsidR="00142CBB">
        <w:t>Évidemment</w:t>
      </w:r>
      <w:r w:rsidR="00446F46">
        <w:t xml:space="preserve">, </w:t>
      </w:r>
      <w:r w:rsidR="00B4791D">
        <w:t>la cloison sera visée de l’intérieur</w:t>
      </w:r>
      <w:r w:rsidR="00C43D8C">
        <w:t xml:space="preserve"> avec des </w:t>
      </w:r>
      <w:r w:rsidR="00851B48">
        <w:t xml:space="preserve">trappes d’accès de chaque côté. Ces trappes seront fixées en place par des vis antivol afin </w:t>
      </w:r>
      <w:r w:rsidR="00FA077A">
        <w:t xml:space="preserve">de limiter leur ouverture au </w:t>
      </w:r>
      <w:r w:rsidR="00F7767C">
        <w:t xml:space="preserve">personnel ayant accès à l’outil </w:t>
      </w:r>
      <w:r w:rsidR="006C7D72">
        <w:t xml:space="preserve">requis. </w:t>
      </w:r>
      <w:r w:rsidR="004111C8">
        <w:t xml:space="preserve">Le caisson laissera une ouverture avec l’arrière de la poutre principale afin de laisser passer le support de verre et </w:t>
      </w:r>
      <w:r w:rsidR="00A67363">
        <w:t>lui permettre de se déplacer de droite à gauche.</w:t>
      </w:r>
      <w:r w:rsidR="00FC7B76">
        <w:t xml:space="preserve"> Comme l’intérieur risque de devenir trop chaud dû à la présence du moteur pas-à-pas ainsi que l</w:t>
      </w:r>
      <w:r w:rsidR="00172FA5">
        <w:t xml:space="preserve">a source de courant, </w:t>
      </w:r>
      <w:r w:rsidR="002E66BC">
        <w:t xml:space="preserve">des </w:t>
      </w:r>
      <w:r w:rsidR="00DD2A6B">
        <w:t>rainures</w:t>
      </w:r>
      <w:r w:rsidR="002E66BC">
        <w:t xml:space="preserve"> d’aération seront présentent en plus d’une ventilation active au moyen de ventilateur d’ordinateur 80mm.</w:t>
      </w:r>
    </w:p>
    <w:p w14:paraId="1A147B23" w14:textId="77777777" w:rsidR="00DF5263" w:rsidRDefault="00DF5263">
      <w:pPr>
        <w:spacing w:line="259" w:lineRule="auto"/>
        <w:ind w:firstLine="0"/>
        <w:jc w:val="left"/>
      </w:pPr>
      <w:r>
        <w:br w:type="page"/>
      </w:r>
    </w:p>
    <w:p w14:paraId="6D28B260" w14:textId="7B9E16B5" w:rsidR="00B17FA4" w:rsidRDefault="00B17FA4" w:rsidP="00B17FA4">
      <w:pPr>
        <w:pStyle w:val="Titre1"/>
      </w:pPr>
      <w:bookmarkStart w:id="80" w:name="_Toc79494484"/>
      <w:bookmarkStart w:id="81" w:name="_Toc76061292"/>
      <w:bookmarkStart w:id="82" w:name="_Toc76061389"/>
      <w:bookmarkStart w:id="83" w:name="_Toc76727864"/>
      <w:bookmarkStart w:id="84" w:name="_Toc80013918"/>
      <w:r>
        <w:lastRenderedPageBreak/>
        <w:t>Conception électrique</w:t>
      </w:r>
      <w:bookmarkEnd w:id="80"/>
      <w:bookmarkEnd w:id="84"/>
    </w:p>
    <w:p w14:paraId="59C48447" w14:textId="2548992A" w:rsidR="00FB155F" w:rsidRPr="00FB155F" w:rsidRDefault="00E21386" w:rsidP="005027AD">
      <w:pPr>
        <w:pStyle w:val="Titre2"/>
      </w:pPr>
      <w:bookmarkStart w:id="85" w:name="_Toc79494485"/>
      <w:bookmarkStart w:id="86" w:name="_Toc80013919"/>
      <w:r>
        <w:t xml:space="preserve">Conception électronique </w:t>
      </w:r>
      <w:r w:rsidR="00E546F2">
        <w:t>logique</w:t>
      </w:r>
      <w:bookmarkEnd w:id="81"/>
      <w:bookmarkEnd w:id="82"/>
      <w:bookmarkEnd w:id="83"/>
      <w:bookmarkEnd w:id="85"/>
      <w:bookmarkEnd w:id="86"/>
    </w:p>
    <w:p w14:paraId="12C99212" w14:textId="465E5584" w:rsidR="00D2650C" w:rsidRPr="00D2650C" w:rsidRDefault="008B3589" w:rsidP="004D5E9E">
      <w:r>
        <w:t xml:space="preserve">Puisque le </w:t>
      </w:r>
      <w:r w:rsidR="00E128DB">
        <w:t xml:space="preserve">système demande </w:t>
      </w:r>
      <w:r w:rsidR="006A4636">
        <w:t>un</w:t>
      </w:r>
      <w:r w:rsidR="00624681">
        <w:t>e certaine logique de contrôle ainsi qu’un</w:t>
      </w:r>
      <w:r w:rsidR="00001CB6">
        <w:t>e interface</w:t>
      </w:r>
      <w:r w:rsidR="00A40496">
        <w:t xml:space="preserve"> utilisateur</w:t>
      </w:r>
      <w:r w:rsidR="00001CB6">
        <w:t xml:space="preserve">, </w:t>
      </w:r>
      <w:r w:rsidR="001F6E3F">
        <w:t>nous avons fait le choix de travailler avec un microcontrôleur ou un</w:t>
      </w:r>
      <w:r w:rsidR="00BC1D2E">
        <w:t xml:space="preserve"> mini-</w:t>
      </w:r>
      <w:r w:rsidR="00C02E59">
        <w:t xml:space="preserve">ordinateur. </w:t>
      </w:r>
      <w:r w:rsidR="00412675">
        <w:t xml:space="preserve">Il aurait été possible d’utiliser des composantes purement </w:t>
      </w:r>
      <w:r w:rsidR="00BD6052">
        <w:t>logiques</w:t>
      </w:r>
      <w:r w:rsidR="00E57B16">
        <w:t xml:space="preserve">, </w:t>
      </w:r>
      <w:r w:rsidR="00135FCF">
        <w:t xml:space="preserve">mais </w:t>
      </w:r>
      <w:r w:rsidR="00D54488">
        <w:t xml:space="preserve">l’intégration de l’interface devenait </w:t>
      </w:r>
      <w:r w:rsidR="00736CD3">
        <w:t xml:space="preserve">plus complexe et beaucoup moins </w:t>
      </w:r>
      <w:r w:rsidR="00E87474">
        <w:t>intéressante</w:t>
      </w:r>
      <w:r w:rsidR="00736CD3">
        <w:t xml:space="preserve"> </w:t>
      </w:r>
      <w:r w:rsidR="00BD6052">
        <w:t xml:space="preserve">pour la réalisation du projet. </w:t>
      </w:r>
      <w:r w:rsidR="003E05C3">
        <w:t xml:space="preserve">À l’inverse, </w:t>
      </w:r>
      <w:r w:rsidR="008338F8">
        <w:t xml:space="preserve">il aurait été possible de travailler avec </w:t>
      </w:r>
      <w:r w:rsidR="00F70F69">
        <w:t xml:space="preserve">un automate, mais </w:t>
      </w:r>
      <w:r w:rsidR="00A332BE">
        <w:t xml:space="preserve">on n’a aucunement besoin d’un système </w:t>
      </w:r>
      <w:r w:rsidR="001869AF">
        <w:t>étant aussi</w:t>
      </w:r>
      <w:r w:rsidR="00A332BE">
        <w:t xml:space="preserve"> performant pour les tâches qu’il doit effectuer. </w:t>
      </w:r>
    </w:p>
    <w:p w14:paraId="21BEBEEF" w14:textId="19888000" w:rsidR="00BE1FB9" w:rsidRPr="00BE1FB9" w:rsidRDefault="00DF46A8" w:rsidP="00F15233">
      <w:pPr>
        <w:pStyle w:val="Titre3"/>
      </w:pPr>
      <w:bookmarkStart w:id="87" w:name="_Toc76061293"/>
      <w:bookmarkStart w:id="88" w:name="_Toc76061390"/>
      <w:bookmarkStart w:id="89" w:name="_Toc76727865"/>
      <w:bookmarkStart w:id="90" w:name="_Toc79494486"/>
      <w:bookmarkStart w:id="91" w:name="_Toc80013920"/>
      <w:r>
        <w:t>Définition des besoins</w:t>
      </w:r>
      <w:bookmarkEnd w:id="87"/>
      <w:bookmarkEnd w:id="88"/>
      <w:bookmarkEnd w:id="89"/>
      <w:bookmarkEnd w:id="90"/>
      <w:bookmarkEnd w:id="91"/>
    </w:p>
    <w:p w14:paraId="43BD0F57" w14:textId="343283A3" w:rsidR="003062FA" w:rsidRPr="003062FA" w:rsidRDefault="003062FA" w:rsidP="004D5E9E">
      <w:r>
        <w:t xml:space="preserve">Tout d’abord, </w:t>
      </w:r>
      <w:r w:rsidR="00747A5C">
        <w:t xml:space="preserve">pour </w:t>
      </w:r>
      <w:r w:rsidR="00407DDF">
        <w:t xml:space="preserve">notre système de distribution, </w:t>
      </w:r>
      <w:r w:rsidR="003E2C1F">
        <w:t xml:space="preserve">la composante de contrôle doit </w:t>
      </w:r>
      <w:r w:rsidR="00013A16">
        <w:t xml:space="preserve">pouvoir </w:t>
      </w:r>
      <w:r w:rsidR="008B6B46">
        <w:t xml:space="preserve">contrôler des sorties </w:t>
      </w:r>
      <w:r w:rsidR="00446B03">
        <w:t>digitales</w:t>
      </w:r>
      <w:r w:rsidR="003314C5">
        <w:t xml:space="preserve"> ainsi que des PWM. </w:t>
      </w:r>
      <w:r w:rsidR="00820A32">
        <w:t>Ceux-ci permettront d’activer les actionneurs</w:t>
      </w:r>
      <w:r w:rsidR="001F6AF4">
        <w:t xml:space="preserve"> de distribution et </w:t>
      </w:r>
      <w:r w:rsidR="007F2DA9">
        <w:t>déplacer le</w:t>
      </w:r>
      <w:r w:rsidR="001F6AF4">
        <w:t xml:space="preserve"> </w:t>
      </w:r>
      <w:r w:rsidR="002E096B">
        <w:t>chariot</w:t>
      </w:r>
      <w:r w:rsidR="001F6AF4">
        <w:t xml:space="preserve"> sur </w:t>
      </w:r>
      <w:r w:rsidR="00394264">
        <w:t>un axe linéaire.</w:t>
      </w:r>
      <w:r w:rsidR="00B25D93">
        <w:t xml:space="preserve"> </w:t>
      </w:r>
      <w:r w:rsidR="00734D7D">
        <w:t>D</w:t>
      </w:r>
      <w:r w:rsidR="007C0A21">
        <w:t xml:space="preserve">e plus, </w:t>
      </w:r>
      <w:r w:rsidR="00760917">
        <w:t>les sorties PWM</w:t>
      </w:r>
      <w:r w:rsidR="009F00E5">
        <w:t xml:space="preserve"> peuvent également servir </w:t>
      </w:r>
      <w:r w:rsidR="008F2E11">
        <w:t xml:space="preserve">au contrôle de lumière </w:t>
      </w:r>
      <w:r w:rsidR="008802AD">
        <w:t>DEL</w:t>
      </w:r>
      <w:r w:rsidR="00EE08FE">
        <w:t xml:space="preserve">, ce qui peut être un atout pour </w:t>
      </w:r>
      <w:r w:rsidR="00530CD4">
        <w:t>embellir l’aspect visuel du système et améliorer son esthétique.</w:t>
      </w:r>
      <w:r w:rsidR="00B25D93">
        <w:t xml:space="preserve"> Par la suite, nous devons être en mesure de lire des entré</w:t>
      </w:r>
      <w:r w:rsidR="00FB48C0">
        <w:t>e</w:t>
      </w:r>
      <w:r w:rsidR="00B25D93">
        <w:t xml:space="preserve">s </w:t>
      </w:r>
      <w:r w:rsidR="0084181B">
        <w:t>digitales</w:t>
      </w:r>
      <w:r w:rsidR="002E096B">
        <w:t xml:space="preserve"> et possiblement analog</w:t>
      </w:r>
      <w:r w:rsidR="00B86FA2">
        <w:t>iqu</w:t>
      </w:r>
      <w:r w:rsidR="002E096B">
        <w:t>es.</w:t>
      </w:r>
      <w:r w:rsidR="0084181B">
        <w:t xml:space="preserve"> </w:t>
      </w:r>
      <w:r w:rsidR="008105AD">
        <w:t xml:space="preserve">Les entrées digitales </w:t>
      </w:r>
      <w:r w:rsidR="0061540A">
        <w:t>auron</w:t>
      </w:r>
      <w:r w:rsidR="00F4346E">
        <w:t xml:space="preserve">t pour </w:t>
      </w:r>
      <w:r w:rsidR="002C4CAF">
        <w:t xml:space="preserve">objectif </w:t>
      </w:r>
      <w:r w:rsidR="00B914B6">
        <w:t>de lire l</w:t>
      </w:r>
      <w:r w:rsidR="00C50B93">
        <w:t>es positions limites</w:t>
      </w:r>
      <w:r w:rsidR="009A1C54">
        <w:t xml:space="preserve"> du </w:t>
      </w:r>
      <w:r w:rsidR="009B19B9">
        <w:t>chariot</w:t>
      </w:r>
      <w:r w:rsidR="00C50B93">
        <w:t xml:space="preserve"> à l’aide de capteur</w:t>
      </w:r>
      <w:r w:rsidR="00A55E23">
        <w:t>s</w:t>
      </w:r>
      <w:r w:rsidR="00C50B93">
        <w:t xml:space="preserve"> de</w:t>
      </w:r>
      <w:r w:rsidR="009A1C54">
        <w:t xml:space="preserve"> fin de course</w:t>
      </w:r>
      <w:r w:rsidR="00C50B93">
        <w:t xml:space="preserve">. </w:t>
      </w:r>
      <w:r w:rsidR="00D44E0B">
        <w:t>Les entré</w:t>
      </w:r>
      <w:r w:rsidR="00FB48C0">
        <w:t>e</w:t>
      </w:r>
      <w:r w:rsidR="00D44E0B">
        <w:t>s analogues ne sont pas prévu</w:t>
      </w:r>
      <w:r w:rsidR="00FB48C0">
        <w:t>e</w:t>
      </w:r>
      <w:r w:rsidR="00D44E0B">
        <w:t xml:space="preserve">s d’utilisation pour le moment, mais nous voulons </w:t>
      </w:r>
      <w:r w:rsidR="004417D8">
        <w:t xml:space="preserve">garder la possibilité d’ajouter des lecteurs </w:t>
      </w:r>
      <w:r w:rsidR="009B19B9">
        <w:t>quelconques</w:t>
      </w:r>
      <w:r w:rsidR="005312CB">
        <w:t xml:space="preserve">, comme </w:t>
      </w:r>
      <w:r w:rsidR="009109E1">
        <w:t>des lecteurs de niveau</w:t>
      </w:r>
      <w:r w:rsidR="00FA4441">
        <w:t xml:space="preserve"> ou</w:t>
      </w:r>
      <w:r w:rsidR="009109E1">
        <w:t xml:space="preserve"> de volume</w:t>
      </w:r>
      <w:r w:rsidR="00FA4441">
        <w:t>.</w:t>
      </w:r>
      <w:r w:rsidR="007301FE">
        <w:t xml:space="preserve"> Pour la communication, il serait préférable d’avoir </w:t>
      </w:r>
      <w:r w:rsidR="00502A48">
        <w:t xml:space="preserve">une connexion wifi </w:t>
      </w:r>
      <w:r w:rsidR="00EB5B77">
        <w:t xml:space="preserve">à une connexion </w:t>
      </w:r>
      <w:r w:rsidR="00EB1B4C">
        <w:t>E</w:t>
      </w:r>
      <w:r w:rsidR="00EB5B77">
        <w:t>thernet câblé</w:t>
      </w:r>
      <w:r w:rsidR="00FB48C0">
        <w:t>e</w:t>
      </w:r>
      <w:r w:rsidR="00EB5B77">
        <w:t xml:space="preserve">. </w:t>
      </w:r>
      <w:r w:rsidR="00A50F48">
        <w:t xml:space="preserve">La connectivité au réseau internet nous permettra d’avoir accès </w:t>
      </w:r>
      <w:r w:rsidR="005A1912">
        <w:t>à un</w:t>
      </w:r>
      <w:r w:rsidR="006D1F63">
        <w:t>e base de données</w:t>
      </w:r>
      <w:r w:rsidR="00EB5B77">
        <w:t xml:space="preserve">. </w:t>
      </w:r>
      <w:r w:rsidR="00ED5CAC">
        <w:t xml:space="preserve">D’ailleurs, </w:t>
      </w:r>
      <w:r w:rsidR="008B3647">
        <w:t xml:space="preserve">l’utilisation du </w:t>
      </w:r>
      <w:r w:rsidR="00292581">
        <w:t>B</w:t>
      </w:r>
      <w:r w:rsidR="008B3647">
        <w:t xml:space="preserve">luetooth pourrait </w:t>
      </w:r>
      <w:r w:rsidR="00914BEF">
        <w:t>être intéressant</w:t>
      </w:r>
      <w:r w:rsidR="00FB48C0">
        <w:t>e</w:t>
      </w:r>
      <w:r w:rsidR="00914BEF">
        <w:t xml:space="preserve"> </w:t>
      </w:r>
      <w:r w:rsidR="001D6664">
        <w:t>si l’on veut contrôler rapidement le système avec un</w:t>
      </w:r>
      <w:r w:rsidR="00851FF4">
        <w:t xml:space="preserve"> appareil</w:t>
      </w:r>
      <w:r w:rsidR="007A56FD">
        <w:t>,</w:t>
      </w:r>
      <w:r w:rsidR="00851FF4">
        <w:t xml:space="preserve"> tel</w:t>
      </w:r>
      <w:r w:rsidR="00FB48C0">
        <w:t>s</w:t>
      </w:r>
      <w:r w:rsidR="00851FF4">
        <w:t xml:space="preserve"> un cellulaire</w:t>
      </w:r>
      <w:r w:rsidR="00AB41D0">
        <w:t xml:space="preserve"> ou un i</w:t>
      </w:r>
      <w:r w:rsidR="00BF5665">
        <w:t>P</w:t>
      </w:r>
      <w:r w:rsidR="00AB41D0">
        <w:t xml:space="preserve">ad. </w:t>
      </w:r>
      <w:r w:rsidR="00717049">
        <w:t xml:space="preserve">Les communications SPI, I2C et </w:t>
      </w:r>
      <w:r w:rsidR="005117BB">
        <w:t>CanOpen</w:t>
      </w:r>
      <w:r w:rsidR="00E656C7">
        <w:t xml:space="preserve"> seraient des atouts </w:t>
      </w:r>
      <w:r w:rsidR="00CE3448">
        <w:t>nous permettant d’avoir accès à un grand nombre de composante</w:t>
      </w:r>
      <w:r w:rsidR="00137A12">
        <w:t>s</w:t>
      </w:r>
      <w:r w:rsidR="007E5CD5">
        <w:t>.</w:t>
      </w:r>
      <w:r w:rsidR="00137A12">
        <w:t xml:space="preserve"> </w:t>
      </w:r>
      <w:r w:rsidR="00897BF8">
        <w:t xml:space="preserve">Enfin, </w:t>
      </w:r>
      <w:r w:rsidR="002A6C6A">
        <w:t xml:space="preserve">l’intégration d’un écran pour l’interface </w:t>
      </w:r>
      <w:r w:rsidR="00B86CD4">
        <w:t xml:space="preserve">utilisateur </w:t>
      </w:r>
      <w:r w:rsidR="001B4376">
        <w:t>serait avantageu</w:t>
      </w:r>
      <w:r w:rsidR="00FB48C0">
        <w:t>se</w:t>
      </w:r>
      <w:r w:rsidR="001B4376">
        <w:t xml:space="preserve"> afin d</w:t>
      </w:r>
      <w:r w:rsidR="007A56FD">
        <w:t xml:space="preserve">’avoir </w:t>
      </w:r>
      <w:r w:rsidR="00412C80">
        <w:t>accès</w:t>
      </w:r>
      <w:r w:rsidR="00C107D8">
        <w:t xml:space="preserve"> au contrôle directement sur </w:t>
      </w:r>
      <w:r w:rsidR="00060B86">
        <w:t>la machine.</w:t>
      </w:r>
    </w:p>
    <w:p w14:paraId="157BC9EF" w14:textId="0359ADC5" w:rsidR="00522DE8" w:rsidRPr="00522DE8" w:rsidRDefault="005E7F09" w:rsidP="00F15233">
      <w:pPr>
        <w:pStyle w:val="Titre3"/>
      </w:pPr>
      <w:bookmarkStart w:id="92" w:name="_Toc76727866"/>
      <w:bookmarkStart w:id="93" w:name="_Toc79494487"/>
      <w:bookmarkStart w:id="94" w:name="_Toc80013921"/>
      <w:r>
        <w:t>Contrôleur du système</w:t>
      </w:r>
      <w:bookmarkEnd w:id="92"/>
      <w:bookmarkEnd w:id="93"/>
      <w:bookmarkEnd w:id="94"/>
    </w:p>
    <w:p w14:paraId="24914987" w14:textId="39C3A9BC" w:rsidR="00F044CC" w:rsidRDefault="00ED044F" w:rsidP="00F044CC">
      <w:r>
        <w:t>Il existe de nombreu</w:t>
      </w:r>
      <w:r w:rsidR="000A3C53">
        <w:t xml:space="preserve">ses composantes qui permettent </w:t>
      </w:r>
      <w:proofErr w:type="gramStart"/>
      <w:r w:rsidR="000A3C53">
        <w:t>de faire</w:t>
      </w:r>
      <w:proofErr w:type="gramEnd"/>
      <w:r w:rsidR="000A3C53">
        <w:t xml:space="preserve"> le travail qu’on demande. Certaines possèdent </w:t>
      </w:r>
      <w:r w:rsidR="003A1D2E">
        <w:t>plusieurs avantages</w:t>
      </w:r>
      <w:r w:rsidR="00A469CD">
        <w:t xml:space="preserve"> </w:t>
      </w:r>
      <w:r w:rsidR="00455298">
        <w:t>pour notre projet</w:t>
      </w:r>
      <w:r w:rsidR="00A469CD">
        <w:t xml:space="preserve"> tandis que d’autres sont plus simplistes</w:t>
      </w:r>
      <w:r w:rsidR="00943B14">
        <w:t>,</w:t>
      </w:r>
      <w:r w:rsidR="00A469CD">
        <w:t xml:space="preserve"> </w:t>
      </w:r>
      <w:r w:rsidR="003F6732">
        <w:t>mais demandent</w:t>
      </w:r>
      <w:r w:rsidR="007A31B8">
        <w:t xml:space="preserve"> </w:t>
      </w:r>
      <w:r w:rsidR="00DA50C8">
        <w:t xml:space="preserve">davantage de composantes supplémentaires pour </w:t>
      </w:r>
      <w:r w:rsidR="00D71CFD">
        <w:t xml:space="preserve">répondre à nos besoins. </w:t>
      </w:r>
      <w:r w:rsidR="00F920E1">
        <w:t xml:space="preserve">Après recherche, nous avons arrêté notre choix sur le Raspberry Pi modèle 4B. </w:t>
      </w:r>
      <w:r w:rsidR="00E8242C">
        <w:t xml:space="preserve">Le wifi et le </w:t>
      </w:r>
      <w:r w:rsidR="00292581">
        <w:t>B</w:t>
      </w:r>
      <w:r w:rsidR="00E8242C">
        <w:t xml:space="preserve">luetooth intégrés </w:t>
      </w:r>
      <w:r w:rsidR="006B5E0A">
        <w:t>de ce dernier</w:t>
      </w:r>
      <w:r w:rsidR="005C114B">
        <w:t>, en plus de</w:t>
      </w:r>
      <w:r w:rsidR="00E8242C">
        <w:t xml:space="preserve"> </w:t>
      </w:r>
      <w:r w:rsidR="00781E3B">
        <w:t>son port Ethernet,</w:t>
      </w:r>
      <w:r w:rsidR="00E8242C">
        <w:t xml:space="preserve"> </w:t>
      </w:r>
      <w:r w:rsidR="000A1E03">
        <w:t xml:space="preserve">sont des avantages très intéressants </w:t>
      </w:r>
      <w:r w:rsidR="00E67E1C">
        <w:t xml:space="preserve">pour notre projet. De plus, </w:t>
      </w:r>
      <w:r w:rsidR="005558E0">
        <w:t>il possède d</w:t>
      </w:r>
      <w:r w:rsidR="009E4F0F">
        <w:t xml:space="preserve">eux ports </w:t>
      </w:r>
      <w:r w:rsidR="00BE1070">
        <w:t>micro</w:t>
      </w:r>
      <w:r w:rsidR="007C6A23">
        <w:t xml:space="preserve"> HDMI 4k </w:t>
      </w:r>
      <w:r w:rsidR="006B5E0A">
        <w:t>ainsi que des ports USB</w:t>
      </w:r>
      <w:r w:rsidR="007C6A23">
        <w:t xml:space="preserve"> qui </w:t>
      </w:r>
      <w:r w:rsidR="00742224">
        <w:t>nous permett</w:t>
      </w:r>
      <w:r w:rsidR="006B5E0A">
        <w:t>ent</w:t>
      </w:r>
      <w:r w:rsidR="00742224">
        <w:t xml:space="preserve"> d’ajouter un</w:t>
      </w:r>
      <w:r w:rsidR="00FB48C0">
        <w:t>e</w:t>
      </w:r>
      <w:r w:rsidR="00742224">
        <w:t xml:space="preserve"> </w:t>
      </w:r>
      <w:r w:rsidR="00D01277">
        <w:t>interface utilisateur très facilement.</w:t>
      </w:r>
      <w:r w:rsidR="009F61C1">
        <w:t xml:space="preserve"> </w:t>
      </w:r>
      <w:r w:rsidR="00864CF3">
        <w:t>Malgré qu’il ne possède pas d</w:t>
      </w:r>
      <w:r w:rsidR="00BD7073">
        <w:t>’entrée analogique, il existe de nombreux convertisseurs</w:t>
      </w:r>
      <w:r w:rsidR="001C35C9">
        <w:t xml:space="preserve"> numériques-</w:t>
      </w:r>
      <w:r w:rsidR="00F20127">
        <w:t>digitaux</w:t>
      </w:r>
      <w:r w:rsidR="001C35C9">
        <w:t xml:space="preserve"> qui </w:t>
      </w:r>
      <w:r w:rsidR="00CA731D">
        <w:t xml:space="preserve">nous permettraient de faire </w:t>
      </w:r>
      <w:r w:rsidR="006B5E0A">
        <w:t>cette partie de</w:t>
      </w:r>
      <w:r w:rsidR="00CA731D">
        <w:t xml:space="preserve"> travail.</w:t>
      </w:r>
      <w:r w:rsidR="00726150">
        <w:t xml:space="preserve"> </w:t>
      </w:r>
      <w:r w:rsidR="00E64593">
        <w:t xml:space="preserve">Un autre avantage serait </w:t>
      </w:r>
      <w:r w:rsidR="00DA547F">
        <w:t xml:space="preserve">sa grande quantité d’espace mémoire </w:t>
      </w:r>
      <w:r w:rsidR="00C243AA">
        <w:t>(2Go, 4Go ou 8Go)</w:t>
      </w:r>
      <w:r w:rsidR="00DA547F">
        <w:t xml:space="preserve"> et sa vitesse d’horloge de </w:t>
      </w:r>
      <w:r w:rsidR="00443215">
        <w:t xml:space="preserve">1.5 GHz. </w:t>
      </w:r>
      <w:r w:rsidR="00C966E8">
        <w:t>Le processeur</w:t>
      </w:r>
      <w:r w:rsidR="000905EB">
        <w:t xml:space="preserve"> quad core</w:t>
      </w:r>
      <w:r w:rsidR="00C966E8">
        <w:t xml:space="preserve"> du Pi et sa vitesse d’horloge compense</w:t>
      </w:r>
      <w:r w:rsidR="00C93F0D">
        <w:t xml:space="preserve">nt très bien le fait </w:t>
      </w:r>
      <w:r w:rsidR="0048403B">
        <w:t xml:space="preserve">qu’il ne travaille pas en temps réel </w:t>
      </w:r>
      <w:r w:rsidR="00C663A1">
        <w:t>en utilisant le multi threading</w:t>
      </w:r>
      <w:r w:rsidR="006A4462">
        <w:t>.</w:t>
      </w:r>
    </w:p>
    <w:p w14:paraId="497D3708" w14:textId="77777777" w:rsidR="004F7284" w:rsidRDefault="00F90583" w:rsidP="004F7284">
      <w:pPr>
        <w:keepNext/>
        <w:jc w:val="center"/>
      </w:pPr>
      <w:r>
        <w:rPr>
          <w:noProof/>
        </w:rPr>
        <w:lastRenderedPageBreak/>
        <w:drawing>
          <wp:inline distT="0" distB="0" distL="0" distR="0" wp14:anchorId="1BED8DAC" wp14:editId="2A4D3377">
            <wp:extent cx="2286517" cy="1857375"/>
            <wp:effectExtent l="0" t="0" r="0" b="0"/>
            <wp:docPr id="1" name="Picture 1">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9"/>
                    </pic:cNvPr>
                    <pic:cNvPicPr/>
                  </pic:nvPicPr>
                  <pic:blipFill>
                    <a:blip r:embed="rId30">
                      <a:extLst>
                        <a:ext uri="{28A0092B-C50C-407E-A947-70E740481C1C}">
                          <a14:useLocalDpi xmlns:a14="http://schemas.microsoft.com/office/drawing/2010/main" val="0"/>
                        </a:ext>
                      </a:extLst>
                    </a:blip>
                    <a:stretch>
                      <a:fillRect/>
                    </a:stretch>
                  </pic:blipFill>
                  <pic:spPr>
                    <a:xfrm>
                      <a:off x="0" y="0"/>
                      <a:ext cx="2306739" cy="1873801"/>
                    </a:xfrm>
                    <a:prstGeom prst="rect">
                      <a:avLst/>
                    </a:prstGeom>
                  </pic:spPr>
                </pic:pic>
              </a:graphicData>
            </a:graphic>
          </wp:inline>
        </w:drawing>
      </w:r>
    </w:p>
    <w:p w14:paraId="228B375B" w14:textId="70640476" w:rsidR="00DA706E" w:rsidRPr="00F152A4" w:rsidRDefault="004F7284" w:rsidP="004F7284">
      <w:pPr>
        <w:pStyle w:val="Lgende"/>
        <w:jc w:val="center"/>
        <w:rPr>
          <w:lang w:val="en-CA"/>
        </w:rPr>
      </w:pPr>
      <w:bookmarkStart w:id="95" w:name="_Toc79961639"/>
      <w:r w:rsidRPr="00F152A4">
        <w:rPr>
          <w:lang w:val="en-CA"/>
        </w:rPr>
        <w:t xml:space="preserve">Figure </w:t>
      </w:r>
      <w:r w:rsidR="00110290">
        <w:fldChar w:fldCharType="begin"/>
      </w:r>
      <w:r w:rsidR="00110290" w:rsidRPr="00F152A4">
        <w:rPr>
          <w:lang w:val="en-CA"/>
        </w:rPr>
        <w:instrText xml:space="preserve"> SEQ Figure \* ARABIC </w:instrText>
      </w:r>
      <w:r w:rsidR="00110290">
        <w:fldChar w:fldCharType="separate"/>
      </w:r>
      <w:r w:rsidR="00A07D88">
        <w:rPr>
          <w:noProof/>
          <w:lang w:val="en-CA"/>
        </w:rPr>
        <w:t>5</w:t>
      </w:r>
      <w:r w:rsidR="00110290">
        <w:rPr>
          <w:noProof/>
        </w:rPr>
        <w:fldChar w:fldCharType="end"/>
      </w:r>
      <w:r w:rsidRPr="00F152A4">
        <w:rPr>
          <w:lang w:val="en-CA"/>
        </w:rPr>
        <w:t>: Raspberr</w:t>
      </w:r>
      <w:r w:rsidR="00404823" w:rsidRPr="00F152A4">
        <w:rPr>
          <w:lang w:val="en-CA"/>
        </w:rPr>
        <w:t>y</w:t>
      </w:r>
      <w:r w:rsidRPr="00F152A4">
        <w:rPr>
          <w:lang w:val="en-CA"/>
        </w:rPr>
        <w:t xml:space="preserve"> Pi model 4B</w:t>
      </w:r>
      <w:r w:rsidR="00B048C2">
        <w:rPr>
          <w:rStyle w:val="Appelnotedebasdep"/>
          <w:lang w:val="en-CA"/>
        </w:rPr>
        <w:footnoteReference w:id="3"/>
      </w:r>
      <w:bookmarkEnd w:id="95"/>
    </w:p>
    <w:p w14:paraId="64796A7F" w14:textId="37AF765E" w:rsidR="00AD23AC" w:rsidRDefault="00823B6D" w:rsidP="005027AD">
      <w:pPr>
        <w:pStyle w:val="Titre3"/>
      </w:pPr>
      <w:bookmarkStart w:id="96" w:name="_Toc76727867"/>
      <w:bookmarkStart w:id="97" w:name="_Toc79494488"/>
      <w:bookmarkStart w:id="98" w:name="_Toc80013922"/>
      <w:r>
        <w:t>Module</w:t>
      </w:r>
      <w:r w:rsidR="00E53DED">
        <w:t xml:space="preserve"> de</w:t>
      </w:r>
      <w:r w:rsidR="00AD23AC">
        <w:t xml:space="preserve"> contrôle</w:t>
      </w:r>
      <w:r w:rsidR="00E53DED">
        <w:t xml:space="preserve"> </w:t>
      </w:r>
      <w:r>
        <w:t>du</w:t>
      </w:r>
      <w:r w:rsidR="00AD23AC">
        <w:t xml:space="preserve"> moteur</w:t>
      </w:r>
      <w:bookmarkEnd w:id="96"/>
      <w:bookmarkEnd w:id="97"/>
      <w:bookmarkEnd w:id="98"/>
    </w:p>
    <w:p w14:paraId="1DF80D64" w14:textId="5BE67D5F" w:rsidR="00A7683B" w:rsidRPr="00A7683B" w:rsidRDefault="007E2583" w:rsidP="00A7683B">
      <w:r>
        <w:t>Le module de contrôle qu’on a décidé de choisir est l</w:t>
      </w:r>
      <w:r w:rsidR="001C5A42">
        <w:t>a carte A</w:t>
      </w:r>
      <w:r w:rsidR="00414665">
        <w:t>4988</w:t>
      </w:r>
      <w:r w:rsidR="00020D49">
        <w:t xml:space="preserve"> </w:t>
      </w:r>
      <w:r w:rsidR="008F037B">
        <w:t>d’Allegro pour moteur pas-à-pas</w:t>
      </w:r>
      <w:r w:rsidR="00DF7850">
        <w:t xml:space="preserve"> bipolaire</w:t>
      </w:r>
      <w:r w:rsidR="000963B8">
        <w:t xml:space="preserve">. </w:t>
      </w:r>
      <w:r w:rsidR="00190012">
        <w:t>Cette carte nous permet de</w:t>
      </w:r>
      <w:r w:rsidR="00493300">
        <w:t xml:space="preserve"> fournir entre </w:t>
      </w:r>
      <w:r w:rsidR="009F42BB">
        <w:t>8</w:t>
      </w:r>
      <w:r w:rsidR="00493300">
        <w:t>V et 35V</w:t>
      </w:r>
      <w:r w:rsidR="002406C3">
        <w:t xml:space="preserve"> de tension sur le moteur et </w:t>
      </w:r>
      <w:r w:rsidR="001A5EFE">
        <w:t xml:space="preserve">1A de courant </w:t>
      </w:r>
      <w:r w:rsidR="00420960">
        <w:t>par phase</w:t>
      </w:r>
      <w:r w:rsidR="009416EC">
        <w:t>, mais peut se rendre jusqu’à 2A par phase lorsqu’il y a un système de refroidissement adéquat</w:t>
      </w:r>
      <w:r w:rsidR="00420960">
        <w:t>.</w:t>
      </w:r>
      <w:r w:rsidR="00FA6D90">
        <w:t xml:space="preserve"> Elle </w:t>
      </w:r>
      <w:r w:rsidR="000509D1">
        <w:t xml:space="preserve">offre une possibilité de </w:t>
      </w:r>
      <w:r w:rsidR="00581C25">
        <w:t xml:space="preserve">cinq </w:t>
      </w:r>
      <w:r w:rsidR="00E627AF">
        <w:t xml:space="preserve">résolutions de </w:t>
      </w:r>
      <w:r w:rsidR="00581C25">
        <w:t>micro</w:t>
      </w:r>
      <w:r w:rsidR="00E627AF">
        <w:t xml:space="preserve"> pas différentes</w:t>
      </w:r>
      <w:r w:rsidR="00FD7B80">
        <w:t xml:space="preserve"> </w:t>
      </w:r>
      <w:r w:rsidR="00085883">
        <w:t xml:space="preserve">ainsi qu’un contrôle sur la direction </w:t>
      </w:r>
      <w:r w:rsidR="0035072D">
        <w:t>de</w:t>
      </w:r>
      <w:r w:rsidR="00260212">
        <w:t xml:space="preserve"> rotation du moteur. </w:t>
      </w:r>
      <w:r w:rsidR="00457ED0">
        <w:t xml:space="preserve">De plus, </w:t>
      </w:r>
      <w:r w:rsidR="002F5FAF">
        <w:t xml:space="preserve">une protection contre les courts-circuits et les surcharges </w:t>
      </w:r>
      <w:r w:rsidR="00701188">
        <w:t xml:space="preserve">est </w:t>
      </w:r>
      <w:r w:rsidR="009B5EEC">
        <w:t>inté</w:t>
      </w:r>
      <w:r w:rsidR="009C1935">
        <w:t>gré</w:t>
      </w:r>
      <w:r w:rsidR="00FB48C0">
        <w:t>e</w:t>
      </w:r>
      <w:r w:rsidR="009C1935">
        <w:t xml:space="preserve"> dans le circuit imprimé. Tout</w:t>
      </w:r>
      <w:r w:rsidR="00BF7B62">
        <w:t>es ces caractéristiques nous procure</w:t>
      </w:r>
      <w:r w:rsidR="00E94AEA">
        <w:t>nt</w:t>
      </w:r>
      <w:r w:rsidR="00BF7B62">
        <w:t xml:space="preserve"> un</w:t>
      </w:r>
      <w:r w:rsidR="003E4529">
        <w:t xml:space="preserve"> bon contrôle sur </w:t>
      </w:r>
      <w:r w:rsidR="00F8492C">
        <w:t xml:space="preserve">le moteur et </w:t>
      </w:r>
      <w:r w:rsidR="00F01F8E">
        <w:t>sur</w:t>
      </w:r>
      <w:r w:rsidR="00F8492C">
        <w:t xml:space="preserve"> la gestion des énergies.</w:t>
      </w:r>
    </w:p>
    <w:p w14:paraId="1D2FA3B6" w14:textId="77777777" w:rsidR="00A00CCE" w:rsidRDefault="00A7683B" w:rsidP="00A00CCE">
      <w:pPr>
        <w:keepNext/>
        <w:jc w:val="center"/>
      </w:pPr>
      <w:r>
        <w:rPr>
          <w:noProof/>
        </w:rPr>
        <w:drawing>
          <wp:inline distT="0" distB="0" distL="0" distR="0" wp14:anchorId="541061F9" wp14:editId="25B2ED3F">
            <wp:extent cx="2200275" cy="1760220"/>
            <wp:effectExtent l="0" t="0" r="9525" b="0"/>
            <wp:docPr id="4" name="Picture 4">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31"/>
                    </pic:cNvPr>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18715" cy="1774972"/>
                    </a:xfrm>
                    <a:prstGeom prst="rect">
                      <a:avLst/>
                    </a:prstGeom>
                  </pic:spPr>
                </pic:pic>
              </a:graphicData>
            </a:graphic>
          </wp:inline>
        </w:drawing>
      </w:r>
    </w:p>
    <w:p w14:paraId="72FF8269" w14:textId="4CF981F1" w:rsidR="00DA706E" w:rsidRPr="00DA706E" w:rsidRDefault="00A00CCE" w:rsidP="00A00CCE">
      <w:pPr>
        <w:pStyle w:val="Lgende"/>
        <w:jc w:val="center"/>
      </w:pPr>
      <w:bookmarkStart w:id="99" w:name="_Toc79961640"/>
      <w:r>
        <w:t xml:space="preserve">Figure </w:t>
      </w:r>
      <w:r>
        <w:fldChar w:fldCharType="begin"/>
      </w:r>
      <w:r>
        <w:instrText>SEQ Figure \* ARABIC</w:instrText>
      </w:r>
      <w:r>
        <w:fldChar w:fldCharType="separate"/>
      </w:r>
      <w:r w:rsidR="00A07D88">
        <w:rPr>
          <w:noProof/>
        </w:rPr>
        <w:t>6</w:t>
      </w:r>
      <w:r>
        <w:fldChar w:fldCharType="end"/>
      </w:r>
      <w:r>
        <w:t>: Carte Allegro model A4988</w:t>
      </w:r>
      <w:r w:rsidR="002D3116">
        <w:rPr>
          <w:rStyle w:val="Appelnotedebasdep"/>
        </w:rPr>
        <w:footnoteReference w:id="4"/>
      </w:r>
      <w:bookmarkEnd w:id="99"/>
    </w:p>
    <w:p w14:paraId="1AC8822B" w14:textId="3AF53482" w:rsidR="002D58CB" w:rsidRPr="002D58CB" w:rsidRDefault="00A650C8" w:rsidP="002D58CB">
      <w:pPr>
        <w:pStyle w:val="Titre3"/>
      </w:pPr>
      <w:bookmarkStart w:id="100" w:name="_Toc80013923"/>
      <w:r>
        <w:t>Relais pour arrêt d’urgence</w:t>
      </w:r>
      <w:bookmarkEnd w:id="100"/>
    </w:p>
    <w:p w14:paraId="411C5A79" w14:textId="74A20410" w:rsidR="004B0D6D" w:rsidRPr="004B0D6D" w:rsidRDefault="001C633B" w:rsidP="004B0D6D">
      <w:r>
        <w:t>Afin d</w:t>
      </w:r>
      <w:r w:rsidR="002F666C">
        <w:t>’être sécuritaire</w:t>
      </w:r>
      <w:r w:rsidR="00153E04">
        <w:t>s</w:t>
      </w:r>
      <w:r w:rsidR="002F666C">
        <w:t xml:space="preserve"> et de respecter les </w:t>
      </w:r>
      <w:r w:rsidR="00106D25">
        <w:t>bonnes pratiques de travail</w:t>
      </w:r>
      <w:r w:rsidR="00DC0377">
        <w:t xml:space="preserve"> qui nous ont été enseigné</w:t>
      </w:r>
      <w:r w:rsidR="00234AA6">
        <w:t>e</w:t>
      </w:r>
      <w:r w:rsidR="00DC0377">
        <w:t>s</w:t>
      </w:r>
      <w:r w:rsidR="00250C8C">
        <w:t xml:space="preserve"> dans le cadre de nos cours</w:t>
      </w:r>
      <w:r w:rsidR="00106D25">
        <w:t xml:space="preserve">, </w:t>
      </w:r>
      <w:r w:rsidR="00ED0E92">
        <w:t>des</w:t>
      </w:r>
      <w:r w:rsidR="00862386">
        <w:t xml:space="preserve"> relais </w:t>
      </w:r>
      <w:r w:rsidR="00ED0E92">
        <w:t>seront in</w:t>
      </w:r>
      <w:r w:rsidR="00351C18">
        <w:t>stallé</w:t>
      </w:r>
      <w:r w:rsidR="002A01CA">
        <w:t xml:space="preserve">s sur les </w:t>
      </w:r>
      <w:r w:rsidR="00891579">
        <w:t>deux ports d</w:t>
      </w:r>
      <w:r w:rsidR="008D2E6C">
        <w:t>’alimentation d</w:t>
      </w:r>
      <w:r w:rsidR="00175273">
        <w:t>u module</w:t>
      </w:r>
      <w:r w:rsidR="008D2E6C">
        <w:t xml:space="preserve"> </w:t>
      </w:r>
      <w:r w:rsidR="00725344">
        <w:t>A4988</w:t>
      </w:r>
      <w:r w:rsidR="0078022F">
        <w:t xml:space="preserve">. </w:t>
      </w:r>
      <w:r w:rsidR="001C25F4">
        <w:t>Puisque nous devons couper</w:t>
      </w:r>
      <w:r w:rsidR="004C0D2D">
        <w:t xml:space="preserve"> </w:t>
      </w:r>
      <w:r w:rsidR="009C6ED6">
        <w:t xml:space="preserve">l’alimentation sur </w:t>
      </w:r>
      <w:r w:rsidR="00DE7B2B">
        <w:t>l</w:t>
      </w:r>
      <w:r w:rsidR="000201BE">
        <w:t>e vivant et le neutre de l’alimentation</w:t>
      </w:r>
      <w:r w:rsidR="002B6608">
        <w:t>, nous avons fait le choix de</w:t>
      </w:r>
      <w:r w:rsidR="000201BE">
        <w:t xml:space="preserve"> </w:t>
      </w:r>
      <w:r w:rsidR="00392A2B">
        <w:t xml:space="preserve">prendre </w:t>
      </w:r>
      <w:r w:rsidR="00D9778A">
        <w:t>le module à double relais de</w:t>
      </w:r>
      <w:r w:rsidR="00392A2B">
        <w:t xml:space="preserve"> </w:t>
      </w:r>
      <w:r w:rsidR="00E66E9A">
        <w:t>Ph</w:t>
      </w:r>
      <w:r w:rsidR="00B302B3">
        <w:t>i</w:t>
      </w:r>
      <w:r w:rsidR="00E66E9A">
        <w:t>dgets</w:t>
      </w:r>
      <w:r w:rsidR="00B302B3">
        <w:t xml:space="preserve">. </w:t>
      </w:r>
      <w:r w:rsidR="000C2A6F">
        <w:t xml:space="preserve">Il </w:t>
      </w:r>
      <w:r w:rsidR="00213250">
        <w:t>est contrôlé avec une tension entre 3,3V et 12V.</w:t>
      </w:r>
      <w:r w:rsidR="00775261">
        <w:t xml:space="preserve"> Nous ne coupons pas l</w:t>
      </w:r>
      <w:r w:rsidR="003C1AF6">
        <w:t>’entièreté de l’alimentation 12V puisqu’elle fournira aussi notre écran tactile pour l’interface utilisateur.</w:t>
      </w:r>
    </w:p>
    <w:p w14:paraId="770CA349" w14:textId="72318CEB" w:rsidR="0031213A" w:rsidRPr="0031213A" w:rsidRDefault="00C255E4" w:rsidP="0031213A">
      <w:pPr>
        <w:pStyle w:val="Titre3"/>
      </w:pPr>
      <w:r>
        <w:fldChar w:fldCharType="begin"/>
      </w:r>
      <w:r>
        <w:instrText xml:space="preserve"> INCLUDEPICTURE "https://media.digikey.com/photos/Omron%20Elect%20Photos/D2HWBR221M.jpg" \* MERGEFORMATINET </w:instrText>
      </w:r>
      <w:r w:rsidR="007F067B">
        <w:fldChar w:fldCharType="separate"/>
      </w:r>
      <w:r>
        <w:fldChar w:fldCharType="end"/>
      </w:r>
      <w:bookmarkStart w:id="101" w:name="_Toc76727869"/>
      <w:bookmarkStart w:id="102" w:name="_Toc79494490"/>
      <w:bookmarkStart w:id="103" w:name="_Toc80013924"/>
      <w:r w:rsidR="007878DB">
        <w:t>Schéma logique</w:t>
      </w:r>
      <w:bookmarkEnd w:id="101"/>
      <w:bookmarkEnd w:id="102"/>
      <w:bookmarkEnd w:id="103"/>
    </w:p>
    <w:p w14:paraId="078C6A54" w14:textId="2FAB67FA" w:rsidR="007C7102" w:rsidRPr="007C7102" w:rsidRDefault="00E516A1" w:rsidP="007C7102">
      <w:r>
        <w:t xml:space="preserve">La </w:t>
      </w:r>
      <w:r w:rsidRPr="00AB0628">
        <w:rPr>
          <w:b/>
        </w:rPr>
        <w:t xml:space="preserve">Figure </w:t>
      </w:r>
      <w:r w:rsidR="00AB0628" w:rsidRPr="00AB0628">
        <w:rPr>
          <w:b/>
          <w:bCs/>
        </w:rPr>
        <w:t>8</w:t>
      </w:r>
      <w:r>
        <w:t xml:space="preserve"> représente </w:t>
      </w:r>
      <w:r w:rsidR="00AC73BD">
        <w:t>les connexions qui seront fait</w:t>
      </w:r>
      <w:r w:rsidR="00E57FC3">
        <w:t>es</w:t>
      </w:r>
      <w:r w:rsidR="00AC73BD">
        <w:t xml:space="preserve"> pour la partie logique de</w:t>
      </w:r>
      <w:r w:rsidR="00907E33">
        <w:t xml:space="preserve"> notre projet. C</w:t>
      </w:r>
      <w:r w:rsidR="00EC5E3C">
        <w:t>omme il est représenté sur la figure,</w:t>
      </w:r>
      <w:r w:rsidR="0081698D">
        <w:t xml:space="preserve"> un bouton d’arrêt d’urgence </w:t>
      </w:r>
      <w:r w:rsidR="00182154">
        <w:t>permet d</w:t>
      </w:r>
      <w:r w:rsidR="00082651">
        <w:t xml:space="preserve">’ouvrir les </w:t>
      </w:r>
      <w:r w:rsidR="00082651">
        <w:lastRenderedPageBreak/>
        <w:t xml:space="preserve">relais </w:t>
      </w:r>
      <w:r w:rsidR="003D08D6">
        <w:t>qui représente</w:t>
      </w:r>
      <w:r w:rsidR="00FB48C0">
        <w:t>nt</w:t>
      </w:r>
      <w:r w:rsidR="003D08D6">
        <w:t xml:space="preserve"> notre module double relais. </w:t>
      </w:r>
      <w:r w:rsidR="00026D34">
        <w:t xml:space="preserve">Lorsque le bouton n’est pas enfoncé, </w:t>
      </w:r>
      <w:r w:rsidR="00B8751E">
        <w:t xml:space="preserve">c’est le port 6 qui permet </w:t>
      </w:r>
      <w:r w:rsidR="00F06818">
        <w:t>de mettre le moteur sous tension.</w:t>
      </w:r>
      <w:r w:rsidR="003D08D6">
        <w:t xml:space="preserve"> De plus, puisqu’on veut savoir si ce bouton est enfoncé afin que le système réagisse à cette action, nous utilisons le port 16 du Raspberry Pi</w:t>
      </w:r>
      <w:r w:rsidR="00D4510E">
        <w:t xml:space="preserve"> en lecture</w:t>
      </w:r>
      <w:r w:rsidR="003D08D6">
        <w:t>.</w:t>
      </w:r>
      <w:r w:rsidR="00D4510E">
        <w:t xml:space="preserve"> </w:t>
      </w:r>
      <w:r w:rsidR="00BE010B">
        <w:t>L</w:t>
      </w:r>
      <w:r w:rsidR="00774B13">
        <w:t xml:space="preserve">es ports 23 et 24 permettent de contrôler le moteur </w:t>
      </w:r>
      <w:r w:rsidR="0030662E">
        <w:t>en envoyant les signaux de pulse et de direction</w:t>
      </w:r>
      <w:r w:rsidR="006725D7">
        <w:t xml:space="preserve"> pour l</w:t>
      </w:r>
      <w:r w:rsidR="00A4612A">
        <w:t>e module de contrôle.</w:t>
      </w:r>
      <w:r w:rsidR="00A916FD">
        <w:t xml:space="preserve"> Les</w:t>
      </w:r>
      <w:r w:rsidR="00D3489F">
        <w:t xml:space="preserve"> capteurs fins de courses seront </w:t>
      </w:r>
      <w:r w:rsidR="001F0EDB">
        <w:t xml:space="preserve">branchés en mode </w:t>
      </w:r>
      <w:r w:rsidR="004A0FA9">
        <w:t>« sink »</w:t>
      </w:r>
      <w:r w:rsidR="00D246E5">
        <w:t xml:space="preserve"> sur les branches</w:t>
      </w:r>
      <w:r w:rsidR="00C5369D">
        <w:t xml:space="preserve"> 27 et 17. Enfin, nous avons le contrôle de l’actionneur </w:t>
      </w:r>
      <w:r w:rsidR="00735564">
        <w:t xml:space="preserve">qui se retrouve </w:t>
      </w:r>
      <w:r w:rsidR="00BD404E">
        <w:t>sur le GPIO 13.</w:t>
      </w:r>
    </w:p>
    <w:p w14:paraId="47F43A45" w14:textId="77777777" w:rsidR="00D87888" w:rsidRDefault="00C255E4" w:rsidP="00D87888">
      <w:pPr>
        <w:keepNext/>
        <w:ind w:firstLine="0"/>
        <w:jc w:val="center"/>
      </w:pPr>
      <w:r>
        <w:rPr>
          <w:noProof/>
        </w:rPr>
        <mc:AlternateContent>
          <mc:Choice Requires="wps">
            <w:drawing>
              <wp:anchor distT="45720" distB="45720" distL="114300" distR="114300" simplePos="0" relativeHeight="251658244" behindDoc="0" locked="0" layoutInCell="1" allowOverlap="1" wp14:anchorId="61E7E16D" wp14:editId="072FE57B">
                <wp:simplePos x="0" y="0"/>
                <wp:positionH relativeFrom="column">
                  <wp:posOffset>2472784</wp:posOffset>
                </wp:positionH>
                <wp:positionV relativeFrom="paragraph">
                  <wp:posOffset>2767978</wp:posOffset>
                </wp:positionV>
                <wp:extent cx="1264285" cy="274320"/>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285" cy="274320"/>
                        </a:xfrm>
                        <a:prstGeom prst="rect">
                          <a:avLst/>
                        </a:prstGeom>
                        <a:noFill/>
                        <a:ln w="9525">
                          <a:noFill/>
                          <a:miter lim="800000"/>
                          <a:headEnd/>
                          <a:tailEnd/>
                        </a:ln>
                      </wps:spPr>
                      <wps:txbx>
                        <w:txbxContent>
                          <w:p w14:paraId="7D52F641" w14:textId="77777777" w:rsidR="00451246" w:rsidRPr="00451246" w:rsidRDefault="00451246" w:rsidP="00451246">
                            <w:pPr>
                              <w:rPr>
                                <w:b/>
                                <w:bCs/>
                                <w:color w:val="4CFAFE"/>
                                <w:lang w:val="en-CA"/>
                              </w:rPr>
                            </w:pPr>
                            <w:r w:rsidRPr="00451246">
                              <w:rPr>
                                <w:b/>
                                <w:bCs/>
                                <w:color w:val="4CFAFE"/>
                                <w14:textFill>
                                  <w14:solidFill>
                                    <w14:srgbClr w14:val="4CFAFE">
                                      <w14:lumMod w14:val="75000"/>
                                    </w14:srgbClr>
                                  </w14:solidFill>
                                </w14:textFill>
                              </w:rPr>
                              <w:t xml:space="preserve">GPIO </w:t>
                            </w:r>
                            <w:r w:rsidR="00491680">
                              <w:rPr>
                                <w:b/>
                                <w:bCs/>
                                <w:color w:val="4CFAFE"/>
                                <w14:textFill>
                                  <w14:solidFill>
                                    <w14:srgbClr w14:val="4CFAFE">
                                      <w14:lumMod w14:val="75000"/>
                                    </w14:srgbClr>
                                  </w14:solidFill>
                                </w14:textFill>
                              </w:rPr>
                              <w:t>6</w:t>
                            </w:r>
                          </w:p>
                          <w:p w14:paraId="72BE1837" w14:textId="77777777" w:rsidR="00451246" w:rsidRPr="00451246" w:rsidRDefault="00451246" w:rsidP="00451246">
                            <w:pPr>
                              <w:rPr>
                                <w:b/>
                                <w:bCs/>
                                <w:color w:val="00B050"/>
                                <w:lang w:val="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E7E16D" id="Text Box 2" o:spid="_x0000_s1027" type="#_x0000_t202" style="position:absolute;left:0;text-align:left;margin-left:194.7pt;margin-top:217.95pt;width:99.55pt;height:21.6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" filled="f" stroked="f">
                <v:textbox>
                  <w:txbxContent>
                    <w:p w14:paraId="7D52F641" w14:textId="77777777" w:rsidR="00451246" w:rsidRPr="00451246" w:rsidRDefault="00451246" w:rsidP="00451246">
                      <w:pPr>
                        <w:rPr>
                          <w:b/>
                          <w:bCs/>
                          <w:color w:val="4CFAFE"/>
                          <w:lang w:val="en-CA"/>
                        </w:rPr>
                      </w:pPr>
                      <w:r w:rsidRPr="00451246">
                        <w:rPr>
                          <w:b/>
                          <w:bCs/>
                          <w:color w:val="4CFAFE"/>
                          <w14:textFill>
                            <w14:solidFill>
                              <w14:srgbClr w14:val="4CFAFE">
                                <w14:lumMod w14:val="75000"/>
                              </w14:srgbClr>
                            </w14:solidFill>
                          </w14:textFill>
                        </w:rPr>
                        <w:t xml:space="preserve">GPIO </w:t>
                      </w:r>
                      <w:r w:rsidR="00491680">
                        <w:rPr>
                          <w:b/>
                          <w:bCs/>
                          <w:color w:val="4CFAFE"/>
                          <w14:textFill>
                            <w14:solidFill>
                              <w14:srgbClr w14:val="4CFAFE">
                                <w14:lumMod w14:val="75000"/>
                              </w14:srgbClr>
                            </w14:solidFill>
                          </w14:textFill>
                        </w:rPr>
                        <w:t>6</w:t>
                      </w:r>
                    </w:p>
                    <w:p w14:paraId="72BE1837" w14:textId="77777777" w:rsidR="00451246" w:rsidRPr="00451246" w:rsidRDefault="00451246" w:rsidP="00451246">
                      <w:pPr>
                        <w:rPr>
                          <w:b/>
                          <w:bCs/>
                          <w:color w:val="00B050"/>
                          <w:lang w:val="en-CA"/>
                        </w:rPr>
                      </w:pPr>
                    </w:p>
                  </w:txbxContent>
                </v:textbox>
              </v:shape>
            </w:pict>
          </mc:Fallback>
        </mc:AlternateContent>
      </w:r>
      <w:r>
        <w:rPr>
          <w:noProof/>
        </w:rPr>
        <mc:AlternateContent>
          <mc:Choice Requires="wps">
            <w:drawing>
              <wp:anchor distT="45720" distB="45720" distL="114300" distR="114300" simplePos="0" relativeHeight="251658243" behindDoc="0" locked="0" layoutInCell="1" allowOverlap="1" wp14:anchorId="0E0A66F5" wp14:editId="0C3D82DD">
                <wp:simplePos x="0" y="0"/>
                <wp:positionH relativeFrom="column">
                  <wp:posOffset>1606347</wp:posOffset>
                </wp:positionH>
                <wp:positionV relativeFrom="paragraph">
                  <wp:posOffset>3040353</wp:posOffset>
                </wp:positionV>
                <wp:extent cx="1264285" cy="27432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285" cy="274320"/>
                        </a:xfrm>
                        <a:prstGeom prst="rect">
                          <a:avLst/>
                        </a:prstGeom>
                        <a:noFill/>
                        <a:ln w="9525">
                          <a:noFill/>
                          <a:miter lim="800000"/>
                          <a:headEnd/>
                          <a:tailEnd/>
                        </a:ln>
                      </wps:spPr>
                      <wps:txbx>
                        <w:txbxContent>
                          <w:p w14:paraId="01B3F8E2" w14:textId="77777777" w:rsidR="00451246" w:rsidRPr="00451246" w:rsidRDefault="00451246" w:rsidP="00451246">
                            <w:pPr>
                              <w:rPr>
                                <w:b/>
                                <w:bCs/>
                                <w:color w:val="00B050"/>
                                <w:lang w:val="en-CA"/>
                              </w:rPr>
                            </w:pPr>
                            <w:r w:rsidRPr="00451246">
                              <w:rPr>
                                <w:b/>
                                <w:bCs/>
                                <w:color w:val="00B050"/>
                              </w:rPr>
                              <w:t xml:space="preserve">GPIO </w:t>
                            </w:r>
                            <w:r>
                              <w:rPr>
                                <w:b/>
                                <w:bCs/>
                                <w:color w:val="00B050"/>
                              </w:rPr>
                              <w:t>17</w:t>
                            </w:r>
                          </w:p>
                          <w:p w14:paraId="705FB62A" w14:textId="77777777" w:rsidR="00451246" w:rsidRPr="00451246" w:rsidRDefault="00451246" w:rsidP="00451246">
                            <w:pPr>
                              <w:rPr>
                                <w:b/>
                                <w:bCs/>
                                <w:color w:val="00B050"/>
                                <w:lang w:val="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0A66F5" id="_x0000_s1028" type="#_x0000_t202" style="position:absolute;left:0;text-align:left;margin-left:126.5pt;margin-top:239.4pt;width:99.55pt;height:21.6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" filled="f" stroked="f">
                <v:textbox>
                  <w:txbxContent>
                    <w:p w14:paraId="01B3F8E2" w14:textId="77777777" w:rsidR="00451246" w:rsidRPr="00451246" w:rsidRDefault="00451246" w:rsidP="00451246">
                      <w:pPr>
                        <w:rPr>
                          <w:b/>
                          <w:bCs/>
                          <w:color w:val="00B050"/>
                          <w:lang w:val="en-CA"/>
                        </w:rPr>
                      </w:pPr>
                      <w:r w:rsidRPr="00451246">
                        <w:rPr>
                          <w:b/>
                          <w:bCs/>
                          <w:color w:val="00B050"/>
                        </w:rPr>
                        <w:t xml:space="preserve">GPIO </w:t>
                      </w:r>
                      <w:r>
                        <w:rPr>
                          <w:b/>
                          <w:bCs/>
                          <w:color w:val="00B050"/>
                        </w:rPr>
                        <w:t>17</w:t>
                      </w:r>
                    </w:p>
                    <w:p w14:paraId="705FB62A" w14:textId="77777777" w:rsidR="00451246" w:rsidRPr="00451246" w:rsidRDefault="00451246" w:rsidP="00451246">
                      <w:pPr>
                        <w:rPr>
                          <w:b/>
                          <w:bCs/>
                          <w:color w:val="00B050"/>
                          <w:lang w:val="en-CA"/>
                        </w:rPr>
                      </w:pPr>
                    </w:p>
                  </w:txbxContent>
                </v:textbox>
              </v:shape>
            </w:pict>
          </mc:Fallback>
        </mc:AlternateContent>
      </w:r>
      <w:r>
        <w:rPr>
          <w:noProof/>
        </w:rPr>
        <mc:AlternateContent>
          <mc:Choice Requires="wps">
            <w:drawing>
              <wp:anchor distT="45720" distB="45720" distL="114300" distR="114300" simplePos="0" relativeHeight="251658242" behindDoc="0" locked="0" layoutInCell="1" allowOverlap="1" wp14:anchorId="0F5832AB" wp14:editId="68DDD88E">
                <wp:simplePos x="0" y="0"/>
                <wp:positionH relativeFrom="column">
                  <wp:posOffset>1655161</wp:posOffset>
                </wp:positionH>
                <wp:positionV relativeFrom="paragraph">
                  <wp:posOffset>2635925</wp:posOffset>
                </wp:positionV>
                <wp:extent cx="1264285" cy="2743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285" cy="274320"/>
                        </a:xfrm>
                        <a:prstGeom prst="rect">
                          <a:avLst/>
                        </a:prstGeom>
                        <a:noFill/>
                        <a:ln w="9525">
                          <a:noFill/>
                          <a:miter lim="800000"/>
                          <a:headEnd/>
                          <a:tailEnd/>
                        </a:ln>
                      </wps:spPr>
                      <wps:txbx>
                        <w:txbxContent>
                          <w:p w14:paraId="22DC4EB7" w14:textId="77777777" w:rsidR="00451246" w:rsidRPr="00451246" w:rsidRDefault="00563BB8" w:rsidP="00451246">
                            <w:pPr>
                              <w:rPr>
                                <w:b/>
                                <w:bCs/>
                                <w:color w:val="00B050"/>
                                <w:lang w:val="en-CA"/>
                              </w:rPr>
                            </w:pPr>
                            <w:r w:rsidRPr="00451246">
                              <w:rPr>
                                <w:b/>
                                <w:color w:val="00B050"/>
                              </w:rPr>
                              <w:t xml:space="preserve">GPIO </w:t>
                            </w:r>
                            <w:r w:rsidR="00451246" w:rsidRPr="00451246">
                              <w:rPr>
                                <w:b/>
                                <w:bCs/>
                                <w:color w:val="00B050"/>
                              </w:rPr>
                              <w:t>27</w:t>
                            </w:r>
                          </w:p>
                          <w:p w14:paraId="78C48AC8" w14:textId="77777777" w:rsidR="007C7102" w:rsidRPr="00451246" w:rsidRDefault="007C7102" w:rsidP="007C7102">
                            <w:pPr>
                              <w:rPr>
                                <w:b/>
                                <w:color w:val="00B050"/>
                                <w:lang w:val="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5832AB" id="_x0000_s1029" type="#_x0000_t202" style="position:absolute;left:0;text-align:left;margin-left:130.35pt;margin-top:207.55pt;width:99.55pt;height:21.6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" filled="f" stroked="f">
                <v:textbox>
                  <w:txbxContent>
                    <w:p w14:paraId="22DC4EB7" w14:textId="77777777" w:rsidR="00451246" w:rsidRPr="00451246" w:rsidRDefault="00563BB8" w:rsidP="00451246">
                      <w:pPr>
                        <w:rPr>
                          <w:b/>
                          <w:bCs/>
                          <w:color w:val="00B050"/>
                          <w:lang w:val="en-CA"/>
                        </w:rPr>
                      </w:pPr>
                      <w:r w:rsidRPr="00451246">
                        <w:rPr>
                          <w:b/>
                          <w:color w:val="00B050"/>
                        </w:rPr>
                        <w:t xml:space="preserve">GPIO </w:t>
                      </w:r>
                      <w:r w:rsidR="00451246" w:rsidRPr="00451246">
                        <w:rPr>
                          <w:b/>
                          <w:bCs/>
                          <w:color w:val="00B050"/>
                        </w:rPr>
                        <w:t>27</w:t>
                      </w:r>
                    </w:p>
                    <w:p w14:paraId="78C48AC8" w14:textId="77777777" w:rsidR="007C7102" w:rsidRPr="00451246" w:rsidRDefault="007C7102" w:rsidP="007C7102">
                      <w:pPr>
                        <w:rPr>
                          <w:b/>
                          <w:color w:val="00B050"/>
                          <w:lang w:val="en-CA"/>
                        </w:rPr>
                      </w:pPr>
                    </w:p>
                  </w:txbxContent>
                </v:textbox>
              </v:shape>
            </w:pict>
          </mc:Fallback>
        </mc:AlternateContent>
      </w:r>
      <w:r>
        <w:rPr>
          <w:noProof/>
        </w:rPr>
        <mc:AlternateContent>
          <mc:Choice Requires="wps">
            <w:drawing>
              <wp:anchor distT="45720" distB="45720" distL="114300" distR="114300" simplePos="0" relativeHeight="251658245" behindDoc="0" locked="0" layoutInCell="1" allowOverlap="1" wp14:anchorId="584A6B04" wp14:editId="68A626C5">
                <wp:simplePos x="0" y="0"/>
                <wp:positionH relativeFrom="column">
                  <wp:posOffset>2572209</wp:posOffset>
                </wp:positionH>
                <wp:positionV relativeFrom="paragraph">
                  <wp:posOffset>1166549</wp:posOffset>
                </wp:positionV>
                <wp:extent cx="1264285" cy="27432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285" cy="274320"/>
                        </a:xfrm>
                        <a:prstGeom prst="rect">
                          <a:avLst/>
                        </a:prstGeom>
                        <a:noFill/>
                        <a:ln w="9525">
                          <a:noFill/>
                          <a:miter lim="800000"/>
                          <a:headEnd/>
                          <a:tailEnd/>
                        </a:ln>
                      </wps:spPr>
                      <wps:txbx>
                        <w:txbxContent>
                          <w:p w14:paraId="270D25BA" w14:textId="77777777" w:rsidR="00451246" w:rsidRPr="00451246" w:rsidRDefault="00451246" w:rsidP="00451246">
                            <w:pPr>
                              <w:rPr>
                                <w:b/>
                                <w:bCs/>
                                <w:color w:val="7030A0"/>
                                <w:lang w:val="en-CA"/>
                              </w:rPr>
                            </w:pPr>
                            <w:r w:rsidRPr="00451246">
                              <w:rPr>
                                <w:b/>
                                <w:bCs/>
                                <w:color w:val="7030A0"/>
                              </w:rPr>
                              <w:t xml:space="preserve">GPIO </w:t>
                            </w:r>
                            <w:r w:rsidR="000F3D43">
                              <w:rPr>
                                <w:b/>
                                <w:bCs/>
                                <w:color w:val="7030A0"/>
                              </w:rPr>
                              <w:t>16</w:t>
                            </w:r>
                          </w:p>
                          <w:p w14:paraId="3E6D08D8" w14:textId="77777777" w:rsidR="00451246" w:rsidRPr="00451246" w:rsidRDefault="00451246" w:rsidP="00451246">
                            <w:pPr>
                              <w:rPr>
                                <w:b/>
                                <w:bCs/>
                                <w:color w:val="00B050"/>
                                <w:lang w:val="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4A6B04" id="_x0000_s1030" type="#_x0000_t202" style="position:absolute;left:0;text-align:left;margin-left:202.55pt;margin-top:91.85pt;width:99.55pt;height:21.6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" filled="f" stroked="f">
                <v:textbox>
                  <w:txbxContent>
                    <w:p w14:paraId="270D25BA" w14:textId="77777777" w:rsidR="00451246" w:rsidRPr="00451246" w:rsidRDefault="00451246" w:rsidP="00451246">
                      <w:pPr>
                        <w:rPr>
                          <w:b/>
                          <w:bCs/>
                          <w:color w:val="7030A0"/>
                          <w:lang w:val="en-CA"/>
                        </w:rPr>
                      </w:pPr>
                      <w:r w:rsidRPr="00451246">
                        <w:rPr>
                          <w:b/>
                          <w:bCs/>
                          <w:color w:val="7030A0"/>
                        </w:rPr>
                        <w:t xml:space="preserve">GPIO </w:t>
                      </w:r>
                      <w:r w:rsidR="000F3D43">
                        <w:rPr>
                          <w:b/>
                          <w:bCs/>
                          <w:color w:val="7030A0"/>
                        </w:rPr>
                        <w:t>16</w:t>
                      </w:r>
                    </w:p>
                    <w:p w14:paraId="3E6D08D8" w14:textId="77777777" w:rsidR="00451246" w:rsidRPr="00451246" w:rsidRDefault="00451246" w:rsidP="00451246">
                      <w:pPr>
                        <w:rPr>
                          <w:b/>
                          <w:bCs/>
                          <w:color w:val="00B050"/>
                          <w:lang w:val="en-CA"/>
                        </w:rPr>
                      </w:pPr>
                    </w:p>
                  </w:txbxContent>
                </v:textbox>
              </v:shape>
            </w:pict>
          </mc:Fallback>
        </mc:AlternateContent>
      </w:r>
      <w:r>
        <w:rPr>
          <w:noProof/>
        </w:rPr>
        <mc:AlternateContent>
          <mc:Choice Requires="wps">
            <w:drawing>
              <wp:anchor distT="45720" distB="45720" distL="114300" distR="114300" simplePos="0" relativeHeight="251658248" behindDoc="0" locked="0" layoutInCell="1" allowOverlap="1" wp14:anchorId="3A006235" wp14:editId="3AD230B6">
                <wp:simplePos x="0" y="0"/>
                <wp:positionH relativeFrom="column">
                  <wp:posOffset>3559959</wp:posOffset>
                </wp:positionH>
                <wp:positionV relativeFrom="paragraph">
                  <wp:posOffset>1811236</wp:posOffset>
                </wp:positionV>
                <wp:extent cx="1264285" cy="27432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285" cy="274320"/>
                        </a:xfrm>
                        <a:prstGeom prst="rect">
                          <a:avLst/>
                        </a:prstGeom>
                        <a:noFill/>
                        <a:ln w="9525">
                          <a:noFill/>
                          <a:miter lim="800000"/>
                          <a:headEnd/>
                          <a:tailEnd/>
                        </a:ln>
                      </wps:spPr>
                      <wps:txbx>
                        <w:txbxContent>
                          <w:p w14:paraId="669FD73F" w14:textId="5FF7F6C4" w:rsidR="00B36145" w:rsidRPr="00B36145" w:rsidRDefault="00B36145" w:rsidP="00B36145">
                            <w:pPr>
                              <w:rPr>
                                <w:b/>
                                <w:bCs/>
                                <w:color w:val="BCB800"/>
                                <w:lang w:val="en-CA"/>
                              </w:rPr>
                            </w:pPr>
                            <w:r w:rsidRPr="00B36145">
                              <w:rPr>
                                <w:b/>
                                <w:bCs/>
                                <w:color w:val="BCB800"/>
                                <w14:textFill>
                                  <w14:solidFill>
                                    <w14:srgbClr w14:val="BCB800">
                                      <w14:lumMod w14:val="75000"/>
                                    </w14:srgbClr>
                                  </w14:solidFill>
                                </w14:textFill>
                              </w:rPr>
                              <w:t xml:space="preserve">GPIO </w:t>
                            </w:r>
                            <w:r w:rsidRPr="00B36145">
                              <w:rPr>
                                <w:b/>
                                <w:bCs/>
                                <w:color w:val="BCB800"/>
                              </w:rPr>
                              <w:t>1</w:t>
                            </w:r>
                            <w:r w:rsidR="00AC6D73">
                              <w:rPr>
                                <w:b/>
                                <w:bCs/>
                                <w:color w:val="BCB800"/>
                              </w:rPr>
                              <w:t>3</w:t>
                            </w:r>
                          </w:p>
                          <w:p w14:paraId="1D11753D" w14:textId="77777777" w:rsidR="00B36145" w:rsidRPr="00451246" w:rsidRDefault="00B36145" w:rsidP="00B36145">
                            <w:pPr>
                              <w:rPr>
                                <w:b/>
                                <w:bCs/>
                                <w:color w:val="00B050"/>
                                <w:lang w:val="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06235" id="_x0000_s1031" type="#_x0000_t202" style="position:absolute;left:0;text-align:left;margin-left:280.3pt;margin-top:142.6pt;width:99.55pt;height:21.6pt;z-index:251658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" filled="f" stroked="f">
                <v:textbox>
                  <w:txbxContent>
                    <w:p w14:paraId="669FD73F" w14:textId="5FF7F6C4" w:rsidR="00B36145" w:rsidRPr="00B36145" w:rsidRDefault="00B36145" w:rsidP="00B36145">
                      <w:pPr>
                        <w:rPr>
                          <w:b/>
                          <w:bCs/>
                          <w:color w:val="BCB800"/>
                          <w:lang w:val="en-CA"/>
                        </w:rPr>
                      </w:pPr>
                      <w:r w:rsidRPr="00B36145">
                        <w:rPr>
                          <w:b/>
                          <w:bCs/>
                          <w:color w:val="BCB800"/>
                          <w14:textFill>
                            <w14:solidFill>
                              <w14:srgbClr w14:val="BCB800">
                                <w14:lumMod w14:val="75000"/>
                              </w14:srgbClr>
                            </w14:solidFill>
                          </w14:textFill>
                        </w:rPr>
                        <w:t xml:space="preserve">GPIO </w:t>
                      </w:r>
                      <w:r w:rsidRPr="00B36145">
                        <w:rPr>
                          <w:b/>
                          <w:bCs/>
                          <w:color w:val="BCB800"/>
                        </w:rPr>
                        <w:t>1</w:t>
                      </w:r>
                      <w:r w:rsidR="00AC6D73">
                        <w:rPr>
                          <w:b/>
                          <w:bCs/>
                          <w:color w:val="BCB800"/>
                        </w:rPr>
                        <w:t>3</w:t>
                      </w:r>
                    </w:p>
                    <w:p w14:paraId="1D11753D" w14:textId="77777777" w:rsidR="00B36145" w:rsidRPr="00451246" w:rsidRDefault="00B36145" w:rsidP="00B36145">
                      <w:pPr>
                        <w:rPr>
                          <w:b/>
                          <w:bCs/>
                          <w:color w:val="00B050"/>
                          <w:lang w:val="en-CA"/>
                        </w:rPr>
                      </w:pPr>
                    </w:p>
                  </w:txbxContent>
                </v:textbox>
              </v:shape>
            </w:pict>
          </mc:Fallback>
        </mc:AlternateContent>
      </w:r>
      <w:r>
        <w:rPr>
          <w:noProof/>
        </w:rPr>
        <mc:AlternateContent>
          <mc:Choice Requires="wps">
            <w:drawing>
              <wp:anchor distT="45720" distB="45720" distL="114300" distR="114300" simplePos="0" relativeHeight="251658241" behindDoc="0" locked="0" layoutInCell="1" allowOverlap="1" wp14:anchorId="43430EBA" wp14:editId="28EB62B4">
                <wp:simplePos x="0" y="0"/>
                <wp:positionH relativeFrom="column">
                  <wp:posOffset>1387488</wp:posOffset>
                </wp:positionH>
                <wp:positionV relativeFrom="paragraph">
                  <wp:posOffset>1956314</wp:posOffset>
                </wp:positionV>
                <wp:extent cx="1264285" cy="274320"/>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285" cy="274320"/>
                        </a:xfrm>
                        <a:prstGeom prst="rect">
                          <a:avLst/>
                        </a:prstGeom>
                        <a:noFill/>
                        <a:ln w="9525">
                          <a:noFill/>
                          <a:miter lim="800000"/>
                          <a:headEnd/>
                          <a:tailEnd/>
                        </a:ln>
                      </wps:spPr>
                      <wps:txbx>
                        <w:txbxContent>
                          <w:p w14:paraId="68DB0B8A" w14:textId="77777777" w:rsidR="007C7102" w:rsidRPr="007C7102" w:rsidRDefault="007C7102" w:rsidP="007C7102">
                            <w:pPr>
                              <w:rPr>
                                <w:b/>
                                <w:bCs/>
                                <w:color w:val="C45911" w:themeColor="accent2" w:themeShade="BF"/>
                                <w:lang w:val="en-CA"/>
                              </w:rPr>
                            </w:pPr>
                            <w:r w:rsidRPr="007C7102">
                              <w:rPr>
                                <w:b/>
                                <w:bCs/>
                                <w:color w:val="C45911" w:themeColor="accent2" w:themeShade="BF"/>
                              </w:rPr>
                              <w:t>3,3V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430EBA" id="_x0000_s1032" type="#_x0000_t202" style="position:absolute;left:0;text-align:left;margin-left:109.25pt;margin-top:154.05pt;width:99.55pt;height:21.6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" filled="f" stroked="f">
                <v:textbox>
                  <w:txbxContent>
                    <w:p w14:paraId="68DB0B8A" w14:textId="77777777" w:rsidR="007C7102" w:rsidRPr="007C7102" w:rsidRDefault="007C7102" w:rsidP="007C7102">
                      <w:pPr>
                        <w:rPr>
                          <w:b/>
                          <w:bCs/>
                          <w:color w:val="C45911" w:themeColor="accent2" w:themeShade="BF"/>
                          <w:lang w:val="en-CA"/>
                        </w:rPr>
                      </w:pPr>
                      <w:r w:rsidRPr="007C7102">
                        <w:rPr>
                          <w:b/>
                          <w:bCs/>
                          <w:color w:val="C45911" w:themeColor="accent2" w:themeShade="BF"/>
                        </w:rPr>
                        <w:t>3,3V</w:t>
                      </w:r>
                    </w:p>
                  </w:txbxContent>
                </v:textbox>
              </v:shape>
            </w:pict>
          </mc:Fallback>
        </mc:AlternateContent>
      </w:r>
      <w:r>
        <w:rPr>
          <w:noProof/>
        </w:rPr>
        <mc:AlternateContent>
          <mc:Choice Requires="wps">
            <w:drawing>
              <wp:anchor distT="45720" distB="45720" distL="114300" distR="114300" simplePos="0" relativeHeight="251658240" behindDoc="0" locked="0" layoutInCell="1" allowOverlap="1" wp14:anchorId="50919149" wp14:editId="6427C894">
                <wp:simplePos x="0" y="0"/>
                <wp:positionH relativeFrom="column">
                  <wp:posOffset>1480603</wp:posOffset>
                </wp:positionH>
                <wp:positionV relativeFrom="paragraph">
                  <wp:posOffset>1075622</wp:posOffset>
                </wp:positionV>
                <wp:extent cx="1264678" cy="274848"/>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678" cy="274848"/>
                        </a:xfrm>
                        <a:prstGeom prst="rect">
                          <a:avLst/>
                        </a:prstGeom>
                        <a:noFill/>
                        <a:ln w="9525">
                          <a:noFill/>
                          <a:miter lim="800000"/>
                          <a:headEnd/>
                          <a:tailEnd/>
                        </a:ln>
                      </wps:spPr>
                      <wps:txbx>
                        <w:txbxContent>
                          <w:p w14:paraId="498319A9" w14:textId="77777777" w:rsidR="007C7102" w:rsidRPr="007C7102" w:rsidRDefault="007C7102">
                            <w:pPr>
                              <w:rPr>
                                <w:b/>
                                <w:bCs/>
                                <w:color w:val="FF0000"/>
                                <w:lang w:val="en-CA"/>
                              </w:rPr>
                            </w:pPr>
                            <w:r w:rsidRPr="007C7102">
                              <w:rPr>
                                <w:b/>
                                <w:bCs/>
                                <w:color w:val="FF0000"/>
                              </w:rPr>
                              <w:t>5V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919149" id="_x0000_s1033" type="#_x0000_t202" style="position:absolute;left:0;text-align:left;margin-left:116.6pt;margin-top:84.7pt;width:99.6pt;height:21.6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" filled="f" stroked="f">
                <v:textbox>
                  <w:txbxContent>
                    <w:p w14:paraId="498319A9" w14:textId="77777777" w:rsidR="007C7102" w:rsidRPr="007C7102" w:rsidRDefault="007C7102">
                      <w:pPr>
                        <w:rPr>
                          <w:b/>
                          <w:bCs/>
                          <w:color w:val="FF0000"/>
                          <w:lang w:val="en-CA"/>
                        </w:rPr>
                      </w:pPr>
                      <w:r w:rsidRPr="007C7102">
                        <w:rPr>
                          <w:b/>
                          <w:bCs/>
                          <w:color w:val="FF0000"/>
                        </w:rPr>
                        <w:t>5V</w:t>
                      </w:r>
                    </w:p>
                  </w:txbxContent>
                </v:textbox>
              </v:shape>
            </w:pict>
          </mc:Fallback>
        </mc:AlternateContent>
      </w:r>
      <w:r>
        <w:rPr>
          <w:noProof/>
        </w:rPr>
        <mc:AlternateContent>
          <mc:Choice Requires="wps">
            <w:drawing>
              <wp:anchor distT="45720" distB="45720" distL="114300" distR="114300" simplePos="0" relativeHeight="251658247" behindDoc="0" locked="0" layoutInCell="1" allowOverlap="1" wp14:anchorId="51CFC0CD" wp14:editId="415CE364">
                <wp:simplePos x="0" y="0"/>
                <wp:positionH relativeFrom="column">
                  <wp:posOffset>1546589</wp:posOffset>
                </wp:positionH>
                <wp:positionV relativeFrom="paragraph">
                  <wp:posOffset>790926</wp:posOffset>
                </wp:positionV>
                <wp:extent cx="1264678" cy="274848"/>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678" cy="274848"/>
                        </a:xfrm>
                        <a:prstGeom prst="rect">
                          <a:avLst/>
                        </a:prstGeom>
                        <a:noFill/>
                        <a:ln w="9525">
                          <a:noFill/>
                          <a:miter lim="800000"/>
                          <a:headEnd/>
                          <a:tailEnd/>
                        </a:ln>
                      </wps:spPr>
                      <wps:txbx>
                        <w:txbxContent>
                          <w:p w14:paraId="41E858D1" w14:textId="77777777" w:rsidR="000F3D43" w:rsidRPr="00B36145" w:rsidRDefault="000F3D43" w:rsidP="000F3D43">
                            <w:pPr>
                              <w:rPr>
                                <w:b/>
                                <w:bCs/>
                                <w:color w:val="808080" w:themeColor="background1" w:themeShade="80"/>
                                <w:lang w:val="en-CA"/>
                              </w:rPr>
                            </w:pPr>
                            <w:r w:rsidRPr="00B36145">
                              <w:rPr>
                                <w:b/>
                                <w:bCs/>
                                <w:color w:val="808080" w:themeColor="background1" w:themeShade="80"/>
                              </w:rPr>
                              <w:t>GPIO 23</w:t>
                            </w:r>
                          </w:p>
                          <w:p w14:paraId="09A41994" w14:textId="77777777" w:rsidR="000F3D43" w:rsidRPr="00451246" w:rsidRDefault="000F3D43" w:rsidP="000F3D43">
                            <w:pPr>
                              <w:rPr>
                                <w:b/>
                                <w:bCs/>
                                <w:color w:val="00B050"/>
                                <w:lang w:val="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CFC0CD" id="_x0000_s1034" type="#_x0000_t202" style="position:absolute;left:0;text-align:left;margin-left:121.8pt;margin-top:62.3pt;width:99.6pt;height:21.65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" filled="f" stroked="f">
                <v:textbox>
                  <w:txbxContent>
                    <w:p w14:paraId="41E858D1" w14:textId="77777777" w:rsidR="000F3D43" w:rsidRPr="00B36145" w:rsidRDefault="000F3D43" w:rsidP="000F3D43">
                      <w:pPr>
                        <w:rPr>
                          <w:b/>
                          <w:bCs/>
                          <w:color w:val="808080" w:themeColor="background1" w:themeShade="80"/>
                          <w:lang w:val="en-CA"/>
                        </w:rPr>
                      </w:pPr>
                      <w:r w:rsidRPr="00B36145">
                        <w:rPr>
                          <w:b/>
                          <w:bCs/>
                          <w:color w:val="808080" w:themeColor="background1" w:themeShade="80"/>
                        </w:rPr>
                        <w:t>GPIO 23</w:t>
                      </w:r>
                    </w:p>
                    <w:p w14:paraId="09A41994" w14:textId="77777777" w:rsidR="000F3D43" w:rsidRPr="00451246" w:rsidRDefault="000F3D43" w:rsidP="000F3D43">
                      <w:pPr>
                        <w:rPr>
                          <w:b/>
                          <w:bCs/>
                          <w:color w:val="00B050"/>
                          <w:lang w:val="en-CA"/>
                        </w:rPr>
                      </w:pPr>
                    </w:p>
                  </w:txbxContent>
                </v:textbox>
              </v:shape>
            </w:pict>
          </mc:Fallback>
        </mc:AlternateContent>
      </w:r>
      <w:r>
        <w:rPr>
          <w:noProof/>
        </w:rPr>
        <mc:AlternateContent>
          <mc:Choice Requires="wps">
            <w:drawing>
              <wp:anchor distT="45720" distB="45720" distL="114300" distR="114300" simplePos="0" relativeHeight="251658246" behindDoc="0" locked="0" layoutInCell="1" allowOverlap="1" wp14:anchorId="42203447" wp14:editId="28337D6B">
                <wp:simplePos x="0" y="0"/>
                <wp:positionH relativeFrom="column">
                  <wp:posOffset>2134018</wp:posOffset>
                </wp:positionH>
                <wp:positionV relativeFrom="paragraph">
                  <wp:posOffset>828148</wp:posOffset>
                </wp:positionV>
                <wp:extent cx="1264678" cy="274848"/>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678" cy="274848"/>
                        </a:xfrm>
                        <a:prstGeom prst="rect">
                          <a:avLst/>
                        </a:prstGeom>
                        <a:noFill/>
                        <a:ln w="9525">
                          <a:noFill/>
                          <a:miter lim="800000"/>
                          <a:headEnd/>
                          <a:tailEnd/>
                        </a:ln>
                      </wps:spPr>
                      <wps:txbx>
                        <w:txbxContent>
                          <w:p w14:paraId="613C5DA0" w14:textId="7E98B2C5" w:rsidR="000F3D43" w:rsidRPr="000F3D43" w:rsidRDefault="000F3D43" w:rsidP="000F3D43">
                            <w:pPr>
                              <w:rPr>
                                <w:b/>
                                <w:bCs/>
                                <w:color w:val="833C0B" w:themeColor="accent2" w:themeShade="80"/>
                                <w:lang w:val="en-CA"/>
                              </w:rPr>
                            </w:pPr>
                            <w:r w:rsidRPr="000F3D43">
                              <w:rPr>
                                <w:b/>
                                <w:bCs/>
                                <w:color w:val="833C0B" w:themeColor="accent2" w:themeShade="80"/>
                              </w:rPr>
                              <w:t>GPIO 2</w:t>
                            </w:r>
                            <w:r>
                              <w:rPr>
                                <w:b/>
                                <w:bCs/>
                                <w:color w:val="833C0B" w:themeColor="accent2" w:themeShade="80"/>
                              </w:rPr>
                              <w:t>4</w:t>
                            </w:r>
                          </w:p>
                          <w:p w14:paraId="63E0AEA5" w14:textId="77777777" w:rsidR="000F3D43" w:rsidRPr="00451246" w:rsidRDefault="000F3D43" w:rsidP="000F3D43">
                            <w:pPr>
                              <w:rPr>
                                <w:b/>
                                <w:bCs/>
                                <w:color w:val="00B050"/>
                                <w:lang w:val="en-C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203447" id="_x0000_s1035" type="#_x0000_t202" style="position:absolute;left:0;text-align:left;margin-left:168.05pt;margin-top:65.2pt;width:99.6pt;height:21.65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" filled="f" stroked="f">
                <v:textbox>
                  <w:txbxContent>
                    <w:p w14:paraId="613C5DA0" w14:textId="7E98B2C5" w:rsidR="000F3D43" w:rsidRPr="000F3D43" w:rsidRDefault="000F3D43" w:rsidP="000F3D43">
                      <w:pPr>
                        <w:rPr>
                          <w:b/>
                          <w:bCs/>
                          <w:color w:val="833C0B" w:themeColor="accent2" w:themeShade="80"/>
                          <w:lang w:val="en-CA"/>
                        </w:rPr>
                      </w:pPr>
                      <w:r w:rsidRPr="000F3D43">
                        <w:rPr>
                          <w:b/>
                          <w:bCs/>
                          <w:color w:val="833C0B" w:themeColor="accent2" w:themeShade="80"/>
                        </w:rPr>
                        <w:t>GPIO 2</w:t>
                      </w:r>
                      <w:r>
                        <w:rPr>
                          <w:b/>
                          <w:bCs/>
                          <w:color w:val="833C0B" w:themeColor="accent2" w:themeShade="80"/>
                        </w:rPr>
                        <w:t>4</w:t>
                      </w:r>
                    </w:p>
                    <w:p w14:paraId="63E0AEA5" w14:textId="77777777" w:rsidR="000F3D43" w:rsidRPr="00451246" w:rsidRDefault="000F3D43" w:rsidP="000F3D43">
                      <w:pPr>
                        <w:rPr>
                          <w:b/>
                          <w:bCs/>
                          <w:color w:val="00B050"/>
                          <w:lang w:val="en-CA"/>
                        </w:rPr>
                      </w:pPr>
                    </w:p>
                  </w:txbxContent>
                </v:textbox>
              </v:shape>
            </w:pict>
          </mc:Fallback>
        </mc:AlternateContent>
      </w:r>
      <w:r w:rsidR="00607A96">
        <w:rPr>
          <w:noProof/>
        </w:rPr>
        <w:drawing>
          <wp:inline distT="0" distB="0" distL="0" distR="0" wp14:anchorId="1D669139" wp14:editId="465B35D8">
            <wp:extent cx="4061012" cy="3197106"/>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61012" cy="3197106"/>
                    </a:xfrm>
                    <a:prstGeom prst="rect">
                      <a:avLst/>
                    </a:prstGeom>
                  </pic:spPr>
                </pic:pic>
              </a:graphicData>
            </a:graphic>
          </wp:inline>
        </w:drawing>
      </w:r>
    </w:p>
    <w:p w14:paraId="54B6EA4C" w14:textId="082CE396" w:rsidR="00AA4CB1" w:rsidRDefault="00D87888" w:rsidP="00D87888">
      <w:pPr>
        <w:pStyle w:val="Lgende"/>
        <w:jc w:val="center"/>
      </w:pPr>
      <w:bookmarkStart w:id="104" w:name="_Toc79961641"/>
      <w:r>
        <w:t xml:space="preserve">Figure </w:t>
      </w:r>
      <w:fldSimple w:instr=" SEQ Figure \* ARABIC ">
        <w:r w:rsidR="00A07D88">
          <w:rPr>
            <w:noProof/>
          </w:rPr>
          <w:t>7</w:t>
        </w:r>
      </w:fldSimple>
      <w:r>
        <w:t xml:space="preserve">: </w:t>
      </w:r>
      <w:r w:rsidRPr="00DE36A6">
        <w:t>Schéma électronique logique</w:t>
      </w:r>
      <w:bookmarkEnd w:id="104"/>
    </w:p>
    <w:p w14:paraId="6C0992A1" w14:textId="445643E6" w:rsidR="001D1426" w:rsidRDefault="00E546F2" w:rsidP="001D1426">
      <w:pPr>
        <w:pStyle w:val="Titre2"/>
      </w:pPr>
      <w:bookmarkStart w:id="105" w:name="_Toc76061296"/>
      <w:bookmarkStart w:id="106" w:name="_Toc76061393"/>
      <w:bookmarkStart w:id="107" w:name="_Toc76727870"/>
      <w:bookmarkStart w:id="108" w:name="_Toc79494491"/>
      <w:bookmarkStart w:id="109" w:name="_Toc80013925"/>
      <w:r>
        <w:t>Conception électronique de puissance</w:t>
      </w:r>
      <w:bookmarkEnd w:id="105"/>
      <w:bookmarkEnd w:id="106"/>
      <w:bookmarkEnd w:id="107"/>
      <w:bookmarkEnd w:id="108"/>
      <w:bookmarkEnd w:id="109"/>
    </w:p>
    <w:p w14:paraId="08D9911F" w14:textId="730BA8DC" w:rsidR="00A55F5F" w:rsidRPr="00A55F5F" w:rsidRDefault="00A55F5F" w:rsidP="00A55F5F">
      <w:r>
        <w:t xml:space="preserve">Les </w:t>
      </w:r>
      <w:r w:rsidR="00A9738A">
        <w:t>composantes électriques se retrouveront tou</w:t>
      </w:r>
      <w:r w:rsidR="00F20127">
        <w:t>te</w:t>
      </w:r>
      <w:r w:rsidR="00A9738A">
        <w:t>s, si possible, dans un</w:t>
      </w:r>
      <w:r w:rsidR="00670E11">
        <w:t xml:space="preserve"> </w:t>
      </w:r>
      <w:r w:rsidR="002916BC">
        <w:t>boitier</w:t>
      </w:r>
      <w:r w:rsidR="00670E11">
        <w:t xml:space="preserve"> électrique.</w:t>
      </w:r>
      <w:r w:rsidR="004E1BB5">
        <w:t xml:space="preserve"> Les dimensions de ce dernier seront de 1</w:t>
      </w:r>
      <w:r w:rsidR="00160191">
        <w:t>2 po X 12 po X 6 po afin de</w:t>
      </w:r>
      <w:r w:rsidR="00C35586">
        <w:t xml:space="preserve"> pouvoir y insérer tous les instruments ainsi que </w:t>
      </w:r>
      <w:r w:rsidR="00863FBD">
        <w:t xml:space="preserve">d’y intégrer notre écran tactile pour l’interface utilisateur. Malheureusement, la protection de </w:t>
      </w:r>
      <w:r w:rsidR="0084697B">
        <w:t>c</w:t>
      </w:r>
      <w:r w:rsidR="00863FBD">
        <w:t>e boitier n’est que IP30 et ne p</w:t>
      </w:r>
      <w:r w:rsidR="00F42118">
        <w:t>ourra être utilisé</w:t>
      </w:r>
      <w:r w:rsidR="00F20127">
        <w:t>e</w:t>
      </w:r>
      <w:r w:rsidR="00F42118">
        <w:t xml:space="preserve"> comme protection pour les </w:t>
      </w:r>
      <w:r w:rsidR="008C2D97">
        <w:t xml:space="preserve">liquides. </w:t>
      </w:r>
      <w:r w:rsidR="002B6653">
        <w:t xml:space="preserve">Pour le projet présent, il reste suffisant puisqu’il ne sera </w:t>
      </w:r>
      <w:r w:rsidR="000A1D2A">
        <w:t>utilisé</w:t>
      </w:r>
      <w:r w:rsidR="002B6653">
        <w:t xml:space="preserve"> que de </w:t>
      </w:r>
      <w:r w:rsidR="000A1D2A">
        <w:t>façon personnelle</w:t>
      </w:r>
      <w:r w:rsidR="002B6653">
        <w:t xml:space="preserve">. Cependant, il faudrait </w:t>
      </w:r>
      <w:r w:rsidR="00DC3EF0">
        <w:t xml:space="preserve">modifier cette conception si l’on veut </w:t>
      </w:r>
      <w:r w:rsidR="000A1D2A">
        <w:t xml:space="preserve">commercialiser </w:t>
      </w:r>
      <w:r w:rsidR="00546C12">
        <w:t>notre</w:t>
      </w:r>
      <w:r w:rsidR="000A1D2A">
        <w:t xml:space="preserve"> produit.</w:t>
      </w:r>
    </w:p>
    <w:p w14:paraId="65FCB7D8" w14:textId="251859D1" w:rsidR="00E70D48" w:rsidRPr="00E70D48" w:rsidRDefault="00823B6D" w:rsidP="00E70D48">
      <w:pPr>
        <w:pStyle w:val="Titre3"/>
      </w:pPr>
      <w:bookmarkStart w:id="110" w:name="_Ref76727474"/>
      <w:bookmarkStart w:id="111" w:name="_Toc76727871"/>
      <w:bookmarkStart w:id="112" w:name="_Toc79494492"/>
      <w:bookmarkStart w:id="113" w:name="_Toc80013926"/>
      <w:r>
        <w:t>Moteur</w:t>
      </w:r>
      <w:bookmarkEnd w:id="110"/>
      <w:bookmarkEnd w:id="111"/>
      <w:bookmarkEnd w:id="112"/>
      <w:bookmarkEnd w:id="113"/>
    </w:p>
    <w:p w14:paraId="79F00C1E" w14:textId="2156F505" w:rsidR="0075396E" w:rsidRPr="0075396E" w:rsidRDefault="004B5FAD" w:rsidP="0075396E">
      <w:r>
        <w:t xml:space="preserve">Afin de faire déplacer notre chariot sur l’axe linéaire, </w:t>
      </w:r>
      <w:r w:rsidR="00933AEB">
        <w:t xml:space="preserve">nous avons choisi de prendre un moteur </w:t>
      </w:r>
      <w:r w:rsidR="00A60FAA">
        <w:t>pas-à-pas</w:t>
      </w:r>
      <w:r w:rsidR="00933AEB">
        <w:t xml:space="preserve"> </w:t>
      </w:r>
      <w:r w:rsidR="00CD4351">
        <w:t xml:space="preserve">Nema </w:t>
      </w:r>
      <w:r w:rsidR="00386CDE">
        <w:t>17</w:t>
      </w:r>
      <w:r w:rsidR="00933AEB">
        <w:t xml:space="preserve"> </w:t>
      </w:r>
      <w:r w:rsidR="002E6423">
        <w:t>bipolaire</w:t>
      </w:r>
      <w:r w:rsidR="00933AEB">
        <w:t xml:space="preserve"> qui </w:t>
      </w:r>
      <w:r w:rsidR="00A60FAA">
        <w:t>répondait à nos besoins.</w:t>
      </w:r>
      <w:r w:rsidR="00234D50">
        <w:t xml:space="preserve"> </w:t>
      </w:r>
      <w:r w:rsidR="004B5B5F">
        <w:t>L</w:t>
      </w:r>
      <w:r w:rsidR="00AC1236">
        <w:t>e moteur fonctionne sur le 12 V</w:t>
      </w:r>
      <w:r w:rsidR="007906EB">
        <w:t xml:space="preserve">, consomme </w:t>
      </w:r>
      <w:r w:rsidR="005323E9">
        <w:t>un maximum de</w:t>
      </w:r>
      <w:r w:rsidR="00FF5946">
        <w:t xml:space="preserve"> 1,</w:t>
      </w:r>
      <w:r w:rsidR="00A56036">
        <w:t>6</w:t>
      </w:r>
      <w:r w:rsidR="00FF5946">
        <w:t>8 A par phase</w:t>
      </w:r>
      <w:r w:rsidR="00AC1236">
        <w:t xml:space="preserve"> </w:t>
      </w:r>
      <w:r w:rsidR="00B66B79">
        <w:t>et fourni</w:t>
      </w:r>
      <w:r w:rsidR="00023A71">
        <w:t>t</w:t>
      </w:r>
      <w:r w:rsidR="00B66B79">
        <w:t xml:space="preserve"> un </w:t>
      </w:r>
      <w:r w:rsidR="00AB0628">
        <w:t xml:space="preserve">couple maximum de </w:t>
      </w:r>
      <w:r w:rsidR="006F3EFE" w:rsidRPr="0055229E">
        <w:t>5,47</w:t>
      </w:r>
      <w:r w:rsidR="00C52752" w:rsidRPr="0055229E">
        <w:t xml:space="preserve"> </w:t>
      </w:r>
      <w:r w:rsidR="00C52752" w:rsidRPr="00C52752">
        <w:t>kg*cm</w:t>
      </w:r>
      <w:r w:rsidR="002D28E3">
        <w:t xml:space="preserve">, ce qui est largement suffisant pour </w:t>
      </w:r>
      <w:r w:rsidR="00CE21F4">
        <w:t>déplacer notre chariot dans les conditions attendues</w:t>
      </w:r>
      <w:r w:rsidR="00AB0628">
        <w:t xml:space="preserve">. </w:t>
      </w:r>
    </w:p>
    <w:p w14:paraId="149C381C" w14:textId="532FF712" w:rsidR="005D430A" w:rsidRPr="005D430A" w:rsidRDefault="0009619A" w:rsidP="005D430A">
      <w:pPr>
        <w:pStyle w:val="Titre3"/>
      </w:pPr>
      <w:bookmarkStart w:id="114" w:name="_Toc76727872"/>
      <w:bookmarkStart w:id="115" w:name="_Toc79494493"/>
      <w:bookmarkStart w:id="116" w:name="_Toc80013927"/>
      <w:r>
        <w:t>Actionneur</w:t>
      </w:r>
      <w:r w:rsidR="00823B6D">
        <w:t xml:space="preserve"> du distributeur de liquide</w:t>
      </w:r>
      <w:bookmarkEnd w:id="114"/>
      <w:bookmarkEnd w:id="115"/>
      <w:bookmarkEnd w:id="116"/>
    </w:p>
    <w:p w14:paraId="7226438E" w14:textId="686BE3FD" w:rsidR="00755331" w:rsidRDefault="003068CD" w:rsidP="00755331">
      <w:r>
        <w:t xml:space="preserve">Le </w:t>
      </w:r>
      <w:r w:rsidR="00BD6D83">
        <w:t xml:space="preserve">servomoteur </w:t>
      </w:r>
      <w:r w:rsidR="00856D30">
        <w:t>que l’on a choisi</w:t>
      </w:r>
      <w:r w:rsidR="00D34E08">
        <w:t xml:space="preserve"> demande une source de 4,8V à 6,0V pour fonctionner avec un couple de </w:t>
      </w:r>
      <w:r w:rsidR="00437B3A">
        <w:t>18</w:t>
      </w:r>
      <w:r w:rsidR="008F416A">
        <w:t xml:space="preserve"> à 24 kg</w:t>
      </w:r>
      <w:r w:rsidR="009D0B87">
        <w:t>*</w:t>
      </w:r>
      <w:r w:rsidR="008F416A">
        <w:t>cm.</w:t>
      </w:r>
      <w:r w:rsidR="00D4776E">
        <w:t xml:space="preserve"> </w:t>
      </w:r>
      <w:r w:rsidR="00772EC4">
        <w:t xml:space="preserve">Le courant maximum qu’il peut </w:t>
      </w:r>
      <w:r w:rsidR="005C5028">
        <w:t>utiliser est de 4,2A.</w:t>
      </w:r>
    </w:p>
    <w:p w14:paraId="06EC1650" w14:textId="671D3130" w:rsidR="006076F1" w:rsidRDefault="00837702" w:rsidP="006E7FD3">
      <w:pPr>
        <w:pStyle w:val="Titre3"/>
      </w:pPr>
      <w:bookmarkStart w:id="117" w:name="_Toc80013928"/>
      <w:r>
        <w:lastRenderedPageBreak/>
        <w:t xml:space="preserve">Ventilateur </w:t>
      </w:r>
      <w:r w:rsidR="006076F1">
        <w:t>pour refroidissement</w:t>
      </w:r>
      <w:bookmarkEnd w:id="117"/>
    </w:p>
    <w:p w14:paraId="5C2AD6E2" w14:textId="26337380" w:rsidR="006E7FD3" w:rsidRDefault="00CB3DF9" w:rsidP="006E7FD3">
      <w:r>
        <w:t>Nous avons pris la décision d’intégrer un ventilateur</w:t>
      </w:r>
      <w:r w:rsidR="00053DAF">
        <w:t xml:space="preserve"> servant à refroidir l’intérieur de notre boitier électrique. Il permettra d</w:t>
      </w:r>
      <w:r w:rsidR="00FA3243">
        <w:t xml:space="preserve">e prévenir </w:t>
      </w:r>
      <w:r w:rsidR="00382E69">
        <w:t>les surchauffes potentielles</w:t>
      </w:r>
      <w:r w:rsidR="00FA3243">
        <w:t xml:space="preserve"> de notre module de contrôle pour moteur pas-à-pas</w:t>
      </w:r>
      <w:r w:rsidR="00382E69">
        <w:t xml:space="preserve"> ainsi que toutes les autres composantes</w:t>
      </w:r>
      <w:r w:rsidR="00FA3243">
        <w:t xml:space="preserve">. Il </w:t>
      </w:r>
      <w:r w:rsidR="00A91BE0">
        <w:t>travail</w:t>
      </w:r>
      <w:r w:rsidR="00921259">
        <w:t>le</w:t>
      </w:r>
      <w:r w:rsidR="00A91BE0">
        <w:t xml:space="preserve"> sur le </w:t>
      </w:r>
      <w:r w:rsidR="00451EFC">
        <w:t>12</w:t>
      </w:r>
      <w:r w:rsidR="00A91BE0">
        <w:t>V</w:t>
      </w:r>
      <w:r w:rsidR="00451EFC">
        <w:t xml:space="preserve"> et </w:t>
      </w:r>
      <w:r w:rsidR="002E00F5">
        <w:t>demande un courant maximal de 0</w:t>
      </w:r>
      <w:r w:rsidR="009109B8">
        <w:t>,</w:t>
      </w:r>
      <w:r w:rsidR="002E00F5">
        <w:t xml:space="preserve">07 A. </w:t>
      </w:r>
      <w:r w:rsidR="004C099F">
        <w:t xml:space="preserve">Il déplace un débit d’air de </w:t>
      </w:r>
      <w:r w:rsidR="002A11CF">
        <w:t>64,6 m</w:t>
      </w:r>
      <w:r w:rsidR="002A11CF" w:rsidRPr="002A11CF">
        <w:rPr>
          <w:vertAlign w:val="superscript"/>
        </w:rPr>
        <w:t>3</w:t>
      </w:r>
      <w:r w:rsidR="002A11CF">
        <w:t xml:space="preserve">/h et </w:t>
      </w:r>
      <w:r w:rsidR="0056447D">
        <w:t>émet un son de 17,1 dB.</w:t>
      </w:r>
    </w:p>
    <w:p w14:paraId="25EBB35E" w14:textId="77777777" w:rsidR="00EF77AB" w:rsidRDefault="00EF77AB" w:rsidP="00EF77AB">
      <w:pPr>
        <w:keepNext/>
        <w:jc w:val="center"/>
      </w:pPr>
      <w:r>
        <w:rPr>
          <w:noProof/>
        </w:rPr>
        <w:drawing>
          <wp:inline distT="0" distB="0" distL="0" distR="0" wp14:anchorId="2C775BB0" wp14:editId="4DB0E850">
            <wp:extent cx="1314450" cy="1227756"/>
            <wp:effectExtent l="0" t="0" r="0" b="0"/>
            <wp:docPr id="3" name="Picture 3" descr="NF-A9 FLX">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NF-A9 FLX">
                      <a:hlinkClick r:id="rId34"/>
                    </pic:cNvPr>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5618" b="15234"/>
                    <a:stretch/>
                  </pic:blipFill>
                  <pic:spPr bwMode="auto">
                    <a:xfrm>
                      <a:off x="0" y="0"/>
                      <a:ext cx="1319384" cy="1232364"/>
                    </a:xfrm>
                    <a:prstGeom prst="rect">
                      <a:avLst/>
                    </a:prstGeom>
                    <a:noFill/>
                    <a:ln>
                      <a:noFill/>
                    </a:ln>
                    <a:extLst>
                      <a:ext uri="{53640926-AAD7-44D8-BBD7-CCE9431645EC}">
                        <a14:shadowObscured xmlns:a14="http://schemas.microsoft.com/office/drawing/2010/main"/>
                      </a:ext>
                    </a:extLst>
                  </pic:spPr>
                </pic:pic>
              </a:graphicData>
            </a:graphic>
          </wp:inline>
        </w:drawing>
      </w:r>
    </w:p>
    <w:p w14:paraId="1EE2B8DD" w14:textId="4877F23F" w:rsidR="00EF77AB" w:rsidRPr="006E7FD3" w:rsidRDefault="00EF77AB" w:rsidP="00EF77AB">
      <w:pPr>
        <w:pStyle w:val="Lgende"/>
        <w:jc w:val="center"/>
      </w:pPr>
      <w:bookmarkStart w:id="118" w:name="_Toc79961642"/>
      <w:r>
        <w:t xml:space="preserve">Figure </w:t>
      </w:r>
      <w:fldSimple w:instr=" SEQ Figure \* ARABIC ">
        <w:r w:rsidR="00A07D88">
          <w:rPr>
            <w:noProof/>
          </w:rPr>
          <w:t>8</w:t>
        </w:r>
      </w:fldSimple>
      <w:r>
        <w:t>: Ventilateur Noctua</w:t>
      </w:r>
      <w:r>
        <w:rPr>
          <w:rStyle w:val="Appelnotedebasdep"/>
        </w:rPr>
        <w:footnoteReference w:id="5"/>
      </w:r>
      <w:bookmarkEnd w:id="118"/>
    </w:p>
    <w:p w14:paraId="267E2BBF" w14:textId="77777777" w:rsidR="00D20748" w:rsidRDefault="00D20748" w:rsidP="00D20748">
      <w:pPr>
        <w:pStyle w:val="Titre3"/>
      </w:pPr>
      <w:bookmarkStart w:id="119" w:name="_Toc76727873"/>
      <w:bookmarkStart w:id="120" w:name="_Toc79494494"/>
      <w:bookmarkStart w:id="121" w:name="_Toc80013929"/>
      <w:r>
        <w:t>Alimentation électrique</w:t>
      </w:r>
      <w:bookmarkEnd w:id="119"/>
      <w:bookmarkEnd w:id="120"/>
      <w:bookmarkEnd w:id="121"/>
    </w:p>
    <w:p w14:paraId="19C9CAAF" w14:textId="0B226F62" w:rsidR="0075396E" w:rsidRDefault="00D20748" w:rsidP="0075396E">
      <w:r>
        <w:t xml:space="preserve">Pour notre alimentation électrique, nous voulions un produit fiable et sécuritaire afin de </w:t>
      </w:r>
      <w:r w:rsidR="00203CC2">
        <w:t xml:space="preserve">nous </w:t>
      </w:r>
      <w:r>
        <w:t xml:space="preserve">assurer qu’il n’y ait pas de problème à ce niveau. </w:t>
      </w:r>
      <w:r w:rsidR="00413652">
        <w:t xml:space="preserve">Les autres exigences étaient d’avoir une source de 5 VDC pour fournir le Raspberry Pi et </w:t>
      </w:r>
      <w:r w:rsidR="00CA0AEA">
        <w:t xml:space="preserve">les différents éléments nécessitant une source de courant externe ainsi </w:t>
      </w:r>
      <w:r w:rsidR="00880243">
        <w:t xml:space="preserve">qu’une tension de 12 VDC pour notre moteur pas-à-pas. </w:t>
      </w:r>
      <w:r>
        <w:t>Ainsi, une simple alimentation 120 VA</w:t>
      </w:r>
      <w:r w:rsidR="00891471">
        <w:t>C</w:t>
      </w:r>
      <w:r>
        <w:t xml:space="preserve"> vers 12 VDC </w:t>
      </w:r>
      <w:r w:rsidR="006449B1">
        <w:t>(</w:t>
      </w:r>
      <w:r w:rsidR="00F74092">
        <w:t>7,7</w:t>
      </w:r>
      <w:r w:rsidR="006449B1">
        <w:t xml:space="preserve"> A)</w:t>
      </w:r>
      <w:r>
        <w:t xml:space="preserve"> et 5 VDC </w:t>
      </w:r>
      <w:r w:rsidR="006449B1">
        <w:t>(7</w:t>
      </w:r>
      <w:r w:rsidR="00F74092">
        <w:t>,7</w:t>
      </w:r>
      <w:r w:rsidR="006449B1">
        <w:t xml:space="preserve"> A) </w:t>
      </w:r>
      <w:r>
        <w:t>a été choisie pour fournir l’énergie de nos composantes.</w:t>
      </w:r>
      <w:r w:rsidR="006449B1">
        <w:t xml:space="preserve"> </w:t>
      </w:r>
      <w:r w:rsidR="0066716C">
        <w:t>L</w:t>
      </w:r>
      <w:r w:rsidR="00196CF6">
        <w:t xml:space="preserve">e courant maximum nécessaire pour alimenter nos composantes est de 6,2 A sur le 5 V et </w:t>
      </w:r>
      <w:r w:rsidR="00BC7B58">
        <w:t>5,43 A sur le 12 V.</w:t>
      </w:r>
    </w:p>
    <w:p w14:paraId="503675F9" w14:textId="77777777" w:rsidR="00F74092" w:rsidRDefault="00193B59" w:rsidP="00F74092">
      <w:pPr>
        <w:keepNext/>
        <w:jc w:val="center"/>
      </w:pPr>
      <w:r>
        <w:rPr>
          <w:noProof/>
        </w:rPr>
        <w:drawing>
          <wp:inline distT="0" distB="0" distL="0" distR="0" wp14:anchorId="641BB62F" wp14:editId="223C0B4D">
            <wp:extent cx="1695450" cy="1215337"/>
            <wp:effectExtent l="0" t="0" r="0" b="4445"/>
            <wp:docPr id="29" name="Picture 29" descr="Item 323741">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Item 323741">
                      <a:hlinkClick r:id="rId36"/>
                    </pic:cNvPr>
                    <pic:cNvPicPr>
                      <a:picLocks noChangeAspect="1" noChangeArrowheads="1"/>
                    </pic:cNvPicPr>
                  </pic:nvPicPr>
                  <pic:blipFill rotWithShape="1">
                    <a:blip r:embed="rId37">
                      <a:extLst>
                        <a:ext uri="{28A0092B-C50C-407E-A947-70E740481C1C}">
                          <a14:useLocalDpi xmlns:a14="http://schemas.microsoft.com/office/drawing/2010/main" val="0"/>
                        </a:ext>
                      </a:extLst>
                    </a:blip>
                    <a:srcRect t="14170" b="14147"/>
                    <a:stretch/>
                  </pic:blipFill>
                  <pic:spPr bwMode="auto">
                    <a:xfrm>
                      <a:off x="0" y="0"/>
                      <a:ext cx="1706295" cy="1223111"/>
                    </a:xfrm>
                    <a:prstGeom prst="rect">
                      <a:avLst/>
                    </a:prstGeom>
                    <a:noFill/>
                    <a:ln>
                      <a:noFill/>
                    </a:ln>
                    <a:extLst>
                      <a:ext uri="{53640926-AAD7-44D8-BBD7-CCE9431645EC}">
                        <a14:shadowObscured xmlns:a14="http://schemas.microsoft.com/office/drawing/2010/main"/>
                      </a:ext>
                    </a:extLst>
                  </pic:spPr>
                </pic:pic>
              </a:graphicData>
            </a:graphic>
          </wp:inline>
        </w:drawing>
      </w:r>
    </w:p>
    <w:p w14:paraId="4B72AB72" w14:textId="732EF5BB" w:rsidR="00193B59" w:rsidRPr="0075396E" w:rsidRDefault="00F74092" w:rsidP="00F74092">
      <w:pPr>
        <w:pStyle w:val="Lgende"/>
        <w:jc w:val="center"/>
      </w:pPr>
      <w:bookmarkStart w:id="122" w:name="_Toc79961643"/>
      <w:r>
        <w:t xml:space="preserve">Figure </w:t>
      </w:r>
      <w:r>
        <w:fldChar w:fldCharType="begin"/>
      </w:r>
      <w:r>
        <w:instrText>SEQ Figure \* ARABIC</w:instrText>
      </w:r>
      <w:r>
        <w:fldChar w:fldCharType="separate"/>
      </w:r>
      <w:r w:rsidR="00A07D88">
        <w:rPr>
          <w:noProof/>
        </w:rPr>
        <w:t>9</w:t>
      </w:r>
      <w:r>
        <w:fldChar w:fldCharType="end"/>
      </w:r>
      <w:r>
        <w:t>: Convertisseur CA-CC Mean Well</w:t>
      </w:r>
      <w:r w:rsidR="00C57EB3">
        <w:rPr>
          <w:rStyle w:val="Appelnotedebasdep"/>
        </w:rPr>
        <w:footnoteReference w:id="6"/>
      </w:r>
      <w:bookmarkEnd w:id="122"/>
    </w:p>
    <w:p w14:paraId="417A91CD" w14:textId="4150073D" w:rsidR="005E7F09" w:rsidRDefault="005E7F09" w:rsidP="005027AD">
      <w:pPr>
        <w:pStyle w:val="Titre3"/>
      </w:pPr>
      <w:bookmarkStart w:id="123" w:name="_Toc76727874"/>
      <w:bookmarkStart w:id="124" w:name="_Toc79494495"/>
      <w:bookmarkStart w:id="125" w:name="_Toc80013930"/>
      <w:r>
        <w:t>Schéma électrique</w:t>
      </w:r>
      <w:bookmarkEnd w:id="123"/>
      <w:bookmarkEnd w:id="124"/>
      <w:bookmarkEnd w:id="125"/>
    </w:p>
    <w:p w14:paraId="363279B7" w14:textId="6859B8B0" w:rsidR="008E0891" w:rsidRPr="008E0891" w:rsidRDefault="008E0891" w:rsidP="008E0891">
      <w:r>
        <w:t xml:space="preserve">Le schéma électrique que l’on voit à la </w:t>
      </w:r>
      <w:r w:rsidRPr="007C175F">
        <w:rPr>
          <w:b/>
          <w:bCs/>
        </w:rPr>
        <w:t>Figure 12</w:t>
      </w:r>
      <w:r>
        <w:t xml:space="preserve"> n’est </w:t>
      </w:r>
      <w:r w:rsidR="001954F8">
        <w:t xml:space="preserve">qu’un aperçu du résultat final. </w:t>
      </w:r>
      <w:r w:rsidR="002B0177">
        <w:t xml:space="preserve">On n’y retrouve pas l’alimentation de l’écran tactile et du ventilateur qui se font sur le 12 V. </w:t>
      </w:r>
    </w:p>
    <w:p w14:paraId="08436745" w14:textId="2760F104" w:rsidR="00F40C1F" w:rsidRDefault="00DF5263" w:rsidP="00F40C1F">
      <w:pPr>
        <w:keepNext/>
        <w:jc w:val="center"/>
      </w:pPr>
      <w:r>
        <w:rPr>
          <w:noProof/>
        </w:rPr>
        <w:lastRenderedPageBreak/>
        <mc:AlternateContent>
          <mc:Choice Requires="wps">
            <w:drawing>
              <wp:anchor distT="45720" distB="45720" distL="114300" distR="114300" simplePos="0" relativeHeight="251658250" behindDoc="0" locked="0" layoutInCell="1" allowOverlap="1" wp14:anchorId="23AD8BAC" wp14:editId="3283B3F9">
                <wp:simplePos x="0" y="0"/>
                <wp:positionH relativeFrom="column">
                  <wp:posOffset>1713230</wp:posOffset>
                </wp:positionH>
                <wp:positionV relativeFrom="paragraph">
                  <wp:posOffset>1021080</wp:posOffset>
                </wp:positionV>
                <wp:extent cx="1264678" cy="274848"/>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678" cy="274848"/>
                        </a:xfrm>
                        <a:prstGeom prst="rect">
                          <a:avLst/>
                        </a:prstGeom>
                        <a:noFill/>
                        <a:ln w="9525">
                          <a:noFill/>
                          <a:miter lim="800000"/>
                          <a:headEnd/>
                          <a:tailEnd/>
                        </a:ln>
                      </wps:spPr>
                      <wps:txbx>
                        <w:txbxContent>
                          <w:p w14:paraId="41EF911E" w14:textId="26A95DE1" w:rsidR="00121672" w:rsidRPr="00121672" w:rsidRDefault="00121672" w:rsidP="00121672">
                            <w:pPr>
                              <w:rPr>
                                <w:b/>
                                <w:bCs/>
                                <w:color w:val="C45911" w:themeColor="accent2" w:themeShade="BF"/>
                                <w:lang w:val="en-CA"/>
                              </w:rPr>
                            </w:pPr>
                            <w:r w:rsidRPr="00121672">
                              <w:rPr>
                                <w:b/>
                                <w:bCs/>
                                <w:color w:val="C45911" w:themeColor="accent2" w:themeShade="BF"/>
                              </w:rPr>
                              <w:t>5V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AD8BAC" id="_x0000_s1036" type="#_x0000_t202" style="position:absolute;left:0;text-align:left;margin-left:134.9pt;margin-top:80.4pt;width:99.6pt;height:21.65pt;z-index:25165825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" filled="f" stroked="f">
                <v:textbox>
                  <w:txbxContent>
                    <w:p w14:paraId="41EF911E" w14:textId="26A95DE1" w:rsidR="00121672" w:rsidRPr="00121672" w:rsidRDefault="00121672" w:rsidP="00121672">
                      <w:pPr>
                        <w:rPr>
                          <w:b/>
                          <w:bCs/>
                          <w:color w:val="C45911" w:themeColor="accent2" w:themeShade="BF"/>
                          <w:lang w:val="en-CA"/>
                        </w:rPr>
                      </w:pPr>
                      <w:r w:rsidRPr="00121672">
                        <w:rPr>
                          <w:b/>
                          <w:bCs/>
                          <w:color w:val="C45911" w:themeColor="accent2" w:themeShade="BF"/>
                        </w:rPr>
                        <w:t>5V</w:t>
                      </w:r>
                    </w:p>
                  </w:txbxContent>
                </v:textbox>
              </v:shape>
            </w:pict>
          </mc:Fallback>
        </mc:AlternateContent>
      </w:r>
      <w:r>
        <w:rPr>
          <w:noProof/>
        </w:rPr>
        <mc:AlternateContent>
          <mc:Choice Requires="wps">
            <w:drawing>
              <wp:anchor distT="45720" distB="45720" distL="114300" distR="114300" simplePos="0" relativeHeight="251658249" behindDoc="0" locked="0" layoutInCell="1" allowOverlap="1" wp14:anchorId="0B131753" wp14:editId="3F36D5F0">
                <wp:simplePos x="0" y="0"/>
                <wp:positionH relativeFrom="column">
                  <wp:posOffset>1852295</wp:posOffset>
                </wp:positionH>
                <wp:positionV relativeFrom="paragraph">
                  <wp:posOffset>633730</wp:posOffset>
                </wp:positionV>
                <wp:extent cx="1264678" cy="274848"/>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678" cy="274848"/>
                        </a:xfrm>
                        <a:prstGeom prst="rect">
                          <a:avLst/>
                        </a:prstGeom>
                        <a:noFill/>
                        <a:ln w="9525">
                          <a:noFill/>
                          <a:miter lim="800000"/>
                          <a:headEnd/>
                          <a:tailEnd/>
                        </a:ln>
                      </wps:spPr>
                      <wps:txbx>
                        <w:txbxContent>
                          <w:p w14:paraId="3A7C1052" w14:textId="5917481C" w:rsidR="00121672" w:rsidRPr="007C7102" w:rsidRDefault="00121672" w:rsidP="00121672">
                            <w:pPr>
                              <w:rPr>
                                <w:b/>
                                <w:bCs/>
                                <w:color w:val="FF0000"/>
                                <w:lang w:val="en-CA"/>
                              </w:rPr>
                            </w:pPr>
                            <w:r>
                              <w:rPr>
                                <w:b/>
                                <w:bCs/>
                                <w:color w:val="FF0000"/>
                              </w:rPr>
                              <w:t>12</w:t>
                            </w:r>
                            <w:r w:rsidRPr="007C7102">
                              <w:rPr>
                                <w:b/>
                                <w:bCs/>
                                <w:color w:val="FF0000"/>
                              </w:rPr>
                              <w:t>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131753" id="_x0000_s1037" type="#_x0000_t202" style="position:absolute;left:0;text-align:left;margin-left:145.85pt;margin-top:49.9pt;width:99.6pt;height:21.65pt;z-index:25165824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" filled="f" stroked="f">
                <v:textbox>
                  <w:txbxContent>
                    <w:p w14:paraId="3A7C1052" w14:textId="5917481C" w:rsidR="00121672" w:rsidRPr="007C7102" w:rsidRDefault="00121672" w:rsidP="00121672">
                      <w:pPr>
                        <w:rPr>
                          <w:b/>
                          <w:bCs/>
                          <w:color w:val="FF0000"/>
                          <w:lang w:val="en-CA"/>
                        </w:rPr>
                      </w:pPr>
                      <w:r>
                        <w:rPr>
                          <w:b/>
                          <w:bCs/>
                          <w:color w:val="FF0000"/>
                        </w:rPr>
                        <w:t>12</w:t>
                      </w:r>
                      <w:r w:rsidRPr="007C7102">
                        <w:rPr>
                          <w:b/>
                          <w:bCs/>
                          <w:color w:val="FF0000"/>
                        </w:rPr>
                        <w:t>V</w:t>
                      </w:r>
                    </w:p>
                  </w:txbxContent>
                </v:textbox>
              </v:shape>
            </w:pict>
          </mc:Fallback>
        </mc:AlternateContent>
      </w:r>
      <w:r w:rsidR="00121672">
        <w:rPr>
          <w:noProof/>
        </w:rPr>
        <w:drawing>
          <wp:inline distT="0" distB="0" distL="0" distR="0" wp14:anchorId="7F2CA554" wp14:editId="141E1671">
            <wp:extent cx="3248025" cy="2850667"/>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63451" cy="2864206"/>
                    </a:xfrm>
                    <a:prstGeom prst="rect">
                      <a:avLst/>
                    </a:prstGeom>
                  </pic:spPr>
                </pic:pic>
              </a:graphicData>
            </a:graphic>
          </wp:inline>
        </w:drawing>
      </w:r>
    </w:p>
    <w:p w14:paraId="0880CC3C" w14:textId="50254EAC" w:rsidR="00121672" w:rsidRPr="00121672" w:rsidRDefault="00F40C1F" w:rsidP="00F40C1F">
      <w:pPr>
        <w:pStyle w:val="Lgende"/>
        <w:jc w:val="center"/>
      </w:pPr>
      <w:bookmarkStart w:id="126" w:name="_Toc79961644"/>
      <w:r>
        <w:t xml:space="preserve">Figure </w:t>
      </w:r>
      <w:r>
        <w:fldChar w:fldCharType="begin"/>
      </w:r>
      <w:r>
        <w:instrText>SEQ Figure \* ARABIC</w:instrText>
      </w:r>
      <w:r>
        <w:fldChar w:fldCharType="separate"/>
      </w:r>
      <w:r w:rsidR="00A07D88">
        <w:rPr>
          <w:noProof/>
        </w:rPr>
        <w:t>10</w:t>
      </w:r>
      <w:r>
        <w:fldChar w:fldCharType="end"/>
      </w:r>
      <w:r>
        <w:t>: Schéma électrique de puissance</w:t>
      </w:r>
      <w:bookmarkEnd w:id="126"/>
    </w:p>
    <w:p w14:paraId="500ACED4" w14:textId="7DE60E5D" w:rsidR="00E546F2" w:rsidRPr="00EB5B4B" w:rsidRDefault="00E546F2" w:rsidP="005027AD">
      <w:pPr>
        <w:pStyle w:val="Titre2"/>
      </w:pPr>
      <w:bookmarkStart w:id="127" w:name="_Toc76061297"/>
      <w:bookmarkStart w:id="128" w:name="_Toc76061394"/>
      <w:bookmarkStart w:id="129" w:name="_Toc76727875"/>
      <w:bookmarkStart w:id="130" w:name="_Toc79494496"/>
      <w:bookmarkStart w:id="131" w:name="_Toc80013931"/>
      <w:r>
        <w:t>Interface utilisateur (matériel)</w:t>
      </w:r>
      <w:bookmarkEnd w:id="127"/>
      <w:bookmarkEnd w:id="128"/>
      <w:bookmarkEnd w:id="129"/>
      <w:bookmarkEnd w:id="130"/>
      <w:bookmarkEnd w:id="131"/>
    </w:p>
    <w:p w14:paraId="5B5E0471" w14:textId="77777777" w:rsidR="00970056" w:rsidRDefault="00AB0628" w:rsidP="00AB0628">
      <w:r>
        <w:t xml:space="preserve">Comme mentionné </w:t>
      </w:r>
      <w:r w:rsidR="007273F1">
        <w:t>antérieurement, l’interface utilisateur peut se faire de plusieurs manières. Que ce soit par</w:t>
      </w:r>
      <w:r w:rsidR="00D20123">
        <w:t xml:space="preserve"> un appareil mobile comme un cellulaire ou une tablette, ou tout simplement par un écran </w:t>
      </w:r>
      <w:r w:rsidR="00777ECA">
        <w:t>fixe sur le système</w:t>
      </w:r>
      <w:r w:rsidR="00D45268">
        <w:t>,</w:t>
      </w:r>
      <w:r w:rsidR="004706D3">
        <w:t xml:space="preserve"> ce qui était le plus important pour notre équipe</w:t>
      </w:r>
      <w:r w:rsidR="004A6E2C">
        <w:t xml:space="preserve"> c’est que l’interface soit </w:t>
      </w:r>
      <w:r w:rsidR="00970056">
        <w:t>visuelle et intéressante</w:t>
      </w:r>
      <w:r w:rsidR="004A6E2C">
        <w:t xml:space="preserve"> à utiliser</w:t>
      </w:r>
      <w:r w:rsidR="00777ECA">
        <w:t xml:space="preserve">. </w:t>
      </w:r>
    </w:p>
    <w:p w14:paraId="48E163B1" w14:textId="36132B44" w:rsidR="00AB0628" w:rsidRDefault="00777ECA" w:rsidP="00AB0628">
      <w:r>
        <w:t xml:space="preserve">Puisqu’on utilise un Raspberry Pi </w:t>
      </w:r>
      <w:r w:rsidR="00E1330F">
        <w:t>qui nous permet d’intégrer un écran très simplement, on a décid</w:t>
      </w:r>
      <w:r w:rsidR="00FB48C0">
        <w:t>é</w:t>
      </w:r>
      <w:r w:rsidR="00E1330F">
        <w:t xml:space="preserve"> de choisir cette méthode comme interface principale de la machine. </w:t>
      </w:r>
      <w:r w:rsidR="00E1432E">
        <w:t>Ce choix devenait plus intéressant puisque l’</w:t>
      </w:r>
      <w:r w:rsidR="00771F72">
        <w:t>utilisation d’un appareil externe peut entraîner plusieurs complications par rapport à la connectivité</w:t>
      </w:r>
      <w:r w:rsidR="00684904">
        <w:t xml:space="preserve">. De plus, </w:t>
      </w:r>
      <w:r w:rsidR="00766961">
        <w:t xml:space="preserve">nous avons choisi un écran tactile puisque ça permettait de ne pas devoir </w:t>
      </w:r>
      <w:r w:rsidR="00F94908">
        <w:t>gérer</w:t>
      </w:r>
      <w:r w:rsidR="00AD3D28">
        <w:t xml:space="preserve"> </w:t>
      </w:r>
      <w:r w:rsidR="00D63EFE">
        <w:t>l’utilisation d’un clavier et d’une souris</w:t>
      </w:r>
      <w:r w:rsidR="003D14ED">
        <w:t>.</w:t>
      </w:r>
      <w:r w:rsidR="007C05A3">
        <w:t xml:space="preserve"> Elle sera </w:t>
      </w:r>
      <w:r w:rsidR="00910ED4">
        <w:t>alimentée</w:t>
      </w:r>
      <w:r w:rsidR="007C05A3">
        <w:t xml:space="preserve"> par une source de 12V 2A</w:t>
      </w:r>
      <w:r w:rsidR="000F1AAB">
        <w:t xml:space="preserve"> et nécessitera une connexion sur les prises HDMI pour le visuel et </w:t>
      </w:r>
      <w:r w:rsidR="00386CDE">
        <w:t>USB pour le contrôle tactile.</w:t>
      </w:r>
    </w:p>
    <w:p w14:paraId="54FB486B" w14:textId="77777777" w:rsidR="009A5517" w:rsidRDefault="009A5517" w:rsidP="009A5517">
      <w:pPr>
        <w:keepNext/>
        <w:jc w:val="center"/>
      </w:pPr>
      <w:bookmarkStart w:id="132" w:name="_Hlt76727612"/>
      <w:bookmarkStart w:id="133" w:name="_Hlt76727613"/>
      <w:r>
        <w:rPr>
          <w:noProof/>
        </w:rPr>
        <w:drawing>
          <wp:inline distT="0" distB="0" distL="0" distR="0" wp14:anchorId="34B51566" wp14:editId="5523048D">
            <wp:extent cx="2619375" cy="1262560"/>
            <wp:effectExtent l="0" t="0" r="0" b="0"/>
            <wp:docPr id="28" name="Picture 28">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a:hlinkClick r:id="rId39"/>
                    </pic:cNvPr>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15049" b="36751"/>
                    <a:stretch/>
                  </pic:blipFill>
                  <pic:spPr bwMode="auto">
                    <a:xfrm>
                      <a:off x="0" y="0"/>
                      <a:ext cx="2640620" cy="1272800"/>
                    </a:xfrm>
                    <a:prstGeom prst="rect">
                      <a:avLst/>
                    </a:prstGeom>
                    <a:noFill/>
                    <a:ln>
                      <a:noFill/>
                    </a:ln>
                    <a:extLst>
                      <a:ext uri="{53640926-AAD7-44D8-BBD7-CCE9431645EC}">
                        <a14:shadowObscured xmlns:a14="http://schemas.microsoft.com/office/drawing/2010/main"/>
                      </a:ext>
                    </a:extLst>
                  </pic:spPr>
                </pic:pic>
              </a:graphicData>
            </a:graphic>
          </wp:inline>
        </w:drawing>
      </w:r>
      <w:bookmarkEnd w:id="132"/>
      <w:bookmarkEnd w:id="133"/>
    </w:p>
    <w:p w14:paraId="75B50C8B" w14:textId="57C53779" w:rsidR="00DF5263" w:rsidRPr="00DF5263" w:rsidRDefault="009A5517" w:rsidP="00DF5263">
      <w:pPr>
        <w:pStyle w:val="Lgende"/>
        <w:jc w:val="center"/>
      </w:pPr>
      <w:bookmarkStart w:id="134" w:name="_Toc79961645"/>
      <w:r>
        <w:t xml:space="preserve">Figure </w:t>
      </w:r>
      <w:r>
        <w:fldChar w:fldCharType="begin"/>
      </w:r>
      <w:r>
        <w:instrText>SEQ Figure \* ARABIC</w:instrText>
      </w:r>
      <w:r>
        <w:fldChar w:fldCharType="separate"/>
      </w:r>
      <w:r w:rsidR="00A07D88">
        <w:rPr>
          <w:noProof/>
        </w:rPr>
        <w:t>11</w:t>
      </w:r>
      <w:r>
        <w:fldChar w:fldCharType="end"/>
      </w:r>
      <w:r>
        <w:t>: Écran tactile Sunfunder</w:t>
      </w:r>
      <w:r w:rsidR="00270601">
        <w:rPr>
          <w:rStyle w:val="Appelnotedebasdep"/>
        </w:rPr>
        <w:footnoteReference w:id="7"/>
      </w:r>
      <w:bookmarkEnd w:id="134"/>
      <w:r w:rsidR="00DF5263">
        <w:br w:type="page"/>
      </w:r>
    </w:p>
    <w:p w14:paraId="7CB81034" w14:textId="550F257B" w:rsidR="00B17FA4" w:rsidRDefault="00B17FA4" w:rsidP="00B17FA4">
      <w:pPr>
        <w:pStyle w:val="Titre1"/>
      </w:pPr>
      <w:bookmarkStart w:id="135" w:name="_Toc79494497"/>
      <w:bookmarkStart w:id="136" w:name="_Toc76061298"/>
      <w:bookmarkStart w:id="137" w:name="_Toc76061395"/>
      <w:bookmarkStart w:id="138" w:name="_Toc76727876"/>
      <w:bookmarkStart w:id="139" w:name="_Toc80013932"/>
      <w:r>
        <w:lastRenderedPageBreak/>
        <w:t xml:space="preserve">Conception </w:t>
      </w:r>
      <w:bookmarkEnd w:id="135"/>
      <w:r>
        <w:t>logiciel</w:t>
      </w:r>
      <w:r w:rsidR="007E7B01">
        <w:t>le</w:t>
      </w:r>
      <w:bookmarkEnd w:id="139"/>
    </w:p>
    <w:p w14:paraId="2FE7C82A" w14:textId="0B08E003" w:rsidR="00B17FA4" w:rsidRDefault="00B17FA4" w:rsidP="00B17FA4">
      <w:pPr>
        <w:pStyle w:val="Titre2"/>
      </w:pPr>
      <w:bookmarkStart w:id="140" w:name="_Toc79494498"/>
      <w:bookmarkStart w:id="141" w:name="_Toc80013933"/>
      <w:r>
        <w:t>Logiciel de contrôle</w:t>
      </w:r>
      <w:bookmarkEnd w:id="140"/>
      <w:bookmarkEnd w:id="141"/>
    </w:p>
    <w:p w14:paraId="6E867AA6" w14:textId="071943FD" w:rsidR="00B17FA4" w:rsidRDefault="00E71D4A" w:rsidP="00B17FA4">
      <w:r>
        <w:t xml:space="preserve">Le logiciel de contrôle sera exécuté </w:t>
      </w:r>
      <w:r w:rsidR="00322F09">
        <w:t>directement sur l</w:t>
      </w:r>
      <w:r w:rsidR="0095633C">
        <w:t>’ordinateur de bord de la machine. So</w:t>
      </w:r>
      <w:r w:rsidR="00CC7BFF">
        <w:t>n</w:t>
      </w:r>
      <w:r w:rsidR="0095633C">
        <w:t xml:space="preserve"> rôle sera de </w:t>
      </w:r>
      <w:r w:rsidR="009831D5">
        <w:t xml:space="preserve">contrôler les </w:t>
      </w:r>
      <w:r w:rsidR="00334AB8">
        <w:t>différents ac</w:t>
      </w:r>
      <w:r w:rsidR="0006480C">
        <w:t>tionneurs de la machin</w:t>
      </w:r>
      <w:r w:rsidR="00D11C8F">
        <w:t>e</w:t>
      </w:r>
      <w:r w:rsidR="004D2C30">
        <w:t xml:space="preserve">, lire et interpréter </w:t>
      </w:r>
      <w:r w:rsidR="00734EA0">
        <w:t>les recettes stockées</w:t>
      </w:r>
      <w:r w:rsidR="004D2C30">
        <w:t xml:space="preserve"> en mémoire et </w:t>
      </w:r>
      <w:r w:rsidR="000A7C36">
        <w:t>communiquer avec l’interface utilisateur.</w:t>
      </w:r>
      <w:r w:rsidR="000B5059">
        <w:t xml:space="preserve"> </w:t>
      </w:r>
      <w:r w:rsidR="00734EA0">
        <w:t xml:space="preserve">Le logiciel lui-même </w:t>
      </w:r>
      <w:r w:rsidR="00B76B3C">
        <w:t>n’a pas été développé</w:t>
      </w:r>
      <w:r w:rsidR="00CC66CB">
        <w:t xml:space="preserve">, mais une architecture de base a été établie au moyen de </w:t>
      </w:r>
      <w:r w:rsidR="006F02FE">
        <w:t>diagrammes UML</w:t>
      </w:r>
      <w:r w:rsidR="00B05C61">
        <w:t xml:space="preserve"> disponible</w:t>
      </w:r>
      <w:r w:rsidR="001F49EF">
        <w:t>s</w:t>
      </w:r>
      <w:r w:rsidR="00B05C61">
        <w:t xml:space="preserve"> en annexes.</w:t>
      </w:r>
    </w:p>
    <w:p w14:paraId="253DA9F9" w14:textId="094B4EFB" w:rsidR="002464B9" w:rsidRDefault="00615F14" w:rsidP="00B17FA4">
      <w:r>
        <w:t>Le logiciel a été conçu pour r</w:t>
      </w:r>
      <w:r w:rsidR="00263D2E">
        <w:t xml:space="preserve">encontrer </w:t>
      </w:r>
      <w:r w:rsidR="008B3513">
        <w:t xml:space="preserve">les requis </w:t>
      </w:r>
      <w:r w:rsidR="00C228F7">
        <w:t>établi</w:t>
      </w:r>
      <w:r w:rsidR="001F49EF">
        <w:t>s</w:t>
      </w:r>
      <w:r w:rsidR="00C228F7">
        <w:t xml:space="preserve"> au début du projet en plus </w:t>
      </w:r>
      <w:r w:rsidR="000C1293">
        <w:t>d’être polyvalent</w:t>
      </w:r>
      <w:r w:rsidR="003457C8">
        <w:t>s</w:t>
      </w:r>
      <w:r w:rsidR="000C1293">
        <w:t xml:space="preserve"> afin d’être utilisable sur d’autre</w:t>
      </w:r>
      <w:r w:rsidR="00FC4D18">
        <w:t>s</w:t>
      </w:r>
      <w:r w:rsidR="000C1293">
        <w:t xml:space="preserve"> </w:t>
      </w:r>
      <w:r w:rsidR="002A5CFC">
        <w:t xml:space="preserve">barbots n’ayant pas la même </w:t>
      </w:r>
      <w:r w:rsidR="00C4149B">
        <w:t xml:space="preserve">configuration d’axes </w:t>
      </w:r>
      <w:r w:rsidR="00BB57DC">
        <w:t xml:space="preserve">ou </w:t>
      </w:r>
      <w:r w:rsidR="00BF51BE">
        <w:t>les mêmes types</w:t>
      </w:r>
      <w:r w:rsidR="00BB57DC">
        <w:t xml:space="preserve"> d’actuateurs.</w:t>
      </w:r>
      <w:r w:rsidR="00436920">
        <w:t xml:space="preserve"> </w:t>
      </w:r>
      <w:r w:rsidR="00BF51BE">
        <w:t xml:space="preserve">Pour </w:t>
      </w:r>
      <w:r w:rsidR="00DA3E3E">
        <w:t xml:space="preserve">atteindre cette polyvalence, </w:t>
      </w:r>
      <w:r w:rsidR="002D3EC6">
        <w:t xml:space="preserve">le programme </w:t>
      </w:r>
      <w:r w:rsidR="006D72ED">
        <w:t xml:space="preserve">contient des classes représentant les différents types d’actionneurs </w:t>
      </w:r>
      <w:r w:rsidR="00AC25A7">
        <w:t xml:space="preserve">possibles qui seront instanciés au démarrage du programme </w:t>
      </w:r>
      <w:r w:rsidR="00433D5F">
        <w:t xml:space="preserve">selon un fichier de configuration </w:t>
      </w:r>
      <w:r w:rsidR="000174A1">
        <w:t>qui contiendra la définition de la structure de la machine.</w:t>
      </w:r>
    </w:p>
    <w:p w14:paraId="1AFEC809" w14:textId="4A9D29D0" w:rsidR="004402E4" w:rsidRDefault="004402E4" w:rsidP="00B17FA4">
      <w:r>
        <w:t>Chaque membre</w:t>
      </w:r>
      <w:r w:rsidR="003800F5">
        <w:t xml:space="preserve"> de l’équipe compte éventuellement fabriquer la machine, mais ces machines </w:t>
      </w:r>
      <w:r w:rsidR="005B11D4">
        <w:t>ne seront pas toutes identiques à celle</w:t>
      </w:r>
      <w:r w:rsidR="00620D5D">
        <w:t xml:space="preserve"> prototypée dans ce projet. Il est raisonnable d’estimer que chaque </w:t>
      </w:r>
      <w:r w:rsidR="00AD0A0E">
        <w:t>machine</w:t>
      </w:r>
      <w:r w:rsidR="00620D5D">
        <w:t xml:space="preserve"> ser</w:t>
      </w:r>
      <w:r w:rsidR="009957E9">
        <w:t>a</w:t>
      </w:r>
      <w:r w:rsidR="00620D5D">
        <w:t xml:space="preserve"> </w:t>
      </w:r>
      <w:r w:rsidR="008362CE">
        <w:t>différente les une</w:t>
      </w:r>
      <w:r w:rsidR="001F49EF">
        <w:t>s</w:t>
      </w:r>
      <w:r w:rsidR="008362CE">
        <w:t xml:space="preserve"> des autres </w:t>
      </w:r>
      <w:r w:rsidR="00F26A69">
        <w:t>et une architecture logiciel</w:t>
      </w:r>
      <w:r w:rsidR="009957E9">
        <w:t>le</w:t>
      </w:r>
      <w:r w:rsidR="00F26A69">
        <w:t xml:space="preserve"> </w:t>
      </w:r>
      <w:r w:rsidR="00AB0C56">
        <w:t xml:space="preserve">dépendante sur la configuration exacte de la machine requérait une modification plus ou moins </w:t>
      </w:r>
      <w:r w:rsidR="00DC55F2">
        <w:t xml:space="preserve">exhaustive </w:t>
      </w:r>
      <w:r w:rsidR="00B023F4">
        <w:t>du programme, ce qui augmente grandement les risque</w:t>
      </w:r>
      <w:r w:rsidR="00C41D33">
        <w:t>s</w:t>
      </w:r>
      <w:r w:rsidR="00B023F4">
        <w:t xml:space="preserve"> de </w:t>
      </w:r>
      <w:r w:rsidR="00C41D33">
        <w:t>b</w:t>
      </w:r>
      <w:r w:rsidR="009957E9">
        <w:t>ogue</w:t>
      </w:r>
      <w:r w:rsidR="00C41D33">
        <w:t xml:space="preserve">s </w:t>
      </w:r>
      <w:r w:rsidR="0036076B">
        <w:t>en plus de</w:t>
      </w:r>
      <w:r w:rsidR="006825D1">
        <w:t xml:space="preserve"> rend</w:t>
      </w:r>
      <w:r w:rsidR="0036076B">
        <w:t>re</w:t>
      </w:r>
      <w:r w:rsidR="006825D1">
        <w:t xml:space="preserve"> la maintenance plus difficile</w:t>
      </w:r>
      <w:r w:rsidR="009957E9">
        <w:t>,</w:t>
      </w:r>
      <w:r w:rsidR="006825D1">
        <w:t xml:space="preserve"> car chaque version devrait être maintenue individuellement.</w:t>
      </w:r>
    </w:p>
    <w:p w14:paraId="2A1C30BD" w14:textId="0DFAF077" w:rsidR="00AD0A0E" w:rsidRDefault="00F23158" w:rsidP="00B17FA4">
      <w:r>
        <w:t>Le code sera également libre d’accès afin que d’autre</w:t>
      </w:r>
      <w:r w:rsidR="009957E9">
        <w:t>s</w:t>
      </w:r>
      <w:r>
        <w:t xml:space="preserve"> personnes puissent </w:t>
      </w:r>
      <w:r w:rsidR="00236186">
        <w:t xml:space="preserve">fabriquer </w:t>
      </w:r>
      <w:r w:rsidR="00C864EF">
        <w:t>leurs propres barbots en utilisant le logiciel développé dans le cadre de ce projet.</w:t>
      </w:r>
      <w:r w:rsidR="007F7E60">
        <w:t xml:space="preserve"> </w:t>
      </w:r>
      <w:r w:rsidR="00007CC8">
        <w:t xml:space="preserve">Avoir un logiciel polyvalent </w:t>
      </w:r>
      <w:r w:rsidR="00CD29BB">
        <w:t xml:space="preserve">devient donc essentiel </w:t>
      </w:r>
      <w:r w:rsidR="00C87CDB">
        <w:t xml:space="preserve">afin de </w:t>
      </w:r>
      <w:r w:rsidR="00774E15">
        <w:t>ne</w:t>
      </w:r>
      <w:r w:rsidR="00C87CDB">
        <w:t xml:space="preserve"> pas limiter </w:t>
      </w:r>
      <w:r w:rsidR="00774E15">
        <w:t>les possibilités</w:t>
      </w:r>
      <w:r w:rsidR="007D15FF">
        <w:t xml:space="preserve"> </w:t>
      </w:r>
      <w:r w:rsidR="00F225A9">
        <w:t>des utilisateur</w:t>
      </w:r>
      <w:r w:rsidR="0058052B">
        <w:t>s.</w:t>
      </w:r>
    </w:p>
    <w:p w14:paraId="567B6904" w14:textId="70138DD8" w:rsidR="00774E15" w:rsidRDefault="00C86069" w:rsidP="002E3B3B">
      <w:pPr>
        <w:pStyle w:val="Titre2"/>
      </w:pPr>
      <w:bookmarkStart w:id="142" w:name="_Toc79494499"/>
      <w:bookmarkStart w:id="143" w:name="_Toc80013934"/>
      <w:r>
        <w:t>Stockage des recettes</w:t>
      </w:r>
      <w:bookmarkEnd w:id="142"/>
      <w:bookmarkEnd w:id="143"/>
    </w:p>
    <w:p w14:paraId="3F0FF6F2" w14:textId="2B2467A2" w:rsidR="00E04A5F" w:rsidRDefault="003777C2" w:rsidP="00E04A5F">
      <w:r>
        <w:t>Comme le but ultime de la machine est d</w:t>
      </w:r>
      <w:r w:rsidR="0004260B">
        <w:t xml:space="preserve">e mélanger des breuvages à partir de recettes, il est important que la machine ait accès à </w:t>
      </w:r>
      <w:r w:rsidR="005441D2">
        <w:t>ceux-ci</w:t>
      </w:r>
      <w:r w:rsidR="0004260B">
        <w:t xml:space="preserve">. </w:t>
      </w:r>
      <w:r w:rsidR="00896C55">
        <w:t xml:space="preserve">Certes, la base de </w:t>
      </w:r>
      <w:r w:rsidR="00392D49">
        <w:t>données</w:t>
      </w:r>
      <w:r w:rsidR="00896C55">
        <w:t xml:space="preserve"> sera </w:t>
      </w:r>
      <w:r w:rsidR="001E4414">
        <w:t>la référence principale</w:t>
      </w:r>
      <w:r w:rsidR="008C020D">
        <w:t xml:space="preserve"> pour </w:t>
      </w:r>
      <w:r w:rsidR="00450191">
        <w:t>les recettes</w:t>
      </w:r>
      <w:r w:rsidR="008C020D">
        <w:t xml:space="preserve">, </w:t>
      </w:r>
      <w:r w:rsidR="00097E93">
        <w:t xml:space="preserve">mais faire constamment des appels </w:t>
      </w:r>
      <w:r w:rsidR="00E93414">
        <w:t xml:space="preserve">à celle-ci </w:t>
      </w:r>
      <w:r w:rsidR="00E25015">
        <w:t xml:space="preserve">serait à la fois inefficace et </w:t>
      </w:r>
      <w:r w:rsidR="007A25BD">
        <w:t>couteux en temps</w:t>
      </w:r>
      <w:r w:rsidR="001F5B3D">
        <w:t xml:space="preserve">. </w:t>
      </w:r>
      <w:r w:rsidR="00BE5BE1">
        <w:t xml:space="preserve">Une liste des recettes disponibles avec </w:t>
      </w:r>
      <w:r w:rsidR="00832A22">
        <w:t>les bouteilles installées</w:t>
      </w:r>
      <w:r w:rsidR="006B182B">
        <w:t xml:space="preserve"> dans la machine sera donc </w:t>
      </w:r>
      <w:r w:rsidR="00CD51AE">
        <w:t>conservée</w:t>
      </w:r>
      <w:r w:rsidR="006B182B">
        <w:t xml:space="preserve"> localement dans un fichier de type XML</w:t>
      </w:r>
      <w:r w:rsidR="00FB1909">
        <w:t xml:space="preserve"> afin de permettre à la machine d’opérer de manière plus efficace</w:t>
      </w:r>
      <w:r w:rsidR="00FC7AED">
        <w:t xml:space="preserve">. </w:t>
      </w:r>
      <w:r w:rsidR="00A751B8">
        <w:t xml:space="preserve">Le format XML a été </w:t>
      </w:r>
      <w:r w:rsidR="005411F5">
        <w:t>choisi</w:t>
      </w:r>
      <w:r w:rsidR="009957E9">
        <w:t>,</w:t>
      </w:r>
      <w:r w:rsidR="005411F5">
        <w:t xml:space="preserve"> car </w:t>
      </w:r>
      <w:r w:rsidR="00F9116E">
        <w:t>l’existence des schémas à</w:t>
      </w:r>
      <w:r w:rsidR="00277B92">
        <w:t xml:space="preserve"> </w:t>
      </w:r>
      <w:r w:rsidR="00F9116E">
        <w:t xml:space="preserve">même le standard </w:t>
      </w:r>
      <w:r w:rsidR="002E7EE4">
        <w:t>garanti</w:t>
      </w:r>
      <w:r w:rsidR="00277B92">
        <w:t>t</w:t>
      </w:r>
      <w:r w:rsidR="002E7EE4">
        <w:t xml:space="preserve"> </w:t>
      </w:r>
      <w:r w:rsidR="009E31D3">
        <w:t>l</w:t>
      </w:r>
      <w:r w:rsidR="00183276">
        <w:t>’intégrité et la validité du fichier contrairement à JSON qui nécessite des extension</w:t>
      </w:r>
      <w:r w:rsidR="004E688F">
        <w:t>s</w:t>
      </w:r>
      <w:r w:rsidR="00183276">
        <w:t xml:space="preserve"> ne faisant pas partie du standard. </w:t>
      </w:r>
      <w:r w:rsidR="00C44540">
        <w:t xml:space="preserve">De plus, </w:t>
      </w:r>
      <w:r w:rsidR="00627613">
        <w:t>de nombreuses librairie</w:t>
      </w:r>
      <w:r w:rsidR="0098545B">
        <w:t xml:space="preserve">s </w:t>
      </w:r>
      <w:r w:rsidR="00411C16">
        <w:t>gratuites permettent l</w:t>
      </w:r>
      <w:r w:rsidR="006322A9">
        <w:t>’analyse syntaxique du XML</w:t>
      </w:r>
      <w:r w:rsidR="00E60253">
        <w:t xml:space="preserve"> </w:t>
      </w:r>
      <w:r w:rsidR="00455D38">
        <w:t>et ne requière</w:t>
      </w:r>
      <w:r w:rsidR="00277B92">
        <w:t>nt</w:t>
      </w:r>
      <w:r w:rsidR="00455D38">
        <w:t xml:space="preserve"> donc pas le développement complet de cette partie, seulement l’adaptation </w:t>
      </w:r>
      <w:r w:rsidR="00506B10">
        <w:t>pour les besoins du projet</w:t>
      </w:r>
      <w:r w:rsidR="00C52B51">
        <w:t xml:space="preserve">. Bien que ce point soit également valide pour JSON, </w:t>
      </w:r>
      <w:r w:rsidR="00592895">
        <w:t xml:space="preserve">nous </w:t>
      </w:r>
      <w:r w:rsidR="005F34DC">
        <w:t xml:space="preserve">désirons </w:t>
      </w:r>
      <w:r w:rsidR="00324F5B">
        <w:t>seulement</w:t>
      </w:r>
      <w:r w:rsidR="005F34DC">
        <w:t xml:space="preserve"> souligner </w:t>
      </w:r>
      <w:r w:rsidR="003012A2">
        <w:t xml:space="preserve">que c’est le </w:t>
      </w:r>
      <w:r w:rsidR="000308A6">
        <w:t>cas</w:t>
      </w:r>
      <w:r w:rsidR="003012A2">
        <w:t xml:space="preserve"> pour </w:t>
      </w:r>
      <w:r w:rsidR="00FB3939">
        <w:t>le XML</w:t>
      </w:r>
      <w:r w:rsidR="000308A6">
        <w:t>.</w:t>
      </w:r>
      <w:r w:rsidR="00E85C03">
        <w:t xml:space="preserve"> </w:t>
      </w:r>
      <w:r w:rsidR="0031491E">
        <w:t xml:space="preserve">Le SGDB utilisé pour le projet </w:t>
      </w:r>
      <w:r w:rsidR="00A8476A">
        <w:t xml:space="preserve">supporte également </w:t>
      </w:r>
      <w:r w:rsidR="00362A81">
        <w:t xml:space="preserve">l’exportation en XML, </w:t>
      </w:r>
      <w:r w:rsidR="00D23E64">
        <w:t xml:space="preserve">il </w:t>
      </w:r>
      <w:r w:rsidR="001440CD">
        <w:t xml:space="preserve">n’est donc pas nécessaire de développer une couche de compatibilité pour </w:t>
      </w:r>
      <w:r w:rsidR="00E04A5F">
        <w:t>envoyer et recevoir les données.</w:t>
      </w:r>
    </w:p>
    <w:p w14:paraId="183FCE29" w14:textId="492DFD66" w:rsidR="00EA3E03" w:rsidRDefault="00EA3E03" w:rsidP="00EA3E03">
      <w:pPr>
        <w:pStyle w:val="Titre2"/>
      </w:pPr>
      <w:bookmarkStart w:id="144" w:name="_Toc79494500"/>
      <w:bookmarkStart w:id="145" w:name="_Toc80013935"/>
      <w:r>
        <w:t>Stoc</w:t>
      </w:r>
      <w:r w:rsidR="00FB228F">
        <w:t xml:space="preserve">kage des </w:t>
      </w:r>
      <w:r w:rsidR="002E3E3D">
        <w:t>configurations</w:t>
      </w:r>
      <w:bookmarkEnd w:id="144"/>
      <w:bookmarkEnd w:id="145"/>
    </w:p>
    <w:p w14:paraId="5057BE24" w14:textId="6FFA9F73" w:rsidR="00FB1A8C" w:rsidRPr="00FB1A8C" w:rsidRDefault="00165C98" w:rsidP="00FB1A8C">
      <w:r>
        <w:t xml:space="preserve">Comme tout bon </w:t>
      </w:r>
      <w:r w:rsidR="000A65A5">
        <w:t>logiciel, il est important qu</w:t>
      </w:r>
      <w:r w:rsidR="00EA1D34">
        <w:t xml:space="preserve">e les </w:t>
      </w:r>
      <w:r w:rsidR="004A14C2">
        <w:t xml:space="preserve">configurations </w:t>
      </w:r>
      <w:r w:rsidR="00193691">
        <w:t>soi</w:t>
      </w:r>
      <w:r w:rsidR="00277B92">
        <w:t>en</w:t>
      </w:r>
      <w:r w:rsidR="00193691">
        <w:t>t modifiable</w:t>
      </w:r>
      <w:r w:rsidR="00277B92">
        <w:t>s</w:t>
      </w:r>
      <w:r w:rsidR="003F1199">
        <w:t xml:space="preserve"> et, surtout, que ces modifications persistent </w:t>
      </w:r>
      <w:r w:rsidR="00852B51">
        <w:t xml:space="preserve">après un </w:t>
      </w:r>
      <w:r w:rsidR="006F6B7E">
        <w:t xml:space="preserve">redémarrage du programme ou de l’ordinateur. Il est </w:t>
      </w:r>
      <w:r w:rsidR="00112789">
        <w:t>donc nécessaire que ces paramètres soi</w:t>
      </w:r>
      <w:r w:rsidR="009F69AD">
        <w:t>en</w:t>
      </w:r>
      <w:r w:rsidR="00112789">
        <w:t xml:space="preserve">t </w:t>
      </w:r>
      <w:r w:rsidR="00E9692B">
        <w:t>entreposés</w:t>
      </w:r>
      <w:r w:rsidR="00112789">
        <w:t xml:space="preserve"> en mémoire</w:t>
      </w:r>
      <w:r w:rsidR="00817F38">
        <w:t xml:space="preserve"> non volatile</w:t>
      </w:r>
      <w:r w:rsidR="00307071">
        <w:t xml:space="preserve"> </w:t>
      </w:r>
      <w:r w:rsidR="00307071">
        <w:lastRenderedPageBreak/>
        <w:t xml:space="preserve">dans un fichier. </w:t>
      </w:r>
      <w:r w:rsidR="003F4884">
        <w:t xml:space="preserve">Ce fichier sera également </w:t>
      </w:r>
      <w:r w:rsidR="005D66EC">
        <w:t>en XML</w:t>
      </w:r>
      <w:r w:rsidR="00C46C1E">
        <w:t xml:space="preserve"> afin d’éviter </w:t>
      </w:r>
      <w:r w:rsidR="00544197">
        <w:t xml:space="preserve">de devoir importer une </w:t>
      </w:r>
      <w:r w:rsidR="00F263D3">
        <w:t xml:space="preserve">librairie supplémentaire. </w:t>
      </w:r>
      <w:r w:rsidR="006F20BF">
        <w:t>Les configurations conservées</w:t>
      </w:r>
      <w:r w:rsidR="00D35223">
        <w:t xml:space="preserve"> inclu</w:t>
      </w:r>
      <w:r w:rsidR="000708B3">
        <w:t>es</w:t>
      </w:r>
      <w:r w:rsidR="00D35223">
        <w:t xml:space="preserve"> </w:t>
      </w:r>
      <w:r w:rsidR="000D3039">
        <w:t xml:space="preserve">l’adresse de la base de </w:t>
      </w:r>
      <w:r w:rsidR="002225D6">
        <w:t>données</w:t>
      </w:r>
      <w:r w:rsidR="000D3039">
        <w:t xml:space="preserve">, </w:t>
      </w:r>
      <w:r w:rsidR="00E306AC">
        <w:t xml:space="preserve">la quantité de </w:t>
      </w:r>
      <w:r w:rsidR="00E9692B">
        <w:t>présentoir</w:t>
      </w:r>
      <w:r w:rsidR="00E306AC">
        <w:t xml:space="preserve">s à bouteilles et quelles bouteilles les </w:t>
      </w:r>
      <w:r w:rsidR="001F6D27">
        <w:t xml:space="preserve">occupent ainsi que les </w:t>
      </w:r>
      <w:r w:rsidR="00A462EE">
        <w:t>axes et actionneurs qui la compose</w:t>
      </w:r>
      <w:r w:rsidR="000708B3">
        <w:t>nt</w:t>
      </w:r>
      <w:r w:rsidR="00A462EE">
        <w:t xml:space="preserve">. </w:t>
      </w:r>
      <w:r w:rsidR="002225D6">
        <w:t xml:space="preserve">L’édition de ces paramètres est prévue </w:t>
      </w:r>
      <w:r w:rsidR="00825608">
        <w:t>d’être faire à même l’interface graphique de la machine.</w:t>
      </w:r>
    </w:p>
    <w:p w14:paraId="3883B3A8" w14:textId="474E3D5A" w:rsidR="00B17FA4" w:rsidRDefault="00B17FA4" w:rsidP="00B17FA4">
      <w:pPr>
        <w:pStyle w:val="Titre2"/>
        <w:rPr>
          <w:i/>
        </w:rPr>
      </w:pPr>
      <w:bookmarkStart w:id="146" w:name="_Toc79494501"/>
      <w:bookmarkStart w:id="147" w:name="_Toc80013936"/>
      <w:r>
        <w:rPr>
          <w:i/>
        </w:rPr>
        <w:t>Interface utilisateur (logiciel)</w:t>
      </w:r>
      <w:bookmarkEnd w:id="146"/>
      <w:bookmarkEnd w:id="147"/>
    </w:p>
    <w:p w14:paraId="1F947858" w14:textId="04566950" w:rsidR="008A05C0" w:rsidRPr="008A05C0" w:rsidRDefault="008A05C0" w:rsidP="008A05C0">
      <w:r>
        <w:t>Un prototype d’interface utilisateur a été réalis</w:t>
      </w:r>
      <w:r w:rsidR="000B0946">
        <w:t>é</w:t>
      </w:r>
      <w:r>
        <w:t xml:space="preserve"> sur Excel, le fichier en question sera joint à ce rapport technique.</w:t>
      </w:r>
    </w:p>
    <w:p w14:paraId="2C407D2F" w14:textId="624083AB" w:rsidR="00B17FA4" w:rsidRDefault="006749E7" w:rsidP="006749E7">
      <w:pPr>
        <w:pStyle w:val="Titre3"/>
      </w:pPr>
      <w:bookmarkStart w:id="148" w:name="_Toc79494502"/>
      <w:bookmarkStart w:id="149" w:name="_Toc80013937"/>
      <w:r>
        <w:t>Interface client</w:t>
      </w:r>
      <w:bookmarkEnd w:id="148"/>
      <w:bookmarkEnd w:id="149"/>
    </w:p>
    <w:p w14:paraId="6008251D" w14:textId="21096BFC" w:rsidR="006749E7" w:rsidRPr="006749E7" w:rsidRDefault="00331743" w:rsidP="006749E7">
      <w:r>
        <w:t>Dans cette partie de l’interface, les clients pourront gérer leur compte</w:t>
      </w:r>
      <w:r w:rsidR="00226EF2">
        <w:t>, comme changer de mot de passe par exemple. À partir de leur page de compte, ils pourront évaluer une recette déjà commandé</w:t>
      </w:r>
      <w:r w:rsidR="000B0946">
        <w:t>e</w:t>
      </w:r>
      <w:r w:rsidR="00226EF2">
        <w:t xml:space="preserve"> et créer des recettes dont ils ont envie d’essayer.</w:t>
      </w:r>
      <w:r w:rsidR="00A87E56">
        <w:t xml:space="preserve"> À partir de la page d’accueil de la machine, tous les utilisateurs pourront </w:t>
      </w:r>
      <w:r w:rsidR="008F075F">
        <w:t>commande</w:t>
      </w:r>
      <w:r w:rsidR="000B0946">
        <w:t>r</w:t>
      </w:r>
      <w:r w:rsidR="008F075F">
        <w:t xml:space="preserve"> des recettes et consulter les bouteilles présentement installées sur la machine.</w:t>
      </w:r>
      <w:r w:rsidR="004125B5">
        <w:t xml:space="preserve"> Une fois sur la page de commande, l’utilisateur devra choisir une ou </w:t>
      </w:r>
      <w:r w:rsidR="00B52F48">
        <w:t>plusieurs recettes</w:t>
      </w:r>
      <w:r w:rsidR="004125B5">
        <w:t xml:space="preserve">, </w:t>
      </w:r>
      <w:r w:rsidR="00B52F48">
        <w:t>choisir s’il veut avec ou sans alcool et dans ce dernier cas le ratio d’alcool. Le prix s’affiche alors pour chaque recette et pour la commande totale.</w:t>
      </w:r>
    </w:p>
    <w:p w14:paraId="09CDF744" w14:textId="20057DC4" w:rsidR="006749E7" w:rsidRDefault="006749E7" w:rsidP="006749E7">
      <w:pPr>
        <w:pStyle w:val="Titre3"/>
      </w:pPr>
      <w:bookmarkStart w:id="150" w:name="_Toc79494503"/>
      <w:bookmarkStart w:id="151" w:name="_Toc80013938"/>
      <w:r>
        <w:t>Interface responsable</w:t>
      </w:r>
      <w:bookmarkEnd w:id="150"/>
      <w:bookmarkEnd w:id="151"/>
    </w:p>
    <w:p w14:paraId="0DB691A3" w14:textId="08CD1D42" w:rsidR="00C656BA" w:rsidRDefault="00011B31" w:rsidP="00C656BA">
      <w:r>
        <w:t>Cette partie est accessible à partir de la page d’accueil de la machine par un bouton qui sera visible seulement pour les comptes des responsables de machines.</w:t>
      </w:r>
      <w:r w:rsidR="00F51F37">
        <w:t xml:space="preserve"> Sur la page de gestion, </w:t>
      </w:r>
      <w:r w:rsidR="00B4032D">
        <w:t xml:space="preserve">il sera </w:t>
      </w:r>
      <w:r w:rsidR="00F311D9">
        <w:t>affiché</w:t>
      </w:r>
      <w:r w:rsidR="00B4032D">
        <w:t xml:space="preserve"> toutes les bouteilles et leur niveau de liquide dedans en pourcentage. Il sera possible de prendre le contrôle manuel de la machine et de faire parvenir la glissière sous une bouteille spécifique et d’y activer le distributeur</w:t>
      </w:r>
      <w:r w:rsidR="00F311D9">
        <w:t>, ceci permet de tester les fonctionnalités de la machine.</w:t>
      </w:r>
      <w:r w:rsidR="00242E7F">
        <w:t xml:space="preserve"> Sur cette même page, il sera possible de se rendre sur les pages suivantes :</w:t>
      </w:r>
    </w:p>
    <w:p w14:paraId="3FE81BCF" w14:textId="01806503" w:rsidR="00242E7F" w:rsidRPr="000C30DF" w:rsidRDefault="00242E7F" w:rsidP="00242E7F">
      <w:pPr>
        <w:pStyle w:val="Paragraphedeliste"/>
        <w:numPr>
          <w:ilvl w:val="0"/>
          <w:numId w:val="43"/>
        </w:numPr>
        <w:rPr>
          <w:b/>
          <w:bCs/>
          <w:u w:val="single"/>
        </w:rPr>
      </w:pPr>
      <w:r w:rsidRPr="000C30DF">
        <w:rPr>
          <w:b/>
          <w:bCs/>
          <w:u w:val="single"/>
        </w:rPr>
        <w:t>Alarmes :</w:t>
      </w:r>
      <w:r w:rsidR="000C30DF" w:rsidRPr="00CF0C9D">
        <w:t xml:space="preserve"> </w:t>
      </w:r>
      <w:r w:rsidR="00257A05">
        <w:t>Sur cette page, il sera possible de voir toutes les alarmes de la machine</w:t>
      </w:r>
      <w:r w:rsidR="00E82D20">
        <w:t>. Chaque alarme possède une description, un état Ack et Clear</w:t>
      </w:r>
      <w:r w:rsidR="00161D83">
        <w:t xml:space="preserve"> et un niveau d’alarme allant de 1 à 4. Il est également possible de filtrer les alarmes.</w:t>
      </w:r>
    </w:p>
    <w:p w14:paraId="58FC909D" w14:textId="35AFDBFD" w:rsidR="00242E7F" w:rsidRPr="000C30DF" w:rsidRDefault="00242E7F" w:rsidP="00242E7F">
      <w:pPr>
        <w:pStyle w:val="Paragraphedeliste"/>
        <w:numPr>
          <w:ilvl w:val="0"/>
          <w:numId w:val="43"/>
        </w:numPr>
        <w:rPr>
          <w:b/>
          <w:bCs/>
          <w:u w:val="single"/>
        </w:rPr>
      </w:pPr>
      <w:r w:rsidRPr="000C30DF">
        <w:rPr>
          <w:b/>
          <w:bCs/>
          <w:u w:val="single"/>
        </w:rPr>
        <w:t>Maintenance :</w:t>
      </w:r>
      <w:r w:rsidR="00CF0C9D" w:rsidRPr="00CF0C9D">
        <w:t xml:space="preserve"> </w:t>
      </w:r>
      <w:r w:rsidR="00161D83">
        <w:t>Cette page permet de consulter les maintenances qui ont été réalisé</w:t>
      </w:r>
      <w:r w:rsidR="000B0946">
        <w:t>es</w:t>
      </w:r>
      <w:r w:rsidR="00161D83">
        <w:t xml:space="preserve"> ou qui sont encore en cours.</w:t>
      </w:r>
      <w:r w:rsidR="00DC388F">
        <w:t xml:space="preserve"> Le responsable peut aussi créer une maintenance en y ajoutant une description.</w:t>
      </w:r>
    </w:p>
    <w:p w14:paraId="4C77CCF3" w14:textId="67BD42B9" w:rsidR="00242E7F" w:rsidRPr="00CF0C9D" w:rsidRDefault="00242E7F" w:rsidP="00242E7F">
      <w:pPr>
        <w:pStyle w:val="Paragraphedeliste"/>
        <w:numPr>
          <w:ilvl w:val="0"/>
          <w:numId w:val="43"/>
        </w:numPr>
      </w:pPr>
      <w:r w:rsidRPr="000C30DF">
        <w:rPr>
          <w:b/>
          <w:bCs/>
          <w:u w:val="single"/>
        </w:rPr>
        <w:t>Configuration :</w:t>
      </w:r>
      <w:r w:rsidR="00DC388F" w:rsidRPr="00CF0C9D">
        <w:t xml:space="preserve"> La configuration de la machine permet de paramétrer le</w:t>
      </w:r>
      <w:r w:rsidR="00CF0C9D" w:rsidRPr="00CF0C9D">
        <w:t xml:space="preserve"> </w:t>
      </w:r>
      <w:r w:rsidR="00E52855">
        <w:t>wifi</w:t>
      </w:r>
      <w:r w:rsidR="00CF0C9D">
        <w:t xml:space="preserve"> et aussi de réinitialise</w:t>
      </w:r>
      <w:r w:rsidR="004E20B3">
        <w:t>r la machine.</w:t>
      </w:r>
    </w:p>
    <w:p w14:paraId="6B8AAEDF" w14:textId="242BED5C" w:rsidR="000C30DF" w:rsidRPr="000C30DF" w:rsidRDefault="000C30DF" w:rsidP="00242E7F">
      <w:pPr>
        <w:pStyle w:val="Paragraphedeliste"/>
        <w:numPr>
          <w:ilvl w:val="0"/>
          <w:numId w:val="43"/>
        </w:numPr>
        <w:rPr>
          <w:b/>
          <w:bCs/>
          <w:u w:val="single"/>
        </w:rPr>
      </w:pPr>
      <w:r>
        <w:rPr>
          <w:b/>
          <w:bCs/>
          <w:u w:val="single"/>
        </w:rPr>
        <w:t>Bouteilles :</w:t>
      </w:r>
      <w:r w:rsidRPr="004E20B3">
        <w:t xml:space="preserve"> </w:t>
      </w:r>
      <w:r w:rsidR="004E20B3" w:rsidRPr="004E20B3">
        <w:t>À partir de la page de gestion de la machine, lorsque le responsable appuie sur l’</w:t>
      </w:r>
      <w:r w:rsidR="00A16956" w:rsidRPr="004E20B3">
        <w:t>icône</w:t>
      </w:r>
      <w:r w:rsidR="004E20B3" w:rsidRPr="004E20B3">
        <w:t xml:space="preserve"> d’une bouteille, il se retrouver sur la page de celle-ci.</w:t>
      </w:r>
      <w:r w:rsidR="004E20B3">
        <w:t xml:space="preserve"> À partir de là, il peut consulter le volume, le type de liquide, la marque et son emplacement sur la machine.</w:t>
      </w:r>
      <w:r w:rsidR="0062127D">
        <w:t xml:space="preserve"> De plus, il peut changer la bouteille en assignant le volume initial, la marque et le type de liquide.</w:t>
      </w:r>
    </w:p>
    <w:p w14:paraId="43404364" w14:textId="410F3410" w:rsidR="00B17FA4" w:rsidRDefault="00B17FA4" w:rsidP="00B17FA4">
      <w:pPr>
        <w:pStyle w:val="Titre2"/>
        <w:rPr>
          <w:i/>
        </w:rPr>
      </w:pPr>
      <w:bookmarkStart w:id="152" w:name="_Toc79494504"/>
      <w:bookmarkStart w:id="153" w:name="_Toc80013939"/>
      <w:r>
        <w:rPr>
          <w:i/>
        </w:rPr>
        <w:t>Base de données</w:t>
      </w:r>
      <w:bookmarkEnd w:id="152"/>
      <w:bookmarkEnd w:id="153"/>
    </w:p>
    <w:p w14:paraId="6CD87A2B" w14:textId="77777777" w:rsidR="00B17FA4" w:rsidRDefault="00B17FA4" w:rsidP="00B17FA4">
      <w:r>
        <w:t>Pour ce projet, nous avons opté pour une base de données afin d’enregistrer diverses données provenant de notre système. Une approche plus traditionnelle aurait été de garder tout en mémoire dans les programmes, mais cette approche nous limitait grandement. Le choix d’avoir une base de données s’est fait par ses nombreux avantages, tel que :</w:t>
      </w:r>
    </w:p>
    <w:p w14:paraId="47D3BC41" w14:textId="77777777" w:rsidR="00B17FA4" w:rsidRDefault="00B17FA4" w:rsidP="004F2701">
      <w:pPr>
        <w:pStyle w:val="Listepuces"/>
        <w:numPr>
          <w:ilvl w:val="0"/>
          <w:numId w:val="41"/>
        </w:numPr>
      </w:pPr>
      <w:r>
        <w:t>Réduction de la redondance de données.</w:t>
      </w:r>
    </w:p>
    <w:p w14:paraId="20E9F48A" w14:textId="77777777" w:rsidR="00B17FA4" w:rsidRDefault="00B17FA4" w:rsidP="004F2701">
      <w:pPr>
        <w:pStyle w:val="Listepuces"/>
        <w:numPr>
          <w:ilvl w:val="0"/>
          <w:numId w:val="41"/>
        </w:numPr>
      </w:pPr>
      <w:r>
        <w:lastRenderedPageBreak/>
        <w:t>Indépendance du langage utilisé dans les programmes externes.</w:t>
      </w:r>
    </w:p>
    <w:p w14:paraId="4A570D53" w14:textId="77777777" w:rsidR="00B17FA4" w:rsidRDefault="00B17FA4" w:rsidP="004F2701">
      <w:pPr>
        <w:pStyle w:val="Listepuces"/>
        <w:numPr>
          <w:ilvl w:val="0"/>
          <w:numId w:val="41"/>
        </w:numPr>
      </w:pPr>
      <w:r>
        <w:t>Amélioration de la sécurité des données.</w:t>
      </w:r>
    </w:p>
    <w:p w14:paraId="08A71607" w14:textId="77777777" w:rsidR="00B17FA4" w:rsidRDefault="00B17FA4" w:rsidP="004F2701">
      <w:pPr>
        <w:pStyle w:val="Listepuces"/>
        <w:numPr>
          <w:ilvl w:val="0"/>
          <w:numId w:val="41"/>
        </w:numPr>
      </w:pPr>
      <w:r>
        <w:t>Optimisation du temps de recherche de données.</w:t>
      </w:r>
    </w:p>
    <w:p w14:paraId="0D04BB1A" w14:textId="77777777" w:rsidR="00B17FA4" w:rsidRDefault="00B17FA4" w:rsidP="00B17FA4">
      <w:pPr>
        <w:pStyle w:val="Listepuces"/>
        <w:ind w:left="0" w:firstLine="0"/>
      </w:pPr>
    </w:p>
    <w:p w14:paraId="098A7C89" w14:textId="77777777" w:rsidR="00B17FA4" w:rsidRDefault="00B17FA4" w:rsidP="00B07D3E">
      <w:pPr>
        <w:ind w:firstLine="0"/>
        <w:jc w:val="left"/>
      </w:pPr>
      <w:r>
        <w:t>Toutefois, cela amène quelques désavantages également :</w:t>
      </w:r>
    </w:p>
    <w:p w14:paraId="20D84E11" w14:textId="77777777" w:rsidR="00B17FA4" w:rsidRDefault="00B17FA4" w:rsidP="004F2701">
      <w:pPr>
        <w:pStyle w:val="Listepuces"/>
        <w:numPr>
          <w:ilvl w:val="0"/>
          <w:numId w:val="42"/>
        </w:numPr>
      </w:pPr>
      <w:r>
        <w:t>Conception plus complexe.</w:t>
      </w:r>
    </w:p>
    <w:p w14:paraId="2537A1CB" w14:textId="62B59AAE" w:rsidR="00B17FA4" w:rsidRDefault="00B17FA4" w:rsidP="004F2701">
      <w:pPr>
        <w:pStyle w:val="Listepuces"/>
        <w:numPr>
          <w:ilvl w:val="0"/>
          <w:numId w:val="42"/>
        </w:numPr>
      </w:pPr>
      <w:r>
        <w:t>Coût plus élevé.</w:t>
      </w:r>
    </w:p>
    <w:p w14:paraId="6246A463" w14:textId="77777777" w:rsidR="00B17FA4" w:rsidRDefault="00B17FA4" w:rsidP="00B17FA4">
      <w:pPr>
        <w:pStyle w:val="Listepuces"/>
        <w:ind w:left="0" w:firstLine="0"/>
      </w:pPr>
    </w:p>
    <w:p w14:paraId="4B1D5A48" w14:textId="310914FC" w:rsidR="00B17FA4" w:rsidRDefault="00B17FA4" w:rsidP="00B07D3E">
      <w:pPr>
        <w:ind w:firstLine="0"/>
        <w:jc w:val="left"/>
      </w:pPr>
      <w:r>
        <w:t xml:space="preserve">Les principales opérations </w:t>
      </w:r>
      <w:r w:rsidR="00DE2714">
        <w:t>de</w:t>
      </w:r>
      <w:r>
        <w:t xml:space="preserve"> la base de données sont :</w:t>
      </w:r>
    </w:p>
    <w:p w14:paraId="4213F6D1" w14:textId="3A65DE02" w:rsidR="00B17FA4" w:rsidRDefault="00B17FA4" w:rsidP="004F2701">
      <w:r>
        <w:t>Elle gardera un historique des alarmes, des maintenances et des données recueillies par les capteurs. Ceci permettra de savoir ce qui s’est passé dans le système à tout moment.</w:t>
      </w:r>
    </w:p>
    <w:p w14:paraId="12F07B75" w14:textId="430F61D0" w:rsidR="00B17FA4" w:rsidRDefault="00B17FA4" w:rsidP="00B17FA4">
      <w:r>
        <w:t>Elle permettra aussi de fournir les informations sur les bouteilles installé</w:t>
      </w:r>
      <w:r w:rsidR="00E52855">
        <w:t>es</w:t>
      </w:r>
      <w:r>
        <w:t xml:space="preserve"> sur la machine, tel</w:t>
      </w:r>
      <w:r w:rsidR="00E52855">
        <w:t>les</w:t>
      </w:r>
      <w:r>
        <w:t xml:space="preserve"> que la marque, le type de boisson, le volume actuel ou bien sa date d’insertion. Ces informations sont importantes afin de montrer les recettes disponibles actuellement sur une machine. De plus, toutes les recettes enregistrées, ou créer par les utilisateurs, seront emmagasiné</w:t>
      </w:r>
      <w:r w:rsidR="00E52855">
        <w:t>es</w:t>
      </w:r>
      <w:r>
        <w:t xml:space="preserve"> dans la base de données, ceci afin de centraliser les informations au même endroit. L’enregistrement des recettes permettra de recueillir les évaluations des utilisateurs et produira un classement de recette.</w:t>
      </w:r>
    </w:p>
    <w:p w14:paraId="072C69F0" w14:textId="40284686" w:rsidR="00DF339D" w:rsidRDefault="006F7800" w:rsidP="00B17FA4">
      <w:r>
        <w:t xml:space="preserve">La base de </w:t>
      </w:r>
      <w:r w:rsidR="00A0473F">
        <w:t>données</w:t>
      </w:r>
      <w:r>
        <w:t xml:space="preserve"> va faire le lien entre les comptes clients et les commandes qu’ils ont passées</w:t>
      </w:r>
      <w:r w:rsidR="00A0473F">
        <w:t>, ceci afin de garder un historique de commande et les évaluations qu’ils ont données aux recettes qu’ils ont commandé</w:t>
      </w:r>
      <w:r w:rsidR="00E52855">
        <w:t>es</w:t>
      </w:r>
      <w:r w:rsidR="00A0473F">
        <w:t>. Il est a noté que les évaluations sont facultatives.</w:t>
      </w:r>
      <w:r w:rsidR="008B2846">
        <w:t xml:space="preserve"> Chaque commande est </w:t>
      </w:r>
      <w:r w:rsidR="00BA6B24">
        <w:t>attachée</w:t>
      </w:r>
      <w:r w:rsidR="008B2846">
        <w:t xml:space="preserve"> </w:t>
      </w:r>
      <w:r w:rsidR="00BA6B24">
        <w:t>à</w:t>
      </w:r>
      <w:r w:rsidR="008B2846">
        <w:t xml:space="preserve"> un compte client, une date de commande et une ou plusieurs recettes.</w:t>
      </w:r>
      <w:r w:rsidR="00BA6B24">
        <w:t xml:space="preserve"> Il existe seulement une évaluation possible entre un compte client et une recette.</w:t>
      </w:r>
    </w:p>
    <w:p w14:paraId="7F4D284B" w14:textId="2D707ABC" w:rsidR="00B17FA4" w:rsidRDefault="00DF339D" w:rsidP="00B17FA4">
      <w:r>
        <w:t>Ensuite, les comptes employés</w:t>
      </w:r>
      <w:r w:rsidR="00C408B4">
        <w:t xml:space="preserve"> (Responsable de machine)</w:t>
      </w:r>
      <w:r>
        <w:t xml:space="preserve"> peuvent faire </w:t>
      </w:r>
      <w:r w:rsidR="00C73CB1">
        <w:t>les mêmes opérations que les comptes clients. En plus, les employés peuvent faire des maintenances</w:t>
      </w:r>
      <w:r w:rsidR="00F46D08">
        <w:t>, être responsable</w:t>
      </w:r>
      <w:r w:rsidR="00E52855">
        <w:t>s</w:t>
      </w:r>
      <w:r w:rsidR="00F46D08">
        <w:t xml:space="preserve"> d’une machine et passer des commandes d’approvisionnement auprès de fournisseur</w:t>
      </w:r>
      <w:r w:rsidR="00E52855">
        <w:t>s</w:t>
      </w:r>
      <w:r w:rsidR="00F46D08">
        <w:t>.</w:t>
      </w:r>
      <w:r w:rsidR="00C408B4">
        <w:t xml:space="preserve"> Chaque employé a aussi un horaire de disponibilité.</w:t>
      </w:r>
      <w:r w:rsidR="00BA6B24">
        <w:t xml:space="preserve"> </w:t>
      </w:r>
    </w:p>
    <w:p w14:paraId="2072CF9E" w14:textId="5F9CCCA4" w:rsidR="004335A0" w:rsidRPr="00B17FA4" w:rsidRDefault="004335A0" w:rsidP="00B17FA4">
      <w:r>
        <w:t xml:space="preserve">Dans la base de données, il y a </w:t>
      </w:r>
      <w:r w:rsidR="00694D76">
        <w:t>tous les fournisseurs disponibles pour faire des commandes de bouteilles. Lorsqu’un responsable de machine passe une commande d’approvisionnement, celle-ci contient un fournisseur</w:t>
      </w:r>
      <w:r w:rsidR="00FE4C71">
        <w:t>,</w:t>
      </w:r>
      <w:r w:rsidR="00694D76">
        <w:t xml:space="preserve"> un lot de bouteille</w:t>
      </w:r>
      <w:r w:rsidR="00FE4C71">
        <w:t xml:space="preserve"> et un prix d’achat</w:t>
      </w:r>
      <w:r w:rsidR="00694D76">
        <w:t>.</w:t>
      </w:r>
      <w:r w:rsidR="00FE4C71">
        <w:t xml:space="preserve"> Ceci permet de garder une traçabilité des bouteilles et de leur provenance, si on découvre un problème avec une bouteille, on peut facilement remonter au lot qu’elle provient et du fournisseur.</w:t>
      </w:r>
    </w:p>
    <w:p w14:paraId="5914E140" w14:textId="668558F2" w:rsidR="00D0148B" w:rsidRPr="00B17FA4" w:rsidRDefault="00FC4E9E" w:rsidP="00B17FA4">
      <w:r>
        <w:t xml:space="preserve">Le diagramme entité-association de la base de données se trouve en </w:t>
      </w:r>
      <w:r w:rsidRPr="009E4EDB">
        <w:rPr>
          <w:b/>
        </w:rPr>
        <w:t>ANNEXE VI</w:t>
      </w:r>
      <w:r>
        <w:t xml:space="preserve"> et le diagramme du </w:t>
      </w:r>
      <w:r w:rsidR="0057689A">
        <w:t xml:space="preserve">modèle relationnel se trouve en </w:t>
      </w:r>
      <w:r w:rsidR="0057689A" w:rsidRPr="009E4EDB">
        <w:rPr>
          <w:b/>
        </w:rPr>
        <w:t>ANNEXE VII</w:t>
      </w:r>
      <w:r w:rsidR="0057689A">
        <w:t>.</w:t>
      </w:r>
    </w:p>
    <w:p w14:paraId="24B21934" w14:textId="77777777" w:rsidR="00DF5263" w:rsidRDefault="00DF5263">
      <w:pPr>
        <w:spacing w:line="259" w:lineRule="auto"/>
        <w:ind w:firstLine="0"/>
        <w:jc w:val="left"/>
      </w:pPr>
      <w:r>
        <w:br w:type="page"/>
      </w:r>
    </w:p>
    <w:p w14:paraId="46F1AFD8" w14:textId="1ACAA1D4" w:rsidR="00176FA6" w:rsidRPr="00176FA6" w:rsidRDefault="00176FA6" w:rsidP="00F15233">
      <w:pPr>
        <w:pStyle w:val="Titre1"/>
      </w:pPr>
      <w:bookmarkStart w:id="154" w:name="_Toc79494505"/>
      <w:bookmarkStart w:id="155" w:name="_Toc80013940"/>
      <w:r>
        <w:lastRenderedPageBreak/>
        <w:t>Principales difficultés rencontrées</w:t>
      </w:r>
      <w:bookmarkEnd w:id="136"/>
      <w:bookmarkEnd w:id="137"/>
      <w:bookmarkEnd w:id="138"/>
      <w:bookmarkEnd w:id="154"/>
      <w:bookmarkEnd w:id="155"/>
    </w:p>
    <w:p w14:paraId="69F9F060" w14:textId="1F3332CF" w:rsidR="00531501" w:rsidRPr="00531501" w:rsidRDefault="00531501" w:rsidP="00531501">
      <w:pPr>
        <w:pStyle w:val="Titre2"/>
      </w:pPr>
      <w:bookmarkStart w:id="156" w:name="_Toc76727877"/>
      <w:bookmarkStart w:id="157" w:name="_Toc79494506"/>
      <w:bookmarkStart w:id="158" w:name="_Toc80013941"/>
      <w:r>
        <w:t>Obtention de fichier CAD</w:t>
      </w:r>
      <w:bookmarkEnd w:id="156"/>
      <w:bookmarkEnd w:id="157"/>
      <w:bookmarkEnd w:id="158"/>
    </w:p>
    <w:p w14:paraId="2BE3B4DD" w14:textId="04BDCF08" w:rsidR="00A01055" w:rsidRDefault="008154B0" w:rsidP="00CF473F">
      <w:r w:rsidRPr="008154B0">
        <w:t>Une difficulté rencontrée qui nous a surpris était trouver les fichier</w:t>
      </w:r>
      <w:r w:rsidR="00FB48C0">
        <w:t>s</w:t>
      </w:r>
      <w:r w:rsidRPr="008154B0">
        <w:t xml:space="preserve"> CAD des pièces </w:t>
      </w:r>
      <w:r w:rsidR="00E71A30" w:rsidRPr="008154B0">
        <w:t>standards</w:t>
      </w:r>
      <w:r w:rsidRPr="008154B0">
        <w:t xml:space="preserve"> que nous comptions utiliser. L'ingénierie moderne est beaucoup </w:t>
      </w:r>
      <w:r w:rsidR="00E71A30" w:rsidRPr="008154B0">
        <w:t>basée</w:t>
      </w:r>
      <w:r w:rsidRPr="008154B0">
        <w:t xml:space="preserve"> sur l'intégration de produits déjà existants et </w:t>
      </w:r>
      <w:r w:rsidR="00E71A30" w:rsidRPr="008154B0">
        <w:t>disponible</w:t>
      </w:r>
      <w:r w:rsidR="00FB48C0">
        <w:t>s</w:t>
      </w:r>
      <w:r w:rsidRPr="008154B0">
        <w:t xml:space="preserve"> sur le marché. Il est donc important d'avoir des modèles qui représentent la réalité et sont conformes </w:t>
      </w:r>
      <w:r w:rsidR="00E71A30" w:rsidRPr="008154B0">
        <w:t>aux dimensions</w:t>
      </w:r>
      <w:r w:rsidRPr="008154B0">
        <w:t xml:space="preserve"> du produit que l'on compte utiliser. </w:t>
      </w:r>
    </w:p>
    <w:p w14:paraId="015F4CA7" w14:textId="4CEFA1B6" w:rsidR="006A3669" w:rsidRPr="002F5941" w:rsidRDefault="008154B0" w:rsidP="00CF473F">
      <w:r w:rsidRPr="008154B0">
        <w:t>Durant le projet, il nous est arrivé à plusieurs reprise</w:t>
      </w:r>
      <w:r w:rsidR="00FB48C0">
        <w:t>s</w:t>
      </w:r>
      <w:r w:rsidRPr="008154B0">
        <w:t xml:space="preserve"> que le fichier ne soit pas </w:t>
      </w:r>
      <w:r w:rsidR="00E71A30" w:rsidRPr="008154B0">
        <w:t>disponible</w:t>
      </w:r>
      <w:r w:rsidRPr="008154B0">
        <w:t xml:space="preserve"> </w:t>
      </w:r>
      <w:r w:rsidR="00E71A30" w:rsidRPr="008154B0">
        <w:t>directement</w:t>
      </w:r>
      <w:r w:rsidRPr="008154B0">
        <w:t xml:space="preserve"> sur le site du fournisseur et parfois </w:t>
      </w:r>
      <w:r w:rsidR="00E71A30" w:rsidRPr="008154B0">
        <w:t>les fichier</w:t>
      </w:r>
      <w:r w:rsidR="00E71A30">
        <w:t>s</w:t>
      </w:r>
      <w:r w:rsidR="00E71A30" w:rsidRPr="008154B0">
        <w:t xml:space="preserve"> fournis</w:t>
      </w:r>
      <w:r w:rsidRPr="008154B0">
        <w:t xml:space="preserve"> ne correspondaient pas aux taille</w:t>
      </w:r>
      <w:r w:rsidR="00E71A30">
        <w:t>s</w:t>
      </w:r>
      <w:r w:rsidRPr="008154B0">
        <w:t xml:space="preserve"> de produit désiré. Dans ce dernier cas, nous pensons notamment à notre </w:t>
      </w:r>
      <w:r w:rsidR="00E71A30">
        <w:t>g</w:t>
      </w:r>
      <w:r w:rsidRPr="008154B0">
        <w:t>lissière. Nous avions besoin de la glissière de 1000mm</w:t>
      </w:r>
      <w:r w:rsidR="00FB48C0">
        <w:t>,</w:t>
      </w:r>
      <w:r w:rsidRPr="008154B0">
        <w:t xml:space="preserve"> mais seul le CAD de 500mm était </w:t>
      </w:r>
      <w:r w:rsidR="00E71A30" w:rsidRPr="008154B0">
        <w:t>disponible</w:t>
      </w:r>
      <w:r w:rsidRPr="008154B0">
        <w:t>.</w:t>
      </w:r>
      <w:r w:rsidR="00E71A30">
        <w:t xml:space="preserve"> Or, la pièce de 500 mm est un extrudé et il est facilement remplaçable ainsi que la courroie nécessaire au déplacement de la glissière.</w:t>
      </w:r>
      <w:r w:rsidR="00CF473F">
        <w:t xml:space="preserve"> </w:t>
      </w:r>
      <w:r w:rsidR="00FF1862">
        <w:t xml:space="preserve">De plus, </w:t>
      </w:r>
      <w:r w:rsidR="00BC7A23">
        <w:t>certaines pièces tel</w:t>
      </w:r>
      <w:r w:rsidR="00FB48C0">
        <w:t>les</w:t>
      </w:r>
      <w:r w:rsidR="00BC7A23">
        <w:t xml:space="preserve"> que les bouchon</w:t>
      </w:r>
      <w:r w:rsidR="003246FA">
        <w:t>s</w:t>
      </w:r>
      <w:r w:rsidR="00BC7A23">
        <w:t xml:space="preserve"> </w:t>
      </w:r>
      <w:r w:rsidR="00C4180A">
        <w:t xml:space="preserve">et le support </w:t>
      </w:r>
      <w:r w:rsidR="000F07C7">
        <w:t xml:space="preserve">à bouteilles </w:t>
      </w:r>
      <w:r w:rsidR="0086072C">
        <w:t>n’avaient pas de CAD accessible</w:t>
      </w:r>
      <w:r w:rsidR="007A2B15">
        <w:t>, alors nous</w:t>
      </w:r>
      <w:r w:rsidR="0086072C">
        <w:t xml:space="preserve"> </w:t>
      </w:r>
      <w:r w:rsidR="00546C27">
        <w:t xml:space="preserve">avons </w:t>
      </w:r>
      <w:r w:rsidR="004C230C">
        <w:t>eu à</w:t>
      </w:r>
      <w:r w:rsidR="00546C27">
        <w:t xml:space="preserve"> </w:t>
      </w:r>
      <w:r w:rsidR="007D1635">
        <w:t xml:space="preserve">faire la conception </w:t>
      </w:r>
      <w:r w:rsidR="00E92580">
        <w:t xml:space="preserve">de </w:t>
      </w:r>
      <w:r w:rsidR="00437F69">
        <w:t xml:space="preserve">ces </w:t>
      </w:r>
      <w:r w:rsidR="00FA6654">
        <w:t xml:space="preserve">objets </w:t>
      </w:r>
      <w:r w:rsidR="009614C5">
        <w:t>afin de pouvoir les utiliser dans le dessin</w:t>
      </w:r>
      <w:r w:rsidR="00E92580">
        <w:t xml:space="preserve"> </w:t>
      </w:r>
      <w:r w:rsidR="003F6D99">
        <w:t>SolidWorks de notre projet.</w:t>
      </w:r>
      <w:r w:rsidR="00CF473F">
        <w:t xml:space="preserve"> D’ailleurs, nous avons envoyé une commande pour ces pièces afin de pouvoir les mesurer</w:t>
      </w:r>
      <w:r w:rsidR="00FB48C0">
        <w:t>,</w:t>
      </w:r>
      <w:r w:rsidR="00CF473F">
        <w:t xml:space="preserve"> mais avons eu </w:t>
      </w:r>
      <w:r w:rsidR="00FD5C0E">
        <w:t>des délais de livraison.</w:t>
      </w:r>
    </w:p>
    <w:p w14:paraId="1E0A2F65" w14:textId="2C76B3E5" w:rsidR="00531501" w:rsidRDefault="00531501" w:rsidP="006D21C9">
      <w:pPr>
        <w:pStyle w:val="Titre2"/>
      </w:pPr>
      <w:bookmarkStart w:id="159" w:name="_Toc76727878"/>
      <w:bookmarkStart w:id="160" w:name="_Toc79494507"/>
      <w:bookmarkStart w:id="161" w:name="_Toc80013942"/>
      <w:r>
        <w:t xml:space="preserve">Trouver les composantes </w:t>
      </w:r>
      <w:r w:rsidR="009101DB">
        <w:t>adéquates</w:t>
      </w:r>
      <w:bookmarkEnd w:id="159"/>
      <w:bookmarkEnd w:id="160"/>
      <w:bookmarkEnd w:id="161"/>
    </w:p>
    <w:p w14:paraId="2A008CF6" w14:textId="14F90598" w:rsidR="006D21C9" w:rsidRDefault="006D21C9" w:rsidP="006D21C9">
      <w:r>
        <w:t xml:space="preserve">Une autre difficulté </w:t>
      </w:r>
      <w:r w:rsidR="006025C9">
        <w:t>que l’on a eu</w:t>
      </w:r>
      <w:r w:rsidR="00FB48C0">
        <w:t>e</w:t>
      </w:r>
      <w:r w:rsidR="006025C9">
        <w:t xml:space="preserve"> à gérer était de trouver les composantes mécaniques et </w:t>
      </w:r>
      <w:r w:rsidR="000B2439">
        <w:t>électroniques pour le projet.</w:t>
      </w:r>
      <w:r w:rsidR="00C15D5C">
        <w:t xml:space="preserve"> Avec le développement des technologies que l’on connait, il y a de plus en plus de produit</w:t>
      </w:r>
      <w:r w:rsidR="00D538E5">
        <w:t>s</w:t>
      </w:r>
      <w:r w:rsidR="00C15D5C">
        <w:t xml:space="preserve"> différent</w:t>
      </w:r>
      <w:r w:rsidR="00D538E5">
        <w:t>s</w:t>
      </w:r>
      <w:r w:rsidR="00C15D5C">
        <w:t xml:space="preserve"> qui peuvent répondre aux besoins</w:t>
      </w:r>
      <w:r w:rsidR="00D538E5">
        <w:t xml:space="preserve"> techniques d’un projet comme le nôtre. </w:t>
      </w:r>
      <w:r w:rsidR="00CF101E">
        <w:t xml:space="preserve">Avec la quantité phénoménale de </w:t>
      </w:r>
      <w:r w:rsidR="008307F9">
        <w:t>composantes qui se retrouvent se le march</w:t>
      </w:r>
      <w:r w:rsidR="00FB48C0">
        <w:t>er</w:t>
      </w:r>
      <w:r w:rsidR="00CF101E">
        <w:t xml:space="preserve">, il devient parfois difficile de faire un choix </w:t>
      </w:r>
      <w:r w:rsidR="008307F9">
        <w:t>sur les bonnes pour notre système</w:t>
      </w:r>
      <w:r w:rsidR="00473E0D">
        <w:t>, surtout qu</w:t>
      </w:r>
      <w:r w:rsidR="00F55825">
        <w:t>’il y a peu de contraintes qui ont été définit.</w:t>
      </w:r>
    </w:p>
    <w:p w14:paraId="5833AD05" w14:textId="67347585" w:rsidR="00F55825" w:rsidRDefault="001C7BA4" w:rsidP="006D21C9">
      <w:r>
        <w:t xml:space="preserve">Ces contraintes sont une des différences que l’on retrouve en industrie. </w:t>
      </w:r>
      <w:r w:rsidR="007B371D">
        <w:t xml:space="preserve">Souvent, lorsqu’un projet se crée, il y a certaines contraintes qui se </w:t>
      </w:r>
      <w:r w:rsidR="003B5375">
        <w:t>répètent</w:t>
      </w:r>
      <w:r w:rsidR="007B371D">
        <w:t xml:space="preserve"> avec les projets antérieurs. Dans notre cas, </w:t>
      </w:r>
      <w:r w:rsidR="00312D21">
        <w:t xml:space="preserve">avec le peu d’expérience qu’on a, il était difficile d’avoir des restrictions </w:t>
      </w:r>
      <w:r w:rsidR="00024490">
        <w:t>bien définies</w:t>
      </w:r>
      <w:r w:rsidR="00312D21">
        <w:t xml:space="preserve"> pour </w:t>
      </w:r>
      <w:r w:rsidR="005165CA">
        <w:t xml:space="preserve">commencer la conception. De plus, </w:t>
      </w:r>
      <w:r w:rsidR="003B5375">
        <w:t xml:space="preserve">lorsqu’on est dans une industrie ayant de </w:t>
      </w:r>
      <w:r w:rsidR="00A5672E">
        <w:t xml:space="preserve">l’expérience, l’équipe possède </w:t>
      </w:r>
      <w:r w:rsidR="002F0643">
        <w:t>souvent des contacts chez certains fournisseurs qui peuvent les diriger vers certains produits. Dan</w:t>
      </w:r>
      <w:r w:rsidR="002B25FF">
        <w:t xml:space="preserve">s ce projet, </w:t>
      </w:r>
      <w:r w:rsidR="002F1968">
        <w:t>nous n’avons</w:t>
      </w:r>
      <w:r w:rsidR="002B25FF">
        <w:t xml:space="preserve"> pas</w:t>
      </w:r>
      <w:r w:rsidR="00764C6F">
        <w:t xml:space="preserve"> </w:t>
      </w:r>
      <w:r w:rsidR="00856C1B">
        <w:t>profité</w:t>
      </w:r>
      <w:r w:rsidR="00764C6F">
        <w:t xml:space="preserve"> de l’expertise de ceux-ci et </w:t>
      </w:r>
      <w:r w:rsidR="002F1968">
        <w:t>avons eu à</w:t>
      </w:r>
      <w:r w:rsidR="007C27C5">
        <w:t xml:space="preserve"> </w:t>
      </w:r>
      <w:proofErr w:type="gramStart"/>
      <w:r w:rsidR="007C27C5">
        <w:t>fait</w:t>
      </w:r>
      <w:proofErr w:type="gramEnd"/>
      <w:r w:rsidR="007C27C5">
        <w:t xml:space="preserve"> la recherche un peu à l’aveuglette.</w:t>
      </w:r>
    </w:p>
    <w:p w14:paraId="628D603B" w14:textId="374BF8EC" w:rsidR="00387561" w:rsidRDefault="00387561" w:rsidP="00387561">
      <w:pPr>
        <w:pStyle w:val="Titre2"/>
      </w:pPr>
      <w:bookmarkStart w:id="162" w:name="_Toc79494508"/>
      <w:bookmarkStart w:id="163" w:name="_Toc80013943"/>
      <w:r>
        <w:t>Travail à distance</w:t>
      </w:r>
      <w:bookmarkEnd w:id="162"/>
      <w:bookmarkEnd w:id="163"/>
    </w:p>
    <w:p w14:paraId="7899515E" w14:textId="4F213AC3" w:rsidR="00387561" w:rsidRPr="00387561" w:rsidRDefault="00346EE6" w:rsidP="00387561">
      <w:r>
        <w:t xml:space="preserve">Le travail à distance </w:t>
      </w:r>
      <w:r w:rsidR="007B4EA5">
        <w:t>que l’on vit dans cette période de pandémie n’est pas</w:t>
      </w:r>
      <w:r w:rsidR="003F329C">
        <w:t xml:space="preserve"> restreint à notre projet</w:t>
      </w:r>
      <w:r w:rsidR="00E02928">
        <w:t>, mais on croit qu’il est important d’aborder le sujet puisque ça l</w:t>
      </w:r>
      <w:r w:rsidR="00E379E3">
        <w:t>’a</w:t>
      </w:r>
      <w:r w:rsidR="00E02928">
        <w:t xml:space="preserve"> eu un impact important </w:t>
      </w:r>
      <w:r w:rsidR="00707005">
        <w:t xml:space="preserve">durant le projet. </w:t>
      </w:r>
      <w:r w:rsidR="0059421B">
        <w:t xml:space="preserve">Tout d’abord, le fait que ce soit à distance nous obligeait à </w:t>
      </w:r>
      <w:r w:rsidR="00C37AE6">
        <w:t>prévoir les r</w:t>
      </w:r>
      <w:r w:rsidR="002C5AAD">
        <w:t>éunion</w:t>
      </w:r>
      <w:r w:rsidR="00E379E3">
        <w:t>s</w:t>
      </w:r>
      <w:r w:rsidR="00C37AE6">
        <w:t xml:space="preserve"> entre les membres. Il</w:t>
      </w:r>
      <w:r w:rsidR="00E379E3">
        <w:t xml:space="preserve"> était </w:t>
      </w:r>
      <w:r w:rsidR="00311757">
        <w:t>moins évident d</w:t>
      </w:r>
      <w:r w:rsidR="00FA2B4F">
        <w:t xml:space="preserve">’avoir deux membres </w:t>
      </w:r>
      <w:r w:rsidR="0003356D">
        <w:t>qui se rencontre</w:t>
      </w:r>
      <w:r w:rsidR="00E52855">
        <w:t>nt</w:t>
      </w:r>
      <w:r w:rsidR="00D127B8">
        <w:t xml:space="preserve"> rapide</w:t>
      </w:r>
      <w:r w:rsidR="0003356D">
        <w:t>ment</w:t>
      </w:r>
      <w:r w:rsidR="00D127B8">
        <w:t xml:space="preserve"> pour discuter d’un sujet précis.</w:t>
      </w:r>
      <w:r w:rsidR="007322BF">
        <w:t xml:space="preserve"> Cela faisait en sorte qu’on travaillait davantage de notre côté en </w:t>
      </w:r>
      <w:r w:rsidR="009035ED">
        <w:t>utilisant</w:t>
      </w:r>
      <w:r w:rsidR="00DE6EC7">
        <w:t xml:space="preserve"> peu les avantages du travail d’équipe.</w:t>
      </w:r>
      <w:r w:rsidR="00275B59">
        <w:t xml:space="preserve"> D’autre part, puisqu’on est tous à notre dernière session de BAC et qu’on a tous un emploi </w:t>
      </w:r>
      <w:r w:rsidR="0060596E">
        <w:t xml:space="preserve">à l’extérieur des heures d’université, le fait qu’on ne soit pas en présentiel </w:t>
      </w:r>
      <w:r w:rsidR="00A65E64">
        <w:t xml:space="preserve">pour travailler diminuait grandement la motivation que l’on avait pour travailler sur le projet. </w:t>
      </w:r>
    </w:p>
    <w:p w14:paraId="56CE3F59" w14:textId="4C43764C" w:rsidR="007E2D9C" w:rsidRDefault="007E2D9C" w:rsidP="007E2D9C">
      <w:pPr>
        <w:pStyle w:val="Titre2"/>
      </w:pPr>
      <w:bookmarkStart w:id="164" w:name="_Ref79434897"/>
      <w:bookmarkStart w:id="165" w:name="_Toc79494509"/>
      <w:bookmarkStart w:id="166" w:name="_Toc80013944"/>
      <w:r>
        <w:lastRenderedPageBreak/>
        <w:t>Consultation des normes</w:t>
      </w:r>
      <w:bookmarkEnd w:id="164"/>
      <w:bookmarkEnd w:id="165"/>
      <w:bookmarkEnd w:id="166"/>
    </w:p>
    <w:p w14:paraId="23271CAF" w14:textId="124909A0" w:rsidR="007E2D9C" w:rsidRDefault="007B052D" w:rsidP="007E2D9C">
      <w:r>
        <w:t xml:space="preserve">Dans le cadre de ce projet, nous avions à consulter </w:t>
      </w:r>
      <w:r w:rsidR="009807D6">
        <w:t>diverses</w:t>
      </w:r>
      <w:r>
        <w:t xml:space="preserve"> normes </w:t>
      </w:r>
      <w:r w:rsidR="009807D6">
        <w:t>du domaine agroalimentaire. Malheureusement, beaucoup de ces normes sont payantes</w:t>
      </w:r>
      <w:r w:rsidR="00EA3822">
        <w:t xml:space="preserve"> et n’ayant pas de </w:t>
      </w:r>
      <w:r w:rsidR="002C7949">
        <w:t>budget</w:t>
      </w:r>
      <w:r w:rsidR="00FF7112">
        <w:t xml:space="preserve"> </w:t>
      </w:r>
      <w:r w:rsidR="002365F3">
        <w:t>nous avons seulement pu retirer certaines informations provenant d</w:t>
      </w:r>
      <w:r w:rsidR="0039301E">
        <w:t>’</w:t>
      </w:r>
      <w:r w:rsidR="002365F3">
        <w:t>internet.</w:t>
      </w:r>
      <w:r w:rsidR="00C17F2C">
        <w:t xml:space="preserve"> Nous avions également consulté la bibliothèque de l’</w:t>
      </w:r>
      <w:r w:rsidR="00E52855">
        <w:t>É</w:t>
      </w:r>
      <w:r w:rsidR="00C17F2C">
        <w:t>TS, mais elle ne possédait pas les normes requises. Dans un contexte d’entreprise et ayant des fonds pour la recherche, il aurait été possible de payer les droits pour consulter ces normes.</w:t>
      </w:r>
    </w:p>
    <w:p w14:paraId="5A11A259" w14:textId="0EA06F69" w:rsidR="00960CC3" w:rsidRDefault="00DF5263">
      <w:pPr>
        <w:spacing w:line="259" w:lineRule="auto"/>
        <w:ind w:firstLine="0"/>
        <w:jc w:val="left"/>
      </w:pPr>
      <w:r>
        <w:br w:type="page"/>
      </w:r>
    </w:p>
    <w:p w14:paraId="45312DF4" w14:textId="6C82638A" w:rsidR="004F570E" w:rsidRDefault="004F570E" w:rsidP="004F570E">
      <w:pPr>
        <w:pStyle w:val="Titre1"/>
      </w:pPr>
      <w:bookmarkStart w:id="167" w:name="_Toc79494511"/>
      <w:bookmarkStart w:id="168" w:name="_Toc80013945"/>
      <w:r>
        <w:lastRenderedPageBreak/>
        <w:t>Analyse financière</w:t>
      </w:r>
      <w:bookmarkEnd w:id="167"/>
      <w:bookmarkEnd w:id="168"/>
    </w:p>
    <w:p w14:paraId="6D2E804F" w14:textId="170306E9" w:rsidR="004F570E" w:rsidRDefault="00BA7004" w:rsidP="008E675A">
      <w:pPr>
        <w:spacing w:line="259" w:lineRule="auto"/>
        <w:ind w:firstLine="720"/>
      </w:pPr>
      <w:r>
        <w:t>L'analyse financière que l'on fait pour ce projet n'est que très provisoire. Puisque le système ne sera pas vendu commercialement, du moins pas cette version, la R&amp;D ne sera pas comptabilisé</w:t>
      </w:r>
      <w:r w:rsidR="0039301E">
        <w:t>e</w:t>
      </w:r>
      <w:r>
        <w:t xml:space="preserve"> dans cette analyse tout comme le temps de programmation et de fabrication. Après avoir obtenu une première version du système, il nous sera possible d'avoir une meilleure idée des temps nécessaires pour la fabrication ainsi que de faire une analyse complète avec un coût de production beaucoup plus près de la réalité.</w:t>
      </w:r>
    </w:p>
    <w:p w14:paraId="11FC26FE" w14:textId="3FD63EC6" w:rsidR="00242430" w:rsidRDefault="00F66E38" w:rsidP="008E675A">
      <w:pPr>
        <w:spacing w:line="259" w:lineRule="auto"/>
        <w:ind w:firstLine="720"/>
      </w:pPr>
      <w:r>
        <w:t xml:space="preserve">Le tableau que l’on retrouve </w:t>
      </w:r>
      <w:r w:rsidR="00355E56">
        <w:t>dans</w:t>
      </w:r>
      <w:r>
        <w:t xml:space="preserve"> </w:t>
      </w:r>
      <w:r w:rsidR="00355E56">
        <w:t>l’</w:t>
      </w:r>
      <w:r w:rsidR="00355E56" w:rsidRPr="00355E56">
        <w:rPr>
          <w:b/>
          <w:bCs/>
        </w:rPr>
        <w:t>Annexe VIII</w:t>
      </w:r>
      <w:r w:rsidRPr="000E0C5B">
        <w:rPr>
          <w:color w:val="FF0000"/>
        </w:rPr>
        <w:t xml:space="preserve"> </w:t>
      </w:r>
      <w:r w:rsidR="000E0C5B">
        <w:t>montre les coûts reliés au projet.</w:t>
      </w:r>
      <w:r w:rsidR="00F5331D">
        <w:t xml:space="preserve"> Nous avons calculé la proportion du coût total de chacune des composantes afin </w:t>
      </w:r>
      <w:r w:rsidR="00AA6E36">
        <w:t xml:space="preserve">de pouvoir analyser quelles sections seraient à travailler pour faire diminuer le prix </w:t>
      </w:r>
      <w:r w:rsidR="00EF7213">
        <w:t>total de production et diminuer le</w:t>
      </w:r>
      <w:r w:rsidR="00996FA9">
        <w:t xml:space="preserve"> prix que l’on pourrait vendre ce système. </w:t>
      </w:r>
      <w:r w:rsidR="004F6AD6">
        <w:t xml:space="preserve"> Comme on peut le remarquer, </w:t>
      </w:r>
      <w:r w:rsidR="0073183D">
        <w:t>l</w:t>
      </w:r>
      <w:r w:rsidR="00561D8E">
        <w:t xml:space="preserve">a section ayant </w:t>
      </w:r>
      <w:r w:rsidR="00B432CE">
        <w:t>le</w:t>
      </w:r>
      <w:r w:rsidR="00BC12A6">
        <w:t>s plus grands</w:t>
      </w:r>
      <w:r w:rsidR="00E47FE2">
        <w:t xml:space="preserve"> coûts est la section électrique. </w:t>
      </w:r>
    </w:p>
    <w:p w14:paraId="25B5DB44" w14:textId="6A2CCC91" w:rsidR="00B6036A" w:rsidRDefault="007065CA" w:rsidP="008E675A">
      <w:pPr>
        <w:spacing w:line="259" w:lineRule="auto"/>
        <w:ind w:firstLine="720"/>
      </w:pPr>
      <w:r>
        <w:t xml:space="preserve">Afin de comparer avec d’autres produits similaires, nous allons calculer un </w:t>
      </w:r>
      <w:r w:rsidR="00260F0C">
        <w:t xml:space="preserve">bénéfice de </w:t>
      </w:r>
      <w:r w:rsidR="007C35D0">
        <w:t>5</w:t>
      </w:r>
      <w:r w:rsidR="00260F0C">
        <w:t>0% sur les coûts en matière. On met un rendement plutôt élevé puisqu</w:t>
      </w:r>
      <w:r w:rsidR="00C55D85">
        <w:t xml:space="preserve">’on </w:t>
      </w:r>
      <w:r w:rsidR="00080AFB">
        <w:t>n’inclut</w:t>
      </w:r>
      <w:r w:rsidR="00C55D85">
        <w:t xml:space="preserve"> pas le temps de fabrication. </w:t>
      </w:r>
      <w:proofErr w:type="gramStart"/>
      <w:r w:rsidR="00C55D85">
        <w:t>Par contre</w:t>
      </w:r>
      <w:proofErr w:type="gramEnd"/>
      <w:r w:rsidR="00C55D85">
        <w:t xml:space="preserve">, il est important de spécifier que les </w:t>
      </w:r>
      <w:r w:rsidR="007D03C9">
        <w:t xml:space="preserve">composantes proposées ne seront pas </w:t>
      </w:r>
      <w:r w:rsidR="00746E7D">
        <w:t xml:space="preserve">nécessairement </w:t>
      </w:r>
      <w:r w:rsidR="007D03C9">
        <w:t xml:space="preserve">les composantes finales. Ces composantes nous permettent de faire avancer le projet </w:t>
      </w:r>
      <w:r w:rsidR="00D32C71">
        <w:t xml:space="preserve">sans trop mettre d’effort sur </w:t>
      </w:r>
      <w:r w:rsidR="00C027CF">
        <w:t>l’optimisation des coûts.</w:t>
      </w:r>
      <w:r w:rsidR="00D32C71">
        <w:t xml:space="preserve"> </w:t>
      </w:r>
      <w:r w:rsidR="00C027CF">
        <w:t>La conception</w:t>
      </w:r>
      <w:r w:rsidR="00CD3920">
        <w:t xml:space="preserve"> risque de subir plusieurs modifications mineures et peut-être majeures. </w:t>
      </w:r>
      <w:r w:rsidR="001A5679">
        <w:t xml:space="preserve">Ainsi, nous obtenons un prix de revente </w:t>
      </w:r>
      <w:r w:rsidR="00806B4D">
        <w:t xml:space="preserve">d’environ 1 </w:t>
      </w:r>
      <w:r w:rsidR="000F2907">
        <w:t>6</w:t>
      </w:r>
      <w:r w:rsidR="002B4F77">
        <w:t>5</w:t>
      </w:r>
      <w:r w:rsidR="00021F22">
        <w:t xml:space="preserve">0$. </w:t>
      </w:r>
      <w:r w:rsidR="00806B4D">
        <w:t xml:space="preserve"> En se comparant avec certains compétiteurs, on remarque que notre prix </w:t>
      </w:r>
      <w:r w:rsidR="007221C7">
        <w:t xml:space="preserve">semble être raisonnable pour le moment. </w:t>
      </w:r>
    </w:p>
    <w:p w14:paraId="2EA0D4FC" w14:textId="2F09F5C7" w:rsidR="00E02D01" w:rsidRDefault="0015115F" w:rsidP="008E675A">
      <w:pPr>
        <w:spacing w:line="259" w:lineRule="auto"/>
        <w:ind w:firstLine="720"/>
      </w:pPr>
      <w:r>
        <w:t>Le Bart</w:t>
      </w:r>
      <w:r w:rsidR="009E4680">
        <w:t>e</w:t>
      </w:r>
      <w:r>
        <w:t>si</w:t>
      </w:r>
      <w:r w:rsidR="009E4680">
        <w:t>an est un distributeur qui propose deux différents types de liquide et se vend</w:t>
      </w:r>
      <w:r w:rsidR="00972866">
        <w:t xml:space="preserve">rait pour près de 500$. Ce compétiteur propose un système </w:t>
      </w:r>
      <w:r w:rsidR="00E6214E">
        <w:t>moins complexe</w:t>
      </w:r>
      <w:r w:rsidR="004638E2">
        <w:t xml:space="preserve"> ce qui explique la différence importante du prix.</w:t>
      </w:r>
      <w:r>
        <w:t xml:space="preserve"> </w:t>
      </w:r>
      <w:r w:rsidR="005F0BA8">
        <w:t xml:space="preserve">Un autre compétiteur serait le Barsys qui lui se vend à 1 320$. </w:t>
      </w:r>
      <w:proofErr w:type="gramStart"/>
      <w:r w:rsidR="005F0BA8">
        <w:t>Malgré</w:t>
      </w:r>
      <w:proofErr w:type="gramEnd"/>
      <w:r w:rsidR="005F0BA8">
        <w:t xml:space="preserve"> que </w:t>
      </w:r>
      <w:r w:rsidR="006D262D">
        <w:t xml:space="preserve">ce distributeur de breuvage </w:t>
      </w:r>
      <w:r w:rsidR="006F42AC">
        <w:t>soit</w:t>
      </w:r>
      <w:r w:rsidR="006D262D">
        <w:t xml:space="preserve"> semblable à </w:t>
      </w:r>
      <w:r w:rsidR="000F2907">
        <w:t>notre machine</w:t>
      </w:r>
      <w:r w:rsidR="006D262D">
        <w:t xml:space="preserve">, il </w:t>
      </w:r>
      <w:r w:rsidR="003171BB">
        <w:t xml:space="preserve">ne propose que 5 bouteilles différentes pour </w:t>
      </w:r>
      <w:r w:rsidR="0002405E">
        <w:t xml:space="preserve">offrir ses cocktails. Son esthétique est très intéressant et propose </w:t>
      </w:r>
      <w:r w:rsidR="00D0645E">
        <w:t>une bibliothèque d’environ 2000 recettes différentes accédé</w:t>
      </w:r>
      <w:r w:rsidR="00F2355B">
        <w:t>e</w:t>
      </w:r>
      <w:r w:rsidR="00D0645E">
        <w:t xml:space="preserve">s par un </w:t>
      </w:r>
      <w:r w:rsidR="008C6C10">
        <w:t xml:space="preserve">appareil </w:t>
      </w:r>
      <w:r w:rsidR="00F2355B">
        <w:t>B</w:t>
      </w:r>
      <w:r w:rsidR="008C6C10">
        <w:t>luetooth</w:t>
      </w:r>
      <w:r w:rsidR="006D262D">
        <w:t xml:space="preserve">. </w:t>
      </w:r>
      <w:r w:rsidR="008C6C10">
        <w:t>Enfin, l</w:t>
      </w:r>
      <w:r w:rsidR="007221C7">
        <w:t>e système Alkobot mentionné plus haut est</w:t>
      </w:r>
      <w:r w:rsidR="008C6C10">
        <w:t xml:space="preserve"> lui qui</w:t>
      </w:r>
      <w:r w:rsidR="0084660D">
        <w:t xml:space="preserve"> se rapproche le plus de ce</w:t>
      </w:r>
      <w:r w:rsidR="007221C7">
        <w:t xml:space="preserve"> que l’on propose</w:t>
      </w:r>
      <w:r w:rsidR="00F2355B">
        <w:t>,</w:t>
      </w:r>
      <w:r w:rsidR="007221C7">
        <w:t xml:space="preserve"> mais sans </w:t>
      </w:r>
      <w:r w:rsidR="00E8577B">
        <w:t xml:space="preserve">avoir </w:t>
      </w:r>
      <w:r w:rsidR="0084660D">
        <w:t>d</w:t>
      </w:r>
      <w:r w:rsidR="00E8577B">
        <w:t xml:space="preserve">’interface utilisateur </w:t>
      </w:r>
      <w:r w:rsidR="0084660D">
        <w:t>ni de</w:t>
      </w:r>
      <w:r w:rsidR="00E8577B">
        <w:t xml:space="preserve"> base de </w:t>
      </w:r>
      <w:r w:rsidR="00D12C7B">
        <w:t>données</w:t>
      </w:r>
      <w:r w:rsidR="00E8577B">
        <w:t>. Son prix est de 1</w:t>
      </w:r>
      <w:r w:rsidR="002613C1">
        <w:t xml:space="preserve"> 760$, ce qui est </w:t>
      </w:r>
      <w:r w:rsidR="0044080D">
        <w:t>considérablement</w:t>
      </w:r>
      <w:r w:rsidR="002613C1">
        <w:t xml:space="preserve"> </w:t>
      </w:r>
      <w:r w:rsidR="00D12C7B">
        <w:t>au-dessus</w:t>
      </w:r>
      <w:r w:rsidR="002613C1">
        <w:t xml:space="preserve"> de ce que l’on propose. </w:t>
      </w:r>
    </w:p>
    <w:p w14:paraId="55ACA069" w14:textId="65F09000" w:rsidR="00822BB4" w:rsidRDefault="00C47028" w:rsidP="008E675A">
      <w:pPr>
        <w:spacing w:line="259" w:lineRule="auto"/>
        <w:ind w:firstLine="720"/>
      </w:pPr>
      <w:r>
        <w:t xml:space="preserve">D’après cette analyse, il serait intéressant de continuer </w:t>
      </w:r>
      <w:r w:rsidR="008E675A">
        <w:t>la R&amp;D du projet afin de voir</w:t>
      </w:r>
      <w:r w:rsidR="00215B00">
        <w:t xml:space="preserve"> l</w:t>
      </w:r>
      <w:r w:rsidR="00D97177">
        <w:t>a rentabilité réel</w:t>
      </w:r>
      <w:r w:rsidR="00D54F74">
        <w:t>le</w:t>
      </w:r>
      <w:r w:rsidR="00D97177">
        <w:t xml:space="preserve"> que l’on peut atteindre. </w:t>
      </w:r>
      <w:r w:rsidR="0020114C">
        <w:t>Il est certain que les coûts</w:t>
      </w:r>
      <w:r w:rsidR="00513ABF">
        <w:t xml:space="preserve"> ne resteront pas ainsi</w:t>
      </w:r>
      <w:r w:rsidR="00E27B92">
        <w:t xml:space="preserve">, mais au moins on a une bonne idée sur </w:t>
      </w:r>
      <w:r w:rsidR="00513ABF">
        <w:t>la viabilité</w:t>
      </w:r>
      <w:r w:rsidR="00D54F74">
        <w:t xml:space="preserve"> du projet.</w:t>
      </w:r>
    </w:p>
    <w:p w14:paraId="58D145D0" w14:textId="77777777" w:rsidR="00DF5263" w:rsidRDefault="00DF5263">
      <w:pPr>
        <w:spacing w:line="259" w:lineRule="auto"/>
        <w:ind w:firstLine="0"/>
        <w:jc w:val="left"/>
      </w:pPr>
      <w:r>
        <w:br w:type="page"/>
      </w:r>
    </w:p>
    <w:p w14:paraId="04D4F567" w14:textId="77777777" w:rsidR="00C47028" w:rsidRDefault="00756B63" w:rsidP="00756B63">
      <w:pPr>
        <w:pStyle w:val="Titre1"/>
      </w:pPr>
      <w:bookmarkStart w:id="169" w:name="_Toc79494517"/>
      <w:bookmarkStart w:id="170" w:name="_Toc80013946"/>
      <w:r>
        <w:lastRenderedPageBreak/>
        <w:t>Conclusion</w:t>
      </w:r>
      <w:bookmarkEnd w:id="169"/>
      <w:bookmarkEnd w:id="170"/>
    </w:p>
    <w:p w14:paraId="6DF97759" w14:textId="7A9036F4" w:rsidR="007C771F" w:rsidRDefault="009B2C9A" w:rsidP="007C771F">
      <w:r>
        <w:t xml:space="preserve">Pour conclure, </w:t>
      </w:r>
      <w:r w:rsidR="0073546A">
        <w:t>nous</w:t>
      </w:r>
      <w:r w:rsidR="00F00E0B">
        <w:t xml:space="preserve"> </w:t>
      </w:r>
      <w:r w:rsidR="0073546A">
        <w:t xml:space="preserve">sommes </w:t>
      </w:r>
      <w:r w:rsidR="00F00E0B">
        <w:t>tous satisfait</w:t>
      </w:r>
      <w:r w:rsidR="0073546A">
        <w:t>s</w:t>
      </w:r>
      <w:r w:rsidR="00F00E0B">
        <w:t xml:space="preserve"> de</w:t>
      </w:r>
      <w:r w:rsidR="005030EE">
        <w:t xml:space="preserve"> </w:t>
      </w:r>
      <w:r w:rsidR="00D3037C">
        <w:t xml:space="preserve">ce </w:t>
      </w:r>
      <w:r w:rsidR="005030EE">
        <w:t>qu</w:t>
      </w:r>
      <w:r w:rsidR="00D3037C">
        <w:t>e nous</w:t>
      </w:r>
      <w:r w:rsidR="005030EE">
        <w:t xml:space="preserve"> a</w:t>
      </w:r>
      <w:r w:rsidR="00D3037C">
        <w:t>vons</w:t>
      </w:r>
      <w:r w:rsidR="005030EE">
        <w:t xml:space="preserve"> réussi à accomplir </w:t>
      </w:r>
      <w:r w:rsidR="000F648E">
        <w:t xml:space="preserve">dans l’ensemble du projet. </w:t>
      </w:r>
      <w:r w:rsidR="00785BA6">
        <w:t xml:space="preserve">Malgré les difficultés que </w:t>
      </w:r>
      <w:r w:rsidR="00CF536E">
        <w:t>nous avons</w:t>
      </w:r>
      <w:r w:rsidR="00785BA6">
        <w:t xml:space="preserve"> rencontré</w:t>
      </w:r>
      <w:r w:rsidR="00F2355B">
        <w:t>es</w:t>
      </w:r>
      <w:r w:rsidR="00785BA6">
        <w:t xml:space="preserve"> tout au long de</w:t>
      </w:r>
      <w:r w:rsidR="00385D7D">
        <w:t xml:space="preserve"> la conception, </w:t>
      </w:r>
      <w:r w:rsidR="00CE5A22">
        <w:t>nous</w:t>
      </w:r>
      <w:r w:rsidR="00385D7D">
        <w:t xml:space="preserve"> trouv</w:t>
      </w:r>
      <w:r w:rsidR="00CE5A22">
        <w:t>ons</w:t>
      </w:r>
      <w:r w:rsidR="00385D7D">
        <w:t xml:space="preserve"> que le résultat </w:t>
      </w:r>
      <w:r w:rsidR="00255935">
        <w:t xml:space="preserve">répond </w:t>
      </w:r>
      <w:r w:rsidR="00F715D6">
        <w:t xml:space="preserve">adéquatement </w:t>
      </w:r>
      <w:r w:rsidR="00D76B85">
        <w:t xml:space="preserve">aux attentes que </w:t>
      </w:r>
      <w:r w:rsidR="00F90D00">
        <w:t>nous</w:t>
      </w:r>
      <w:r w:rsidR="00D76B85">
        <w:t xml:space="preserve"> avi</w:t>
      </w:r>
      <w:r w:rsidR="00F90D00">
        <w:t>ons</w:t>
      </w:r>
      <w:r w:rsidR="00D76B85">
        <w:t xml:space="preserve"> pour </w:t>
      </w:r>
      <w:r w:rsidR="00893A4D">
        <w:t xml:space="preserve">notre système de distribution de boissons spécialisées. </w:t>
      </w:r>
      <w:r w:rsidR="008C43FD">
        <w:t>Nous</w:t>
      </w:r>
      <w:r w:rsidR="00F81F49">
        <w:t xml:space="preserve"> aur</w:t>
      </w:r>
      <w:r w:rsidR="008C43FD">
        <w:t>ions</w:t>
      </w:r>
      <w:r w:rsidR="00F81F49">
        <w:t xml:space="preserve"> </w:t>
      </w:r>
      <w:r w:rsidR="002F480B">
        <w:t xml:space="preserve">peut-être été en mesure d’accomplir plus de travail avec une meilleure gestion </w:t>
      </w:r>
      <w:r w:rsidR="004929AF">
        <w:t xml:space="preserve">des tâches, mais </w:t>
      </w:r>
      <w:r w:rsidR="006444D3">
        <w:t>nous</w:t>
      </w:r>
      <w:r w:rsidR="00015ED9">
        <w:t xml:space="preserve"> ne p</w:t>
      </w:r>
      <w:r w:rsidR="006444D3">
        <w:t>ouvons</w:t>
      </w:r>
      <w:r w:rsidR="00015ED9">
        <w:t xml:space="preserve"> pas garantir que le travail aurait été mieux fait dans son ensemble.</w:t>
      </w:r>
    </w:p>
    <w:p w14:paraId="5A667351" w14:textId="7C9C7222" w:rsidR="00C47028" w:rsidRDefault="00464840" w:rsidP="007C771F">
      <w:r>
        <w:t xml:space="preserve">En se comparant avec les projets similaires, </w:t>
      </w:r>
      <w:r w:rsidR="00DD5809">
        <w:t>nous</w:t>
      </w:r>
      <w:r>
        <w:t xml:space="preserve"> </w:t>
      </w:r>
      <w:r w:rsidR="00005F6A">
        <w:t>ne cro</w:t>
      </w:r>
      <w:r w:rsidR="00DD5809">
        <w:t>yons</w:t>
      </w:r>
      <w:r w:rsidR="00005F6A">
        <w:t xml:space="preserve"> pas devoir envier </w:t>
      </w:r>
      <w:r w:rsidR="00B67313">
        <w:t>ce que les autres ont fait</w:t>
      </w:r>
      <w:r w:rsidR="00CF2F4B">
        <w:t>.</w:t>
      </w:r>
      <w:r w:rsidR="00B67313">
        <w:t xml:space="preserve"> </w:t>
      </w:r>
      <w:r w:rsidR="00460050">
        <w:t xml:space="preserve">Le choix de concept que </w:t>
      </w:r>
      <w:r w:rsidR="00F75FC1">
        <w:t>nous</w:t>
      </w:r>
      <w:r w:rsidR="00460050">
        <w:t xml:space="preserve"> </w:t>
      </w:r>
      <w:r w:rsidR="002037C2">
        <w:t>a</w:t>
      </w:r>
      <w:r w:rsidR="00F75FC1">
        <w:t>vons</w:t>
      </w:r>
      <w:r w:rsidR="002037C2">
        <w:t xml:space="preserve"> </w:t>
      </w:r>
      <w:r w:rsidR="0010428D">
        <w:t>sélectionné</w:t>
      </w:r>
      <w:r w:rsidR="002037C2">
        <w:t xml:space="preserve"> </w:t>
      </w:r>
      <w:r w:rsidR="007225D9">
        <w:t xml:space="preserve">nous </w:t>
      </w:r>
      <w:r w:rsidR="0010428D">
        <w:t>offre</w:t>
      </w:r>
      <w:r w:rsidR="007225D9">
        <w:t xml:space="preserve"> un produit très intéressant à travailler et </w:t>
      </w:r>
      <w:r w:rsidR="00496D25">
        <w:t xml:space="preserve">à développer. </w:t>
      </w:r>
      <w:r w:rsidR="00452519">
        <w:t xml:space="preserve">Cependant, </w:t>
      </w:r>
      <w:r w:rsidR="0010428D">
        <w:t>cela</w:t>
      </w:r>
      <w:r w:rsidR="0087609B">
        <w:t xml:space="preserve"> n’empêche pas qu</w:t>
      </w:r>
      <w:r w:rsidR="0010428D">
        <w:t>e n</w:t>
      </w:r>
      <w:r w:rsidR="00F1405E">
        <w:t>o</w:t>
      </w:r>
      <w:r w:rsidR="0010428D">
        <w:t>us</w:t>
      </w:r>
      <w:r w:rsidR="00F1405E">
        <w:t xml:space="preserve"> a</w:t>
      </w:r>
      <w:r w:rsidR="0010428D">
        <w:t>yons</w:t>
      </w:r>
      <w:r w:rsidR="00F1405E">
        <w:t xml:space="preserve"> la possibilité de</w:t>
      </w:r>
      <w:r w:rsidR="00C146F5">
        <w:t xml:space="preserve"> change</w:t>
      </w:r>
      <w:r w:rsidR="00F1405E">
        <w:t>r</w:t>
      </w:r>
      <w:r w:rsidR="00C146F5">
        <w:t xml:space="preserve"> l</w:t>
      </w:r>
      <w:r w:rsidR="00F1405E">
        <w:t>a</w:t>
      </w:r>
      <w:r w:rsidR="00C146F5">
        <w:t xml:space="preserve"> </w:t>
      </w:r>
      <w:r w:rsidR="0099795A">
        <w:t>conception</w:t>
      </w:r>
      <w:r w:rsidR="00F1405E">
        <w:t xml:space="preserve"> dans le</w:t>
      </w:r>
      <w:r w:rsidR="0099795A">
        <w:t xml:space="preserve"> futur</w:t>
      </w:r>
      <w:r w:rsidR="00A921DB">
        <w:t xml:space="preserve">. </w:t>
      </w:r>
      <w:r w:rsidR="00EF642C">
        <w:t xml:space="preserve">Au contraire, </w:t>
      </w:r>
      <w:r w:rsidR="000C7E6A">
        <w:t>le fait d’avoir pris le temps de</w:t>
      </w:r>
      <w:r w:rsidR="00FC4A08">
        <w:t xml:space="preserve"> proposer </w:t>
      </w:r>
      <w:r w:rsidR="007D7A30">
        <w:t>différent</w:t>
      </w:r>
      <w:r w:rsidR="004A51BD">
        <w:t xml:space="preserve">es orientations pour le projet nous procure beaucoup de munitions pour faire avancer </w:t>
      </w:r>
      <w:r w:rsidR="005D46D8">
        <w:t>le développement de celui-ci.</w:t>
      </w:r>
    </w:p>
    <w:p w14:paraId="0D040B6B" w14:textId="23FFEBE7" w:rsidR="005D46D8" w:rsidRDefault="005D46D8" w:rsidP="007C771F">
      <w:r>
        <w:t>En ayant les conceptions mécaniques et électriques complété</w:t>
      </w:r>
      <w:r w:rsidR="005664AB">
        <w:t xml:space="preserve">es, </w:t>
      </w:r>
      <w:r w:rsidR="00FA5EC5">
        <w:t>nous</w:t>
      </w:r>
      <w:r w:rsidR="005664AB">
        <w:t xml:space="preserve"> </w:t>
      </w:r>
      <w:r w:rsidR="00FA5EC5">
        <w:t>sommes</w:t>
      </w:r>
      <w:r w:rsidR="005664AB">
        <w:t xml:space="preserve"> en mesure de commencer la fabrication du système dans son entièreté.</w:t>
      </w:r>
      <w:r w:rsidR="004A2AB0">
        <w:t xml:space="preserve"> L</w:t>
      </w:r>
      <w:r w:rsidR="008562A3">
        <w:t xml:space="preserve">e temps que </w:t>
      </w:r>
      <w:r w:rsidR="00B21D2F">
        <w:t>nous</w:t>
      </w:r>
      <w:r w:rsidR="008562A3">
        <w:t xml:space="preserve"> </w:t>
      </w:r>
      <w:proofErr w:type="gramStart"/>
      <w:r w:rsidR="000B6A81">
        <w:t>a</w:t>
      </w:r>
      <w:r w:rsidR="00B21D2F">
        <w:t>vons</w:t>
      </w:r>
      <w:proofErr w:type="gramEnd"/>
      <w:r w:rsidR="008562A3">
        <w:t xml:space="preserve"> mis </w:t>
      </w:r>
      <w:r w:rsidR="00E23E66">
        <w:t xml:space="preserve">sur </w:t>
      </w:r>
      <w:r w:rsidR="009243A0">
        <w:t>la modélisation 3D et sur l</w:t>
      </w:r>
      <w:r w:rsidR="00931CA5">
        <w:t xml:space="preserve">e circuit électrique nous permet deux choses importantes. Tout d’abord, </w:t>
      </w:r>
      <w:r w:rsidR="00B21D2F">
        <w:t>nous</w:t>
      </w:r>
      <w:r w:rsidR="005410BF">
        <w:t xml:space="preserve"> a</w:t>
      </w:r>
      <w:r w:rsidR="00B21D2F">
        <w:t>vons</w:t>
      </w:r>
      <w:r w:rsidR="005410BF">
        <w:t xml:space="preserve"> été en mesure de voir certains problèmes rapidement et de pouvoir les</w:t>
      </w:r>
      <w:r w:rsidR="00427D05">
        <w:t xml:space="preserve"> corriger sans </w:t>
      </w:r>
      <w:r w:rsidR="00FF5158">
        <w:t xml:space="preserve">trop </w:t>
      </w:r>
      <w:r w:rsidR="0075560A">
        <w:t xml:space="preserve">de complications. Par la suite, </w:t>
      </w:r>
      <w:r w:rsidR="007C3381">
        <w:t xml:space="preserve">d’avoir le tout en main </w:t>
      </w:r>
      <w:r w:rsidR="00425036">
        <w:t>nous rend confiant</w:t>
      </w:r>
      <w:r w:rsidR="00F2355B">
        <w:t>s</w:t>
      </w:r>
      <w:r w:rsidR="00425036">
        <w:t xml:space="preserve"> sur </w:t>
      </w:r>
      <w:r w:rsidR="000B5E3B">
        <w:t xml:space="preserve">le concept et nous permettra de faire la fabrication </w:t>
      </w:r>
      <w:r w:rsidR="005F0B6E">
        <w:t>à un bon rythme.</w:t>
      </w:r>
    </w:p>
    <w:p w14:paraId="6E80462E" w14:textId="524F1191" w:rsidR="00CB4C92" w:rsidRDefault="00FF2F19" w:rsidP="007C771F">
      <w:r>
        <w:t>L</w:t>
      </w:r>
      <w:r w:rsidR="00C91A54">
        <w:t xml:space="preserve">e fait de ne pas avoir </w:t>
      </w:r>
      <w:r w:rsidR="000F13C5">
        <w:t xml:space="preserve">terminée </w:t>
      </w:r>
      <w:r w:rsidR="00C91A54">
        <w:t xml:space="preserve">la programmation n’est pas très </w:t>
      </w:r>
      <w:r w:rsidR="00ED572D">
        <w:t xml:space="preserve">alarmant pour la suite du projet. </w:t>
      </w:r>
      <w:r w:rsidR="00FD074A">
        <w:t xml:space="preserve">Ce que </w:t>
      </w:r>
      <w:r w:rsidR="000F13C5">
        <w:t>nous</w:t>
      </w:r>
      <w:r w:rsidR="00FD074A">
        <w:t xml:space="preserve"> trouv</w:t>
      </w:r>
      <w:r w:rsidR="000F13C5">
        <w:t>ons</w:t>
      </w:r>
      <w:r w:rsidR="00FD074A">
        <w:t xml:space="preserve"> important </w:t>
      </w:r>
      <w:r w:rsidR="00A74E43">
        <w:t>pour tout de suite est d’avoir la base de données</w:t>
      </w:r>
      <w:r w:rsidR="000F3F22">
        <w:t xml:space="preserve"> et</w:t>
      </w:r>
      <w:r w:rsidR="00A74E43">
        <w:t xml:space="preserve"> </w:t>
      </w:r>
      <w:r w:rsidR="004D207C">
        <w:t>une</w:t>
      </w:r>
      <w:r w:rsidR="00D238A7">
        <w:t xml:space="preserve"> ligne directrice pou</w:t>
      </w:r>
      <w:r w:rsidR="00CA1983">
        <w:t xml:space="preserve">r </w:t>
      </w:r>
      <w:r w:rsidR="008F7573">
        <w:t>commencer à programmer</w:t>
      </w:r>
      <w:r w:rsidR="000F3F22">
        <w:t xml:space="preserve">. </w:t>
      </w:r>
      <w:r w:rsidR="0060095B">
        <w:t xml:space="preserve">Avec </w:t>
      </w:r>
      <w:r w:rsidR="00E450B9">
        <w:t>le modèle pour l’interface utilisateur et les diagramme</w:t>
      </w:r>
      <w:r w:rsidR="00F2355B">
        <w:t>s</w:t>
      </w:r>
      <w:r w:rsidR="00E450B9">
        <w:t xml:space="preserve"> UML pour les classes et le fonctionnement global du système, </w:t>
      </w:r>
      <w:r w:rsidR="002A0589">
        <w:t>nous</w:t>
      </w:r>
      <w:r w:rsidR="00E450B9">
        <w:t xml:space="preserve"> </w:t>
      </w:r>
      <w:r w:rsidR="008129BB">
        <w:t>cro</w:t>
      </w:r>
      <w:r w:rsidR="002A0589">
        <w:t>yons</w:t>
      </w:r>
      <w:r w:rsidR="008129BB">
        <w:t xml:space="preserve"> être très bien avancé dans l’ensemble. </w:t>
      </w:r>
      <w:r w:rsidR="00355F56">
        <w:t xml:space="preserve">Néanmoins, dans le but de faire </w:t>
      </w:r>
      <w:r w:rsidR="00854127">
        <w:t>ajouter de la valeur à notre projet, nous avons dressé une liste de recommandations.</w:t>
      </w:r>
    </w:p>
    <w:p w14:paraId="37D787B0" w14:textId="0A113768" w:rsidR="00594869" w:rsidRDefault="00594869" w:rsidP="00594869">
      <w:r>
        <w:t>Tout d’abord, nous aimerions ajouter des lumières d’état de la machine.</w:t>
      </w:r>
      <w:r w:rsidRPr="00594869">
        <w:t xml:space="preserve"> </w:t>
      </w:r>
      <w:r>
        <w:t>En ce moment, il n’y a aucune lumière dans notre conception qui nous permet d’avoir un visuel rapide sur l’état du système. Que ce soit pour nous indiquer lorsque la machine est sous-tension ou pour nous avertir qu’une bouteille est sur le point d’être vide, il serait avantageux d’y ajouter certaines lumières d’état de la machine. Même si cela n’est pas nécessaire, ça faciliterait le débogage et la gestion d</w:t>
      </w:r>
      <w:r w:rsidR="00726C46">
        <w:t>e la machine</w:t>
      </w:r>
      <w:r>
        <w:t>.</w:t>
      </w:r>
    </w:p>
    <w:p w14:paraId="68875212" w14:textId="35707D59" w:rsidR="00CE7213" w:rsidRDefault="00CE7213" w:rsidP="00CE7213">
      <w:r>
        <w:t xml:space="preserve">Par la suite, la lecture du niveau de nos bouteilles est un point qu’on trouve important à ajouter. </w:t>
      </w:r>
      <w:proofErr w:type="gramStart"/>
      <w:r>
        <w:t>Malgré</w:t>
      </w:r>
      <w:proofErr w:type="gramEnd"/>
      <w:r>
        <w:t xml:space="preserve"> que l’on croie que notre conception actuelle est suffisante pour que le système fonctionne bien, il y a une contrainte qui nous empêche de considérer la machine prête pour faire son entrée sur le marché : </w:t>
      </w:r>
      <w:r w:rsidR="00F2355B">
        <w:t>l</w:t>
      </w:r>
      <w:r>
        <w:t>es manipulations et l’utilisation du système doi</w:t>
      </w:r>
      <w:r w:rsidR="00726C46">
        <w:t>vent</w:t>
      </w:r>
      <w:r>
        <w:t xml:space="preserve"> être parfaites. La problématique c’est que le système ne connait jamais réellement la quantité de liquide qu’il possède dans ses bouteilles. Il connait seulement la quantité de départ et calcul une quantité approximée par la suite. Si un problème arrive avec la programmation ou que l’utilisateur insère une bouteille qui n’est pas pleine, on s’éloigne d’une valeur réelle. Une lecture de niveau ou de volume nous permettrait de contrer cette problématique et rendrait notre machine plus fiable.</w:t>
      </w:r>
    </w:p>
    <w:p w14:paraId="11F086D7" w14:textId="731184D7" w:rsidR="00CE7213" w:rsidRPr="008D220C" w:rsidRDefault="006E17D1" w:rsidP="00594869">
      <w:r>
        <w:t xml:space="preserve">Enfin, il serait intéressant de rendre </w:t>
      </w:r>
      <w:r w:rsidR="00F83A7F">
        <w:t>la machine modulaire. En ce moment, il n’y a pas vraiment de possibilité d’ajouter de section de bouteilles ni de nouve</w:t>
      </w:r>
      <w:r w:rsidR="00E7191A">
        <w:t>aux éléments</w:t>
      </w:r>
      <w:r w:rsidR="00DF72F3">
        <w:t xml:space="preserve"> un peu plus spécialisé</w:t>
      </w:r>
      <w:r w:rsidR="008D44CB">
        <w:t>s</w:t>
      </w:r>
      <w:r w:rsidR="00E7191A">
        <w:t xml:space="preserve"> comme un distributeur de glace</w:t>
      </w:r>
      <w:r w:rsidR="00667180">
        <w:t xml:space="preserve">. En intégrant la modularité dans notre projet, </w:t>
      </w:r>
      <w:r w:rsidR="00E87927">
        <w:t>nous</w:t>
      </w:r>
      <w:r w:rsidR="00667180">
        <w:t xml:space="preserve"> </w:t>
      </w:r>
      <w:r w:rsidR="00667180">
        <w:lastRenderedPageBreak/>
        <w:t>ser</w:t>
      </w:r>
      <w:r w:rsidR="00E87927">
        <w:t>ions</w:t>
      </w:r>
      <w:r w:rsidR="00667180">
        <w:t xml:space="preserve"> en mesure d’offrir </w:t>
      </w:r>
      <w:r w:rsidR="00EB603A">
        <w:t xml:space="preserve">aux clients futurs une </w:t>
      </w:r>
      <w:r w:rsidR="009F0605">
        <w:t xml:space="preserve">personnalisation du produit, c’est-à-dire, de choisir la quantité </w:t>
      </w:r>
      <w:r w:rsidR="00726C46">
        <w:t>de</w:t>
      </w:r>
      <w:r w:rsidR="009F0605">
        <w:t xml:space="preserve"> bouteille</w:t>
      </w:r>
      <w:r w:rsidR="00726C46">
        <w:t>s</w:t>
      </w:r>
      <w:r w:rsidR="009F0605">
        <w:t xml:space="preserve"> qu’il veut </w:t>
      </w:r>
      <w:r w:rsidR="006F4907">
        <w:t xml:space="preserve">sur la machine et quelles sont les différentes options qui l’intéresse </w:t>
      </w:r>
      <w:r w:rsidR="00402026">
        <w:t>davantage</w:t>
      </w:r>
      <w:r w:rsidR="006F4907">
        <w:t>. Selon les choix du client,</w:t>
      </w:r>
      <w:r w:rsidR="007E38E6">
        <w:t xml:space="preserve"> </w:t>
      </w:r>
      <w:r w:rsidR="00402026">
        <w:t>nous</w:t>
      </w:r>
      <w:r w:rsidR="006F4907">
        <w:t xml:space="preserve"> ser</w:t>
      </w:r>
      <w:r w:rsidR="00402026">
        <w:t>ions</w:t>
      </w:r>
      <w:r w:rsidR="006F4907">
        <w:t xml:space="preserve"> en mesure</w:t>
      </w:r>
      <w:r w:rsidR="007E38E6">
        <w:t xml:space="preserve"> </w:t>
      </w:r>
      <w:r w:rsidR="006F4907">
        <w:t>d’augmenter</w:t>
      </w:r>
      <w:r w:rsidR="007E38E6">
        <w:t xml:space="preserve"> la quantité de recette</w:t>
      </w:r>
      <w:r w:rsidR="00F2355B">
        <w:t>s</w:t>
      </w:r>
      <w:r w:rsidR="007E38E6">
        <w:t xml:space="preserve"> offerte à l’utilisation de notre machine.</w:t>
      </w:r>
    </w:p>
    <w:p w14:paraId="5BEC8043" w14:textId="06C80B50" w:rsidR="00C47028" w:rsidRDefault="00253F91" w:rsidP="007C771F">
      <w:pPr>
        <w:sectPr w:rsidR="00C47028" w:rsidSect="002D35C9">
          <w:footerReference w:type="default" r:id="rId41"/>
          <w:pgSz w:w="12240" w:h="15840"/>
          <w:pgMar w:top="1440" w:right="1800" w:bottom="1440" w:left="1800" w:header="708" w:footer="708" w:gutter="0"/>
          <w:pgNumType w:start="1"/>
          <w:cols w:space="720"/>
          <w:docGrid w:linePitch="299"/>
        </w:sectPr>
      </w:pPr>
      <w:r>
        <w:t xml:space="preserve">Une des interrogations que </w:t>
      </w:r>
      <w:r w:rsidR="00830B94">
        <w:t>nous</w:t>
      </w:r>
      <w:r>
        <w:t xml:space="preserve"> a</w:t>
      </w:r>
      <w:r w:rsidR="00830B94">
        <w:t>vons</w:t>
      </w:r>
      <w:r>
        <w:t xml:space="preserve"> toujours est au niveau de la rapidité d’exécution </w:t>
      </w:r>
      <w:r w:rsidR="00C50985">
        <w:t>d’une commande. Notre système actuel ne peut faire qu’une seule tâche à la fois</w:t>
      </w:r>
      <w:r w:rsidR="006E1721">
        <w:t>.</w:t>
      </w:r>
      <w:r w:rsidR="005B2C4C">
        <w:t xml:space="preserve"> Cependant,</w:t>
      </w:r>
      <w:r w:rsidR="003F3D24">
        <w:t xml:space="preserve"> il serait possible de modifier la conception afin d’améliorer </w:t>
      </w:r>
      <w:r w:rsidR="006E19A4">
        <w:t>la cadence et d’avoir plusieurs commandes qui s’effectuent en parallèle.</w:t>
      </w:r>
      <w:r w:rsidR="006E1721">
        <w:t xml:space="preserve"> C’est suffisant pour une utilisation personnelle, mais l</w:t>
      </w:r>
      <w:r w:rsidR="006A369D">
        <w:t xml:space="preserve">a question </w:t>
      </w:r>
      <w:r w:rsidR="009C1152">
        <w:t>reste là</w:t>
      </w:r>
      <w:r w:rsidR="006F4907">
        <w:t> :</w:t>
      </w:r>
      <w:r w:rsidR="009C1152">
        <w:t xml:space="preserve"> </w:t>
      </w:r>
      <w:r w:rsidR="000E24C8">
        <w:t>sommes-</w:t>
      </w:r>
      <w:r w:rsidR="00F61A34">
        <w:t>nous</w:t>
      </w:r>
      <w:r w:rsidR="00931C13">
        <w:t xml:space="preserve"> </w:t>
      </w:r>
      <w:proofErr w:type="gramStart"/>
      <w:r w:rsidR="0068661A">
        <w:t>capable</w:t>
      </w:r>
      <w:proofErr w:type="gramEnd"/>
      <w:r w:rsidR="0068661A">
        <w:t xml:space="preserve"> de commercialiser notre produit </w:t>
      </w:r>
      <w:r w:rsidR="005B2C4C">
        <w:t>avec la conception actuelle</w:t>
      </w:r>
      <w:r w:rsidR="0068661A">
        <w:t xml:space="preserve"> ou restera</w:t>
      </w:r>
      <w:r w:rsidR="008715F2">
        <w:t>-</w:t>
      </w:r>
      <w:r w:rsidR="00914C5C">
        <w:t>t</w:t>
      </w:r>
      <w:r w:rsidR="008715F2">
        <w:t>-</w:t>
      </w:r>
      <w:r w:rsidR="00914C5C">
        <w:t xml:space="preserve">il </w:t>
      </w:r>
      <w:r w:rsidR="00DC11A6">
        <w:t>un</w:t>
      </w:r>
      <w:r w:rsidR="008715F2">
        <w:t>e simple machine pour utilisation personnelle</w:t>
      </w:r>
      <w:r w:rsidR="00622E01">
        <w:t>?</w:t>
      </w:r>
    </w:p>
    <w:p w14:paraId="5891A4C5" w14:textId="4C83E607" w:rsidR="00222936" w:rsidRPr="00E86088" w:rsidRDefault="00222936" w:rsidP="00036E2B">
      <w:pPr>
        <w:pStyle w:val="Titre1"/>
        <w:numPr>
          <w:ilvl w:val="0"/>
          <w:numId w:val="0"/>
        </w:numPr>
        <w:ind w:left="360"/>
        <w:jc w:val="center"/>
      </w:pPr>
      <w:bookmarkStart w:id="171" w:name="_Toc76727882"/>
      <w:bookmarkStart w:id="172" w:name="_Toc79494518"/>
      <w:bookmarkStart w:id="173" w:name="_Toc80013947"/>
      <w:r w:rsidRPr="00E86088">
        <w:rPr>
          <w:iCs/>
        </w:rPr>
        <w:lastRenderedPageBreak/>
        <w:t xml:space="preserve">ANNEXE </w:t>
      </w:r>
      <w:r w:rsidR="00036E2B" w:rsidRPr="00E86088">
        <w:rPr>
          <w:iCs/>
        </w:rPr>
        <w:t>I</w:t>
      </w:r>
      <w:bookmarkEnd w:id="171"/>
      <w:bookmarkEnd w:id="172"/>
      <w:r w:rsidR="00E86088" w:rsidRPr="00E86088">
        <w:rPr>
          <w:iCs/>
        </w:rPr>
        <w:t xml:space="preserve"> </w:t>
      </w:r>
      <w:r w:rsidR="00C23702">
        <w:rPr>
          <w:iCs/>
        </w:rPr>
        <w:t>–</w:t>
      </w:r>
      <w:r w:rsidR="00E86088" w:rsidRPr="00E86088">
        <w:rPr>
          <w:iCs/>
        </w:rPr>
        <w:t xml:space="preserve"> </w:t>
      </w:r>
      <w:r w:rsidR="005B367B">
        <w:rPr>
          <w:iCs/>
        </w:rPr>
        <w:t>Matrice de décision</w:t>
      </w:r>
      <w:r w:rsidR="00E9054C">
        <w:rPr>
          <w:iCs/>
        </w:rPr>
        <w:t xml:space="preserve"> partielle</w:t>
      </w:r>
      <w:bookmarkEnd w:id="173"/>
    </w:p>
    <w:tbl>
      <w:tblPr>
        <w:tblW w:w="14045" w:type="dxa"/>
        <w:jc w:val="center"/>
        <w:tblLook w:val="04A0" w:firstRow="1" w:lastRow="0" w:firstColumn="1" w:lastColumn="0" w:noHBand="0" w:noVBand="1"/>
      </w:tblPr>
      <w:tblGrid>
        <w:gridCol w:w="1307"/>
        <w:gridCol w:w="1236"/>
        <w:gridCol w:w="1349"/>
        <w:gridCol w:w="1687"/>
        <w:gridCol w:w="764"/>
        <w:gridCol w:w="1551"/>
        <w:gridCol w:w="2262"/>
        <w:gridCol w:w="1363"/>
        <w:gridCol w:w="826"/>
        <w:gridCol w:w="1700"/>
      </w:tblGrid>
      <w:tr w:rsidR="00744255" w:rsidRPr="00036E2B" w14:paraId="6FF8F2C4" w14:textId="77777777" w:rsidTr="002D6FC5">
        <w:trPr>
          <w:trHeight w:val="783"/>
          <w:jc w:val="center"/>
        </w:trPr>
        <w:tc>
          <w:tcPr>
            <w:tcW w:w="1307" w:type="dxa"/>
            <w:tcBorders>
              <w:top w:val="nil"/>
              <w:left w:val="nil"/>
              <w:bottom w:val="nil"/>
              <w:right w:val="nil"/>
            </w:tcBorders>
            <w:shd w:val="clear" w:color="auto" w:fill="auto"/>
            <w:noWrap/>
            <w:vAlign w:val="center"/>
            <w:hideMark/>
          </w:tcPr>
          <w:p w14:paraId="54ACED94" w14:textId="77777777" w:rsidR="00744255" w:rsidRPr="00036E2B" w:rsidRDefault="00744255" w:rsidP="002D6FC5">
            <w:pPr>
              <w:spacing w:after="0"/>
              <w:ind w:firstLine="0"/>
              <w:jc w:val="center"/>
              <w:rPr>
                <w:rFonts w:eastAsia="Times New Roman"/>
                <w:b/>
                <w:color w:val="000000"/>
                <w:sz w:val="40"/>
                <w:szCs w:val="40"/>
              </w:rPr>
            </w:pPr>
          </w:p>
        </w:tc>
        <w:tc>
          <w:tcPr>
            <w:tcW w:w="1236" w:type="dxa"/>
            <w:tcBorders>
              <w:top w:val="nil"/>
              <w:left w:val="nil"/>
              <w:bottom w:val="nil"/>
              <w:right w:val="nil"/>
            </w:tcBorders>
            <w:shd w:val="clear" w:color="auto" w:fill="auto"/>
            <w:noWrap/>
            <w:vAlign w:val="center"/>
            <w:hideMark/>
          </w:tcPr>
          <w:p w14:paraId="09232328" w14:textId="77777777" w:rsidR="00744255" w:rsidRPr="00036E2B" w:rsidRDefault="00744255" w:rsidP="002D6FC5">
            <w:pPr>
              <w:spacing w:after="0"/>
              <w:ind w:firstLine="0"/>
              <w:jc w:val="center"/>
              <w:rPr>
                <w:rFonts w:ascii="Times New Roman" w:eastAsia="Times New Roman" w:hAnsi="Times New Roman" w:cs="Times New Roman"/>
                <w:sz w:val="20"/>
                <w:szCs w:val="20"/>
              </w:rPr>
            </w:pPr>
          </w:p>
        </w:tc>
        <w:tc>
          <w:tcPr>
            <w:tcW w:w="1349" w:type="dxa"/>
            <w:tcBorders>
              <w:top w:val="nil"/>
              <w:left w:val="nil"/>
              <w:bottom w:val="nil"/>
              <w:right w:val="nil"/>
            </w:tcBorders>
            <w:shd w:val="clear" w:color="auto" w:fill="auto"/>
            <w:noWrap/>
            <w:vAlign w:val="center"/>
            <w:hideMark/>
          </w:tcPr>
          <w:p w14:paraId="24086796" w14:textId="77777777" w:rsidR="00744255" w:rsidRPr="00036E2B" w:rsidRDefault="00744255" w:rsidP="002D6FC5">
            <w:pPr>
              <w:spacing w:after="0"/>
              <w:ind w:firstLine="0"/>
              <w:jc w:val="center"/>
              <w:rPr>
                <w:rFonts w:ascii="Times New Roman" w:eastAsia="Times New Roman" w:hAnsi="Times New Roman" w:cs="Times New Roman"/>
                <w:sz w:val="20"/>
                <w:szCs w:val="20"/>
              </w:rPr>
            </w:pPr>
          </w:p>
        </w:tc>
        <w:tc>
          <w:tcPr>
            <w:tcW w:w="168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717AA5DA" w14:textId="77777777" w:rsidR="00744255" w:rsidRPr="00036E2B" w:rsidRDefault="00744255" w:rsidP="002D6FC5">
            <w:pPr>
              <w:spacing w:after="0"/>
              <w:ind w:firstLine="0"/>
              <w:jc w:val="center"/>
              <w:rPr>
                <w:rFonts w:eastAsia="Times New Roman"/>
                <w:b/>
                <w:color w:val="000000"/>
                <w:sz w:val="28"/>
                <w:szCs w:val="28"/>
              </w:rPr>
            </w:pPr>
            <w:r w:rsidRPr="00036E2B">
              <w:rPr>
                <w:rFonts w:eastAsia="Times New Roman"/>
                <w:b/>
                <w:color w:val="000000"/>
                <w:sz w:val="28"/>
                <w:szCs w:val="28"/>
              </w:rPr>
              <w:t>Esthétique</w:t>
            </w:r>
          </w:p>
        </w:tc>
        <w:tc>
          <w:tcPr>
            <w:tcW w:w="764" w:type="dxa"/>
            <w:tcBorders>
              <w:top w:val="single" w:sz="4" w:space="0" w:color="auto"/>
              <w:left w:val="nil"/>
              <w:bottom w:val="single" w:sz="4" w:space="0" w:color="auto"/>
              <w:right w:val="single" w:sz="4" w:space="0" w:color="auto"/>
            </w:tcBorders>
            <w:shd w:val="clear" w:color="000000" w:fill="FCE4D6"/>
            <w:noWrap/>
            <w:vAlign w:val="center"/>
            <w:hideMark/>
          </w:tcPr>
          <w:p w14:paraId="09399D86" w14:textId="77777777" w:rsidR="00744255" w:rsidRPr="00036E2B" w:rsidRDefault="00744255" w:rsidP="002D6FC5">
            <w:pPr>
              <w:spacing w:after="0"/>
              <w:ind w:firstLine="0"/>
              <w:jc w:val="center"/>
              <w:rPr>
                <w:rFonts w:eastAsia="Times New Roman"/>
                <w:b/>
                <w:color w:val="000000"/>
                <w:sz w:val="28"/>
                <w:szCs w:val="28"/>
              </w:rPr>
            </w:pPr>
            <w:r w:rsidRPr="00036E2B">
              <w:rPr>
                <w:rFonts w:eastAsia="Times New Roman"/>
                <w:b/>
                <w:color w:val="000000"/>
                <w:sz w:val="28"/>
                <w:szCs w:val="28"/>
              </w:rPr>
              <w:t>Coût</w:t>
            </w:r>
          </w:p>
        </w:tc>
        <w:tc>
          <w:tcPr>
            <w:tcW w:w="1551" w:type="dxa"/>
            <w:tcBorders>
              <w:top w:val="single" w:sz="4" w:space="0" w:color="auto"/>
              <w:left w:val="nil"/>
              <w:bottom w:val="single" w:sz="4" w:space="0" w:color="auto"/>
              <w:right w:val="single" w:sz="4" w:space="0" w:color="auto"/>
            </w:tcBorders>
            <w:shd w:val="clear" w:color="auto" w:fill="auto"/>
            <w:noWrap/>
            <w:vAlign w:val="center"/>
            <w:hideMark/>
          </w:tcPr>
          <w:p w14:paraId="025CE4F1" w14:textId="77777777" w:rsidR="00744255" w:rsidRPr="00036E2B" w:rsidRDefault="00744255" w:rsidP="002D6FC5">
            <w:pPr>
              <w:spacing w:after="0"/>
              <w:ind w:firstLine="0"/>
              <w:jc w:val="center"/>
              <w:rPr>
                <w:rFonts w:eastAsia="Times New Roman"/>
                <w:b/>
                <w:color w:val="000000"/>
                <w:sz w:val="28"/>
                <w:szCs w:val="28"/>
              </w:rPr>
            </w:pPr>
            <w:r w:rsidRPr="00036E2B">
              <w:rPr>
                <w:rFonts w:eastAsia="Times New Roman"/>
                <w:b/>
                <w:color w:val="000000"/>
                <w:sz w:val="28"/>
                <w:szCs w:val="28"/>
              </w:rPr>
              <w:t>Simplicité</w:t>
            </w:r>
          </w:p>
        </w:tc>
        <w:tc>
          <w:tcPr>
            <w:tcW w:w="2262" w:type="dxa"/>
            <w:tcBorders>
              <w:top w:val="single" w:sz="4" w:space="0" w:color="auto"/>
              <w:left w:val="nil"/>
              <w:bottom w:val="single" w:sz="4" w:space="0" w:color="auto"/>
              <w:right w:val="single" w:sz="4" w:space="0" w:color="auto"/>
            </w:tcBorders>
            <w:shd w:val="clear" w:color="000000" w:fill="E2EFDA"/>
            <w:noWrap/>
            <w:vAlign w:val="center"/>
            <w:hideMark/>
          </w:tcPr>
          <w:p w14:paraId="40C79B10" w14:textId="77777777" w:rsidR="00744255" w:rsidRPr="00036E2B" w:rsidRDefault="00744255" w:rsidP="002D6FC5">
            <w:pPr>
              <w:spacing w:after="0"/>
              <w:ind w:firstLine="0"/>
              <w:jc w:val="center"/>
              <w:rPr>
                <w:rFonts w:eastAsia="Times New Roman"/>
                <w:b/>
                <w:color w:val="000000"/>
                <w:sz w:val="28"/>
                <w:szCs w:val="28"/>
              </w:rPr>
            </w:pPr>
            <w:r w:rsidRPr="00036E2B">
              <w:rPr>
                <w:rFonts w:eastAsia="Times New Roman"/>
                <w:b/>
                <w:color w:val="000000"/>
                <w:sz w:val="28"/>
                <w:szCs w:val="28"/>
              </w:rPr>
              <w:t>Fonctionnalité</w:t>
            </w:r>
          </w:p>
        </w:tc>
        <w:tc>
          <w:tcPr>
            <w:tcW w:w="1363" w:type="dxa"/>
            <w:tcBorders>
              <w:top w:val="single" w:sz="4" w:space="0" w:color="auto"/>
              <w:left w:val="nil"/>
              <w:bottom w:val="single" w:sz="4" w:space="0" w:color="auto"/>
              <w:right w:val="nil"/>
            </w:tcBorders>
            <w:shd w:val="clear" w:color="auto" w:fill="auto"/>
            <w:noWrap/>
            <w:vAlign w:val="center"/>
            <w:hideMark/>
          </w:tcPr>
          <w:p w14:paraId="4494806B" w14:textId="77777777" w:rsidR="00744255" w:rsidRPr="00036E2B" w:rsidRDefault="00744255" w:rsidP="002D6FC5">
            <w:pPr>
              <w:spacing w:after="0"/>
              <w:ind w:firstLine="0"/>
              <w:jc w:val="center"/>
              <w:rPr>
                <w:rFonts w:eastAsia="Times New Roman"/>
                <w:b/>
                <w:color w:val="000000"/>
                <w:sz w:val="28"/>
                <w:szCs w:val="28"/>
              </w:rPr>
            </w:pPr>
            <w:r w:rsidRPr="00036E2B">
              <w:rPr>
                <w:rFonts w:eastAsia="Times New Roman"/>
                <w:b/>
                <w:color w:val="000000"/>
                <w:sz w:val="28"/>
                <w:szCs w:val="28"/>
              </w:rPr>
              <w:t>Synergie</w:t>
            </w:r>
          </w:p>
        </w:tc>
        <w:tc>
          <w:tcPr>
            <w:tcW w:w="826" w:type="dxa"/>
            <w:tcBorders>
              <w:top w:val="single" w:sz="4" w:space="0" w:color="auto"/>
              <w:left w:val="single" w:sz="8" w:space="0" w:color="auto"/>
              <w:bottom w:val="single" w:sz="4" w:space="0" w:color="auto"/>
              <w:right w:val="single" w:sz="8" w:space="0" w:color="auto"/>
            </w:tcBorders>
            <w:shd w:val="clear" w:color="000000" w:fill="F2F2F2"/>
            <w:noWrap/>
            <w:vAlign w:val="center"/>
            <w:hideMark/>
          </w:tcPr>
          <w:p w14:paraId="100F5DEB" w14:textId="77777777" w:rsidR="00744255" w:rsidRPr="00036E2B" w:rsidRDefault="00744255" w:rsidP="002D6FC5">
            <w:pPr>
              <w:spacing w:after="0"/>
              <w:ind w:firstLine="0"/>
              <w:jc w:val="center"/>
              <w:rPr>
                <w:rFonts w:eastAsia="Times New Roman"/>
                <w:b/>
                <w:color w:val="000000"/>
                <w:sz w:val="28"/>
                <w:szCs w:val="28"/>
              </w:rPr>
            </w:pPr>
            <w:r w:rsidRPr="00036E2B">
              <w:rPr>
                <w:rFonts w:eastAsia="Times New Roman"/>
                <w:b/>
                <w:color w:val="000000"/>
                <w:sz w:val="28"/>
                <w:szCs w:val="28"/>
              </w:rPr>
              <w:t>Total</w:t>
            </w:r>
          </w:p>
        </w:tc>
        <w:tc>
          <w:tcPr>
            <w:tcW w:w="1700" w:type="dxa"/>
            <w:tcBorders>
              <w:top w:val="single" w:sz="4" w:space="0" w:color="auto"/>
              <w:left w:val="nil"/>
              <w:bottom w:val="single" w:sz="4" w:space="0" w:color="auto"/>
              <w:right w:val="single" w:sz="8" w:space="0" w:color="auto"/>
            </w:tcBorders>
            <w:shd w:val="clear" w:color="auto" w:fill="auto"/>
            <w:vAlign w:val="center"/>
            <w:hideMark/>
          </w:tcPr>
          <w:p w14:paraId="3892BA11" w14:textId="77777777" w:rsidR="00744255" w:rsidRPr="00036E2B" w:rsidRDefault="00744255" w:rsidP="002D6FC5">
            <w:pPr>
              <w:spacing w:after="0"/>
              <w:ind w:firstLine="0"/>
              <w:jc w:val="center"/>
              <w:rPr>
                <w:rFonts w:eastAsia="Times New Roman"/>
                <w:b/>
                <w:color w:val="000000"/>
                <w:sz w:val="28"/>
                <w:szCs w:val="28"/>
              </w:rPr>
            </w:pPr>
            <w:r w:rsidRPr="00036E2B">
              <w:rPr>
                <w:rFonts w:eastAsia="Times New Roman"/>
                <w:b/>
                <w:color w:val="000000"/>
                <w:sz w:val="28"/>
                <w:szCs w:val="28"/>
              </w:rPr>
              <w:t>Total avec poids</w:t>
            </w:r>
          </w:p>
        </w:tc>
      </w:tr>
      <w:tr w:rsidR="00744255" w:rsidRPr="00036E2B" w14:paraId="2DDA458F" w14:textId="77777777" w:rsidTr="002D6FC5">
        <w:trPr>
          <w:trHeight w:val="647"/>
          <w:jc w:val="center"/>
        </w:trPr>
        <w:tc>
          <w:tcPr>
            <w:tcW w:w="1307" w:type="dxa"/>
            <w:tcBorders>
              <w:top w:val="single" w:sz="8" w:space="0" w:color="auto"/>
              <w:left w:val="single" w:sz="8" w:space="0" w:color="auto"/>
              <w:bottom w:val="single" w:sz="8" w:space="0" w:color="auto"/>
              <w:right w:val="nil"/>
            </w:tcBorders>
            <w:shd w:val="clear" w:color="auto" w:fill="auto"/>
            <w:noWrap/>
            <w:vAlign w:val="center"/>
            <w:hideMark/>
          </w:tcPr>
          <w:p w14:paraId="3C864C2E" w14:textId="77777777" w:rsidR="00744255" w:rsidRPr="00036E2B" w:rsidRDefault="00744255" w:rsidP="002D6FC5">
            <w:pPr>
              <w:spacing w:after="0"/>
              <w:ind w:firstLine="0"/>
              <w:jc w:val="center"/>
              <w:rPr>
                <w:rFonts w:eastAsia="Times New Roman"/>
                <w:b/>
                <w:color w:val="000000"/>
                <w:sz w:val="32"/>
                <w:szCs w:val="32"/>
              </w:rPr>
            </w:pPr>
            <w:r w:rsidRPr="00036E2B">
              <w:rPr>
                <w:rFonts w:eastAsia="Times New Roman"/>
                <w:b/>
                <w:color w:val="000000"/>
                <w:sz w:val="32"/>
                <w:szCs w:val="32"/>
              </w:rPr>
              <w:t> </w:t>
            </w:r>
          </w:p>
        </w:tc>
        <w:tc>
          <w:tcPr>
            <w:tcW w:w="1236"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072547AC" w14:textId="77777777" w:rsidR="00744255" w:rsidRPr="00036E2B" w:rsidRDefault="00744255" w:rsidP="002D6FC5">
            <w:pPr>
              <w:spacing w:after="0"/>
              <w:ind w:firstLine="0"/>
              <w:jc w:val="center"/>
              <w:rPr>
                <w:rFonts w:eastAsia="Times New Roman"/>
                <w:b/>
                <w:color w:val="000000"/>
                <w:sz w:val="32"/>
                <w:szCs w:val="32"/>
              </w:rPr>
            </w:pPr>
            <w:r w:rsidRPr="00036E2B">
              <w:rPr>
                <w:rFonts w:eastAsia="Times New Roman"/>
                <w:b/>
                <w:color w:val="000000"/>
                <w:sz w:val="32"/>
                <w:szCs w:val="32"/>
              </w:rPr>
              <w:t>Poids (%)</w:t>
            </w:r>
          </w:p>
        </w:tc>
        <w:tc>
          <w:tcPr>
            <w:tcW w:w="1349" w:type="dxa"/>
            <w:tcBorders>
              <w:top w:val="single" w:sz="8" w:space="0" w:color="auto"/>
              <w:left w:val="nil"/>
              <w:bottom w:val="single" w:sz="8" w:space="0" w:color="auto"/>
              <w:right w:val="nil"/>
            </w:tcBorders>
            <w:shd w:val="clear" w:color="auto" w:fill="auto"/>
            <w:vAlign w:val="center"/>
            <w:hideMark/>
          </w:tcPr>
          <w:p w14:paraId="3C3B457C" w14:textId="77777777" w:rsidR="00744255" w:rsidRPr="00036E2B" w:rsidRDefault="00744255" w:rsidP="002D6FC5">
            <w:pPr>
              <w:spacing w:after="0"/>
              <w:ind w:firstLine="0"/>
              <w:jc w:val="center"/>
              <w:rPr>
                <w:rFonts w:eastAsia="Times New Roman"/>
                <w:b/>
                <w:color w:val="000000"/>
                <w:sz w:val="32"/>
                <w:szCs w:val="32"/>
              </w:rPr>
            </w:pPr>
            <w:r w:rsidRPr="00036E2B">
              <w:rPr>
                <w:rFonts w:eastAsia="Times New Roman"/>
                <w:b/>
                <w:color w:val="000000"/>
                <w:sz w:val="32"/>
                <w:szCs w:val="32"/>
              </w:rPr>
              <w:t> </w:t>
            </w:r>
          </w:p>
        </w:tc>
        <w:tc>
          <w:tcPr>
            <w:tcW w:w="1687" w:type="dxa"/>
            <w:tcBorders>
              <w:top w:val="nil"/>
              <w:left w:val="single" w:sz="8" w:space="0" w:color="auto"/>
              <w:bottom w:val="single" w:sz="8" w:space="0" w:color="auto"/>
              <w:right w:val="single" w:sz="4" w:space="0" w:color="auto"/>
            </w:tcBorders>
            <w:shd w:val="clear" w:color="auto" w:fill="auto"/>
            <w:noWrap/>
            <w:vAlign w:val="center"/>
            <w:hideMark/>
          </w:tcPr>
          <w:p w14:paraId="48E58222" w14:textId="77777777" w:rsidR="00744255" w:rsidRPr="00036E2B" w:rsidRDefault="00744255" w:rsidP="002D6FC5">
            <w:pPr>
              <w:spacing w:after="0"/>
              <w:ind w:firstLine="0"/>
              <w:jc w:val="center"/>
              <w:rPr>
                <w:rFonts w:eastAsia="Times New Roman"/>
                <w:b/>
                <w:color w:val="000000"/>
              </w:rPr>
            </w:pPr>
            <w:r w:rsidRPr="00036E2B">
              <w:rPr>
                <w:rFonts w:eastAsia="Times New Roman"/>
                <w:b/>
                <w:color w:val="000000"/>
              </w:rPr>
              <w:t>10%</w:t>
            </w:r>
          </w:p>
        </w:tc>
        <w:tc>
          <w:tcPr>
            <w:tcW w:w="764" w:type="dxa"/>
            <w:tcBorders>
              <w:top w:val="nil"/>
              <w:left w:val="nil"/>
              <w:bottom w:val="single" w:sz="8" w:space="0" w:color="auto"/>
              <w:right w:val="single" w:sz="4" w:space="0" w:color="auto"/>
            </w:tcBorders>
            <w:shd w:val="clear" w:color="000000" w:fill="FCE4D6"/>
            <w:noWrap/>
            <w:vAlign w:val="center"/>
            <w:hideMark/>
          </w:tcPr>
          <w:p w14:paraId="27BE3542" w14:textId="77777777" w:rsidR="00744255" w:rsidRPr="00036E2B" w:rsidRDefault="00744255" w:rsidP="002D6FC5">
            <w:pPr>
              <w:spacing w:after="0"/>
              <w:ind w:firstLine="0"/>
              <w:jc w:val="center"/>
              <w:rPr>
                <w:rFonts w:eastAsia="Times New Roman"/>
                <w:b/>
                <w:color w:val="000000"/>
              </w:rPr>
            </w:pPr>
            <w:r w:rsidRPr="00036E2B">
              <w:rPr>
                <w:rFonts w:eastAsia="Times New Roman"/>
                <w:b/>
                <w:color w:val="000000"/>
              </w:rPr>
              <w:t>15%</w:t>
            </w:r>
          </w:p>
        </w:tc>
        <w:tc>
          <w:tcPr>
            <w:tcW w:w="1551" w:type="dxa"/>
            <w:tcBorders>
              <w:top w:val="nil"/>
              <w:left w:val="nil"/>
              <w:bottom w:val="single" w:sz="8" w:space="0" w:color="auto"/>
              <w:right w:val="single" w:sz="4" w:space="0" w:color="auto"/>
            </w:tcBorders>
            <w:shd w:val="clear" w:color="auto" w:fill="auto"/>
            <w:noWrap/>
            <w:vAlign w:val="center"/>
            <w:hideMark/>
          </w:tcPr>
          <w:p w14:paraId="470DF5D3" w14:textId="77777777" w:rsidR="00744255" w:rsidRPr="00036E2B" w:rsidRDefault="00744255" w:rsidP="002D6FC5">
            <w:pPr>
              <w:spacing w:after="0"/>
              <w:ind w:firstLine="0"/>
              <w:jc w:val="center"/>
              <w:rPr>
                <w:rFonts w:eastAsia="Times New Roman"/>
                <w:b/>
                <w:color w:val="000000"/>
              </w:rPr>
            </w:pPr>
            <w:r w:rsidRPr="00036E2B">
              <w:rPr>
                <w:rFonts w:eastAsia="Times New Roman"/>
                <w:b/>
                <w:color w:val="000000"/>
              </w:rPr>
              <w:t>30%</w:t>
            </w:r>
          </w:p>
        </w:tc>
        <w:tc>
          <w:tcPr>
            <w:tcW w:w="2262" w:type="dxa"/>
            <w:tcBorders>
              <w:top w:val="nil"/>
              <w:left w:val="nil"/>
              <w:bottom w:val="single" w:sz="8" w:space="0" w:color="auto"/>
              <w:right w:val="single" w:sz="4" w:space="0" w:color="auto"/>
            </w:tcBorders>
            <w:shd w:val="clear" w:color="000000" w:fill="E2EFDA"/>
            <w:noWrap/>
            <w:vAlign w:val="center"/>
            <w:hideMark/>
          </w:tcPr>
          <w:p w14:paraId="7D9C791D" w14:textId="77777777" w:rsidR="00744255" w:rsidRPr="00036E2B" w:rsidRDefault="00744255" w:rsidP="002D6FC5">
            <w:pPr>
              <w:spacing w:after="0"/>
              <w:ind w:firstLine="0"/>
              <w:jc w:val="center"/>
              <w:rPr>
                <w:rFonts w:eastAsia="Times New Roman"/>
                <w:b/>
                <w:color w:val="000000"/>
              </w:rPr>
            </w:pPr>
            <w:r w:rsidRPr="00036E2B">
              <w:rPr>
                <w:rFonts w:eastAsia="Times New Roman"/>
                <w:b/>
                <w:color w:val="000000"/>
              </w:rPr>
              <w:t>25%</w:t>
            </w:r>
          </w:p>
        </w:tc>
        <w:tc>
          <w:tcPr>
            <w:tcW w:w="1363" w:type="dxa"/>
            <w:tcBorders>
              <w:top w:val="nil"/>
              <w:left w:val="nil"/>
              <w:bottom w:val="single" w:sz="8" w:space="0" w:color="auto"/>
              <w:right w:val="nil"/>
            </w:tcBorders>
            <w:shd w:val="clear" w:color="auto" w:fill="auto"/>
            <w:noWrap/>
            <w:vAlign w:val="center"/>
            <w:hideMark/>
          </w:tcPr>
          <w:p w14:paraId="76DF4917" w14:textId="77777777" w:rsidR="00744255" w:rsidRPr="00036E2B" w:rsidRDefault="00744255" w:rsidP="002D6FC5">
            <w:pPr>
              <w:spacing w:after="0"/>
              <w:ind w:firstLine="0"/>
              <w:jc w:val="center"/>
              <w:rPr>
                <w:rFonts w:eastAsia="Times New Roman"/>
                <w:b/>
                <w:color w:val="000000"/>
              </w:rPr>
            </w:pPr>
            <w:r w:rsidRPr="00036E2B">
              <w:rPr>
                <w:rFonts w:eastAsia="Times New Roman"/>
                <w:b/>
                <w:color w:val="000000"/>
              </w:rPr>
              <w:t>20%</w:t>
            </w:r>
          </w:p>
        </w:tc>
        <w:tc>
          <w:tcPr>
            <w:tcW w:w="826" w:type="dxa"/>
            <w:tcBorders>
              <w:top w:val="nil"/>
              <w:left w:val="single" w:sz="8" w:space="0" w:color="auto"/>
              <w:bottom w:val="single" w:sz="8" w:space="0" w:color="auto"/>
              <w:right w:val="single" w:sz="8" w:space="0" w:color="auto"/>
            </w:tcBorders>
            <w:shd w:val="clear" w:color="000000" w:fill="F2F2F2"/>
            <w:noWrap/>
            <w:vAlign w:val="center"/>
            <w:hideMark/>
          </w:tcPr>
          <w:p w14:paraId="6F03E56C" w14:textId="77777777" w:rsidR="00744255" w:rsidRPr="00036E2B" w:rsidRDefault="00744255" w:rsidP="002D6FC5">
            <w:pPr>
              <w:spacing w:after="0"/>
              <w:ind w:firstLine="0"/>
              <w:jc w:val="center"/>
              <w:rPr>
                <w:rFonts w:eastAsia="Times New Roman"/>
                <w:b/>
                <w:color w:val="000000"/>
              </w:rPr>
            </w:pPr>
            <w:r w:rsidRPr="00036E2B">
              <w:rPr>
                <w:rFonts w:eastAsia="Times New Roman"/>
                <w:b/>
                <w:color w:val="000000"/>
              </w:rPr>
              <w:t>100%</w:t>
            </w:r>
          </w:p>
        </w:tc>
        <w:tc>
          <w:tcPr>
            <w:tcW w:w="1700" w:type="dxa"/>
            <w:tcBorders>
              <w:top w:val="nil"/>
              <w:left w:val="nil"/>
              <w:bottom w:val="single" w:sz="8" w:space="0" w:color="auto"/>
              <w:right w:val="single" w:sz="8" w:space="0" w:color="auto"/>
            </w:tcBorders>
            <w:shd w:val="clear" w:color="auto" w:fill="auto"/>
            <w:noWrap/>
            <w:vAlign w:val="center"/>
            <w:hideMark/>
          </w:tcPr>
          <w:p w14:paraId="038559FF" w14:textId="77777777" w:rsidR="00744255" w:rsidRPr="00036E2B" w:rsidRDefault="00744255" w:rsidP="002D6FC5">
            <w:pPr>
              <w:spacing w:after="0"/>
              <w:ind w:firstLine="0"/>
              <w:jc w:val="center"/>
              <w:rPr>
                <w:rFonts w:eastAsia="Times New Roman"/>
                <w:b/>
                <w:color w:val="000000"/>
              </w:rPr>
            </w:pPr>
            <w:r w:rsidRPr="00036E2B">
              <w:rPr>
                <w:rFonts w:eastAsia="Times New Roman"/>
                <w:b/>
                <w:color w:val="000000"/>
              </w:rPr>
              <w:t> </w:t>
            </w:r>
          </w:p>
        </w:tc>
      </w:tr>
      <w:tr w:rsidR="00744255" w:rsidRPr="00036E2B" w14:paraId="515C1AD4" w14:textId="77777777" w:rsidTr="002D6FC5">
        <w:trPr>
          <w:trHeight w:val="647"/>
          <w:jc w:val="center"/>
        </w:trPr>
        <w:tc>
          <w:tcPr>
            <w:tcW w:w="1307" w:type="dxa"/>
            <w:vMerge w:val="restart"/>
            <w:tcBorders>
              <w:top w:val="nil"/>
              <w:left w:val="single" w:sz="8" w:space="0" w:color="auto"/>
              <w:bottom w:val="single" w:sz="8" w:space="0" w:color="000000"/>
              <w:right w:val="single" w:sz="4" w:space="0" w:color="auto"/>
            </w:tcBorders>
            <w:shd w:val="clear" w:color="auto" w:fill="auto"/>
            <w:vAlign w:val="center"/>
            <w:hideMark/>
          </w:tcPr>
          <w:p w14:paraId="29AB4216"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Contenant pour distribution</w:t>
            </w:r>
          </w:p>
        </w:tc>
        <w:tc>
          <w:tcPr>
            <w:tcW w:w="1236" w:type="dxa"/>
            <w:vMerge w:val="restart"/>
            <w:tcBorders>
              <w:top w:val="nil"/>
              <w:left w:val="single" w:sz="4" w:space="0" w:color="auto"/>
              <w:bottom w:val="single" w:sz="8" w:space="0" w:color="000000"/>
              <w:right w:val="single" w:sz="4" w:space="0" w:color="auto"/>
            </w:tcBorders>
            <w:shd w:val="clear" w:color="auto" w:fill="auto"/>
            <w:vAlign w:val="center"/>
            <w:hideMark/>
          </w:tcPr>
          <w:p w14:paraId="2A13163E"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15%</w:t>
            </w:r>
          </w:p>
        </w:tc>
        <w:tc>
          <w:tcPr>
            <w:tcW w:w="1349" w:type="dxa"/>
            <w:tcBorders>
              <w:top w:val="nil"/>
              <w:left w:val="nil"/>
              <w:bottom w:val="single" w:sz="4" w:space="0" w:color="auto"/>
              <w:right w:val="nil"/>
            </w:tcBorders>
            <w:shd w:val="clear" w:color="auto" w:fill="auto"/>
            <w:vAlign w:val="center"/>
            <w:hideMark/>
          </w:tcPr>
          <w:p w14:paraId="3949109B"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Bouteille d'origine</w:t>
            </w:r>
          </w:p>
        </w:tc>
        <w:tc>
          <w:tcPr>
            <w:tcW w:w="1687" w:type="dxa"/>
            <w:tcBorders>
              <w:top w:val="nil"/>
              <w:left w:val="single" w:sz="8" w:space="0" w:color="auto"/>
              <w:bottom w:val="single" w:sz="4" w:space="0" w:color="auto"/>
              <w:right w:val="single" w:sz="4" w:space="0" w:color="auto"/>
            </w:tcBorders>
            <w:shd w:val="clear" w:color="auto" w:fill="auto"/>
            <w:noWrap/>
            <w:vAlign w:val="center"/>
            <w:hideMark/>
          </w:tcPr>
          <w:p w14:paraId="430EDA1B"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100%</w:t>
            </w:r>
          </w:p>
        </w:tc>
        <w:tc>
          <w:tcPr>
            <w:tcW w:w="764" w:type="dxa"/>
            <w:tcBorders>
              <w:top w:val="nil"/>
              <w:left w:val="nil"/>
              <w:bottom w:val="single" w:sz="4" w:space="0" w:color="auto"/>
              <w:right w:val="single" w:sz="4" w:space="0" w:color="auto"/>
            </w:tcBorders>
            <w:shd w:val="clear" w:color="000000" w:fill="FCE4D6"/>
            <w:noWrap/>
            <w:vAlign w:val="center"/>
            <w:hideMark/>
          </w:tcPr>
          <w:p w14:paraId="2BD228CF"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100%</w:t>
            </w:r>
          </w:p>
        </w:tc>
        <w:tc>
          <w:tcPr>
            <w:tcW w:w="1551" w:type="dxa"/>
            <w:tcBorders>
              <w:top w:val="nil"/>
              <w:left w:val="nil"/>
              <w:bottom w:val="single" w:sz="4" w:space="0" w:color="auto"/>
              <w:right w:val="single" w:sz="4" w:space="0" w:color="auto"/>
            </w:tcBorders>
            <w:shd w:val="clear" w:color="auto" w:fill="auto"/>
            <w:noWrap/>
            <w:vAlign w:val="center"/>
            <w:hideMark/>
          </w:tcPr>
          <w:p w14:paraId="38744F5D"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85%</w:t>
            </w:r>
          </w:p>
        </w:tc>
        <w:tc>
          <w:tcPr>
            <w:tcW w:w="2262" w:type="dxa"/>
            <w:tcBorders>
              <w:top w:val="nil"/>
              <w:left w:val="nil"/>
              <w:bottom w:val="single" w:sz="4" w:space="0" w:color="auto"/>
              <w:right w:val="single" w:sz="4" w:space="0" w:color="auto"/>
            </w:tcBorders>
            <w:shd w:val="clear" w:color="000000" w:fill="E2EFDA"/>
            <w:noWrap/>
            <w:vAlign w:val="center"/>
            <w:hideMark/>
          </w:tcPr>
          <w:p w14:paraId="6115652C"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90%</w:t>
            </w:r>
          </w:p>
        </w:tc>
        <w:tc>
          <w:tcPr>
            <w:tcW w:w="1363" w:type="dxa"/>
            <w:tcBorders>
              <w:top w:val="nil"/>
              <w:left w:val="nil"/>
              <w:bottom w:val="single" w:sz="4" w:space="0" w:color="auto"/>
              <w:right w:val="nil"/>
            </w:tcBorders>
            <w:shd w:val="clear" w:color="auto" w:fill="auto"/>
            <w:noWrap/>
            <w:vAlign w:val="center"/>
            <w:hideMark/>
          </w:tcPr>
          <w:p w14:paraId="0CD72047"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65%</w:t>
            </w:r>
          </w:p>
        </w:tc>
        <w:tc>
          <w:tcPr>
            <w:tcW w:w="826" w:type="dxa"/>
            <w:tcBorders>
              <w:top w:val="nil"/>
              <w:left w:val="single" w:sz="8" w:space="0" w:color="auto"/>
              <w:bottom w:val="single" w:sz="4" w:space="0" w:color="auto"/>
              <w:right w:val="single" w:sz="8" w:space="0" w:color="auto"/>
            </w:tcBorders>
            <w:shd w:val="clear" w:color="000000" w:fill="F2F2F2"/>
            <w:noWrap/>
            <w:vAlign w:val="center"/>
            <w:hideMark/>
          </w:tcPr>
          <w:p w14:paraId="33FE0EB9"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86.0%</w:t>
            </w:r>
          </w:p>
        </w:tc>
        <w:tc>
          <w:tcPr>
            <w:tcW w:w="1700" w:type="dxa"/>
            <w:tcBorders>
              <w:top w:val="nil"/>
              <w:left w:val="nil"/>
              <w:bottom w:val="single" w:sz="4" w:space="0" w:color="auto"/>
              <w:right w:val="single" w:sz="8" w:space="0" w:color="auto"/>
            </w:tcBorders>
            <w:shd w:val="clear" w:color="auto" w:fill="auto"/>
            <w:noWrap/>
            <w:vAlign w:val="center"/>
            <w:hideMark/>
          </w:tcPr>
          <w:p w14:paraId="34879B43"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12.9%</w:t>
            </w:r>
          </w:p>
        </w:tc>
      </w:tr>
      <w:tr w:rsidR="00744255" w:rsidRPr="00036E2B" w14:paraId="5B1A46E3" w14:textId="77777777" w:rsidTr="002D6FC5">
        <w:trPr>
          <w:trHeight w:val="647"/>
          <w:jc w:val="center"/>
        </w:trPr>
        <w:tc>
          <w:tcPr>
            <w:tcW w:w="1307" w:type="dxa"/>
            <w:vMerge/>
            <w:tcBorders>
              <w:top w:val="nil"/>
              <w:left w:val="single" w:sz="8" w:space="0" w:color="auto"/>
              <w:bottom w:val="single" w:sz="8" w:space="0" w:color="000000"/>
              <w:right w:val="single" w:sz="4" w:space="0" w:color="auto"/>
            </w:tcBorders>
            <w:vAlign w:val="center"/>
            <w:hideMark/>
          </w:tcPr>
          <w:p w14:paraId="557E076A" w14:textId="77777777" w:rsidR="00744255" w:rsidRPr="00036E2B" w:rsidRDefault="00744255" w:rsidP="002D6FC5">
            <w:pPr>
              <w:spacing w:after="0"/>
              <w:ind w:firstLine="0"/>
              <w:jc w:val="left"/>
              <w:rPr>
                <w:rFonts w:eastAsia="Times New Roman"/>
                <w:color w:val="000000"/>
              </w:rPr>
            </w:pPr>
          </w:p>
        </w:tc>
        <w:tc>
          <w:tcPr>
            <w:tcW w:w="1236" w:type="dxa"/>
            <w:vMerge/>
            <w:tcBorders>
              <w:top w:val="nil"/>
              <w:left w:val="single" w:sz="4" w:space="0" w:color="auto"/>
              <w:bottom w:val="single" w:sz="8" w:space="0" w:color="000000"/>
              <w:right w:val="single" w:sz="4" w:space="0" w:color="auto"/>
            </w:tcBorders>
            <w:vAlign w:val="center"/>
            <w:hideMark/>
          </w:tcPr>
          <w:p w14:paraId="5EEF4386" w14:textId="77777777" w:rsidR="00744255" w:rsidRPr="00036E2B" w:rsidRDefault="00744255" w:rsidP="002D6FC5">
            <w:pPr>
              <w:spacing w:after="0"/>
              <w:ind w:firstLine="0"/>
              <w:jc w:val="left"/>
              <w:rPr>
                <w:rFonts w:eastAsia="Times New Roman"/>
                <w:color w:val="000000"/>
              </w:rPr>
            </w:pPr>
          </w:p>
        </w:tc>
        <w:tc>
          <w:tcPr>
            <w:tcW w:w="1349" w:type="dxa"/>
            <w:tcBorders>
              <w:top w:val="nil"/>
              <w:left w:val="nil"/>
              <w:bottom w:val="single" w:sz="4" w:space="0" w:color="auto"/>
              <w:right w:val="nil"/>
            </w:tcBorders>
            <w:shd w:val="clear" w:color="auto" w:fill="auto"/>
            <w:vAlign w:val="center"/>
            <w:hideMark/>
          </w:tcPr>
          <w:p w14:paraId="1BFE599A"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Contenant sur mesure</w:t>
            </w:r>
          </w:p>
        </w:tc>
        <w:tc>
          <w:tcPr>
            <w:tcW w:w="1687" w:type="dxa"/>
            <w:tcBorders>
              <w:top w:val="nil"/>
              <w:left w:val="single" w:sz="8" w:space="0" w:color="auto"/>
              <w:bottom w:val="single" w:sz="4" w:space="0" w:color="auto"/>
              <w:right w:val="single" w:sz="4" w:space="0" w:color="auto"/>
            </w:tcBorders>
            <w:shd w:val="clear" w:color="auto" w:fill="auto"/>
            <w:noWrap/>
            <w:vAlign w:val="center"/>
            <w:hideMark/>
          </w:tcPr>
          <w:p w14:paraId="07C02E55"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50%</w:t>
            </w:r>
          </w:p>
        </w:tc>
        <w:tc>
          <w:tcPr>
            <w:tcW w:w="764" w:type="dxa"/>
            <w:tcBorders>
              <w:top w:val="nil"/>
              <w:left w:val="nil"/>
              <w:bottom w:val="single" w:sz="4" w:space="0" w:color="auto"/>
              <w:right w:val="single" w:sz="4" w:space="0" w:color="auto"/>
            </w:tcBorders>
            <w:shd w:val="clear" w:color="000000" w:fill="FCE4D6"/>
            <w:noWrap/>
            <w:vAlign w:val="center"/>
            <w:hideMark/>
          </w:tcPr>
          <w:p w14:paraId="72BE2DFF"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60%</w:t>
            </w:r>
          </w:p>
        </w:tc>
        <w:tc>
          <w:tcPr>
            <w:tcW w:w="1551" w:type="dxa"/>
            <w:tcBorders>
              <w:top w:val="nil"/>
              <w:left w:val="nil"/>
              <w:bottom w:val="single" w:sz="4" w:space="0" w:color="auto"/>
              <w:right w:val="single" w:sz="4" w:space="0" w:color="auto"/>
            </w:tcBorders>
            <w:shd w:val="clear" w:color="auto" w:fill="auto"/>
            <w:noWrap/>
            <w:vAlign w:val="center"/>
            <w:hideMark/>
          </w:tcPr>
          <w:p w14:paraId="04F7758B"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60%</w:t>
            </w:r>
          </w:p>
        </w:tc>
        <w:tc>
          <w:tcPr>
            <w:tcW w:w="2262" w:type="dxa"/>
            <w:tcBorders>
              <w:top w:val="nil"/>
              <w:left w:val="nil"/>
              <w:bottom w:val="single" w:sz="4" w:space="0" w:color="auto"/>
              <w:right w:val="single" w:sz="4" w:space="0" w:color="auto"/>
            </w:tcBorders>
            <w:shd w:val="clear" w:color="000000" w:fill="E2EFDA"/>
            <w:noWrap/>
            <w:vAlign w:val="center"/>
            <w:hideMark/>
          </w:tcPr>
          <w:p w14:paraId="24650A2C"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70%</w:t>
            </w:r>
          </w:p>
        </w:tc>
        <w:tc>
          <w:tcPr>
            <w:tcW w:w="1363" w:type="dxa"/>
            <w:tcBorders>
              <w:top w:val="nil"/>
              <w:left w:val="nil"/>
              <w:bottom w:val="single" w:sz="4" w:space="0" w:color="auto"/>
              <w:right w:val="nil"/>
            </w:tcBorders>
            <w:shd w:val="clear" w:color="auto" w:fill="auto"/>
            <w:noWrap/>
            <w:vAlign w:val="center"/>
            <w:hideMark/>
          </w:tcPr>
          <w:p w14:paraId="5344080F"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85%</w:t>
            </w:r>
          </w:p>
        </w:tc>
        <w:tc>
          <w:tcPr>
            <w:tcW w:w="826" w:type="dxa"/>
            <w:tcBorders>
              <w:top w:val="nil"/>
              <w:left w:val="single" w:sz="8" w:space="0" w:color="auto"/>
              <w:bottom w:val="single" w:sz="4" w:space="0" w:color="auto"/>
              <w:right w:val="single" w:sz="8" w:space="0" w:color="auto"/>
            </w:tcBorders>
            <w:shd w:val="clear" w:color="000000" w:fill="F2F2F2"/>
            <w:noWrap/>
            <w:vAlign w:val="center"/>
            <w:hideMark/>
          </w:tcPr>
          <w:p w14:paraId="73F60BA0"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66.5%</w:t>
            </w:r>
          </w:p>
        </w:tc>
        <w:tc>
          <w:tcPr>
            <w:tcW w:w="1700" w:type="dxa"/>
            <w:tcBorders>
              <w:top w:val="nil"/>
              <w:left w:val="nil"/>
              <w:bottom w:val="single" w:sz="4" w:space="0" w:color="auto"/>
              <w:right w:val="single" w:sz="8" w:space="0" w:color="auto"/>
            </w:tcBorders>
            <w:shd w:val="clear" w:color="auto" w:fill="auto"/>
            <w:noWrap/>
            <w:vAlign w:val="center"/>
            <w:hideMark/>
          </w:tcPr>
          <w:p w14:paraId="4128F3B5"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10.0%</w:t>
            </w:r>
          </w:p>
        </w:tc>
      </w:tr>
      <w:tr w:rsidR="00744255" w:rsidRPr="00036E2B" w14:paraId="6B6B9FF8" w14:textId="77777777" w:rsidTr="002D6FC5">
        <w:trPr>
          <w:trHeight w:val="647"/>
          <w:jc w:val="center"/>
        </w:trPr>
        <w:tc>
          <w:tcPr>
            <w:tcW w:w="1307" w:type="dxa"/>
            <w:vMerge/>
            <w:tcBorders>
              <w:top w:val="nil"/>
              <w:left w:val="single" w:sz="8" w:space="0" w:color="auto"/>
              <w:bottom w:val="single" w:sz="8" w:space="0" w:color="000000"/>
              <w:right w:val="single" w:sz="4" w:space="0" w:color="auto"/>
            </w:tcBorders>
            <w:vAlign w:val="center"/>
            <w:hideMark/>
          </w:tcPr>
          <w:p w14:paraId="1A1E4E08" w14:textId="77777777" w:rsidR="00744255" w:rsidRPr="00036E2B" w:rsidRDefault="00744255" w:rsidP="002D6FC5">
            <w:pPr>
              <w:spacing w:after="0"/>
              <w:ind w:firstLine="0"/>
              <w:jc w:val="left"/>
              <w:rPr>
                <w:rFonts w:eastAsia="Times New Roman"/>
                <w:color w:val="000000"/>
              </w:rPr>
            </w:pPr>
          </w:p>
        </w:tc>
        <w:tc>
          <w:tcPr>
            <w:tcW w:w="1236" w:type="dxa"/>
            <w:vMerge/>
            <w:tcBorders>
              <w:top w:val="nil"/>
              <w:left w:val="single" w:sz="4" w:space="0" w:color="auto"/>
              <w:bottom w:val="single" w:sz="8" w:space="0" w:color="000000"/>
              <w:right w:val="single" w:sz="4" w:space="0" w:color="auto"/>
            </w:tcBorders>
            <w:vAlign w:val="center"/>
            <w:hideMark/>
          </w:tcPr>
          <w:p w14:paraId="17A43B09" w14:textId="77777777" w:rsidR="00744255" w:rsidRPr="00036E2B" w:rsidRDefault="00744255" w:rsidP="002D6FC5">
            <w:pPr>
              <w:spacing w:after="0"/>
              <w:ind w:firstLine="0"/>
              <w:jc w:val="left"/>
              <w:rPr>
                <w:rFonts w:eastAsia="Times New Roman"/>
                <w:color w:val="000000"/>
              </w:rPr>
            </w:pPr>
          </w:p>
        </w:tc>
        <w:tc>
          <w:tcPr>
            <w:tcW w:w="1349" w:type="dxa"/>
            <w:tcBorders>
              <w:top w:val="nil"/>
              <w:left w:val="nil"/>
              <w:bottom w:val="single" w:sz="8" w:space="0" w:color="auto"/>
              <w:right w:val="nil"/>
            </w:tcBorders>
            <w:shd w:val="clear" w:color="auto" w:fill="auto"/>
            <w:vAlign w:val="center"/>
            <w:hideMark/>
          </w:tcPr>
          <w:p w14:paraId="12798F9B"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Mixte</w:t>
            </w:r>
          </w:p>
        </w:tc>
        <w:tc>
          <w:tcPr>
            <w:tcW w:w="1687" w:type="dxa"/>
            <w:tcBorders>
              <w:top w:val="nil"/>
              <w:left w:val="single" w:sz="8" w:space="0" w:color="auto"/>
              <w:bottom w:val="single" w:sz="8" w:space="0" w:color="auto"/>
              <w:right w:val="single" w:sz="4" w:space="0" w:color="auto"/>
            </w:tcBorders>
            <w:shd w:val="clear" w:color="auto" w:fill="auto"/>
            <w:noWrap/>
            <w:vAlign w:val="center"/>
            <w:hideMark/>
          </w:tcPr>
          <w:p w14:paraId="5C86DDC9"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75%</w:t>
            </w:r>
          </w:p>
        </w:tc>
        <w:tc>
          <w:tcPr>
            <w:tcW w:w="764" w:type="dxa"/>
            <w:tcBorders>
              <w:top w:val="nil"/>
              <w:left w:val="nil"/>
              <w:bottom w:val="single" w:sz="8" w:space="0" w:color="auto"/>
              <w:right w:val="single" w:sz="4" w:space="0" w:color="auto"/>
            </w:tcBorders>
            <w:shd w:val="clear" w:color="000000" w:fill="FCE4D6"/>
            <w:noWrap/>
            <w:vAlign w:val="center"/>
            <w:hideMark/>
          </w:tcPr>
          <w:p w14:paraId="3CF755DD"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70%</w:t>
            </w:r>
          </w:p>
        </w:tc>
        <w:tc>
          <w:tcPr>
            <w:tcW w:w="1551" w:type="dxa"/>
            <w:tcBorders>
              <w:top w:val="nil"/>
              <w:left w:val="nil"/>
              <w:bottom w:val="single" w:sz="8" w:space="0" w:color="auto"/>
              <w:right w:val="single" w:sz="4" w:space="0" w:color="auto"/>
            </w:tcBorders>
            <w:shd w:val="clear" w:color="auto" w:fill="auto"/>
            <w:noWrap/>
            <w:vAlign w:val="center"/>
            <w:hideMark/>
          </w:tcPr>
          <w:p w14:paraId="77A5E410"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50%</w:t>
            </w:r>
          </w:p>
        </w:tc>
        <w:tc>
          <w:tcPr>
            <w:tcW w:w="2262" w:type="dxa"/>
            <w:tcBorders>
              <w:top w:val="nil"/>
              <w:left w:val="nil"/>
              <w:bottom w:val="single" w:sz="8" w:space="0" w:color="auto"/>
              <w:right w:val="single" w:sz="4" w:space="0" w:color="auto"/>
            </w:tcBorders>
            <w:shd w:val="clear" w:color="000000" w:fill="E2EFDA"/>
            <w:noWrap/>
            <w:vAlign w:val="center"/>
            <w:hideMark/>
          </w:tcPr>
          <w:p w14:paraId="322B1F6B"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65%</w:t>
            </w:r>
          </w:p>
        </w:tc>
        <w:tc>
          <w:tcPr>
            <w:tcW w:w="1363" w:type="dxa"/>
            <w:tcBorders>
              <w:top w:val="nil"/>
              <w:left w:val="nil"/>
              <w:bottom w:val="single" w:sz="8" w:space="0" w:color="auto"/>
              <w:right w:val="nil"/>
            </w:tcBorders>
            <w:shd w:val="clear" w:color="auto" w:fill="auto"/>
            <w:noWrap/>
            <w:vAlign w:val="center"/>
            <w:hideMark/>
          </w:tcPr>
          <w:p w14:paraId="3B610B09"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70%</w:t>
            </w:r>
          </w:p>
        </w:tc>
        <w:tc>
          <w:tcPr>
            <w:tcW w:w="826" w:type="dxa"/>
            <w:tcBorders>
              <w:top w:val="nil"/>
              <w:left w:val="single" w:sz="8" w:space="0" w:color="auto"/>
              <w:bottom w:val="single" w:sz="8" w:space="0" w:color="auto"/>
              <w:right w:val="single" w:sz="8" w:space="0" w:color="auto"/>
            </w:tcBorders>
            <w:shd w:val="clear" w:color="000000" w:fill="F2F2F2"/>
            <w:noWrap/>
            <w:vAlign w:val="center"/>
            <w:hideMark/>
          </w:tcPr>
          <w:p w14:paraId="14F136D5"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63.3%</w:t>
            </w:r>
          </w:p>
        </w:tc>
        <w:tc>
          <w:tcPr>
            <w:tcW w:w="1700" w:type="dxa"/>
            <w:tcBorders>
              <w:top w:val="nil"/>
              <w:left w:val="nil"/>
              <w:bottom w:val="single" w:sz="8" w:space="0" w:color="auto"/>
              <w:right w:val="single" w:sz="8" w:space="0" w:color="auto"/>
            </w:tcBorders>
            <w:shd w:val="clear" w:color="auto" w:fill="auto"/>
            <w:noWrap/>
            <w:vAlign w:val="center"/>
            <w:hideMark/>
          </w:tcPr>
          <w:p w14:paraId="04D145B3"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9.5%</w:t>
            </w:r>
          </w:p>
        </w:tc>
      </w:tr>
      <w:tr w:rsidR="00744255" w:rsidRPr="00036E2B" w14:paraId="2EC1CDCE" w14:textId="77777777" w:rsidTr="002D6FC5">
        <w:trPr>
          <w:trHeight w:val="647"/>
          <w:jc w:val="center"/>
        </w:trPr>
        <w:tc>
          <w:tcPr>
            <w:tcW w:w="1307" w:type="dxa"/>
            <w:vMerge w:val="restart"/>
            <w:tcBorders>
              <w:top w:val="nil"/>
              <w:left w:val="single" w:sz="8" w:space="0" w:color="auto"/>
              <w:bottom w:val="single" w:sz="8" w:space="0" w:color="000000"/>
              <w:right w:val="single" w:sz="4" w:space="0" w:color="auto"/>
            </w:tcBorders>
            <w:shd w:val="clear" w:color="auto" w:fill="auto"/>
            <w:vAlign w:val="center"/>
            <w:hideMark/>
          </w:tcPr>
          <w:p w14:paraId="1AE4D2ED"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Disposition bouteille</w:t>
            </w:r>
          </w:p>
        </w:tc>
        <w:tc>
          <w:tcPr>
            <w:tcW w:w="1236" w:type="dxa"/>
            <w:vMerge w:val="restart"/>
            <w:tcBorders>
              <w:top w:val="nil"/>
              <w:left w:val="single" w:sz="4" w:space="0" w:color="auto"/>
              <w:bottom w:val="single" w:sz="8" w:space="0" w:color="000000"/>
              <w:right w:val="single" w:sz="4" w:space="0" w:color="auto"/>
            </w:tcBorders>
            <w:shd w:val="clear" w:color="auto" w:fill="auto"/>
            <w:vAlign w:val="center"/>
            <w:hideMark/>
          </w:tcPr>
          <w:p w14:paraId="577C7BE1"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15%</w:t>
            </w:r>
          </w:p>
        </w:tc>
        <w:tc>
          <w:tcPr>
            <w:tcW w:w="1349" w:type="dxa"/>
            <w:tcBorders>
              <w:top w:val="nil"/>
              <w:left w:val="nil"/>
              <w:bottom w:val="single" w:sz="4" w:space="0" w:color="auto"/>
              <w:right w:val="nil"/>
            </w:tcBorders>
            <w:shd w:val="clear" w:color="auto" w:fill="auto"/>
            <w:vAlign w:val="center"/>
            <w:hideMark/>
          </w:tcPr>
          <w:p w14:paraId="5DA93FE7"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En ligne</w:t>
            </w:r>
          </w:p>
        </w:tc>
        <w:tc>
          <w:tcPr>
            <w:tcW w:w="1687" w:type="dxa"/>
            <w:tcBorders>
              <w:top w:val="nil"/>
              <w:left w:val="single" w:sz="8" w:space="0" w:color="auto"/>
              <w:bottom w:val="single" w:sz="4" w:space="0" w:color="auto"/>
              <w:right w:val="single" w:sz="4" w:space="0" w:color="auto"/>
            </w:tcBorders>
            <w:shd w:val="clear" w:color="auto" w:fill="auto"/>
            <w:noWrap/>
            <w:vAlign w:val="center"/>
            <w:hideMark/>
          </w:tcPr>
          <w:p w14:paraId="4105609A"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70%</w:t>
            </w:r>
          </w:p>
        </w:tc>
        <w:tc>
          <w:tcPr>
            <w:tcW w:w="764" w:type="dxa"/>
            <w:tcBorders>
              <w:top w:val="nil"/>
              <w:left w:val="nil"/>
              <w:bottom w:val="single" w:sz="4" w:space="0" w:color="auto"/>
              <w:right w:val="single" w:sz="4" w:space="0" w:color="auto"/>
            </w:tcBorders>
            <w:shd w:val="clear" w:color="000000" w:fill="FCE4D6"/>
            <w:noWrap/>
            <w:vAlign w:val="center"/>
            <w:hideMark/>
          </w:tcPr>
          <w:p w14:paraId="0657CC11"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100%</w:t>
            </w:r>
          </w:p>
        </w:tc>
        <w:tc>
          <w:tcPr>
            <w:tcW w:w="1551" w:type="dxa"/>
            <w:tcBorders>
              <w:top w:val="nil"/>
              <w:left w:val="nil"/>
              <w:bottom w:val="single" w:sz="4" w:space="0" w:color="auto"/>
              <w:right w:val="single" w:sz="4" w:space="0" w:color="auto"/>
            </w:tcBorders>
            <w:shd w:val="clear" w:color="auto" w:fill="auto"/>
            <w:noWrap/>
            <w:vAlign w:val="center"/>
            <w:hideMark/>
          </w:tcPr>
          <w:p w14:paraId="713C4CAA"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90%</w:t>
            </w:r>
          </w:p>
        </w:tc>
        <w:tc>
          <w:tcPr>
            <w:tcW w:w="2262" w:type="dxa"/>
            <w:tcBorders>
              <w:top w:val="nil"/>
              <w:left w:val="nil"/>
              <w:bottom w:val="single" w:sz="4" w:space="0" w:color="auto"/>
              <w:right w:val="single" w:sz="4" w:space="0" w:color="auto"/>
            </w:tcBorders>
            <w:shd w:val="clear" w:color="000000" w:fill="E2EFDA"/>
            <w:noWrap/>
            <w:vAlign w:val="center"/>
            <w:hideMark/>
          </w:tcPr>
          <w:p w14:paraId="31560135"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80%</w:t>
            </w:r>
          </w:p>
        </w:tc>
        <w:tc>
          <w:tcPr>
            <w:tcW w:w="1363" w:type="dxa"/>
            <w:tcBorders>
              <w:top w:val="nil"/>
              <w:left w:val="nil"/>
              <w:bottom w:val="single" w:sz="4" w:space="0" w:color="auto"/>
              <w:right w:val="nil"/>
            </w:tcBorders>
            <w:shd w:val="clear" w:color="auto" w:fill="auto"/>
            <w:noWrap/>
            <w:vAlign w:val="center"/>
            <w:hideMark/>
          </w:tcPr>
          <w:p w14:paraId="4B791403"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90%</w:t>
            </w:r>
          </w:p>
        </w:tc>
        <w:tc>
          <w:tcPr>
            <w:tcW w:w="826" w:type="dxa"/>
            <w:tcBorders>
              <w:top w:val="nil"/>
              <w:left w:val="single" w:sz="8" w:space="0" w:color="auto"/>
              <w:bottom w:val="single" w:sz="4" w:space="0" w:color="auto"/>
              <w:right w:val="single" w:sz="8" w:space="0" w:color="auto"/>
            </w:tcBorders>
            <w:shd w:val="clear" w:color="000000" w:fill="F2F2F2"/>
            <w:noWrap/>
            <w:vAlign w:val="center"/>
            <w:hideMark/>
          </w:tcPr>
          <w:p w14:paraId="7F01950C"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87.0%</w:t>
            </w:r>
          </w:p>
        </w:tc>
        <w:tc>
          <w:tcPr>
            <w:tcW w:w="1700" w:type="dxa"/>
            <w:tcBorders>
              <w:top w:val="nil"/>
              <w:left w:val="nil"/>
              <w:bottom w:val="single" w:sz="4" w:space="0" w:color="auto"/>
              <w:right w:val="single" w:sz="8" w:space="0" w:color="auto"/>
            </w:tcBorders>
            <w:shd w:val="clear" w:color="auto" w:fill="auto"/>
            <w:noWrap/>
            <w:vAlign w:val="center"/>
            <w:hideMark/>
          </w:tcPr>
          <w:p w14:paraId="7ABFE504"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13.1%</w:t>
            </w:r>
          </w:p>
        </w:tc>
      </w:tr>
      <w:tr w:rsidR="00744255" w:rsidRPr="00036E2B" w14:paraId="433D25D6" w14:textId="77777777" w:rsidTr="002D6FC5">
        <w:trPr>
          <w:trHeight w:val="647"/>
          <w:jc w:val="center"/>
        </w:trPr>
        <w:tc>
          <w:tcPr>
            <w:tcW w:w="1307" w:type="dxa"/>
            <w:vMerge/>
            <w:tcBorders>
              <w:top w:val="nil"/>
              <w:left w:val="single" w:sz="8" w:space="0" w:color="auto"/>
              <w:bottom w:val="single" w:sz="8" w:space="0" w:color="000000"/>
              <w:right w:val="single" w:sz="4" w:space="0" w:color="auto"/>
            </w:tcBorders>
            <w:vAlign w:val="center"/>
            <w:hideMark/>
          </w:tcPr>
          <w:p w14:paraId="5C011B58" w14:textId="77777777" w:rsidR="00744255" w:rsidRPr="00036E2B" w:rsidRDefault="00744255" w:rsidP="002D6FC5">
            <w:pPr>
              <w:spacing w:after="0"/>
              <w:ind w:firstLine="0"/>
              <w:jc w:val="left"/>
              <w:rPr>
                <w:rFonts w:eastAsia="Times New Roman"/>
                <w:color w:val="000000"/>
              </w:rPr>
            </w:pPr>
          </w:p>
        </w:tc>
        <w:tc>
          <w:tcPr>
            <w:tcW w:w="1236" w:type="dxa"/>
            <w:vMerge/>
            <w:tcBorders>
              <w:top w:val="nil"/>
              <w:left w:val="single" w:sz="4" w:space="0" w:color="auto"/>
              <w:bottom w:val="single" w:sz="8" w:space="0" w:color="000000"/>
              <w:right w:val="single" w:sz="4" w:space="0" w:color="auto"/>
            </w:tcBorders>
            <w:vAlign w:val="center"/>
            <w:hideMark/>
          </w:tcPr>
          <w:p w14:paraId="3182F20F" w14:textId="77777777" w:rsidR="00744255" w:rsidRPr="00036E2B" w:rsidRDefault="00744255" w:rsidP="002D6FC5">
            <w:pPr>
              <w:spacing w:after="0"/>
              <w:ind w:firstLine="0"/>
              <w:jc w:val="left"/>
              <w:rPr>
                <w:rFonts w:eastAsia="Times New Roman"/>
                <w:color w:val="000000"/>
              </w:rPr>
            </w:pPr>
          </w:p>
        </w:tc>
        <w:tc>
          <w:tcPr>
            <w:tcW w:w="1349" w:type="dxa"/>
            <w:tcBorders>
              <w:top w:val="nil"/>
              <w:left w:val="nil"/>
              <w:bottom w:val="single" w:sz="4" w:space="0" w:color="auto"/>
              <w:right w:val="nil"/>
            </w:tcBorders>
            <w:shd w:val="clear" w:color="auto" w:fill="auto"/>
            <w:vAlign w:val="center"/>
            <w:hideMark/>
          </w:tcPr>
          <w:p w14:paraId="078D034B"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En cercle</w:t>
            </w:r>
          </w:p>
        </w:tc>
        <w:tc>
          <w:tcPr>
            <w:tcW w:w="1687" w:type="dxa"/>
            <w:tcBorders>
              <w:top w:val="nil"/>
              <w:left w:val="single" w:sz="8" w:space="0" w:color="auto"/>
              <w:bottom w:val="single" w:sz="4" w:space="0" w:color="auto"/>
              <w:right w:val="single" w:sz="4" w:space="0" w:color="auto"/>
            </w:tcBorders>
            <w:shd w:val="clear" w:color="auto" w:fill="auto"/>
            <w:noWrap/>
            <w:vAlign w:val="center"/>
            <w:hideMark/>
          </w:tcPr>
          <w:p w14:paraId="47C3FF8E"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95%</w:t>
            </w:r>
          </w:p>
        </w:tc>
        <w:tc>
          <w:tcPr>
            <w:tcW w:w="764" w:type="dxa"/>
            <w:tcBorders>
              <w:top w:val="nil"/>
              <w:left w:val="nil"/>
              <w:bottom w:val="single" w:sz="4" w:space="0" w:color="auto"/>
              <w:right w:val="single" w:sz="4" w:space="0" w:color="auto"/>
            </w:tcBorders>
            <w:shd w:val="clear" w:color="000000" w:fill="FCE4D6"/>
            <w:noWrap/>
            <w:vAlign w:val="center"/>
            <w:hideMark/>
          </w:tcPr>
          <w:p w14:paraId="452FC3FA"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80%</w:t>
            </w:r>
          </w:p>
        </w:tc>
        <w:tc>
          <w:tcPr>
            <w:tcW w:w="1551" w:type="dxa"/>
            <w:tcBorders>
              <w:top w:val="nil"/>
              <w:left w:val="nil"/>
              <w:bottom w:val="single" w:sz="4" w:space="0" w:color="auto"/>
              <w:right w:val="single" w:sz="4" w:space="0" w:color="auto"/>
            </w:tcBorders>
            <w:shd w:val="clear" w:color="auto" w:fill="auto"/>
            <w:noWrap/>
            <w:vAlign w:val="center"/>
            <w:hideMark/>
          </w:tcPr>
          <w:p w14:paraId="547E1C0B"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75%</w:t>
            </w:r>
          </w:p>
        </w:tc>
        <w:tc>
          <w:tcPr>
            <w:tcW w:w="2262" w:type="dxa"/>
            <w:tcBorders>
              <w:top w:val="nil"/>
              <w:left w:val="nil"/>
              <w:bottom w:val="single" w:sz="4" w:space="0" w:color="auto"/>
              <w:right w:val="single" w:sz="4" w:space="0" w:color="auto"/>
            </w:tcBorders>
            <w:shd w:val="clear" w:color="000000" w:fill="E2EFDA"/>
            <w:noWrap/>
            <w:vAlign w:val="center"/>
            <w:hideMark/>
          </w:tcPr>
          <w:p w14:paraId="0506C41E"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60%</w:t>
            </w:r>
          </w:p>
        </w:tc>
        <w:tc>
          <w:tcPr>
            <w:tcW w:w="1363" w:type="dxa"/>
            <w:tcBorders>
              <w:top w:val="nil"/>
              <w:left w:val="nil"/>
              <w:bottom w:val="single" w:sz="4" w:space="0" w:color="auto"/>
              <w:right w:val="nil"/>
            </w:tcBorders>
            <w:shd w:val="clear" w:color="auto" w:fill="auto"/>
            <w:noWrap/>
            <w:vAlign w:val="center"/>
            <w:hideMark/>
          </w:tcPr>
          <w:p w14:paraId="6F9E5883"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80%</w:t>
            </w:r>
          </w:p>
        </w:tc>
        <w:tc>
          <w:tcPr>
            <w:tcW w:w="826" w:type="dxa"/>
            <w:tcBorders>
              <w:top w:val="nil"/>
              <w:left w:val="single" w:sz="8" w:space="0" w:color="auto"/>
              <w:bottom w:val="single" w:sz="4" w:space="0" w:color="auto"/>
              <w:right w:val="single" w:sz="8" w:space="0" w:color="auto"/>
            </w:tcBorders>
            <w:shd w:val="clear" w:color="000000" w:fill="F2F2F2"/>
            <w:noWrap/>
            <w:vAlign w:val="center"/>
            <w:hideMark/>
          </w:tcPr>
          <w:p w14:paraId="28B67A79"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75.0%</w:t>
            </w:r>
          </w:p>
        </w:tc>
        <w:tc>
          <w:tcPr>
            <w:tcW w:w="1700" w:type="dxa"/>
            <w:tcBorders>
              <w:top w:val="nil"/>
              <w:left w:val="nil"/>
              <w:bottom w:val="single" w:sz="4" w:space="0" w:color="auto"/>
              <w:right w:val="single" w:sz="8" w:space="0" w:color="auto"/>
            </w:tcBorders>
            <w:shd w:val="clear" w:color="auto" w:fill="auto"/>
            <w:noWrap/>
            <w:vAlign w:val="center"/>
            <w:hideMark/>
          </w:tcPr>
          <w:p w14:paraId="7B85488C"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11.3%</w:t>
            </w:r>
          </w:p>
        </w:tc>
      </w:tr>
      <w:tr w:rsidR="00744255" w:rsidRPr="00036E2B" w14:paraId="6446584F" w14:textId="77777777" w:rsidTr="002D6FC5">
        <w:trPr>
          <w:trHeight w:val="647"/>
          <w:jc w:val="center"/>
        </w:trPr>
        <w:tc>
          <w:tcPr>
            <w:tcW w:w="1307" w:type="dxa"/>
            <w:vMerge/>
            <w:tcBorders>
              <w:top w:val="nil"/>
              <w:left w:val="single" w:sz="8" w:space="0" w:color="auto"/>
              <w:bottom w:val="single" w:sz="8" w:space="0" w:color="000000"/>
              <w:right w:val="single" w:sz="4" w:space="0" w:color="auto"/>
            </w:tcBorders>
            <w:vAlign w:val="center"/>
            <w:hideMark/>
          </w:tcPr>
          <w:p w14:paraId="1BE149B4" w14:textId="77777777" w:rsidR="00744255" w:rsidRPr="00036E2B" w:rsidRDefault="00744255" w:rsidP="002D6FC5">
            <w:pPr>
              <w:spacing w:after="0"/>
              <w:ind w:firstLine="0"/>
              <w:jc w:val="left"/>
              <w:rPr>
                <w:rFonts w:eastAsia="Times New Roman"/>
                <w:color w:val="000000"/>
              </w:rPr>
            </w:pPr>
          </w:p>
        </w:tc>
        <w:tc>
          <w:tcPr>
            <w:tcW w:w="1236" w:type="dxa"/>
            <w:vMerge/>
            <w:tcBorders>
              <w:top w:val="nil"/>
              <w:left w:val="single" w:sz="4" w:space="0" w:color="auto"/>
              <w:bottom w:val="single" w:sz="8" w:space="0" w:color="000000"/>
              <w:right w:val="single" w:sz="4" w:space="0" w:color="auto"/>
            </w:tcBorders>
            <w:vAlign w:val="center"/>
            <w:hideMark/>
          </w:tcPr>
          <w:p w14:paraId="2CD53264" w14:textId="77777777" w:rsidR="00744255" w:rsidRPr="00036E2B" w:rsidRDefault="00744255" w:rsidP="002D6FC5">
            <w:pPr>
              <w:spacing w:after="0"/>
              <w:ind w:firstLine="0"/>
              <w:jc w:val="left"/>
              <w:rPr>
                <w:rFonts w:eastAsia="Times New Roman"/>
                <w:color w:val="000000"/>
              </w:rPr>
            </w:pPr>
          </w:p>
        </w:tc>
        <w:tc>
          <w:tcPr>
            <w:tcW w:w="1349" w:type="dxa"/>
            <w:tcBorders>
              <w:top w:val="nil"/>
              <w:left w:val="nil"/>
              <w:bottom w:val="single" w:sz="8" w:space="0" w:color="auto"/>
              <w:right w:val="nil"/>
            </w:tcBorders>
            <w:shd w:val="clear" w:color="auto" w:fill="auto"/>
            <w:vAlign w:val="center"/>
            <w:hideMark/>
          </w:tcPr>
          <w:p w14:paraId="09FB026B"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En étage?</w:t>
            </w:r>
          </w:p>
        </w:tc>
        <w:tc>
          <w:tcPr>
            <w:tcW w:w="1687" w:type="dxa"/>
            <w:tcBorders>
              <w:top w:val="nil"/>
              <w:left w:val="single" w:sz="8" w:space="0" w:color="auto"/>
              <w:bottom w:val="single" w:sz="8" w:space="0" w:color="auto"/>
              <w:right w:val="single" w:sz="4" w:space="0" w:color="auto"/>
            </w:tcBorders>
            <w:shd w:val="clear" w:color="auto" w:fill="auto"/>
            <w:noWrap/>
            <w:vAlign w:val="center"/>
            <w:hideMark/>
          </w:tcPr>
          <w:p w14:paraId="7D987F69"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 </w:t>
            </w:r>
          </w:p>
        </w:tc>
        <w:tc>
          <w:tcPr>
            <w:tcW w:w="764" w:type="dxa"/>
            <w:tcBorders>
              <w:top w:val="nil"/>
              <w:left w:val="nil"/>
              <w:bottom w:val="single" w:sz="8" w:space="0" w:color="auto"/>
              <w:right w:val="single" w:sz="4" w:space="0" w:color="auto"/>
            </w:tcBorders>
            <w:shd w:val="clear" w:color="000000" w:fill="FCE4D6"/>
            <w:noWrap/>
            <w:vAlign w:val="center"/>
            <w:hideMark/>
          </w:tcPr>
          <w:p w14:paraId="5E5CD65B"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 </w:t>
            </w:r>
          </w:p>
        </w:tc>
        <w:tc>
          <w:tcPr>
            <w:tcW w:w="1551" w:type="dxa"/>
            <w:tcBorders>
              <w:top w:val="nil"/>
              <w:left w:val="nil"/>
              <w:bottom w:val="single" w:sz="8" w:space="0" w:color="auto"/>
              <w:right w:val="single" w:sz="4" w:space="0" w:color="auto"/>
            </w:tcBorders>
            <w:shd w:val="clear" w:color="auto" w:fill="auto"/>
            <w:noWrap/>
            <w:vAlign w:val="center"/>
            <w:hideMark/>
          </w:tcPr>
          <w:p w14:paraId="2A983A99"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 </w:t>
            </w:r>
          </w:p>
        </w:tc>
        <w:tc>
          <w:tcPr>
            <w:tcW w:w="2262" w:type="dxa"/>
            <w:tcBorders>
              <w:top w:val="nil"/>
              <w:left w:val="nil"/>
              <w:bottom w:val="single" w:sz="8" w:space="0" w:color="auto"/>
              <w:right w:val="single" w:sz="4" w:space="0" w:color="auto"/>
            </w:tcBorders>
            <w:shd w:val="clear" w:color="000000" w:fill="E2EFDA"/>
            <w:noWrap/>
            <w:vAlign w:val="center"/>
            <w:hideMark/>
          </w:tcPr>
          <w:p w14:paraId="2D0CDBBF"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 </w:t>
            </w:r>
          </w:p>
        </w:tc>
        <w:tc>
          <w:tcPr>
            <w:tcW w:w="1363" w:type="dxa"/>
            <w:tcBorders>
              <w:top w:val="nil"/>
              <w:left w:val="nil"/>
              <w:bottom w:val="single" w:sz="8" w:space="0" w:color="auto"/>
              <w:right w:val="nil"/>
            </w:tcBorders>
            <w:shd w:val="clear" w:color="auto" w:fill="auto"/>
            <w:noWrap/>
            <w:vAlign w:val="center"/>
            <w:hideMark/>
          </w:tcPr>
          <w:p w14:paraId="6156F1E5"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 </w:t>
            </w:r>
          </w:p>
        </w:tc>
        <w:tc>
          <w:tcPr>
            <w:tcW w:w="826" w:type="dxa"/>
            <w:tcBorders>
              <w:top w:val="nil"/>
              <w:left w:val="single" w:sz="8" w:space="0" w:color="auto"/>
              <w:bottom w:val="single" w:sz="8" w:space="0" w:color="auto"/>
              <w:right w:val="single" w:sz="8" w:space="0" w:color="auto"/>
            </w:tcBorders>
            <w:shd w:val="clear" w:color="000000" w:fill="F2F2F2"/>
            <w:noWrap/>
            <w:vAlign w:val="center"/>
            <w:hideMark/>
          </w:tcPr>
          <w:p w14:paraId="5F8AD148"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0.0%</w:t>
            </w:r>
          </w:p>
        </w:tc>
        <w:tc>
          <w:tcPr>
            <w:tcW w:w="1700" w:type="dxa"/>
            <w:tcBorders>
              <w:top w:val="nil"/>
              <w:left w:val="nil"/>
              <w:bottom w:val="single" w:sz="8" w:space="0" w:color="auto"/>
              <w:right w:val="single" w:sz="8" w:space="0" w:color="auto"/>
            </w:tcBorders>
            <w:shd w:val="clear" w:color="auto" w:fill="auto"/>
            <w:noWrap/>
            <w:vAlign w:val="center"/>
            <w:hideMark/>
          </w:tcPr>
          <w:p w14:paraId="6B8B90FE"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0.0%</w:t>
            </w:r>
          </w:p>
        </w:tc>
      </w:tr>
      <w:tr w:rsidR="00744255" w:rsidRPr="00036E2B" w14:paraId="3C8A498D" w14:textId="77777777" w:rsidTr="002D6FC5">
        <w:trPr>
          <w:trHeight w:val="647"/>
          <w:jc w:val="center"/>
        </w:trPr>
        <w:tc>
          <w:tcPr>
            <w:tcW w:w="1307" w:type="dxa"/>
            <w:vMerge w:val="restart"/>
            <w:tcBorders>
              <w:top w:val="nil"/>
              <w:left w:val="single" w:sz="8" w:space="0" w:color="auto"/>
              <w:bottom w:val="single" w:sz="8" w:space="0" w:color="000000"/>
              <w:right w:val="single" w:sz="4" w:space="0" w:color="auto"/>
            </w:tcBorders>
            <w:shd w:val="clear" w:color="auto" w:fill="auto"/>
            <w:vAlign w:val="center"/>
            <w:hideMark/>
          </w:tcPr>
          <w:p w14:paraId="79B6A83C"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Mécanisme de distribution</w:t>
            </w:r>
          </w:p>
        </w:tc>
        <w:tc>
          <w:tcPr>
            <w:tcW w:w="1236" w:type="dxa"/>
            <w:vMerge w:val="restart"/>
            <w:tcBorders>
              <w:top w:val="nil"/>
              <w:left w:val="single" w:sz="4" w:space="0" w:color="auto"/>
              <w:bottom w:val="single" w:sz="8" w:space="0" w:color="000000"/>
              <w:right w:val="single" w:sz="4" w:space="0" w:color="auto"/>
            </w:tcBorders>
            <w:shd w:val="clear" w:color="auto" w:fill="auto"/>
            <w:vAlign w:val="center"/>
            <w:hideMark/>
          </w:tcPr>
          <w:p w14:paraId="6F610852"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25%</w:t>
            </w:r>
          </w:p>
        </w:tc>
        <w:tc>
          <w:tcPr>
            <w:tcW w:w="1349" w:type="dxa"/>
            <w:tcBorders>
              <w:top w:val="nil"/>
              <w:left w:val="nil"/>
              <w:bottom w:val="single" w:sz="4" w:space="0" w:color="auto"/>
              <w:right w:val="nil"/>
            </w:tcBorders>
            <w:shd w:val="clear" w:color="auto" w:fill="auto"/>
            <w:vAlign w:val="center"/>
            <w:hideMark/>
          </w:tcPr>
          <w:p w14:paraId="78891BCF"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Pompe péristaltique</w:t>
            </w:r>
          </w:p>
        </w:tc>
        <w:tc>
          <w:tcPr>
            <w:tcW w:w="1687" w:type="dxa"/>
            <w:tcBorders>
              <w:top w:val="nil"/>
              <w:left w:val="single" w:sz="8" w:space="0" w:color="auto"/>
              <w:bottom w:val="single" w:sz="4" w:space="0" w:color="auto"/>
              <w:right w:val="single" w:sz="4" w:space="0" w:color="auto"/>
            </w:tcBorders>
            <w:shd w:val="clear" w:color="auto" w:fill="auto"/>
            <w:noWrap/>
            <w:vAlign w:val="center"/>
            <w:hideMark/>
          </w:tcPr>
          <w:p w14:paraId="3EFCD54D"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60%</w:t>
            </w:r>
          </w:p>
        </w:tc>
        <w:tc>
          <w:tcPr>
            <w:tcW w:w="764" w:type="dxa"/>
            <w:tcBorders>
              <w:top w:val="nil"/>
              <w:left w:val="nil"/>
              <w:bottom w:val="single" w:sz="4" w:space="0" w:color="auto"/>
              <w:right w:val="single" w:sz="4" w:space="0" w:color="auto"/>
            </w:tcBorders>
            <w:shd w:val="clear" w:color="000000" w:fill="FCE4D6"/>
            <w:noWrap/>
            <w:vAlign w:val="center"/>
            <w:hideMark/>
          </w:tcPr>
          <w:p w14:paraId="048FC39E"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70%</w:t>
            </w:r>
          </w:p>
        </w:tc>
        <w:tc>
          <w:tcPr>
            <w:tcW w:w="1551" w:type="dxa"/>
            <w:tcBorders>
              <w:top w:val="nil"/>
              <w:left w:val="nil"/>
              <w:bottom w:val="single" w:sz="4" w:space="0" w:color="auto"/>
              <w:right w:val="single" w:sz="4" w:space="0" w:color="auto"/>
            </w:tcBorders>
            <w:shd w:val="clear" w:color="auto" w:fill="auto"/>
            <w:noWrap/>
            <w:vAlign w:val="center"/>
            <w:hideMark/>
          </w:tcPr>
          <w:p w14:paraId="1A50334E"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85%</w:t>
            </w:r>
          </w:p>
        </w:tc>
        <w:tc>
          <w:tcPr>
            <w:tcW w:w="2262" w:type="dxa"/>
            <w:tcBorders>
              <w:top w:val="nil"/>
              <w:left w:val="nil"/>
              <w:bottom w:val="single" w:sz="4" w:space="0" w:color="auto"/>
              <w:right w:val="single" w:sz="4" w:space="0" w:color="auto"/>
            </w:tcBorders>
            <w:shd w:val="clear" w:color="000000" w:fill="E2EFDA"/>
            <w:noWrap/>
            <w:vAlign w:val="center"/>
            <w:hideMark/>
          </w:tcPr>
          <w:p w14:paraId="11CD05F0"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90%</w:t>
            </w:r>
          </w:p>
        </w:tc>
        <w:tc>
          <w:tcPr>
            <w:tcW w:w="1363" w:type="dxa"/>
            <w:tcBorders>
              <w:top w:val="nil"/>
              <w:left w:val="nil"/>
              <w:bottom w:val="single" w:sz="4" w:space="0" w:color="auto"/>
              <w:right w:val="nil"/>
            </w:tcBorders>
            <w:shd w:val="clear" w:color="auto" w:fill="auto"/>
            <w:noWrap/>
            <w:vAlign w:val="center"/>
            <w:hideMark/>
          </w:tcPr>
          <w:p w14:paraId="0169906C"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75%</w:t>
            </w:r>
          </w:p>
        </w:tc>
        <w:tc>
          <w:tcPr>
            <w:tcW w:w="826" w:type="dxa"/>
            <w:tcBorders>
              <w:top w:val="nil"/>
              <w:left w:val="single" w:sz="8" w:space="0" w:color="auto"/>
              <w:bottom w:val="single" w:sz="4" w:space="0" w:color="auto"/>
              <w:right w:val="single" w:sz="8" w:space="0" w:color="auto"/>
            </w:tcBorders>
            <w:shd w:val="clear" w:color="000000" w:fill="F2F2F2"/>
            <w:noWrap/>
            <w:vAlign w:val="center"/>
            <w:hideMark/>
          </w:tcPr>
          <w:p w14:paraId="49D6369B"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79.5%</w:t>
            </w:r>
          </w:p>
        </w:tc>
        <w:tc>
          <w:tcPr>
            <w:tcW w:w="1700" w:type="dxa"/>
            <w:tcBorders>
              <w:top w:val="nil"/>
              <w:left w:val="nil"/>
              <w:bottom w:val="single" w:sz="4" w:space="0" w:color="auto"/>
              <w:right w:val="single" w:sz="8" w:space="0" w:color="auto"/>
            </w:tcBorders>
            <w:shd w:val="clear" w:color="auto" w:fill="auto"/>
            <w:noWrap/>
            <w:vAlign w:val="center"/>
            <w:hideMark/>
          </w:tcPr>
          <w:p w14:paraId="39F9BB11"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19.9%</w:t>
            </w:r>
          </w:p>
        </w:tc>
      </w:tr>
      <w:tr w:rsidR="00744255" w:rsidRPr="00036E2B" w14:paraId="12D44F64" w14:textId="77777777" w:rsidTr="002D6FC5">
        <w:trPr>
          <w:trHeight w:val="647"/>
          <w:jc w:val="center"/>
        </w:trPr>
        <w:tc>
          <w:tcPr>
            <w:tcW w:w="1307" w:type="dxa"/>
            <w:vMerge/>
            <w:tcBorders>
              <w:top w:val="nil"/>
              <w:left w:val="single" w:sz="8" w:space="0" w:color="auto"/>
              <w:bottom w:val="single" w:sz="8" w:space="0" w:color="000000"/>
              <w:right w:val="single" w:sz="4" w:space="0" w:color="auto"/>
            </w:tcBorders>
            <w:vAlign w:val="center"/>
            <w:hideMark/>
          </w:tcPr>
          <w:p w14:paraId="20347FEA" w14:textId="77777777" w:rsidR="00744255" w:rsidRPr="00036E2B" w:rsidRDefault="00744255" w:rsidP="002D6FC5">
            <w:pPr>
              <w:spacing w:after="0"/>
              <w:ind w:firstLine="0"/>
              <w:jc w:val="left"/>
              <w:rPr>
                <w:rFonts w:eastAsia="Times New Roman"/>
                <w:color w:val="000000"/>
              </w:rPr>
            </w:pPr>
          </w:p>
        </w:tc>
        <w:tc>
          <w:tcPr>
            <w:tcW w:w="1236" w:type="dxa"/>
            <w:vMerge/>
            <w:tcBorders>
              <w:top w:val="nil"/>
              <w:left w:val="single" w:sz="4" w:space="0" w:color="auto"/>
              <w:bottom w:val="single" w:sz="8" w:space="0" w:color="000000"/>
              <w:right w:val="single" w:sz="4" w:space="0" w:color="auto"/>
            </w:tcBorders>
            <w:vAlign w:val="center"/>
            <w:hideMark/>
          </w:tcPr>
          <w:p w14:paraId="191BF7BF" w14:textId="77777777" w:rsidR="00744255" w:rsidRPr="00036E2B" w:rsidRDefault="00744255" w:rsidP="002D6FC5">
            <w:pPr>
              <w:spacing w:after="0"/>
              <w:ind w:firstLine="0"/>
              <w:jc w:val="left"/>
              <w:rPr>
                <w:rFonts w:eastAsia="Times New Roman"/>
                <w:color w:val="000000"/>
              </w:rPr>
            </w:pPr>
          </w:p>
        </w:tc>
        <w:tc>
          <w:tcPr>
            <w:tcW w:w="1349" w:type="dxa"/>
            <w:tcBorders>
              <w:top w:val="nil"/>
              <w:left w:val="nil"/>
              <w:bottom w:val="single" w:sz="4" w:space="0" w:color="auto"/>
              <w:right w:val="nil"/>
            </w:tcBorders>
            <w:shd w:val="clear" w:color="auto" w:fill="auto"/>
            <w:vAlign w:val="center"/>
            <w:hideMark/>
          </w:tcPr>
          <w:p w14:paraId="60FC15A7"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Connecteur universel</w:t>
            </w:r>
          </w:p>
        </w:tc>
        <w:tc>
          <w:tcPr>
            <w:tcW w:w="1687" w:type="dxa"/>
            <w:tcBorders>
              <w:top w:val="nil"/>
              <w:left w:val="single" w:sz="8" w:space="0" w:color="auto"/>
              <w:bottom w:val="single" w:sz="4" w:space="0" w:color="auto"/>
              <w:right w:val="single" w:sz="4" w:space="0" w:color="auto"/>
            </w:tcBorders>
            <w:shd w:val="clear" w:color="auto" w:fill="auto"/>
            <w:noWrap/>
            <w:vAlign w:val="center"/>
            <w:hideMark/>
          </w:tcPr>
          <w:p w14:paraId="41D79B82"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90%</w:t>
            </w:r>
          </w:p>
        </w:tc>
        <w:tc>
          <w:tcPr>
            <w:tcW w:w="764" w:type="dxa"/>
            <w:tcBorders>
              <w:top w:val="nil"/>
              <w:left w:val="nil"/>
              <w:bottom w:val="single" w:sz="4" w:space="0" w:color="auto"/>
              <w:right w:val="single" w:sz="4" w:space="0" w:color="auto"/>
            </w:tcBorders>
            <w:shd w:val="clear" w:color="000000" w:fill="FCE4D6"/>
            <w:noWrap/>
            <w:vAlign w:val="center"/>
            <w:hideMark/>
          </w:tcPr>
          <w:p w14:paraId="07759D07"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100%</w:t>
            </w:r>
          </w:p>
        </w:tc>
        <w:tc>
          <w:tcPr>
            <w:tcW w:w="1551" w:type="dxa"/>
            <w:tcBorders>
              <w:top w:val="nil"/>
              <w:left w:val="nil"/>
              <w:bottom w:val="single" w:sz="4" w:space="0" w:color="auto"/>
              <w:right w:val="single" w:sz="4" w:space="0" w:color="auto"/>
            </w:tcBorders>
            <w:shd w:val="clear" w:color="auto" w:fill="auto"/>
            <w:noWrap/>
            <w:vAlign w:val="center"/>
            <w:hideMark/>
          </w:tcPr>
          <w:p w14:paraId="4615BE01"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95%</w:t>
            </w:r>
          </w:p>
        </w:tc>
        <w:tc>
          <w:tcPr>
            <w:tcW w:w="2262" w:type="dxa"/>
            <w:tcBorders>
              <w:top w:val="nil"/>
              <w:left w:val="nil"/>
              <w:bottom w:val="single" w:sz="4" w:space="0" w:color="auto"/>
              <w:right w:val="single" w:sz="4" w:space="0" w:color="auto"/>
            </w:tcBorders>
            <w:shd w:val="clear" w:color="000000" w:fill="E2EFDA"/>
            <w:noWrap/>
            <w:vAlign w:val="center"/>
            <w:hideMark/>
          </w:tcPr>
          <w:p w14:paraId="4B270980"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75%</w:t>
            </w:r>
          </w:p>
        </w:tc>
        <w:tc>
          <w:tcPr>
            <w:tcW w:w="1363" w:type="dxa"/>
            <w:tcBorders>
              <w:top w:val="nil"/>
              <w:left w:val="nil"/>
              <w:bottom w:val="single" w:sz="4" w:space="0" w:color="auto"/>
              <w:right w:val="nil"/>
            </w:tcBorders>
            <w:shd w:val="clear" w:color="auto" w:fill="auto"/>
            <w:noWrap/>
            <w:vAlign w:val="center"/>
            <w:hideMark/>
          </w:tcPr>
          <w:p w14:paraId="33A444E0"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65%</w:t>
            </w:r>
          </w:p>
        </w:tc>
        <w:tc>
          <w:tcPr>
            <w:tcW w:w="826" w:type="dxa"/>
            <w:tcBorders>
              <w:top w:val="nil"/>
              <w:left w:val="single" w:sz="8" w:space="0" w:color="auto"/>
              <w:bottom w:val="single" w:sz="4" w:space="0" w:color="auto"/>
              <w:right w:val="single" w:sz="8" w:space="0" w:color="auto"/>
            </w:tcBorders>
            <w:shd w:val="clear" w:color="000000" w:fill="F2F2F2"/>
            <w:noWrap/>
            <w:vAlign w:val="center"/>
            <w:hideMark/>
          </w:tcPr>
          <w:p w14:paraId="3FF302E4"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84.3%</w:t>
            </w:r>
          </w:p>
        </w:tc>
        <w:tc>
          <w:tcPr>
            <w:tcW w:w="1700" w:type="dxa"/>
            <w:tcBorders>
              <w:top w:val="nil"/>
              <w:left w:val="nil"/>
              <w:bottom w:val="single" w:sz="4" w:space="0" w:color="auto"/>
              <w:right w:val="single" w:sz="8" w:space="0" w:color="auto"/>
            </w:tcBorders>
            <w:shd w:val="clear" w:color="auto" w:fill="auto"/>
            <w:noWrap/>
            <w:vAlign w:val="center"/>
            <w:hideMark/>
          </w:tcPr>
          <w:p w14:paraId="68C2C389"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21.1%</w:t>
            </w:r>
          </w:p>
        </w:tc>
      </w:tr>
      <w:tr w:rsidR="00744255" w:rsidRPr="00036E2B" w14:paraId="18C24C26" w14:textId="77777777" w:rsidTr="002D6FC5">
        <w:trPr>
          <w:trHeight w:val="647"/>
          <w:jc w:val="center"/>
        </w:trPr>
        <w:tc>
          <w:tcPr>
            <w:tcW w:w="1307" w:type="dxa"/>
            <w:vMerge/>
            <w:tcBorders>
              <w:top w:val="nil"/>
              <w:left w:val="single" w:sz="8" w:space="0" w:color="auto"/>
              <w:bottom w:val="single" w:sz="8" w:space="0" w:color="000000"/>
              <w:right w:val="single" w:sz="4" w:space="0" w:color="auto"/>
            </w:tcBorders>
            <w:vAlign w:val="center"/>
            <w:hideMark/>
          </w:tcPr>
          <w:p w14:paraId="75F66307" w14:textId="77777777" w:rsidR="00744255" w:rsidRPr="00036E2B" w:rsidRDefault="00744255" w:rsidP="002D6FC5">
            <w:pPr>
              <w:spacing w:after="0"/>
              <w:ind w:firstLine="0"/>
              <w:jc w:val="left"/>
              <w:rPr>
                <w:rFonts w:eastAsia="Times New Roman"/>
                <w:color w:val="000000"/>
              </w:rPr>
            </w:pPr>
          </w:p>
        </w:tc>
        <w:tc>
          <w:tcPr>
            <w:tcW w:w="1236" w:type="dxa"/>
            <w:vMerge/>
            <w:tcBorders>
              <w:top w:val="nil"/>
              <w:left w:val="single" w:sz="4" w:space="0" w:color="auto"/>
              <w:bottom w:val="single" w:sz="8" w:space="0" w:color="000000"/>
              <w:right w:val="single" w:sz="4" w:space="0" w:color="auto"/>
            </w:tcBorders>
            <w:vAlign w:val="center"/>
            <w:hideMark/>
          </w:tcPr>
          <w:p w14:paraId="0841EA20" w14:textId="77777777" w:rsidR="00744255" w:rsidRPr="00036E2B" w:rsidRDefault="00744255" w:rsidP="002D6FC5">
            <w:pPr>
              <w:spacing w:after="0"/>
              <w:ind w:firstLine="0"/>
              <w:jc w:val="left"/>
              <w:rPr>
                <w:rFonts w:eastAsia="Times New Roman"/>
                <w:color w:val="000000"/>
              </w:rPr>
            </w:pPr>
          </w:p>
        </w:tc>
        <w:tc>
          <w:tcPr>
            <w:tcW w:w="1349" w:type="dxa"/>
            <w:tcBorders>
              <w:top w:val="nil"/>
              <w:left w:val="nil"/>
              <w:bottom w:val="single" w:sz="8" w:space="0" w:color="auto"/>
              <w:right w:val="nil"/>
            </w:tcBorders>
            <w:shd w:val="clear" w:color="auto" w:fill="auto"/>
            <w:vAlign w:val="center"/>
            <w:hideMark/>
          </w:tcPr>
          <w:p w14:paraId="63BF745C"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Connecteur magnétique</w:t>
            </w:r>
          </w:p>
        </w:tc>
        <w:tc>
          <w:tcPr>
            <w:tcW w:w="1687" w:type="dxa"/>
            <w:tcBorders>
              <w:top w:val="nil"/>
              <w:left w:val="single" w:sz="8" w:space="0" w:color="auto"/>
              <w:bottom w:val="single" w:sz="8" w:space="0" w:color="auto"/>
              <w:right w:val="single" w:sz="4" w:space="0" w:color="auto"/>
            </w:tcBorders>
            <w:shd w:val="clear" w:color="auto" w:fill="auto"/>
            <w:noWrap/>
            <w:vAlign w:val="center"/>
            <w:hideMark/>
          </w:tcPr>
          <w:p w14:paraId="42DFEA1A"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70%</w:t>
            </w:r>
          </w:p>
        </w:tc>
        <w:tc>
          <w:tcPr>
            <w:tcW w:w="764" w:type="dxa"/>
            <w:tcBorders>
              <w:top w:val="nil"/>
              <w:left w:val="nil"/>
              <w:bottom w:val="single" w:sz="8" w:space="0" w:color="auto"/>
              <w:right w:val="single" w:sz="4" w:space="0" w:color="auto"/>
            </w:tcBorders>
            <w:shd w:val="clear" w:color="000000" w:fill="FCE4D6"/>
            <w:noWrap/>
            <w:vAlign w:val="center"/>
            <w:hideMark/>
          </w:tcPr>
          <w:p w14:paraId="2324CAE1"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20%</w:t>
            </w:r>
          </w:p>
        </w:tc>
        <w:tc>
          <w:tcPr>
            <w:tcW w:w="1551" w:type="dxa"/>
            <w:tcBorders>
              <w:top w:val="nil"/>
              <w:left w:val="nil"/>
              <w:bottom w:val="single" w:sz="8" w:space="0" w:color="auto"/>
              <w:right w:val="single" w:sz="4" w:space="0" w:color="auto"/>
            </w:tcBorders>
            <w:shd w:val="clear" w:color="auto" w:fill="auto"/>
            <w:noWrap/>
            <w:vAlign w:val="center"/>
            <w:hideMark/>
          </w:tcPr>
          <w:p w14:paraId="5587CEA3"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10%</w:t>
            </w:r>
          </w:p>
        </w:tc>
        <w:tc>
          <w:tcPr>
            <w:tcW w:w="2262" w:type="dxa"/>
            <w:tcBorders>
              <w:top w:val="nil"/>
              <w:left w:val="nil"/>
              <w:bottom w:val="single" w:sz="8" w:space="0" w:color="auto"/>
              <w:right w:val="single" w:sz="4" w:space="0" w:color="auto"/>
            </w:tcBorders>
            <w:shd w:val="clear" w:color="000000" w:fill="E2EFDA"/>
            <w:noWrap/>
            <w:vAlign w:val="center"/>
            <w:hideMark/>
          </w:tcPr>
          <w:p w14:paraId="560F2632"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95%</w:t>
            </w:r>
          </w:p>
        </w:tc>
        <w:tc>
          <w:tcPr>
            <w:tcW w:w="1363" w:type="dxa"/>
            <w:tcBorders>
              <w:top w:val="nil"/>
              <w:left w:val="nil"/>
              <w:bottom w:val="single" w:sz="8" w:space="0" w:color="auto"/>
              <w:right w:val="nil"/>
            </w:tcBorders>
            <w:shd w:val="clear" w:color="auto" w:fill="auto"/>
            <w:noWrap/>
            <w:vAlign w:val="center"/>
            <w:hideMark/>
          </w:tcPr>
          <w:p w14:paraId="1E3923FB"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35%</w:t>
            </w:r>
          </w:p>
        </w:tc>
        <w:tc>
          <w:tcPr>
            <w:tcW w:w="826" w:type="dxa"/>
            <w:tcBorders>
              <w:top w:val="nil"/>
              <w:left w:val="single" w:sz="8" w:space="0" w:color="auto"/>
              <w:bottom w:val="single" w:sz="8" w:space="0" w:color="auto"/>
              <w:right w:val="single" w:sz="8" w:space="0" w:color="auto"/>
            </w:tcBorders>
            <w:shd w:val="clear" w:color="000000" w:fill="F2F2F2"/>
            <w:noWrap/>
            <w:vAlign w:val="center"/>
            <w:hideMark/>
          </w:tcPr>
          <w:p w14:paraId="11262988"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43.8%</w:t>
            </w:r>
          </w:p>
        </w:tc>
        <w:tc>
          <w:tcPr>
            <w:tcW w:w="1700" w:type="dxa"/>
            <w:tcBorders>
              <w:top w:val="nil"/>
              <w:left w:val="nil"/>
              <w:bottom w:val="single" w:sz="8" w:space="0" w:color="auto"/>
              <w:right w:val="single" w:sz="8" w:space="0" w:color="auto"/>
            </w:tcBorders>
            <w:shd w:val="clear" w:color="auto" w:fill="auto"/>
            <w:noWrap/>
            <w:vAlign w:val="center"/>
            <w:hideMark/>
          </w:tcPr>
          <w:p w14:paraId="0013F59E"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10.9%</w:t>
            </w:r>
          </w:p>
        </w:tc>
      </w:tr>
      <w:tr w:rsidR="00744255" w:rsidRPr="00036E2B" w14:paraId="4759BE61" w14:textId="77777777" w:rsidTr="002D6FC5">
        <w:trPr>
          <w:trHeight w:val="647"/>
          <w:jc w:val="center"/>
        </w:trPr>
        <w:tc>
          <w:tcPr>
            <w:tcW w:w="1307" w:type="dxa"/>
            <w:vMerge w:val="restart"/>
            <w:tcBorders>
              <w:top w:val="nil"/>
              <w:left w:val="single" w:sz="8" w:space="0" w:color="auto"/>
              <w:bottom w:val="single" w:sz="8" w:space="0" w:color="000000"/>
              <w:right w:val="single" w:sz="4" w:space="0" w:color="auto"/>
            </w:tcBorders>
            <w:shd w:val="clear" w:color="auto" w:fill="auto"/>
            <w:vAlign w:val="center"/>
            <w:hideMark/>
          </w:tcPr>
          <w:p w14:paraId="70F0058D"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Mécanisme de mouvement</w:t>
            </w:r>
          </w:p>
        </w:tc>
        <w:tc>
          <w:tcPr>
            <w:tcW w:w="1236" w:type="dxa"/>
            <w:vMerge w:val="restart"/>
            <w:tcBorders>
              <w:top w:val="nil"/>
              <w:left w:val="single" w:sz="4" w:space="0" w:color="auto"/>
              <w:bottom w:val="single" w:sz="8" w:space="0" w:color="000000"/>
              <w:right w:val="single" w:sz="4" w:space="0" w:color="auto"/>
            </w:tcBorders>
            <w:shd w:val="clear" w:color="auto" w:fill="auto"/>
            <w:vAlign w:val="center"/>
            <w:hideMark/>
          </w:tcPr>
          <w:p w14:paraId="4311DF1D"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30%</w:t>
            </w:r>
          </w:p>
        </w:tc>
        <w:tc>
          <w:tcPr>
            <w:tcW w:w="1349" w:type="dxa"/>
            <w:tcBorders>
              <w:top w:val="nil"/>
              <w:left w:val="nil"/>
              <w:bottom w:val="single" w:sz="4" w:space="0" w:color="auto"/>
              <w:right w:val="nil"/>
            </w:tcBorders>
            <w:shd w:val="clear" w:color="auto" w:fill="auto"/>
            <w:vAlign w:val="center"/>
            <w:hideMark/>
          </w:tcPr>
          <w:p w14:paraId="1FA92ABD"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Fixe</w:t>
            </w:r>
          </w:p>
        </w:tc>
        <w:tc>
          <w:tcPr>
            <w:tcW w:w="1687" w:type="dxa"/>
            <w:tcBorders>
              <w:top w:val="nil"/>
              <w:left w:val="single" w:sz="8" w:space="0" w:color="auto"/>
              <w:bottom w:val="single" w:sz="4" w:space="0" w:color="auto"/>
              <w:right w:val="single" w:sz="4" w:space="0" w:color="auto"/>
            </w:tcBorders>
            <w:shd w:val="clear" w:color="auto" w:fill="auto"/>
            <w:noWrap/>
            <w:vAlign w:val="center"/>
            <w:hideMark/>
          </w:tcPr>
          <w:p w14:paraId="37D947E9"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30%</w:t>
            </w:r>
          </w:p>
        </w:tc>
        <w:tc>
          <w:tcPr>
            <w:tcW w:w="764" w:type="dxa"/>
            <w:tcBorders>
              <w:top w:val="nil"/>
              <w:left w:val="nil"/>
              <w:bottom w:val="single" w:sz="4" w:space="0" w:color="auto"/>
              <w:right w:val="single" w:sz="4" w:space="0" w:color="auto"/>
            </w:tcBorders>
            <w:shd w:val="clear" w:color="000000" w:fill="FCE4D6"/>
            <w:noWrap/>
            <w:vAlign w:val="center"/>
            <w:hideMark/>
          </w:tcPr>
          <w:p w14:paraId="25A898C7"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100%</w:t>
            </w:r>
          </w:p>
        </w:tc>
        <w:tc>
          <w:tcPr>
            <w:tcW w:w="1551" w:type="dxa"/>
            <w:tcBorders>
              <w:top w:val="nil"/>
              <w:left w:val="nil"/>
              <w:bottom w:val="single" w:sz="4" w:space="0" w:color="auto"/>
              <w:right w:val="single" w:sz="4" w:space="0" w:color="auto"/>
            </w:tcBorders>
            <w:shd w:val="clear" w:color="auto" w:fill="auto"/>
            <w:noWrap/>
            <w:vAlign w:val="center"/>
            <w:hideMark/>
          </w:tcPr>
          <w:p w14:paraId="4FF9C9AF"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100%</w:t>
            </w:r>
          </w:p>
        </w:tc>
        <w:tc>
          <w:tcPr>
            <w:tcW w:w="2262" w:type="dxa"/>
            <w:tcBorders>
              <w:top w:val="nil"/>
              <w:left w:val="nil"/>
              <w:bottom w:val="single" w:sz="4" w:space="0" w:color="auto"/>
              <w:right w:val="single" w:sz="4" w:space="0" w:color="auto"/>
            </w:tcBorders>
            <w:shd w:val="clear" w:color="000000" w:fill="E2EFDA"/>
            <w:noWrap/>
            <w:vAlign w:val="center"/>
            <w:hideMark/>
          </w:tcPr>
          <w:p w14:paraId="3CBB0BAD"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40%</w:t>
            </w:r>
          </w:p>
        </w:tc>
        <w:tc>
          <w:tcPr>
            <w:tcW w:w="1363" w:type="dxa"/>
            <w:tcBorders>
              <w:top w:val="nil"/>
              <w:left w:val="nil"/>
              <w:bottom w:val="single" w:sz="4" w:space="0" w:color="auto"/>
              <w:right w:val="nil"/>
            </w:tcBorders>
            <w:shd w:val="clear" w:color="auto" w:fill="auto"/>
            <w:noWrap/>
            <w:vAlign w:val="center"/>
            <w:hideMark/>
          </w:tcPr>
          <w:p w14:paraId="6EBBC22A"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90%</w:t>
            </w:r>
          </w:p>
        </w:tc>
        <w:tc>
          <w:tcPr>
            <w:tcW w:w="826" w:type="dxa"/>
            <w:tcBorders>
              <w:top w:val="nil"/>
              <w:left w:val="single" w:sz="8" w:space="0" w:color="auto"/>
              <w:bottom w:val="single" w:sz="4" w:space="0" w:color="auto"/>
              <w:right w:val="single" w:sz="8" w:space="0" w:color="auto"/>
            </w:tcBorders>
            <w:shd w:val="clear" w:color="000000" w:fill="F2F2F2"/>
            <w:noWrap/>
            <w:vAlign w:val="center"/>
            <w:hideMark/>
          </w:tcPr>
          <w:p w14:paraId="3414A8B0"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76.0%</w:t>
            </w:r>
          </w:p>
        </w:tc>
        <w:tc>
          <w:tcPr>
            <w:tcW w:w="1700" w:type="dxa"/>
            <w:tcBorders>
              <w:top w:val="nil"/>
              <w:left w:val="nil"/>
              <w:bottom w:val="single" w:sz="4" w:space="0" w:color="auto"/>
              <w:right w:val="single" w:sz="8" w:space="0" w:color="auto"/>
            </w:tcBorders>
            <w:shd w:val="clear" w:color="auto" w:fill="auto"/>
            <w:noWrap/>
            <w:vAlign w:val="center"/>
            <w:hideMark/>
          </w:tcPr>
          <w:p w14:paraId="17984347"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22.8%</w:t>
            </w:r>
          </w:p>
        </w:tc>
      </w:tr>
      <w:tr w:rsidR="00744255" w:rsidRPr="00036E2B" w14:paraId="7AB45DFE" w14:textId="77777777" w:rsidTr="002D6FC5">
        <w:trPr>
          <w:trHeight w:val="647"/>
          <w:jc w:val="center"/>
        </w:trPr>
        <w:tc>
          <w:tcPr>
            <w:tcW w:w="1307" w:type="dxa"/>
            <w:vMerge/>
            <w:tcBorders>
              <w:top w:val="nil"/>
              <w:left w:val="single" w:sz="8" w:space="0" w:color="auto"/>
              <w:bottom w:val="single" w:sz="8" w:space="0" w:color="000000"/>
              <w:right w:val="single" w:sz="4" w:space="0" w:color="auto"/>
            </w:tcBorders>
            <w:vAlign w:val="center"/>
            <w:hideMark/>
          </w:tcPr>
          <w:p w14:paraId="58E962EF" w14:textId="77777777" w:rsidR="00744255" w:rsidRPr="00036E2B" w:rsidRDefault="00744255" w:rsidP="002D6FC5">
            <w:pPr>
              <w:spacing w:after="0"/>
              <w:ind w:firstLine="0"/>
              <w:jc w:val="left"/>
              <w:rPr>
                <w:rFonts w:eastAsia="Times New Roman"/>
                <w:color w:val="000000"/>
              </w:rPr>
            </w:pPr>
          </w:p>
        </w:tc>
        <w:tc>
          <w:tcPr>
            <w:tcW w:w="1236" w:type="dxa"/>
            <w:vMerge/>
            <w:tcBorders>
              <w:top w:val="nil"/>
              <w:left w:val="single" w:sz="4" w:space="0" w:color="auto"/>
              <w:bottom w:val="single" w:sz="8" w:space="0" w:color="000000"/>
              <w:right w:val="single" w:sz="4" w:space="0" w:color="auto"/>
            </w:tcBorders>
            <w:vAlign w:val="center"/>
            <w:hideMark/>
          </w:tcPr>
          <w:p w14:paraId="0C85408C" w14:textId="77777777" w:rsidR="00744255" w:rsidRPr="00036E2B" w:rsidRDefault="00744255" w:rsidP="002D6FC5">
            <w:pPr>
              <w:spacing w:after="0"/>
              <w:ind w:firstLine="0"/>
              <w:jc w:val="left"/>
              <w:rPr>
                <w:rFonts w:eastAsia="Times New Roman"/>
                <w:color w:val="000000"/>
              </w:rPr>
            </w:pPr>
          </w:p>
        </w:tc>
        <w:tc>
          <w:tcPr>
            <w:tcW w:w="1349" w:type="dxa"/>
            <w:tcBorders>
              <w:top w:val="nil"/>
              <w:left w:val="nil"/>
              <w:bottom w:val="single" w:sz="4" w:space="0" w:color="auto"/>
              <w:right w:val="nil"/>
            </w:tcBorders>
            <w:shd w:val="clear" w:color="auto" w:fill="auto"/>
            <w:vAlign w:val="center"/>
            <w:hideMark/>
          </w:tcPr>
          <w:p w14:paraId="6F09E68A"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Convoyeur</w:t>
            </w:r>
          </w:p>
        </w:tc>
        <w:tc>
          <w:tcPr>
            <w:tcW w:w="1687" w:type="dxa"/>
            <w:tcBorders>
              <w:top w:val="nil"/>
              <w:left w:val="single" w:sz="8" w:space="0" w:color="auto"/>
              <w:bottom w:val="single" w:sz="4" w:space="0" w:color="auto"/>
              <w:right w:val="single" w:sz="4" w:space="0" w:color="auto"/>
            </w:tcBorders>
            <w:shd w:val="clear" w:color="auto" w:fill="auto"/>
            <w:noWrap/>
            <w:vAlign w:val="center"/>
            <w:hideMark/>
          </w:tcPr>
          <w:p w14:paraId="69DE385D"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70%</w:t>
            </w:r>
          </w:p>
        </w:tc>
        <w:tc>
          <w:tcPr>
            <w:tcW w:w="764" w:type="dxa"/>
            <w:tcBorders>
              <w:top w:val="nil"/>
              <w:left w:val="nil"/>
              <w:bottom w:val="single" w:sz="4" w:space="0" w:color="auto"/>
              <w:right w:val="single" w:sz="4" w:space="0" w:color="auto"/>
            </w:tcBorders>
            <w:shd w:val="clear" w:color="000000" w:fill="FCE4D6"/>
            <w:noWrap/>
            <w:vAlign w:val="center"/>
            <w:hideMark/>
          </w:tcPr>
          <w:p w14:paraId="0D2527EC"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85%</w:t>
            </w:r>
          </w:p>
        </w:tc>
        <w:tc>
          <w:tcPr>
            <w:tcW w:w="1551" w:type="dxa"/>
            <w:tcBorders>
              <w:top w:val="nil"/>
              <w:left w:val="nil"/>
              <w:bottom w:val="single" w:sz="4" w:space="0" w:color="auto"/>
              <w:right w:val="single" w:sz="4" w:space="0" w:color="auto"/>
            </w:tcBorders>
            <w:shd w:val="clear" w:color="auto" w:fill="auto"/>
            <w:noWrap/>
            <w:vAlign w:val="center"/>
            <w:hideMark/>
          </w:tcPr>
          <w:p w14:paraId="65793DEE"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85%</w:t>
            </w:r>
          </w:p>
        </w:tc>
        <w:tc>
          <w:tcPr>
            <w:tcW w:w="2262" w:type="dxa"/>
            <w:tcBorders>
              <w:top w:val="nil"/>
              <w:left w:val="nil"/>
              <w:bottom w:val="single" w:sz="4" w:space="0" w:color="auto"/>
              <w:right w:val="single" w:sz="4" w:space="0" w:color="auto"/>
            </w:tcBorders>
            <w:shd w:val="clear" w:color="000000" w:fill="E2EFDA"/>
            <w:noWrap/>
            <w:vAlign w:val="center"/>
            <w:hideMark/>
          </w:tcPr>
          <w:p w14:paraId="7749D250"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80%</w:t>
            </w:r>
          </w:p>
        </w:tc>
        <w:tc>
          <w:tcPr>
            <w:tcW w:w="1363" w:type="dxa"/>
            <w:tcBorders>
              <w:top w:val="nil"/>
              <w:left w:val="nil"/>
              <w:bottom w:val="single" w:sz="4" w:space="0" w:color="auto"/>
              <w:right w:val="nil"/>
            </w:tcBorders>
            <w:shd w:val="clear" w:color="auto" w:fill="auto"/>
            <w:noWrap/>
            <w:vAlign w:val="center"/>
            <w:hideMark/>
          </w:tcPr>
          <w:p w14:paraId="661634C1"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80%</w:t>
            </w:r>
          </w:p>
        </w:tc>
        <w:tc>
          <w:tcPr>
            <w:tcW w:w="826" w:type="dxa"/>
            <w:tcBorders>
              <w:top w:val="nil"/>
              <w:left w:val="single" w:sz="8" w:space="0" w:color="auto"/>
              <w:bottom w:val="single" w:sz="4" w:space="0" w:color="auto"/>
              <w:right w:val="single" w:sz="8" w:space="0" w:color="auto"/>
            </w:tcBorders>
            <w:shd w:val="clear" w:color="000000" w:fill="F2F2F2"/>
            <w:noWrap/>
            <w:vAlign w:val="center"/>
            <w:hideMark/>
          </w:tcPr>
          <w:p w14:paraId="7CF2CD51"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81.3%</w:t>
            </w:r>
          </w:p>
        </w:tc>
        <w:tc>
          <w:tcPr>
            <w:tcW w:w="1700" w:type="dxa"/>
            <w:tcBorders>
              <w:top w:val="nil"/>
              <w:left w:val="nil"/>
              <w:bottom w:val="single" w:sz="4" w:space="0" w:color="auto"/>
              <w:right w:val="single" w:sz="8" w:space="0" w:color="auto"/>
            </w:tcBorders>
            <w:shd w:val="clear" w:color="auto" w:fill="auto"/>
            <w:noWrap/>
            <w:vAlign w:val="center"/>
            <w:hideMark/>
          </w:tcPr>
          <w:p w14:paraId="09BB8A46"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24.4%</w:t>
            </w:r>
          </w:p>
        </w:tc>
      </w:tr>
      <w:tr w:rsidR="00744255" w:rsidRPr="00036E2B" w14:paraId="4FB08CE1" w14:textId="77777777" w:rsidTr="002D6FC5">
        <w:trPr>
          <w:trHeight w:val="647"/>
          <w:jc w:val="center"/>
        </w:trPr>
        <w:tc>
          <w:tcPr>
            <w:tcW w:w="1307" w:type="dxa"/>
            <w:vMerge/>
            <w:tcBorders>
              <w:top w:val="nil"/>
              <w:left w:val="single" w:sz="8" w:space="0" w:color="auto"/>
              <w:bottom w:val="single" w:sz="8" w:space="0" w:color="000000"/>
              <w:right w:val="single" w:sz="4" w:space="0" w:color="auto"/>
            </w:tcBorders>
            <w:vAlign w:val="center"/>
            <w:hideMark/>
          </w:tcPr>
          <w:p w14:paraId="7486CCCF" w14:textId="77777777" w:rsidR="00744255" w:rsidRPr="00036E2B" w:rsidRDefault="00744255" w:rsidP="002D6FC5">
            <w:pPr>
              <w:spacing w:after="0"/>
              <w:ind w:firstLine="0"/>
              <w:jc w:val="left"/>
              <w:rPr>
                <w:rFonts w:eastAsia="Times New Roman"/>
                <w:color w:val="000000"/>
              </w:rPr>
            </w:pPr>
          </w:p>
        </w:tc>
        <w:tc>
          <w:tcPr>
            <w:tcW w:w="1236" w:type="dxa"/>
            <w:vMerge/>
            <w:tcBorders>
              <w:top w:val="nil"/>
              <w:left w:val="single" w:sz="4" w:space="0" w:color="auto"/>
              <w:bottom w:val="single" w:sz="8" w:space="0" w:color="000000"/>
              <w:right w:val="single" w:sz="4" w:space="0" w:color="auto"/>
            </w:tcBorders>
            <w:vAlign w:val="center"/>
            <w:hideMark/>
          </w:tcPr>
          <w:p w14:paraId="726C24FF" w14:textId="77777777" w:rsidR="00744255" w:rsidRPr="00036E2B" w:rsidRDefault="00744255" w:rsidP="002D6FC5">
            <w:pPr>
              <w:spacing w:after="0"/>
              <w:ind w:firstLine="0"/>
              <w:jc w:val="left"/>
              <w:rPr>
                <w:rFonts w:eastAsia="Times New Roman"/>
                <w:color w:val="000000"/>
              </w:rPr>
            </w:pPr>
          </w:p>
        </w:tc>
        <w:tc>
          <w:tcPr>
            <w:tcW w:w="1349" w:type="dxa"/>
            <w:tcBorders>
              <w:top w:val="nil"/>
              <w:left w:val="nil"/>
              <w:bottom w:val="single" w:sz="8" w:space="0" w:color="auto"/>
              <w:right w:val="nil"/>
            </w:tcBorders>
            <w:shd w:val="clear" w:color="auto" w:fill="auto"/>
            <w:vAlign w:val="center"/>
            <w:hideMark/>
          </w:tcPr>
          <w:p w14:paraId="39D437F5"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Bouteille en mouvement</w:t>
            </w:r>
          </w:p>
        </w:tc>
        <w:tc>
          <w:tcPr>
            <w:tcW w:w="1687" w:type="dxa"/>
            <w:tcBorders>
              <w:top w:val="nil"/>
              <w:left w:val="single" w:sz="8" w:space="0" w:color="auto"/>
              <w:bottom w:val="single" w:sz="8" w:space="0" w:color="auto"/>
              <w:right w:val="single" w:sz="4" w:space="0" w:color="auto"/>
            </w:tcBorders>
            <w:shd w:val="clear" w:color="auto" w:fill="auto"/>
            <w:noWrap/>
            <w:vAlign w:val="center"/>
            <w:hideMark/>
          </w:tcPr>
          <w:p w14:paraId="1D738C72"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90%</w:t>
            </w:r>
          </w:p>
        </w:tc>
        <w:tc>
          <w:tcPr>
            <w:tcW w:w="764" w:type="dxa"/>
            <w:tcBorders>
              <w:top w:val="nil"/>
              <w:left w:val="nil"/>
              <w:bottom w:val="single" w:sz="8" w:space="0" w:color="auto"/>
              <w:right w:val="single" w:sz="4" w:space="0" w:color="auto"/>
            </w:tcBorders>
            <w:shd w:val="clear" w:color="000000" w:fill="FCE4D6"/>
            <w:noWrap/>
            <w:vAlign w:val="center"/>
            <w:hideMark/>
          </w:tcPr>
          <w:p w14:paraId="74DFAE1A"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70%</w:t>
            </w:r>
          </w:p>
        </w:tc>
        <w:tc>
          <w:tcPr>
            <w:tcW w:w="1551" w:type="dxa"/>
            <w:tcBorders>
              <w:top w:val="nil"/>
              <w:left w:val="nil"/>
              <w:bottom w:val="single" w:sz="8" w:space="0" w:color="auto"/>
              <w:right w:val="single" w:sz="4" w:space="0" w:color="auto"/>
            </w:tcBorders>
            <w:shd w:val="clear" w:color="auto" w:fill="auto"/>
            <w:noWrap/>
            <w:vAlign w:val="center"/>
            <w:hideMark/>
          </w:tcPr>
          <w:p w14:paraId="44272098"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65%</w:t>
            </w:r>
          </w:p>
        </w:tc>
        <w:tc>
          <w:tcPr>
            <w:tcW w:w="2262" w:type="dxa"/>
            <w:tcBorders>
              <w:top w:val="nil"/>
              <w:left w:val="nil"/>
              <w:bottom w:val="single" w:sz="8" w:space="0" w:color="auto"/>
              <w:right w:val="single" w:sz="4" w:space="0" w:color="auto"/>
            </w:tcBorders>
            <w:shd w:val="clear" w:color="000000" w:fill="E2EFDA"/>
            <w:noWrap/>
            <w:vAlign w:val="center"/>
            <w:hideMark/>
          </w:tcPr>
          <w:p w14:paraId="2C1A3884"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85%</w:t>
            </w:r>
          </w:p>
        </w:tc>
        <w:tc>
          <w:tcPr>
            <w:tcW w:w="1363" w:type="dxa"/>
            <w:tcBorders>
              <w:top w:val="nil"/>
              <w:left w:val="nil"/>
              <w:bottom w:val="single" w:sz="8" w:space="0" w:color="auto"/>
              <w:right w:val="nil"/>
            </w:tcBorders>
            <w:shd w:val="clear" w:color="auto" w:fill="auto"/>
            <w:noWrap/>
            <w:vAlign w:val="center"/>
            <w:hideMark/>
          </w:tcPr>
          <w:p w14:paraId="04F6FCDE"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65%</w:t>
            </w:r>
          </w:p>
        </w:tc>
        <w:tc>
          <w:tcPr>
            <w:tcW w:w="826" w:type="dxa"/>
            <w:tcBorders>
              <w:top w:val="nil"/>
              <w:left w:val="single" w:sz="8" w:space="0" w:color="auto"/>
              <w:bottom w:val="single" w:sz="8" w:space="0" w:color="auto"/>
              <w:right w:val="single" w:sz="8" w:space="0" w:color="auto"/>
            </w:tcBorders>
            <w:shd w:val="clear" w:color="000000" w:fill="F2F2F2"/>
            <w:noWrap/>
            <w:vAlign w:val="center"/>
            <w:hideMark/>
          </w:tcPr>
          <w:p w14:paraId="124F8D1E"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73.3%</w:t>
            </w:r>
          </w:p>
        </w:tc>
        <w:tc>
          <w:tcPr>
            <w:tcW w:w="1700" w:type="dxa"/>
            <w:tcBorders>
              <w:top w:val="nil"/>
              <w:left w:val="nil"/>
              <w:bottom w:val="single" w:sz="8" w:space="0" w:color="auto"/>
              <w:right w:val="single" w:sz="8" w:space="0" w:color="auto"/>
            </w:tcBorders>
            <w:shd w:val="clear" w:color="auto" w:fill="auto"/>
            <w:noWrap/>
            <w:vAlign w:val="center"/>
            <w:hideMark/>
          </w:tcPr>
          <w:p w14:paraId="10E581C8"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22.0%</w:t>
            </w:r>
          </w:p>
        </w:tc>
      </w:tr>
      <w:tr w:rsidR="00744255" w:rsidRPr="00036E2B" w14:paraId="1E846D21" w14:textId="77777777" w:rsidTr="002D6FC5">
        <w:trPr>
          <w:trHeight w:val="647"/>
          <w:jc w:val="center"/>
        </w:trPr>
        <w:tc>
          <w:tcPr>
            <w:tcW w:w="1307" w:type="dxa"/>
            <w:vMerge w:val="restart"/>
            <w:tcBorders>
              <w:top w:val="nil"/>
              <w:left w:val="single" w:sz="8" w:space="0" w:color="auto"/>
              <w:bottom w:val="single" w:sz="8" w:space="0" w:color="000000"/>
              <w:right w:val="single" w:sz="4" w:space="0" w:color="auto"/>
            </w:tcBorders>
            <w:shd w:val="clear" w:color="auto" w:fill="auto"/>
            <w:vAlign w:val="center"/>
            <w:hideMark/>
          </w:tcPr>
          <w:p w14:paraId="4319688F"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Récipient liquide</w:t>
            </w:r>
          </w:p>
        </w:tc>
        <w:tc>
          <w:tcPr>
            <w:tcW w:w="1236" w:type="dxa"/>
            <w:vMerge w:val="restart"/>
            <w:tcBorders>
              <w:top w:val="nil"/>
              <w:left w:val="single" w:sz="4" w:space="0" w:color="auto"/>
              <w:bottom w:val="single" w:sz="8" w:space="0" w:color="000000"/>
              <w:right w:val="single" w:sz="4" w:space="0" w:color="auto"/>
            </w:tcBorders>
            <w:shd w:val="clear" w:color="auto" w:fill="auto"/>
            <w:vAlign w:val="center"/>
            <w:hideMark/>
          </w:tcPr>
          <w:p w14:paraId="40CD011A"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10%</w:t>
            </w:r>
          </w:p>
        </w:tc>
        <w:tc>
          <w:tcPr>
            <w:tcW w:w="1349" w:type="dxa"/>
            <w:tcBorders>
              <w:top w:val="nil"/>
              <w:left w:val="nil"/>
              <w:bottom w:val="single" w:sz="4" w:space="0" w:color="auto"/>
              <w:right w:val="nil"/>
            </w:tcBorders>
            <w:shd w:val="clear" w:color="auto" w:fill="auto"/>
            <w:vAlign w:val="center"/>
            <w:hideMark/>
          </w:tcPr>
          <w:p w14:paraId="13B02368"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Verre plastique standard</w:t>
            </w:r>
          </w:p>
        </w:tc>
        <w:tc>
          <w:tcPr>
            <w:tcW w:w="1687" w:type="dxa"/>
            <w:tcBorders>
              <w:top w:val="nil"/>
              <w:left w:val="single" w:sz="8" w:space="0" w:color="auto"/>
              <w:bottom w:val="single" w:sz="4" w:space="0" w:color="auto"/>
              <w:right w:val="single" w:sz="4" w:space="0" w:color="auto"/>
            </w:tcBorders>
            <w:shd w:val="clear" w:color="auto" w:fill="auto"/>
            <w:noWrap/>
            <w:vAlign w:val="center"/>
            <w:hideMark/>
          </w:tcPr>
          <w:p w14:paraId="674B01E7"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20%</w:t>
            </w:r>
          </w:p>
        </w:tc>
        <w:tc>
          <w:tcPr>
            <w:tcW w:w="764" w:type="dxa"/>
            <w:tcBorders>
              <w:top w:val="nil"/>
              <w:left w:val="nil"/>
              <w:bottom w:val="single" w:sz="4" w:space="0" w:color="auto"/>
              <w:right w:val="single" w:sz="4" w:space="0" w:color="auto"/>
            </w:tcBorders>
            <w:shd w:val="clear" w:color="000000" w:fill="FCE4D6"/>
            <w:noWrap/>
            <w:vAlign w:val="center"/>
            <w:hideMark/>
          </w:tcPr>
          <w:p w14:paraId="4394F2CE"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100%</w:t>
            </w:r>
          </w:p>
        </w:tc>
        <w:tc>
          <w:tcPr>
            <w:tcW w:w="1551" w:type="dxa"/>
            <w:tcBorders>
              <w:top w:val="nil"/>
              <w:left w:val="nil"/>
              <w:bottom w:val="single" w:sz="4" w:space="0" w:color="auto"/>
              <w:right w:val="single" w:sz="4" w:space="0" w:color="auto"/>
            </w:tcBorders>
            <w:shd w:val="clear" w:color="auto" w:fill="auto"/>
            <w:noWrap/>
            <w:vAlign w:val="center"/>
            <w:hideMark/>
          </w:tcPr>
          <w:p w14:paraId="4433944A"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90%</w:t>
            </w:r>
          </w:p>
        </w:tc>
        <w:tc>
          <w:tcPr>
            <w:tcW w:w="2262" w:type="dxa"/>
            <w:tcBorders>
              <w:top w:val="nil"/>
              <w:left w:val="nil"/>
              <w:bottom w:val="single" w:sz="4" w:space="0" w:color="auto"/>
              <w:right w:val="single" w:sz="4" w:space="0" w:color="auto"/>
            </w:tcBorders>
            <w:shd w:val="clear" w:color="000000" w:fill="E2EFDA"/>
            <w:noWrap/>
            <w:vAlign w:val="center"/>
            <w:hideMark/>
          </w:tcPr>
          <w:p w14:paraId="09CCB15B"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60%</w:t>
            </w:r>
          </w:p>
        </w:tc>
        <w:tc>
          <w:tcPr>
            <w:tcW w:w="1363" w:type="dxa"/>
            <w:tcBorders>
              <w:top w:val="nil"/>
              <w:left w:val="nil"/>
              <w:bottom w:val="single" w:sz="4" w:space="0" w:color="auto"/>
              <w:right w:val="nil"/>
            </w:tcBorders>
            <w:shd w:val="clear" w:color="auto" w:fill="auto"/>
            <w:noWrap/>
            <w:vAlign w:val="center"/>
            <w:hideMark/>
          </w:tcPr>
          <w:p w14:paraId="0CBC94B4"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80%</w:t>
            </w:r>
          </w:p>
        </w:tc>
        <w:tc>
          <w:tcPr>
            <w:tcW w:w="826" w:type="dxa"/>
            <w:tcBorders>
              <w:top w:val="nil"/>
              <w:left w:val="single" w:sz="8" w:space="0" w:color="auto"/>
              <w:bottom w:val="single" w:sz="4" w:space="0" w:color="auto"/>
              <w:right w:val="single" w:sz="8" w:space="0" w:color="auto"/>
            </w:tcBorders>
            <w:shd w:val="clear" w:color="000000" w:fill="F2F2F2"/>
            <w:noWrap/>
            <w:vAlign w:val="center"/>
            <w:hideMark/>
          </w:tcPr>
          <w:p w14:paraId="39A16A0C"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75.0%</w:t>
            </w:r>
          </w:p>
        </w:tc>
        <w:tc>
          <w:tcPr>
            <w:tcW w:w="1700" w:type="dxa"/>
            <w:tcBorders>
              <w:top w:val="nil"/>
              <w:left w:val="nil"/>
              <w:bottom w:val="single" w:sz="4" w:space="0" w:color="auto"/>
              <w:right w:val="single" w:sz="8" w:space="0" w:color="auto"/>
            </w:tcBorders>
            <w:shd w:val="clear" w:color="auto" w:fill="auto"/>
            <w:noWrap/>
            <w:vAlign w:val="center"/>
            <w:hideMark/>
          </w:tcPr>
          <w:p w14:paraId="006E3218"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7.5%</w:t>
            </w:r>
          </w:p>
        </w:tc>
      </w:tr>
      <w:tr w:rsidR="00744255" w:rsidRPr="00036E2B" w14:paraId="60297743" w14:textId="77777777" w:rsidTr="002D6FC5">
        <w:trPr>
          <w:trHeight w:val="647"/>
          <w:jc w:val="center"/>
        </w:trPr>
        <w:tc>
          <w:tcPr>
            <w:tcW w:w="1307" w:type="dxa"/>
            <w:vMerge/>
            <w:tcBorders>
              <w:top w:val="nil"/>
              <w:left w:val="single" w:sz="8" w:space="0" w:color="auto"/>
              <w:bottom w:val="single" w:sz="8" w:space="0" w:color="000000"/>
              <w:right w:val="single" w:sz="4" w:space="0" w:color="auto"/>
            </w:tcBorders>
            <w:vAlign w:val="center"/>
            <w:hideMark/>
          </w:tcPr>
          <w:p w14:paraId="595B5D7C" w14:textId="77777777" w:rsidR="00744255" w:rsidRPr="00036E2B" w:rsidRDefault="00744255" w:rsidP="002D6FC5">
            <w:pPr>
              <w:spacing w:after="0"/>
              <w:ind w:firstLine="0"/>
              <w:jc w:val="left"/>
              <w:rPr>
                <w:rFonts w:eastAsia="Times New Roman"/>
                <w:color w:val="000000"/>
              </w:rPr>
            </w:pPr>
          </w:p>
        </w:tc>
        <w:tc>
          <w:tcPr>
            <w:tcW w:w="1236" w:type="dxa"/>
            <w:vMerge/>
            <w:tcBorders>
              <w:top w:val="nil"/>
              <w:left w:val="single" w:sz="4" w:space="0" w:color="auto"/>
              <w:bottom w:val="single" w:sz="8" w:space="0" w:color="000000"/>
              <w:right w:val="single" w:sz="4" w:space="0" w:color="auto"/>
            </w:tcBorders>
            <w:vAlign w:val="center"/>
            <w:hideMark/>
          </w:tcPr>
          <w:p w14:paraId="211E42DD" w14:textId="77777777" w:rsidR="00744255" w:rsidRPr="00036E2B" w:rsidRDefault="00744255" w:rsidP="002D6FC5">
            <w:pPr>
              <w:spacing w:after="0"/>
              <w:ind w:firstLine="0"/>
              <w:jc w:val="left"/>
              <w:rPr>
                <w:rFonts w:eastAsia="Times New Roman"/>
                <w:color w:val="000000"/>
              </w:rPr>
            </w:pPr>
          </w:p>
        </w:tc>
        <w:tc>
          <w:tcPr>
            <w:tcW w:w="1349" w:type="dxa"/>
            <w:tcBorders>
              <w:top w:val="nil"/>
              <w:left w:val="nil"/>
              <w:bottom w:val="single" w:sz="4" w:space="0" w:color="auto"/>
              <w:right w:val="nil"/>
            </w:tcBorders>
            <w:shd w:val="clear" w:color="auto" w:fill="auto"/>
            <w:vAlign w:val="center"/>
            <w:hideMark/>
          </w:tcPr>
          <w:p w14:paraId="20F7EE28"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Verre custom</w:t>
            </w:r>
          </w:p>
        </w:tc>
        <w:tc>
          <w:tcPr>
            <w:tcW w:w="1687" w:type="dxa"/>
            <w:tcBorders>
              <w:top w:val="nil"/>
              <w:left w:val="single" w:sz="8" w:space="0" w:color="auto"/>
              <w:bottom w:val="single" w:sz="4" w:space="0" w:color="auto"/>
              <w:right w:val="single" w:sz="4" w:space="0" w:color="auto"/>
            </w:tcBorders>
            <w:shd w:val="clear" w:color="auto" w:fill="auto"/>
            <w:noWrap/>
            <w:vAlign w:val="center"/>
            <w:hideMark/>
          </w:tcPr>
          <w:p w14:paraId="62782E26"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50%</w:t>
            </w:r>
          </w:p>
        </w:tc>
        <w:tc>
          <w:tcPr>
            <w:tcW w:w="764" w:type="dxa"/>
            <w:tcBorders>
              <w:top w:val="nil"/>
              <w:left w:val="nil"/>
              <w:bottom w:val="single" w:sz="4" w:space="0" w:color="auto"/>
              <w:right w:val="single" w:sz="4" w:space="0" w:color="auto"/>
            </w:tcBorders>
            <w:shd w:val="clear" w:color="000000" w:fill="FCE4D6"/>
            <w:noWrap/>
            <w:vAlign w:val="center"/>
            <w:hideMark/>
          </w:tcPr>
          <w:p w14:paraId="378F5BCB"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60%</w:t>
            </w:r>
          </w:p>
        </w:tc>
        <w:tc>
          <w:tcPr>
            <w:tcW w:w="1551" w:type="dxa"/>
            <w:tcBorders>
              <w:top w:val="nil"/>
              <w:left w:val="nil"/>
              <w:bottom w:val="single" w:sz="4" w:space="0" w:color="auto"/>
              <w:right w:val="single" w:sz="4" w:space="0" w:color="auto"/>
            </w:tcBorders>
            <w:shd w:val="clear" w:color="auto" w:fill="auto"/>
            <w:noWrap/>
            <w:vAlign w:val="center"/>
            <w:hideMark/>
          </w:tcPr>
          <w:p w14:paraId="11C15B7B"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80%</w:t>
            </w:r>
          </w:p>
        </w:tc>
        <w:tc>
          <w:tcPr>
            <w:tcW w:w="2262" w:type="dxa"/>
            <w:tcBorders>
              <w:top w:val="nil"/>
              <w:left w:val="nil"/>
              <w:bottom w:val="single" w:sz="4" w:space="0" w:color="auto"/>
              <w:right w:val="single" w:sz="4" w:space="0" w:color="auto"/>
            </w:tcBorders>
            <w:shd w:val="clear" w:color="000000" w:fill="E2EFDA"/>
            <w:noWrap/>
            <w:vAlign w:val="center"/>
            <w:hideMark/>
          </w:tcPr>
          <w:p w14:paraId="41DF4444"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70%</w:t>
            </w:r>
          </w:p>
        </w:tc>
        <w:tc>
          <w:tcPr>
            <w:tcW w:w="1363" w:type="dxa"/>
            <w:tcBorders>
              <w:top w:val="nil"/>
              <w:left w:val="nil"/>
              <w:bottom w:val="single" w:sz="4" w:space="0" w:color="auto"/>
              <w:right w:val="nil"/>
            </w:tcBorders>
            <w:shd w:val="clear" w:color="auto" w:fill="auto"/>
            <w:noWrap/>
            <w:vAlign w:val="center"/>
            <w:hideMark/>
          </w:tcPr>
          <w:p w14:paraId="2D4AC297"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100%</w:t>
            </w:r>
          </w:p>
        </w:tc>
        <w:tc>
          <w:tcPr>
            <w:tcW w:w="826" w:type="dxa"/>
            <w:tcBorders>
              <w:top w:val="nil"/>
              <w:left w:val="single" w:sz="8" w:space="0" w:color="auto"/>
              <w:bottom w:val="single" w:sz="4" w:space="0" w:color="auto"/>
              <w:right w:val="single" w:sz="8" w:space="0" w:color="auto"/>
            </w:tcBorders>
            <w:shd w:val="clear" w:color="000000" w:fill="F2F2F2"/>
            <w:noWrap/>
            <w:vAlign w:val="center"/>
            <w:hideMark/>
          </w:tcPr>
          <w:p w14:paraId="2817E530"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75.5%</w:t>
            </w:r>
          </w:p>
        </w:tc>
        <w:tc>
          <w:tcPr>
            <w:tcW w:w="1700" w:type="dxa"/>
            <w:tcBorders>
              <w:top w:val="nil"/>
              <w:left w:val="nil"/>
              <w:bottom w:val="single" w:sz="4" w:space="0" w:color="auto"/>
              <w:right w:val="single" w:sz="8" w:space="0" w:color="auto"/>
            </w:tcBorders>
            <w:shd w:val="clear" w:color="auto" w:fill="auto"/>
            <w:noWrap/>
            <w:vAlign w:val="center"/>
            <w:hideMark/>
          </w:tcPr>
          <w:p w14:paraId="37C01D1B"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7.6%</w:t>
            </w:r>
          </w:p>
        </w:tc>
      </w:tr>
      <w:tr w:rsidR="00744255" w:rsidRPr="00036E2B" w14:paraId="751E4DBB" w14:textId="77777777" w:rsidTr="002D6FC5">
        <w:trPr>
          <w:trHeight w:val="647"/>
          <w:jc w:val="center"/>
        </w:trPr>
        <w:tc>
          <w:tcPr>
            <w:tcW w:w="1307" w:type="dxa"/>
            <w:vMerge/>
            <w:tcBorders>
              <w:top w:val="nil"/>
              <w:left w:val="single" w:sz="8" w:space="0" w:color="auto"/>
              <w:bottom w:val="single" w:sz="8" w:space="0" w:color="000000"/>
              <w:right w:val="single" w:sz="4" w:space="0" w:color="auto"/>
            </w:tcBorders>
            <w:vAlign w:val="center"/>
            <w:hideMark/>
          </w:tcPr>
          <w:p w14:paraId="31D1391B" w14:textId="77777777" w:rsidR="00744255" w:rsidRPr="00036E2B" w:rsidRDefault="00744255" w:rsidP="002D6FC5">
            <w:pPr>
              <w:spacing w:after="0"/>
              <w:ind w:firstLine="0"/>
              <w:jc w:val="left"/>
              <w:rPr>
                <w:rFonts w:eastAsia="Times New Roman"/>
                <w:color w:val="000000"/>
              </w:rPr>
            </w:pPr>
          </w:p>
        </w:tc>
        <w:tc>
          <w:tcPr>
            <w:tcW w:w="1236" w:type="dxa"/>
            <w:vMerge/>
            <w:tcBorders>
              <w:top w:val="nil"/>
              <w:left w:val="single" w:sz="4" w:space="0" w:color="auto"/>
              <w:bottom w:val="single" w:sz="8" w:space="0" w:color="000000"/>
              <w:right w:val="single" w:sz="4" w:space="0" w:color="auto"/>
            </w:tcBorders>
            <w:vAlign w:val="center"/>
            <w:hideMark/>
          </w:tcPr>
          <w:p w14:paraId="42888CA3" w14:textId="77777777" w:rsidR="00744255" w:rsidRPr="00036E2B" w:rsidRDefault="00744255" w:rsidP="002D6FC5">
            <w:pPr>
              <w:spacing w:after="0"/>
              <w:ind w:firstLine="0"/>
              <w:jc w:val="left"/>
              <w:rPr>
                <w:rFonts w:eastAsia="Times New Roman"/>
                <w:color w:val="000000"/>
              </w:rPr>
            </w:pPr>
          </w:p>
        </w:tc>
        <w:tc>
          <w:tcPr>
            <w:tcW w:w="1349" w:type="dxa"/>
            <w:tcBorders>
              <w:top w:val="nil"/>
              <w:left w:val="nil"/>
              <w:bottom w:val="single" w:sz="4" w:space="0" w:color="auto"/>
              <w:right w:val="nil"/>
            </w:tcBorders>
            <w:shd w:val="clear" w:color="auto" w:fill="auto"/>
            <w:vAlign w:val="center"/>
            <w:hideMark/>
          </w:tcPr>
          <w:p w14:paraId="0B881C2A"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Verre spécialisé</w:t>
            </w:r>
          </w:p>
        </w:tc>
        <w:tc>
          <w:tcPr>
            <w:tcW w:w="1687" w:type="dxa"/>
            <w:tcBorders>
              <w:top w:val="nil"/>
              <w:left w:val="single" w:sz="8" w:space="0" w:color="auto"/>
              <w:bottom w:val="single" w:sz="4" w:space="0" w:color="auto"/>
              <w:right w:val="single" w:sz="4" w:space="0" w:color="auto"/>
            </w:tcBorders>
            <w:shd w:val="clear" w:color="auto" w:fill="auto"/>
            <w:noWrap/>
            <w:vAlign w:val="center"/>
            <w:hideMark/>
          </w:tcPr>
          <w:p w14:paraId="7FAD2DA7"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100%</w:t>
            </w:r>
          </w:p>
        </w:tc>
        <w:tc>
          <w:tcPr>
            <w:tcW w:w="764" w:type="dxa"/>
            <w:tcBorders>
              <w:top w:val="nil"/>
              <w:left w:val="nil"/>
              <w:bottom w:val="single" w:sz="4" w:space="0" w:color="auto"/>
              <w:right w:val="single" w:sz="4" w:space="0" w:color="auto"/>
            </w:tcBorders>
            <w:shd w:val="clear" w:color="000000" w:fill="FCE4D6"/>
            <w:noWrap/>
            <w:vAlign w:val="center"/>
            <w:hideMark/>
          </w:tcPr>
          <w:p w14:paraId="31BD5AED"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20%</w:t>
            </w:r>
          </w:p>
        </w:tc>
        <w:tc>
          <w:tcPr>
            <w:tcW w:w="1551" w:type="dxa"/>
            <w:tcBorders>
              <w:top w:val="nil"/>
              <w:left w:val="nil"/>
              <w:bottom w:val="single" w:sz="4" w:space="0" w:color="auto"/>
              <w:right w:val="single" w:sz="4" w:space="0" w:color="auto"/>
            </w:tcBorders>
            <w:shd w:val="clear" w:color="auto" w:fill="auto"/>
            <w:noWrap/>
            <w:vAlign w:val="center"/>
            <w:hideMark/>
          </w:tcPr>
          <w:p w14:paraId="4856084B"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40%</w:t>
            </w:r>
          </w:p>
        </w:tc>
        <w:tc>
          <w:tcPr>
            <w:tcW w:w="2262" w:type="dxa"/>
            <w:tcBorders>
              <w:top w:val="nil"/>
              <w:left w:val="nil"/>
              <w:bottom w:val="single" w:sz="4" w:space="0" w:color="auto"/>
              <w:right w:val="single" w:sz="4" w:space="0" w:color="auto"/>
            </w:tcBorders>
            <w:shd w:val="clear" w:color="000000" w:fill="E2EFDA"/>
            <w:noWrap/>
            <w:vAlign w:val="center"/>
            <w:hideMark/>
          </w:tcPr>
          <w:p w14:paraId="2789090D"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60%</w:t>
            </w:r>
          </w:p>
        </w:tc>
        <w:tc>
          <w:tcPr>
            <w:tcW w:w="1363" w:type="dxa"/>
            <w:tcBorders>
              <w:top w:val="nil"/>
              <w:left w:val="nil"/>
              <w:bottom w:val="single" w:sz="4" w:space="0" w:color="auto"/>
              <w:right w:val="nil"/>
            </w:tcBorders>
            <w:shd w:val="clear" w:color="auto" w:fill="auto"/>
            <w:noWrap/>
            <w:vAlign w:val="center"/>
            <w:hideMark/>
          </w:tcPr>
          <w:p w14:paraId="4F2D0F77"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70%</w:t>
            </w:r>
          </w:p>
        </w:tc>
        <w:tc>
          <w:tcPr>
            <w:tcW w:w="826" w:type="dxa"/>
            <w:tcBorders>
              <w:top w:val="nil"/>
              <w:left w:val="single" w:sz="8" w:space="0" w:color="auto"/>
              <w:bottom w:val="single" w:sz="4" w:space="0" w:color="auto"/>
              <w:right w:val="single" w:sz="8" w:space="0" w:color="auto"/>
            </w:tcBorders>
            <w:shd w:val="clear" w:color="000000" w:fill="F2F2F2"/>
            <w:noWrap/>
            <w:vAlign w:val="center"/>
            <w:hideMark/>
          </w:tcPr>
          <w:p w14:paraId="0EB7169C"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54.0%</w:t>
            </w:r>
          </w:p>
        </w:tc>
        <w:tc>
          <w:tcPr>
            <w:tcW w:w="1700" w:type="dxa"/>
            <w:tcBorders>
              <w:top w:val="nil"/>
              <w:left w:val="nil"/>
              <w:bottom w:val="single" w:sz="4" w:space="0" w:color="auto"/>
              <w:right w:val="single" w:sz="8" w:space="0" w:color="auto"/>
            </w:tcBorders>
            <w:shd w:val="clear" w:color="auto" w:fill="auto"/>
            <w:noWrap/>
            <w:vAlign w:val="center"/>
            <w:hideMark/>
          </w:tcPr>
          <w:p w14:paraId="20EB1200"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5.4%</w:t>
            </w:r>
          </w:p>
        </w:tc>
      </w:tr>
      <w:tr w:rsidR="00744255" w:rsidRPr="00036E2B" w14:paraId="7926DE75" w14:textId="77777777" w:rsidTr="002D6FC5">
        <w:trPr>
          <w:trHeight w:val="647"/>
          <w:jc w:val="center"/>
        </w:trPr>
        <w:tc>
          <w:tcPr>
            <w:tcW w:w="1307" w:type="dxa"/>
            <w:vMerge/>
            <w:tcBorders>
              <w:top w:val="nil"/>
              <w:left w:val="single" w:sz="8" w:space="0" w:color="auto"/>
              <w:bottom w:val="single" w:sz="8" w:space="0" w:color="000000"/>
              <w:right w:val="single" w:sz="4" w:space="0" w:color="auto"/>
            </w:tcBorders>
            <w:vAlign w:val="center"/>
            <w:hideMark/>
          </w:tcPr>
          <w:p w14:paraId="269906EE" w14:textId="77777777" w:rsidR="00744255" w:rsidRPr="00036E2B" w:rsidRDefault="00744255" w:rsidP="002D6FC5">
            <w:pPr>
              <w:spacing w:after="0"/>
              <w:ind w:firstLine="0"/>
              <w:jc w:val="left"/>
              <w:rPr>
                <w:rFonts w:eastAsia="Times New Roman"/>
                <w:color w:val="000000"/>
              </w:rPr>
            </w:pPr>
          </w:p>
        </w:tc>
        <w:tc>
          <w:tcPr>
            <w:tcW w:w="1236" w:type="dxa"/>
            <w:vMerge/>
            <w:tcBorders>
              <w:top w:val="nil"/>
              <w:left w:val="single" w:sz="4" w:space="0" w:color="auto"/>
              <w:bottom w:val="single" w:sz="8" w:space="0" w:color="000000"/>
              <w:right w:val="single" w:sz="4" w:space="0" w:color="auto"/>
            </w:tcBorders>
            <w:vAlign w:val="center"/>
            <w:hideMark/>
          </w:tcPr>
          <w:p w14:paraId="57ABA603" w14:textId="77777777" w:rsidR="00744255" w:rsidRPr="00036E2B" w:rsidRDefault="00744255" w:rsidP="002D6FC5">
            <w:pPr>
              <w:spacing w:after="0"/>
              <w:ind w:firstLine="0"/>
              <w:jc w:val="left"/>
              <w:rPr>
                <w:rFonts w:eastAsia="Times New Roman"/>
                <w:color w:val="000000"/>
              </w:rPr>
            </w:pPr>
          </w:p>
        </w:tc>
        <w:tc>
          <w:tcPr>
            <w:tcW w:w="1349" w:type="dxa"/>
            <w:tcBorders>
              <w:top w:val="nil"/>
              <w:left w:val="nil"/>
              <w:bottom w:val="single" w:sz="8" w:space="0" w:color="auto"/>
              <w:right w:val="nil"/>
            </w:tcBorders>
            <w:shd w:val="clear" w:color="auto" w:fill="auto"/>
            <w:vAlign w:val="center"/>
            <w:hideMark/>
          </w:tcPr>
          <w:p w14:paraId="6F0C9ADA"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Contenant fixe</w:t>
            </w:r>
          </w:p>
        </w:tc>
        <w:tc>
          <w:tcPr>
            <w:tcW w:w="1687" w:type="dxa"/>
            <w:tcBorders>
              <w:top w:val="nil"/>
              <w:left w:val="single" w:sz="8" w:space="0" w:color="auto"/>
              <w:bottom w:val="single" w:sz="8" w:space="0" w:color="auto"/>
              <w:right w:val="single" w:sz="4" w:space="0" w:color="auto"/>
            </w:tcBorders>
            <w:shd w:val="clear" w:color="auto" w:fill="auto"/>
            <w:noWrap/>
            <w:vAlign w:val="center"/>
            <w:hideMark/>
          </w:tcPr>
          <w:p w14:paraId="519D8E43"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40%</w:t>
            </w:r>
          </w:p>
        </w:tc>
        <w:tc>
          <w:tcPr>
            <w:tcW w:w="764" w:type="dxa"/>
            <w:tcBorders>
              <w:top w:val="nil"/>
              <w:left w:val="nil"/>
              <w:bottom w:val="single" w:sz="8" w:space="0" w:color="auto"/>
              <w:right w:val="single" w:sz="4" w:space="0" w:color="auto"/>
            </w:tcBorders>
            <w:shd w:val="clear" w:color="000000" w:fill="FCE4D6"/>
            <w:noWrap/>
            <w:vAlign w:val="center"/>
            <w:hideMark/>
          </w:tcPr>
          <w:p w14:paraId="24677DED"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80%</w:t>
            </w:r>
          </w:p>
        </w:tc>
        <w:tc>
          <w:tcPr>
            <w:tcW w:w="1551" w:type="dxa"/>
            <w:tcBorders>
              <w:top w:val="nil"/>
              <w:left w:val="nil"/>
              <w:bottom w:val="single" w:sz="8" w:space="0" w:color="auto"/>
              <w:right w:val="single" w:sz="4" w:space="0" w:color="auto"/>
            </w:tcBorders>
            <w:shd w:val="clear" w:color="auto" w:fill="auto"/>
            <w:noWrap/>
            <w:vAlign w:val="center"/>
            <w:hideMark/>
          </w:tcPr>
          <w:p w14:paraId="3156C1EB"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70%</w:t>
            </w:r>
          </w:p>
        </w:tc>
        <w:tc>
          <w:tcPr>
            <w:tcW w:w="2262" w:type="dxa"/>
            <w:tcBorders>
              <w:top w:val="nil"/>
              <w:left w:val="nil"/>
              <w:bottom w:val="single" w:sz="8" w:space="0" w:color="auto"/>
              <w:right w:val="single" w:sz="4" w:space="0" w:color="auto"/>
            </w:tcBorders>
            <w:shd w:val="clear" w:color="000000" w:fill="E2EFDA"/>
            <w:noWrap/>
            <w:vAlign w:val="center"/>
            <w:hideMark/>
          </w:tcPr>
          <w:p w14:paraId="685A1F86"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80%</w:t>
            </w:r>
          </w:p>
        </w:tc>
        <w:tc>
          <w:tcPr>
            <w:tcW w:w="1363" w:type="dxa"/>
            <w:tcBorders>
              <w:top w:val="nil"/>
              <w:left w:val="nil"/>
              <w:bottom w:val="single" w:sz="8" w:space="0" w:color="auto"/>
              <w:right w:val="nil"/>
            </w:tcBorders>
            <w:shd w:val="clear" w:color="auto" w:fill="auto"/>
            <w:noWrap/>
            <w:vAlign w:val="center"/>
            <w:hideMark/>
          </w:tcPr>
          <w:p w14:paraId="647838A3"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100%</w:t>
            </w:r>
          </w:p>
        </w:tc>
        <w:tc>
          <w:tcPr>
            <w:tcW w:w="826" w:type="dxa"/>
            <w:tcBorders>
              <w:top w:val="nil"/>
              <w:left w:val="single" w:sz="8" w:space="0" w:color="auto"/>
              <w:bottom w:val="single" w:sz="8" w:space="0" w:color="auto"/>
              <w:right w:val="single" w:sz="8" w:space="0" w:color="auto"/>
            </w:tcBorders>
            <w:shd w:val="clear" w:color="000000" w:fill="F2F2F2"/>
            <w:noWrap/>
            <w:vAlign w:val="center"/>
            <w:hideMark/>
          </w:tcPr>
          <w:p w14:paraId="7321A0B3"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77.0%</w:t>
            </w:r>
          </w:p>
        </w:tc>
        <w:tc>
          <w:tcPr>
            <w:tcW w:w="1700" w:type="dxa"/>
            <w:tcBorders>
              <w:top w:val="nil"/>
              <w:left w:val="nil"/>
              <w:bottom w:val="single" w:sz="8" w:space="0" w:color="auto"/>
              <w:right w:val="single" w:sz="8" w:space="0" w:color="auto"/>
            </w:tcBorders>
            <w:shd w:val="clear" w:color="auto" w:fill="auto"/>
            <w:noWrap/>
            <w:vAlign w:val="center"/>
            <w:hideMark/>
          </w:tcPr>
          <w:p w14:paraId="6C1EEAE9"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7.7%</w:t>
            </w:r>
          </w:p>
        </w:tc>
      </w:tr>
      <w:tr w:rsidR="00744255" w:rsidRPr="00036E2B" w14:paraId="6267DB38" w14:textId="77777777" w:rsidTr="002D6FC5">
        <w:trPr>
          <w:trHeight w:val="647"/>
          <w:jc w:val="center"/>
        </w:trPr>
        <w:tc>
          <w:tcPr>
            <w:tcW w:w="1307" w:type="dxa"/>
            <w:vMerge w:val="restart"/>
            <w:tcBorders>
              <w:top w:val="nil"/>
              <w:left w:val="single" w:sz="8" w:space="0" w:color="auto"/>
              <w:bottom w:val="single" w:sz="8" w:space="0" w:color="000000"/>
              <w:right w:val="single" w:sz="4" w:space="0" w:color="auto"/>
            </w:tcBorders>
            <w:shd w:val="clear" w:color="auto" w:fill="auto"/>
            <w:vAlign w:val="center"/>
            <w:hideMark/>
          </w:tcPr>
          <w:p w14:paraId="63312B68"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Lecture du volume</w:t>
            </w:r>
          </w:p>
        </w:tc>
        <w:tc>
          <w:tcPr>
            <w:tcW w:w="1236" w:type="dxa"/>
            <w:vMerge w:val="restart"/>
            <w:tcBorders>
              <w:top w:val="nil"/>
              <w:left w:val="single" w:sz="4" w:space="0" w:color="auto"/>
              <w:bottom w:val="single" w:sz="8" w:space="0" w:color="000000"/>
              <w:right w:val="single" w:sz="4" w:space="0" w:color="auto"/>
            </w:tcBorders>
            <w:shd w:val="clear" w:color="auto" w:fill="auto"/>
            <w:vAlign w:val="center"/>
            <w:hideMark/>
          </w:tcPr>
          <w:p w14:paraId="705B2D30"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5%</w:t>
            </w:r>
          </w:p>
        </w:tc>
        <w:tc>
          <w:tcPr>
            <w:tcW w:w="1349" w:type="dxa"/>
            <w:tcBorders>
              <w:top w:val="nil"/>
              <w:left w:val="nil"/>
              <w:bottom w:val="single" w:sz="4" w:space="0" w:color="auto"/>
              <w:right w:val="nil"/>
            </w:tcBorders>
            <w:shd w:val="clear" w:color="auto" w:fill="auto"/>
            <w:vAlign w:val="center"/>
            <w:hideMark/>
          </w:tcPr>
          <w:p w14:paraId="74E186AA"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Lecteur de pression</w:t>
            </w:r>
          </w:p>
        </w:tc>
        <w:tc>
          <w:tcPr>
            <w:tcW w:w="1687" w:type="dxa"/>
            <w:tcBorders>
              <w:top w:val="nil"/>
              <w:left w:val="single" w:sz="8" w:space="0" w:color="auto"/>
              <w:bottom w:val="single" w:sz="4" w:space="0" w:color="auto"/>
              <w:right w:val="single" w:sz="4" w:space="0" w:color="auto"/>
            </w:tcBorders>
            <w:shd w:val="clear" w:color="auto" w:fill="auto"/>
            <w:noWrap/>
            <w:vAlign w:val="center"/>
            <w:hideMark/>
          </w:tcPr>
          <w:p w14:paraId="0AF82E42"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50%</w:t>
            </w:r>
          </w:p>
        </w:tc>
        <w:tc>
          <w:tcPr>
            <w:tcW w:w="764" w:type="dxa"/>
            <w:tcBorders>
              <w:top w:val="nil"/>
              <w:left w:val="nil"/>
              <w:bottom w:val="single" w:sz="4" w:space="0" w:color="auto"/>
              <w:right w:val="single" w:sz="4" w:space="0" w:color="auto"/>
            </w:tcBorders>
            <w:shd w:val="clear" w:color="000000" w:fill="FCE4D6"/>
            <w:noWrap/>
            <w:vAlign w:val="center"/>
            <w:hideMark/>
          </w:tcPr>
          <w:p w14:paraId="6E134F40"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60%</w:t>
            </w:r>
          </w:p>
        </w:tc>
        <w:tc>
          <w:tcPr>
            <w:tcW w:w="1551" w:type="dxa"/>
            <w:tcBorders>
              <w:top w:val="nil"/>
              <w:left w:val="nil"/>
              <w:bottom w:val="single" w:sz="4" w:space="0" w:color="auto"/>
              <w:right w:val="single" w:sz="4" w:space="0" w:color="auto"/>
            </w:tcBorders>
            <w:shd w:val="clear" w:color="auto" w:fill="auto"/>
            <w:noWrap/>
            <w:vAlign w:val="center"/>
            <w:hideMark/>
          </w:tcPr>
          <w:p w14:paraId="75D429B5"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60%</w:t>
            </w:r>
          </w:p>
        </w:tc>
        <w:tc>
          <w:tcPr>
            <w:tcW w:w="2262" w:type="dxa"/>
            <w:tcBorders>
              <w:top w:val="nil"/>
              <w:left w:val="nil"/>
              <w:bottom w:val="single" w:sz="4" w:space="0" w:color="auto"/>
              <w:right w:val="single" w:sz="4" w:space="0" w:color="auto"/>
            </w:tcBorders>
            <w:shd w:val="clear" w:color="000000" w:fill="E2EFDA"/>
            <w:noWrap/>
            <w:vAlign w:val="center"/>
            <w:hideMark/>
          </w:tcPr>
          <w:p w14:paraId="6750EE7A"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40%</w:t>
            </w:r>
          </w:p>
        </w:tc>
        <w:tc>
          <w:tcPr>
            <w:tcW w:w="1363" w:type="dxa"/>
            <w:tcBorders>
              <w:top w:val="nil"/>
              <w:left w:val="nil"/>
              <w:bottom w:val="single" w:sz="4" w:space="0" w:color="auto"/>
              <w:right w:val="nil"/>
            </w:tcBorders>
            <w:shd w:val="clear" w:color="auto" w:fill="auto"/>
            <w:noWrap/>
            <w:vAlign w:val="center"/>
            <w:hideMark/>
          </w:tcPr>
          <w:p w14:paraId="26D9A38D"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60%</w:t>
            </w:r>
          </w:p>
        </w:tc>
        <w:tc>
          <w:tcPr>
            <w:tcW w:w="826" w:type="dxa"/>
            <w:tcBorders>
              <w:top w:val="nil"/>
              <w:left w:val="single" w:sz="8" w:space="0" w:color="auto"/>
              <w:bottom w:val="single" w:sz="4" w:space="0" w:color="auto"/>
              <w:right w:val="single" w:sz="8" w:space="0" w:color="auto"/>
            </w:tcBorders>
            <w:shd w:val="clear" w:color="000000" w:fill="F2F2F2"/>
            <w:noWrap/>
            <w:vAlign w:val="center"/>
            <w:hideMark/>
          </w:tcPr>
          <w:p w14:paraId="06641AEA"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54.0%</w:t>
            </w:r>
          </w:p>
        </w:tc>
        <w:tc>
          <w:tcPr>
            <w:tcW w:w="1700" w:type="dxa"/>
            <w:tcBorders>
              <w:top w:val="nil"/>
              <w:left w:val="nil"/>
              <w:bottom w:val="single" w:sz="4" w:space="0" w:color="auto"/>
              <w:right w:val="single" w:sz="8" w:space="0" w:color="auto"/>
            </w:tcBorders>
            <w:shd w:val="clear" w:color="auto" w:fill="auto"/>
            <w:noWrap/>
            <w:vAlign w:val="center"/>
            <w:hideMark/>
          </w:tcPr>
          <w:p w14:paraId="49692972"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2.7%</w:t>
            </w:r>
          </w:p>
        </w:tc>
      </w:tr>
      <w:tr w:rsidR="00744255" w:rsidRPr="00036E2B" w14:paraId="72B8BB3F" w14:textId="77777777" w:rsidTr="002D6FC5">
        <w:trPr>
          <w:trHeight w:val="647"/>
          <w:jc w:val="center"/>
        </w:trPr>
        <w:tc>
          <w:tcPr>
            <w:tcW w:w="1307" w:type="dxa"/>
            <w:vMerge/>
            <w:tcBorders>
              <w:top w:val="nil"/>
              <w:left w:val="single" w:sz="8" w:space="0" w:color="auto"/>
              <w:bottom w:val="single" w:sz="8" w:space="0" w:color="000000"/>
              <w:right w:val="single" w:sz="4" w:space="0" w:color="auto"/>
            </w:tcBorders>
            <w:vAlign w:val="center"/>
            <w:hideMark/>
          </w:tcPr>
          <w:p w14:paraId="4551E742" w14:textId="77777777" w:rsidR="00744255" w:rsidRPr="00036E2B" w:rsidRDefault="00744255" w:rsidP="002D6FC5">
            <w:pPr>
              <w:spacing w:after="0"/>
              <w:ind w:firstLine="0"/>
              <w:jc w:val="left"/>
              <w:rPr>
                <w:rFonts w:eastAsia="Times New Roman"/>
                <w:color w:val="000000"/>
              </w:rPr>
            </w:pPr>
          </w:p>
        </w:tc>
        <w:tc>
          <w:tcPr>
            <w:tcW w:w="1236" w:type="dxa"/>
            <w:vMerge/>
            <w:tcBorders>
              <w:top w:val="nil"/>
              <w:left w:val="single" w:sz="4" w:space="0" w:color="auto"/>
              <w:bottom w:val="single" w:sz="8" w:space="0" w:color="000000"/>
              <w:right w:val="single" w:sz="4" w:space="0" w:color="auto"/>
            </w:tcBorders>
            <w:vAlign w:val="center"/>
            <w:hideMark/>
          </w:tcPr>
          <w:p w14:paraId="7221A8BD" w14:textId="77777777" w:rsidR="00744255" w:rsidRPr="00036E2B" w:rsidRDefault="00744255" w:rsidP="002D6FC5">
            <w:pPr>
              <w:spacing w:after="0"/>
              <w:ind w:firstLine="0"/>
              <w:jc w:val="left"/>
              <w:rPr>
                <w:rFonts w:eastAsia="Times New Roman"/>
                <w:color w:val="000000"/>
              </w:rPr>
            </w:pPr>
          </w:p>
        </w:tc>
        <w:tc>
          <w:tcPr>
            <w:tcW w:w="1349" w:type="dxa"/>
            <w:tcBorders>
              <w:top w:val="nil"/>
              <w:left w:val="nil"/>
              <w:bottom w:val="single" w:sz="4" w:space="0" w:color="auto"/>
              <w:right w:val="nil"/>
            </w:tcBorders>
            <w:shd w:val="clear" w:color="auto" w:fill="auto"/>
            <w:vAlign w:val="center"/>
            <w:hideMark/>
          </w:tcPr>
          <w:p w14:paraId="10534BBB"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Mécanisme présent</w:t>
            </w:r>
          </w:p>
        </w:tc>
        <w:tc>
          <w:tcPr>
            <w:tcW w:w="1687" w:type="dxa"/>
            <w:tcBorders>
              <w:top w:val="nil"/>
              <w:left w:val="single" w:sz="8" w:space="0" w:color="auto"/>
              <w:bottom w:val="single" w:sz="4" w:space="0" w:color="auto"/>
              <w:right w:val="single" w:sz="4" w:space="0" w:color="auto"/>
            </w:tcBorders>
            <w:shd w:val="clear" w:color="auto" w:fill="auto"/>
            <w:noWrap/>
            <w:vAlign w:val="center"/>
            <w:hideMark/>
          </w:tcPr>
          <w:p w14:paraId="668CFC27"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100%</w:t>
            </w:r>
          </w:p>
        </w:tc>
        <w:tc>
          <w:tcPr>
            <w:tcW w:w="764" w:type="dxa"/>
            <w:tcBorders>
              <w:top w:val="nil"/>
              <w:left w:val="nil"/>
              <w:bottom w:val="single" w:sz="4" w:space="0" w:color="auto"/>
              <w:right w:val="single" w:sz="4" w:space="0" w:color="auto"/>
            </w:tcBorders>
            <w:shd w:val="clear" w:color="000000" w:fill="FCE4D6"/>
            <w:noWrap/>
            <w:vAlign w:val="center"/>
            <w:hideMark/>
          </w:tcPr>
          <w:p w14:paraId="49B25F5A"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100%</w:t>
            </w:r>
          </w:p>
        </w:tc>
        <w:tc>
          <w:tcPr>
            <w:tcW w:w="1551" w:type="dxa"/>
            <w:tcBorders>
              <w:top w:val="nil"/>
              <w:left w:val="nil"/>
              <w:bottom w:val="single" w:sz="4" w:space="0" w:color="auto"/>
              <w:right w:val="single" w:sz="4" w:space="0" w:color="auto"/>
            </w:tcBorders>
            <w:shd w:val="clear" w:color="auto" w:fill="auto"/>
            <w:noWrap/>
            <w:vAlign w:val="center"/>
            <w:hideMark/>
          </w:tcPr>
          <w:p w14:paraId="5B00CAD9"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100%</w:t>
            </w:r>
          </w:p>
        </w:tc>
        <w:tc>
          <w:tcPr>
            <w:tcW w:w="2262" w:type="dxa"/>
            <w:tcBorders>
              <w:top w:val="nil"/>
              <w:left w:val="nil"/>
              <w:bottom w:val="single" w:sz="4" w:space="0" w:color="auto"/>
              <w:right w:val="single" w:sz="4" w:space="0" w:color="auto"/>
            </w:tcBorders>
            <w:shd w:val="clear" w:color="000000" w:fill="E2EFDA"/>
            <w:noWrap/>
            <w:vAlign w:val="center"/>
            <w:hideMark/>
          </w:tcPr>
          <w:p w14:paraId="4872C7CA"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70%</w:t>
            </w:r>
          </w:p>
        </w:tc>
        <w:tc>
          <w:tcPr>
            <w:tcW w:w="1363" w:type="dxa"/>
            <w:tcBorders>
              <w:top w:val="nil"/>
              <w:left w:val="nil"/>
              <w:bottom w:val="single" w:sz="4" w:space="0" w:color="auto"/>
              <w:right w:val="nil"/>
            </w:tcBorders>
            <w:shd w:val="clear" w:color="auto" w:fill="auto"/>
            <w:noWrap/>
            <w:vAlign w:val="center"/>
            <w:hideMark/>
          </w:tcPr>
          <w:p w14:paraId="76676BDE"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95%</w:t>
            </w:r>
          </w:p>
        </w:tc>
        <w:tc>
          <w:tcPr>
            <w:tcW w:w="826" w:type="dxa"/>
            <w:tcBorders>
              <w:top w:val="nil"/>
              <w:left w:val="single" w:sz="8" w:space="0" w:color="auto"/>
              <w:bottom w:val="single" w:sz="4" w:space="0" w:color="auto"/>
              <w:right w:val="single" w:sz="8" w:space="0" w:color="auto"/>
            </w:tcBorders>
            <w:shd w:val="clear" w:color="000000" w:fill="F2F2F2"/>
            <w:noWrap/>
            <w:vAlign w:val="center"/>
            <w:hideMark/>
          </w:tcPr>
          <w:p w14:paraId="78A21B88"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91.5%</w:t>
            </w:r>
          </w:p>
        </w:tc>
        <w:tc>
          <w:tcPr>
            <w:tcW w:w="1700" w:type="dxa"/>
            <w:tcBorders>
              <w:top w:val="nil"/>
              <w:left w:val="nil"/>
              <w:bottom w:val="single" w:sz="4" w:space="0" w:color="auto"/>
              <w:right w:val="single" w:sz="8" w:space="0" w:color="auto"/>
            </w:tcBorders>
            <w:shd w:val="clear" w:color="auto" w:fill="auto"/>
            <w:noWrap/>
            <w:vAlign w:val="center"/>
            <w:hideMark/>
          </w:tcPr>
          <w:p w14:paraId="7E072238"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4.6%</w:t>
            </w:r>
          </w:p>
        </w:tc>
      </w:tr>
      <w:tr w:rsidR="00744255" w:rsidRPr="00036E2B" w14:paraId="58BC2D1B" w14:textId="77777777" w:rsidTr="002D6FC5">
        <w:trPr>
          <w:trHeight w:val="647"/>
          <w:jc w:val="center"/>
        </w:trPr>
        <w:tc>
          <w:tcPr>
            <w:tcW w:w="1307" w:type="dxa"/>
            <w:vMerge/>
            <w:tcBorders>
              <w:top w:val="nil"/>
              <w:left w:val="single" w:sz="8" w:space="0" w:color="auto"/>
              <w:bottom w:val="single" w:sz="8" w:space="0" w:color="000000"/>
              <w:right w:val="single" w:sz="4" w:space="0" w:color="auto"/>
            </w:tcBorders>
            <w:vAlign w:val="center"/>
            <w:hideMark/>
          </w:tcPr>
          <w:p w14:paraId="33F4584C" w14:textId="77777777" w:rsidR="00744255" w:rsidRPr="00036E2B" w:rsidRDefault="00744255" w:rsidP="002D6FC5">
            <w:pPr>
              <w:spacing w:after="0"/>
              <w:ind w:firstLine="0"/>
              <w:jc w:val="left"/>
              <w:rPr>
                <w:rFonts w:eastAsia="Times New Roman"/>
                <w:color w:val="000000"/>
              </w:rPr>
            </w:pPr>
          </w:p>
        </w:tc>
        <w:tc>
          <w:tcPr>
            <w:tcW w:w="1236" w:type="dxa"/>
            <w:vMerge/>
            <w:tcBorders>
              <w:top w:val="nil"/>
              <w:left w:val="single" w:sz="4" w:space="0" w:color="auto"/>
              <w:bottom w:val="single" w:sz="8" w:space="0" w:color="000000"/>
              <w:right w:val="single" w:sz="4" w:space="0" w:color="auto"/>
            </w:tcBorders>
            <w:vAlign w:val="center"/>
            <w:hideMark/>
          </w:tcPr>
          <w:p w14:paraId="3FEC318D" w14:textId="77777777" w:rsidR="00744255" w:rsidRPr="00036E2B" w:rsidRDefault="00744255" w:rsidP="002D6FC5">
            <w:pPr>
              <w:spacing w:after="0"/>
              <w:ind w:firstLine="0"/>
              <w:jc w:val="left"/>
              <w:rPr>
                <w:rFonts w:eastAsia="Times New Roman"/>
                <w:color w:val="000000"/>
              </w:rPr>
            </w:pPr>
          </w:p>
        </w:tc>
        <w:tc>
          <w:tcPr>
            <w:tcW w:w="1349" w:type="dxa"/>
            <w:tcBorders>
              <w:top w:val="nil"/>
              <w:left w:val="nil"/>
              <w:bottom w:val="single" w:sz="4" w:space="0" w:color="auto"/>
              <w:right w:val="nil"/>
            </w:tcBorders>
            <w:shd w:val="clear" w:color="auto" w:fill="auto"/>
            <w:vAlign w:val="center"/>
            <w:hideMark/>
          </w:tcPr>
          <w:p w14:paraId="6335D52C"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Capteur numérique</w:t>
            </w:r>
          </w:p>
        </w:tc>
        <w:tc>
          <w:tcPr>
            <w:tcW w:w="1687" w:type="dxa"/>
            <w:tcBorders>
              <w:top w:val="nil"/>
              <w:left w:val="single" w:sz="8" w:space="0" w:color="auto"/>
              <w:bottom w:val="single" w:sz="4" w:space="0" w:color="auto"/>
              <w:right w:val="single" w:sz="4" w:space="0" w:color="auto"/>
            </w:tcBorders>
            <w:shd w:val="clear" w:color="auto" w:fill="auto"/>
            <w:noWrap/>
            <w:vAlign w:val="center"/>
            <w:hideMark/>
          </w:tcPr>
          <w:p w14:paraId="233FE8DB"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85%</w:t>
            </w:r>
          </w:p>
        </w:tc>
        <w:tc>
          <w:tcPr>
            <w:tcW w:w="764" w:type="dxa"/>
            <w:tcBorders>
              <w:top w:val="nil"/>
              <w:left w:val="nil"/>
              <w:bottom w:val="single" w:sz="4" w:space="0" w:color="auto"/>
              <w:right w:val="single" w:sz="4" w:space="0" w:color="auto"/>
            </w:tcBorders>
            <w:shd w:val="clear" w:color="000000" w:fill="FCE4D6"/>
            <w:noWrap/>
            <w:vAlign w:val="center"/>
            <w:hideMark/>
          </w:tcPr>
          <w:p w14:paraId="65D4D44D"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50%</w:t>
            </w:r>
          </w:p>
        </w:tc>
        <w:tc>
          <w:tcPr>
            <w:tcW w:w="1551" w:type="dxa"/>
            <w:tcBorders>
              <w:top w:val="nil"/>
              <w:left w:val="nil"/>
              <w:bottom w:val="single" w:sz="4" w:space="0" w:color="auto"/>
              <w:right w:val="single" w:sz="4" w:space="0" w:color="auto"/>
            </w:tcBorders>
            <w:shd w:val="clear" w:color="auto" w:fill="auto"/>
            <w:noWrap/>
            <w:vAlign w:val="center"/>
            <w:hideMark/>
          </w:tcPr>
          <w:p w14:paraId="30E17766"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40%</w:t>
            </w:r>
          </w:p>
        </w:tc>
        <w:tc>
          <w:tcPr>
            <w:tcW w:w="2262" w:type="dxa"/>
            <w:tcBorders>
              <w:top w:val="nil"/>
              <w:left w:val="nil"/>
              <w:bottom w:val="single" w:sz="4" w:space="0" w:color="auto"/>
              <w:right w:val="single" w:sz="4" w:space="0" w:color="auto"/>
            </w:tcBorders>
            <w:shd w:val="clear" w:color="000000" w:fill="E2EFDA"/>
            <w:noWrap/>
            <w:vAlign w:val="center"/>
            <w:hideMark/>
          </w:tcPr>
          <w:p w14:paraId="54AE4D55"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80%</w:t>
            </w:r>
          </w:p>
        </w:tc>
        <w:tc>
          <w:tcPr>
            <w:tcW w:w="1363" w:type="dxa"/>
            <w:tcBorders>
              <w:top w:val="nil"/>
              <w:left w:val="nil"/>
              <w:bottom w:val="single" w:sz="4" w:space="0" w:color="auto"/>
              <w:right w:val="nil"/>
            </w:tcBorders>
            <w:shd w:val="clear" w:color="auto" w:fill="auto"/>
            <w:noWrap/>
            <w:vAlign w:val="center"/>
            <w:hideMark/>
          </w:tcPr>
          <w:p w14:paraId="3DD9A872"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65%</w:t>
            </w:r>
          </w:p>
        </w:tc>
        <w:tc>
          <w:tcPr>
            <w:tcW w:w="826" w:type="dxa"/>
            <w:tcBorders>
              <w:top w:val="nil"/>
              <w:left w:val="single" w:sz="8" w:space="0" w:color="auto"/>
              <w:bottom w:val="single" w:sz="4" w:space="0" w:color="auto"/>
              <w:right w:val="single" w:sz="8" w:space="0" w:color="auto"/>
            </w:tcBorders>
            <w:shd w:val="clear" w:color="000000" w:fill="F2F2F2"/>
            <w:noWrap/>
            <w:vAlign w:val="center"/>
            <w:hideMark/>
          </w:tcPr>
          <w:p w14:paraId="621FECD6"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61.0%</w:t>
            </w:r>
          </w:p>
        </w:tc>
        <w:tc>
          <w:tcPr>
            <w:tcW w:w="1700" w:type="dxa"/>
            <w:tcBorders>
              <w:top w:val="nil"/>
              <w:left w:val="nil"/>
              <w:bottom w:val="single" w:sz="4" w:space="0" w:color="auto"/>
              <w:right w:val="single" w:sz="8" w:space="0" w:color="auto"/>
            </w:tcBorders>
            <w:shd w:val="clear" w:color="auto" w:fill="auto"/>
            <w:noWrap/>
            <w:vAlign w:val="center"/>
            <w:hideMark/>
          </w:tcPr>
          <w:p w14:paraId="7DCDBC42"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3.1%</w:t>
            </w:r>
          </w:p>
        </w:tc>
      </w:tr>
      <w:tr w:rsidR="00744255" w:rsidRPr="00036E2B" w14:paraId="4A24C001" w14:textId="77777777" w:rsidTr="002D6FC5">
        <w:trPr>
          <w:trHeight w:val="647"/>
          <w:jc w:val="center"/>
        </w:trPr>
        <w:tc>
          <w:tcPr>
            <w:tcW w:w="1307" w:type="dxa"/>
            <w:vMerge/>
            <w:tcBorders>
              <w:top w:val="nil"/>
              <w:left w:val="single" w:sz="8" w:space="0" w:color="auto"/>
              <w:bottom w:val="single" w:sz="8" w:space="0" w:color="000000"/>
              <w:right w:val="single" w:sz="4" w:space="0" w:color="auto"/>
            </w:tcBorders>
            <w:vAlign w:val="center"/>
            <w:hideMark/>
          </w:tcPr>
          <w:p w14:paraId="461B4BD6" w14:textId="77777777" w:rsidR="00744255" w:rsidRPr="00036E2B" w:rsidRDefault="00744255" w:rsidP="002D6FC5">
            <w:pPr>
              <w:spacing w:after="0"/>
              <w:ind w:firstLine="0"/>
              <w:jc w:val="left"/>
              <w:rPr>
                <w:rFonts w:eastAsia="Times New Roman"/>
                <w:color w:val="000000"/>
              </w:rPr>
            </w:pPr>
          </w:p>
        </w:tc>
        <w:tc>
          <w:tcPr>
            <w:tcW w:w="1236" w:type="dxa"/>
            <w:vMerge/>
            <w:tcBorders>
              <w:top w:val="nil"/>
              <w:left w:val="single" w:sz="4" w:space="0" w:color="auto"/>
              <w:bottom w:val="single" w:sz="8" w:space="0" w:color="000000"/>
              <w:right w:val="single" w:sz="4" w:space="0" w:color="auto"/>
            </w:tcBorders>
            <w:vAlign w:val="center"/>
            <w:hideMark/>
          </w:tcPr>
          <w:p w14:paraId="20392138" w14:textId="77777777" w:rsidR="00744255" w:rsidRPr="00036E2B" w:rsidRDefault="00744255" w:rsidP="002D6FC5">
            <w:pPr>
              <w:spacing w:after="0"/>
              <w:ind w:firstLine="0"/>
              <w:jc w:val="left"/>
              <w:rPr>
                <w:rFonts w:eastAsia="Times New Roman"/>
                <w:color w:val="000000"/>
              </w:rPr>
            </w:pPr>
          </w:p>
        </w:tc>
        <w:tc>
          <w:tcPr>
            <w:tcW w:w="1349" w:type="dxa"/>
            <w:tcBorders>
              <w:top w:val="nil"/>
              <w:left w:val="nil"/>
              <w:bottom w:val="nil"/>
              <w:right w:val="nil"/>
            </w:tcBorders>
            <w:shd w:val="clear" w:color="auto" w:fill="auto"/>
            <w:vAlign w:val="center"/>
            <w:hideMark/>
          </w:tcPr>
          <w:p w14:paraId="4ABC17F7"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Flotteur</w:t>
            </w:r>
          </w:p>
        </w:tc>
        <w:tc>
          <w:tcPr>
            <w:tcW w:w="1687" w:type="dxa"/>
            <w:tcBorders>
              <w:top w:val="nil"/>
              <w:left w:val="single" w:sz="8" w:space="0" w:color="auto"/>
              <w:bottom w:val="single" w:sz="4" w:space="0" w:color="auto"/>
              <w:right w:val="single" w:sz="4" w:space="0" w:color="auto"/>
            </w:tcBorders>
            <w:shd w:val="clear" w:color="auto" w:fill="auto"/>
            <w:noWrap/>
            <w:vAlign w:val="center"/>
            <w:hideMark/>
          </w:tcPr>
          <w:p w14:paraId="2CF04888"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60%</w:t>
            </w:r>
          </w:p>
        </w:tc>
        <w:tc>
          <w:tcPr>
            <w:tcW w:w="764" w:type="dxa"/>
            <w:tcBorders>
              <w:top w:val="nil"/>
              <w:left w:val="nil"/>
              <w:bottom w:val="single" w:sz="4" w:space="0" w:color="auto"/>
              <w:right w:val="single" w:sz="4" w:space="0" w:color="auto"/>
            </w:tcBorders>
            <w:shd w:val="clear" w:color="000000" w:fill="FCE4D6"/>
            <w:noWrap/>
            <w:vAlign w:val="center"/>
            <w:hideMark/>
          </w:tcPr>
          <w:p w14:paraId="191B4F2B"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90%</w:t>
            </w:r>
          </w:p>
        </w:tc>
        <w:tc>
          <w:tcPr>
            <w:tcW w:w="1551" w:type="dxa"/>
            <w:tcBorders>
              <w:top w:val="nil"/>
              <w:left w:val="nil"/>
              <w:bottom w:val="single" w:sz="4" w:space="0" w:color="auto"/>
              <w:right w:val="single" w:sz="4" w:space="0" w:color="auto"/>
            </w:tcBorders>
            <w:shd w:val="clear" w:color="auto" w:fill="auto"/>
            <w:noWrap/>
            <w:vAlign w:val="center"/>
            <w:hideMark/>
          </w:tcPr>
          <w:p w14:paraId="47B8DC38"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70%</w:t>
            </w:r>
          </w:p>
        </w:tc>
        <w:tc>
          <w:tcPr>
            <w:tcW w:w="2262" w:type="dxa"/>
            <w:tcBorders>
              <w:top w:val="nil"/>
              <w:left w:val="nil"/>
              <w:bottom w:val="single" w:sz="4" w:space="0" w:color="auto"/>
              <w:right w:val="single" w:sz="4" w:space="0" w:color="auto"/>
            </w:tcBorders>
            <w:shd w:val="clear" w:color="000000" w:fill="E2EFDA"/>
            <w:noWrap/>
            <w:vAlign w:val="center"/>
            <w:hideMark/>
          </w:tcPr>
          <w:p w14:paraId="19E521A5"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70%</w:t>
            </w:r>
          </w:p>
        </w:tc>
        <w:tc>
          <w:tcPr>
            <w:tcW w:w="1363" w:type="dxa"/>
            <w:tcBorders>
              <w:top w:val="nil"/>
              <w:left w:val="nil"/>
              <w:bottom w:val="single" w:sz="4" w:space="0" w:color="auto"/>
              <w:right w:val="nil"/>
            </w:tcBorders>
            <w:shd w:val="clear" w:color="auto" w:fill="auto"/>
            <w:noWrap/>
            <w:vAlign w:val="center"/>
            <w:hideMark/>
          </w:tcPr>
          <w:p w14:paraId="06486D7E"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70%</w:t>
            </w:r>
          </w:p>
        </w:tc>
        <w:tc>
          <w:tcPr>
            <w:tcW w:w="826" w:type="dxa"/>
            <w:tcBorders>
              <w:top w:val="nil"/>
              <w:left w:val="single" w:sz="8" w:space="0" w:color="auto"/>
              <w:bottom w:val="single" w:sz="4" w:space="0" w:color="auto"/>
              <w:right w:val="single" w:sz="8" w:space="0" w:color="auto"/>
            </w:tcBorders>
            <w:shd w:val="clear" w:color="000000" w:fill="F2F2F2"/>
            <w:noWrap/>
            <w:vAlign w:val="center"/>
            <w:hideMark/>
          </w:tcPr>
          <w:p w14:paraId="239D373E"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72.0%</w:t>
            </w:r>
          </w:p>
        </w:tc>
        <w:tc>
          <w:tcPr>
            <w:tcW w:w="1700" w:type="dxa"/>
            <w:tcBorders>
              <w:top w:val="nil"/>
              <w:left w:val="nil"/>
              <w:bottom w:val="single" w:sz="4" w:space="0" w:color="auto"/>
              <w:right w:val="single" w:sz="8" w:space="0" w:color="auto"/>
            </w:tcBorders>
            <w:shd w:val="clear" w:color="auto" w:fill="auto"/>
            <w:noWrap/>
            <w:vAlign w:val="center"/>
            <w:hideMark/>
          </w:tcPr>
          <w:p w14:paraId="615D0F67"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3.6%</w:t>
            </w:r>
          </w:p>
        </w:tc>
      </w:tr>
      <w:tr w:rsidR="00744255" w:rsidRPr="00036E2B" w14:paraId="5D95C38C" w14:textId="77777777" w:rsidTr="002D6FC5">
        <w:trPr>
          <w:trHeight w:val="647"/>
          <w:jc w:val="center"/>
        </w:trPr>
        <w:tc>
          <w:tcPr>
            <w:tcW w:w="1307" w:type="dxa"/>
            <w:vMerge/>
            <w:tcBorders>
              <w:top w:val="nil"/>
              <w:left w:val="single" w:sz="8" w:space="0" w:color="auto"/>
              <w:bottom w:val="single" w:sz="8" w:space="0" w:color="000000"/>
              <w:right w:val="single" w:sz="4" w:space="0" w:color="auto"/>
            </w:tcBorders>
            <w:vAlign w:val="center"/>
            <w:hideMark/>
          </w:tcPr>
          <w:p w14:paraId="7EE6BB2E" w14:textId="77777777" w:rsidR="00744255" w:rsidRPr="00036E2B" w:rsidRDefault="00744255" w:rsidP="002D6FC5">
            <w:pPr>
              <w:spacing w:after="0"/>
              <w:ind w:firstLine="0"/>
              <w:jc w:val="left"/>
              <w:rPr>
                <w:rFonts w:eastAsia="Times New Roman"/>
                <w:color w:val="000000"/>
              </w:rPr>
            </w:pPr>
          </w:p>
        </w:tc>
        <w:tc>
          <w:tcPr>
            <w:tcW w:w="1236" w:type="dxa"/>
            <w:vMerge/>
            <w:tcBorders>
              <w:top w:val="nil"/>
              <w:left w:val="single" w:sz="4" w:space="0" w:color="auto"/>
              <w:bottom w:val="single" w:sz="8" w:space="0" w:color="000000"/>
              <w:right w:val="single" w:sz="4" w:space="0" w:color="auto"/>
            </w:tcBorders>
            <w:vAlign w:val="center"/>
            <w:hideMark/>
          </w:tcPr>
          <w:p w14:paraId="74A7C539" w14:textId="77777777" w:rsidR="00744255" w:rsidRPr="00036E2B" w:rsidRDefault="00744255" w:rsidP="002D6FC5">
            <w:pPr>
              <w:spacing w:after="0"/>
              <w:ind w:firstLine="0"/>
              <w:jc w:val="left"/>
              <w:rPr>
                <w:rFonts w:eastAsia="Times New Roman"/>
                <w:color w:val="000000"/>
              </w:rPr>
            </w:pPr>
          </w:p>
        </w:tc>
        <w:tc>
          <w:tcPr>
            <w:tcW w:w="1349" w:type="dxa"/>
            <w:tcBorders>
              <w:top w:val="single" w:sz="4" w:space="0" w:color="auto"/>
              <w:left w:val="nil"/>
              <w:bottom w:val="single" w:sz="8" w:space="0" w:color="auto"/>
              <w:right w:val="nil"/>
            </w:tcBorders>
            <w:shd w:val="clear" w:color="auto" w:fill="auto"/>
            <w:vAlign w:val="center"/>
            <w:hideMark/>
          </w:tcPr>
          <w:p w14:paraId="6346231A"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Capteur capacitif</w:t>
            </w:r>
          </w:p>
        </w:tc>
        <w:tc>
          <w:tcPr>
            <w:tcW w:w="1687" w:type="dxa"/>
            <w:tcBorders>
              <w:top w:val="nil"/>
              <w:left w:val="single" w:sz="8" w:space="0" w:color="auto"/>
              <w:bottom w:val="single" w:sz="8" w:space="0" w:color="auto"/>
              <w:right w:val="single" w:sz="4" w:space="0" w:color="auto"/>
            </w:tcBorders>
            <w:shd w:val="clear" w:color="auto" w:fill="auto"/>
            <w:noWrap/>
            <w:vAlign w:val="center"/>
            <w:hideMark/>
          </w:tcPr>
          <w:p w14:paraId="14BD7EFB"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90%</w:t>
            </w:r>
          </w:p>
        </w:tc>
        <w:tc>
          <w:tcPr>
            <w:tcW w:w="764" w:type="dxa"/>
            <w:tcBorders>
              <w:top w:val="nil"/>
              <w:left w:val="nil"/>
              <w:bottom w:val="single" w:sz="8" w:space="0" w:color="auto"/>
              <w:right w:val="single" w:sz="4" w:space="0" w:color="auto"/>
            </w:tcBorders>
            <w:shd w:val="clear" w:color="000000" w:fill="FCE4D6"/>
            <w:noWrap/>
            <w:vAlign w:val="center"/>
            <w:hideMark/>
          </w:tcPr>
          <w:p w14:paraId="44BD1131"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60%</w:t>
            </w:r>
          </w:p>
        </w:tc>
        <w:tc>
          <w:tcPr>
            <w:tcW w:w="1551" w:type="dxa"/>
            <w:tcBorders>
              <w:top w:val="nil"/>
              <w:left w:val="nil"/>
              <w:bottom w:val="single" w:sz="8" w:space="0" w:color="auto"/>
              <w:right w:val="single" w:sz="4" w:space="0" w:color="auto"/>
            </w:tcBorders>
            <w:shd w:val="clear" w:color="auto" w:fill="auto"/>
            <w:noWrap/>
            <w:vAlign w:val="center"/>
            <w:hideMark/>
          </w:tcPr>
          <w:p w14:paraId="24494C82"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50%</w:t>
            </w:r>
          </w:p>
        </w:tc>
        <w:tc>
          <w:tcPr>
            <w:tcW w:w="2262" w:type="dxa"/>
            <w:tcBorders>
              <w:top w:val="nil"/>
              <w:left w:val="nil"/>
              <w:bottom w:val="single" w:sz="8" w:space="0" w:color="auto"/>
              <w:right w:val="single" w:sz="4" w:space="0" w:color="auto"/>
            </w:tcBorders>
            <w:shd w:val="clear" w:color="000000" w:fill="E2EFDA"/>
            <w:noWrap/>
            <w:vAlign w:val="center"/>
            <w:hideMark/>
          </w:tcPr>
          <w:p w14:paraId="2B08EA8C"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85%</w:t>
            </w:r>
          </w:p>
        </w:tc>
        <w:tc>
          <w:tcPr>
            <w:tcW w:w="1363" w:type="dxa"/>
            <w:tcBorders>
              <w:top w:val="nil"/>
              <w:left w:val="nil"/>
              <w:bottom w:val="single" w:sz="8" w:space="0" w:color="auto"/>
              <w:right w:val="nil"/>
            </w:tcBorders>
            <w:shd w:val="clear" w:color="auto" w:fill="auto"/>
            <w:noWrap/>
            <w:vAlign w:val="center"/>
            <w:hideMark/>
          </w:tcPr>
          <w:p w14:paraId="101AD61A"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40%</w:t>
            </w:r>
          </w:p>
        </w:tc>
        <w:tc>
          <w:tcPr>
            <w:tcW w:w="826" w:type="dxa"/>
            <w:tcBorders>
              <w:top w:val="nil"/>
              <w:left w:val="single" w:sz="8" w:space="0" w:color="auto"/>
              <w:bottom w:val="single" w:sz="8" w:space="0" w:color="auto"/>
              <w:right w:val="single" w:sz="8" w:space="0" w:color="auto"/>
            </w:tcBorders>
            <w:shd w:val="clear" w:color="000000" w:fill="F2F2F2"/>
            <w:noWrap/>
            <w:vAlign w:val="center"/>
            <w:hideMark/>
          </w:tcPr>
          <w:p w14:paraId="709463BB"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62.3%</w:t>
            </w:r>
          </w:p>
        </w:tc>
        <w:tc>
          <w:tcPr>
            <w:tcW w:w="1700" w:type="dxa"/>
            <w:tcBorders>
              <w:top w:val="nil"/>
              <w:left w:val="nil"/>
              <w:bottom w:val="single" w:sz="8" w:space="0" w:color="auto"/>
              <w:right w:val="single" w:sz="8" w:space="0" w:color="auto"/>
            </w:tcBorders>
            <w:shd w:val="clear" w:color="auto" w:fill="auto"/>
            <w:noWrap/>
            <w:vAlign w:val="center"/>
            <w:hideMark/>
          </w:tcPr>
          <w:p w14:paraId="07C2F74C" w14:textId="77777777" w:rsidR="00744255" w:rsidRPr="00036E2B" w:rsidRDefault="00744255" w:rsidP="002D6FC5">
            <w:pPr>
              <w:spacing w:after="0"/>
              <w:ind w:firstLine="0"/>
              <w:jc w:val="center"/>
              <w:rPr>
                <w:rFonts w:eastAsia="Times New Roman"/>
                <w:color w:val="000000"/>
              </w:rPr>
            </w:pPr>
            <w:r w:rsidRPr="00036E2B">
              <w:rPr>
                <w:rFonts w:eastAsia="Times New Roman"/>
                <w:color w:val="000000"/>
              </w:rPr>
              <w:t>3.1%</w:t>
            </w:r>
          </w:p>
        </w:tc>
      </w:tr>
    </w:tbl>
    <w:p w14:paraId="318CBCFF" w14:textId="77777777" w:rsidR="00222936" w:rsidRDefault="00222936" w:rsidP="00EE551D">
      <w:pPr>
        <w:spacing w:line="259" w:lineRule="auto"/>
        <w:ind w:firstLine="0"/>
        <w:jc w:val="left"/>
      </w:pPr>
    </w:p>
    <w:p w14:paraId="20638802" w14:textId="77777777" w:rsidR="00222936" w:rsidRDefault="00222936" w:rsidP="00EE551D">
      <w:pPr>
        <w:spacing w:line="259" w:lineRule="auto"/>
        <w:ind w:firstLine="0"/>
        <w:jc w:val="left"/>
      </w:pPr>
    </w:p>
    <w:p w14:paraId="4B45003C" w14:textId="77777777" w:rsidR="00EE551D" w:rsidRDefault="00EE551D" w:rsidP="00EE551D">
      <w:pPr>
        <w:spacing w:line="259" w:lineRule="auto"/>
        <w:ind w:firstLine="0"/>
        <w:jc w:val="left"/>
        <w:sectPr w:rsidR="00EE551D" w:rsidSect="00752140">
          <w:pgSz w:w="16838" w:h="23811" w:code="8"/>
          <w:pgMar w:top="1440" w:right="1800" w:bottom="1440" w:left="1800" w:header="708" w:footer="708" w:gutter="0"/>
          <w:cols w:space="720"/>
          <w:titlePg/>
          <w:docGrid w:linePitch="299"/>
        </w:sectPr>
      </w:pPr>
    </w:p>
    <w:p w14:paraId="0E9881C5" w14:textId="3CD05EBE" w:rsidR="00CD7481" w:rsidRPr="00E86088" w:rsidRDefault="00CD7481" w:rsidP="00CD7481">
      <w:pPr>
        <w:pStyle w:val="Titre1"/>
        <w:numPr>
          <w:ilvl w:val="0"/>
          <w:numId w:val="0"/>
        </w:numPr>
        <w:ind w:left="360"/>
        <w:jc w:val="center"/>
      </w:pPr>
      <w:bookmarkStart w:id="174" w:name="_Toc79494519"/>
      <w:bookmarkStart w:id="175" w:name="_Toc76727883"/>
      <w:bookmarkStart w:id="176" w:name="_Toc80013948"/>
      <w:r w:rsidRPr="00E86088">
        <w:lastRenderedPageBreak/>
        <w:t>ANNEXE II</w:t>
      </w:r>
      <w:bookmarkEnd w:id="174"/>
      <w:r w:rsidR="00E86088" w:rsidRPr="00E86088">
        <w:t xml:space="preserve"> </w:t>
      </w:r>
      <w:r w:rsidR="002470F4">
        <w:t>–</w:t>
      </w:r>
      <w:r w:rsidR="00E86088" w:rsidRPr="00E86088">
        <w:t xml:space="preserve"> </w:t>
      </w:r>
      <w:r w:rsidR="002470F4">
        <w:t xml:space="preserve">Associativité des </w:t>
      </w:r>
      <w:r w:rsidR="00562110">
        <w:t>différents mécanismes</w:t>
      </w:r>
      <w:bookmarkEnd w:id="176"/>
    </w:p>
    <w:tbl>
      <w:tblPr>
        <w:tblW w:w="20944" w:type="dxa"/>
        <w:tblInd w:w="-10" w:type="dxa"/>
        <w:tblLook w:val="04A0" w:firstRow="1" w:lastRow="0" w:firstColumn="1" w:lastColumn="0" w:noHBand="0" w:noVBand="1"/>
      </w:tblPr>
      <w:tblGrid>
        <w:gridCol w:w="1285"/>
        <w:gridCol w:w="1143"/>
        <w:gridCol w:w="867"/>
        <w:gridCol w:w="987"/>
        <w:gridCol w:w="640"/>
        <w:gridCol w:w="568"/>
        <w:gridCol w:w="652"/>
        <w:gridCol w:w="710"/>
        <w:gridCol w:w="1143"/>
        <w:gridCol w:w="1069"/>
        <w:gridCol w:w="1096"/>
        <w:gridCol w:w="508"/>
        <w:gridCol w:w="1007"/>
        <w:gridCol w:w="1109"/>
        <w:gridCol w:w="889"/>
        <w:gridCol w:w="757"/>
        <w:gridCol w:w="971"/>
        <w:gridCol w:w="987"/>
        <w:gridCol w:w="835"/>
        <w:gridCol w:w="1062"/>
        <w:gridCol w:w="1022"/>
        <w:gridCol w:w="803"/>
        <w:gridCol w:w="834"/>
      </w:tblGrid>
      <w:tr w:rsidR="004C5BE9" w:rsidRPr="00EF749B" w14:paraId="3DDEAFD7" w14:textId="77777777" w:rsidTr="007673DD">
        <w:trPr>
          <w:trHeight w:val="476"/>
        </w:trPr>
        <w:tc>
          <w:tcPr>
            <w:tcW w:w="1285" w:type="dxa"/>
            <w:tcBorders>
              <w:top w:val="single" w:sz="8" w:space="0" w:color="auto"/>
              <w:left w:val="single" w:sz="8" w:space="0" w:color="auto"/>
              <w:bottom w:val="single" w:sz="4" w:space="0" w:color="auto"/>
              <w:right w:val="single" w:sz="4" w:space="0" w:color="auto"/>
            </w:tcBorders>
            <w:shd w:val="clear" w:color="000000" w:fill="FF0000"/>
            <w:noWrap/>
            <w:vAlign w:val="center"/>
            <w:hideMark/>
          </w:tcPr>
          <w:p w14:paraId="37F4BBC4" w14:textId="719FEECD" w:rsidR="007D6FC9" w:rsidRPr="009817E3" w:rsidRDefault="00242CCD" w:rsidP="00761415">
            <w:pPr>
              <w:spacing w:after="0"/>
              <w:ind w:firstLine="0"/>
              <w:jc w:val="center"/>
              <w:rPr>
                <w:rFonts w:eastAsia="Times New Roman"/>
                <w:b/>
                <w:color w:val="000000"/>
                <w:sz w:val="18"/>
                <w:szCs w:val="18"/>
              </w:rPr>
            </w:pPr>
            <w:proofErr w:type="gramStart"/>
            <w:r>
              <w:rPr>
                <w:rFonts w:eastAsia="Times New Roman"/>
                <w:b/>
                <w:color w:val="000000"/>
                <w:sz w:val="18"/>
                <w:szCs w:val="18"/>
              </w:rPr>
              <w:t>i</w:t>
            </w:r>
            <w:r w:rsidR="007D6FC9" w:rsidRPr="009817E3">
              <w:rPr>
                <w:rFonts w:eastAsia="Times New Roman"/>
                <w:b/>
                <w:color w:val="000000"/>
                <w:sz w:val="18"/>
                <w:szCs w:val="18"/>
              </w:rPr>
              <w:t>mpossible</w:t>
            </w:r>
            <w:proofErr w:type="gramEnd"/>
          </w:p>
        </w:tc>
        <w:tc>
          <w:tcPr>
            <w:tcW w:w="1141" w:type="dxa"/>
            <w:tcBorders>
              <w:top w:val="single" w:sz="8" w:space="0" w:color="auto"/>
              <w:left w:val="nil"/>
              <w:bottom w:val="single" w:sz="4" w:space="0" w:color="auto"/>
              <w:right w:val="single" w:sz="8" w:space="0" w:color="auto"/>
            </w:tcBorders>
            <w:shd w:val="clear" w:color="000000" w:fill="FFC000"/>
            <w:noWrap/>
            <w:vAlign w:val="center"/>
            <w:hideMark/>
          </w:tcPr>
          <w:p w14:paraId="42D40F2B" w14:textId="77777777" w:rsidR="007D6FC9" w:rsidRPr="009817E3" w:rsidRDefault="007D6FC9" w:rsidP="00761415">
            <w:pPr>
              <w:spacing w:after="0"/>
              <w:ind w:firstLine="0"/>
              <w:jc w:val="center"/>
              <w:rPr>
                <w:rFonts w:eastAsia="Times New Roman"/>
                <w:b/>
                <w:color w:val="000000"/>
                <w:sz w:val="18"/>
                <w:szCs w:val="18"/>
              </w:rPr>
            </w:pPr>
            <w:r w:rsidRPr="009817E3">
              <w:rPr>
                <w:rFonts w:eastAsia="Times New Roman"/>
                <w:b/>
                <w:color w:val="000000"/>
                <w:sz w:val="18"/>
                <w:szCs w:val="18"/>
              </w:rPr>
              <w:t>Difficile</w:t>
            </w:r>
          </w:p>
        </w:tc>
        <w:tc>
          <w:tcPr>
            <w:tcW w:w="2489" w:type="dxa"/>
            <w:gridSpan w:val="3"/>
            <w:tcBorders>
              <w:top w:val="single" w:sz="8" w:space="0" w:color="auto"/>
              <w:left w:val="nil"/>
              <w:bottom w:val="single" w:sz="4" w:space="0" w:color="auto"/>
              <w:right w:val="single" w:sz="8" w:space="0" w:color="000000"/>
            </w:tcBorders>
            <w:shd w:val="clear" w:color="auto" w:fill="auto"/>
            <w:vAlign w:val="center"/>
            <w:hideMark/>
          </w:tcPr>
          <w:p w14:paraId="5C56AA9A"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Contenant pour distribution</w:t>
            </w:r>
          </w:p>
        </w:tc>
        <w:tc>
          <w:tcPr>
            <w:tcW w:w="1926" w:type="dxa"/>
            <w:gridSpan w:val="3"/>
            <w:tcBorders>
              <w:top w:val="single" w:sz="8" w:space="0" w:color="auto"/>
              <w:left w:val="nil"/>
              <w:bottom w:val="single" w:sz="4" w:space="0" w:color="auto"/>
              <w:right w:val="single" w:sz="8" w:space="0" w:color="000000"/>
            </w:tcBorders>
            <w:shd w:val="clear" w:color="auto" w:fill="auto"/>
            <w:vAlign w:val="center"/>
            <w:hideMark/>
          </w:tcPr>
          <w:p w14:paraId="03DBC8D0"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Disposition bouteille</w:t>
            </w:r>
          </w:p>
        </w:tc>
        <w:tc>
          <w:tcPr>
            <w:tcW w:w="3302" w:type="dxa"/>
            <w:gridSpan w:val="3"/>
            <w:tcBorders>
              <w:top w:val="single" w:sz="8" w:space="0" w:color="auto"/>
              <w:left w:val="nil"/>
              <w:bottom w:val="single" w:sz="4" w:space="0" w:color="auto"/>
              <w:right w:val="single" w:sz="8" w:space="0" w:color="000000"/>
            </w:tcBorders>
            <w:shd w:val="clear" w:color="auto" w:fill="auto"/>
            <w:vAlign w:val="center"/>
            <w:hideMark/>
          </w:tcPr>
          <w:p w14:paraId="21B39880"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Mécanisme de distribution</w:t>
            </w:r>
          </w:p>
        </w:tc>
        <w:tc>
          <w:tcPr>
            <w:tcW w:w="2619" w:type="dxa"/>
            <w:gridSpan w:val="3"/>
            <w:tcBorders>
              <w:top w:val="single" w:sz="8" w:space="0" w:color="auto"/>
              <w:left w:val="nil"/>
              <w:bottom w:val="single" w:sz="4" w:space="0" w:color="auto"/>
              <w:right w:val="single" w:sz="8" w:space="0" w:color="000000"/>
            </w:tcBorders>
            <w:shd w:val="clear" w:color="auto" w:fill="auto"/>
            <w:vAlign w:val="center"/>
            <w:hideMark/>
          </w:tcPr>
          <w:p w14:paraId="01EE1E2D"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Mécanisme de mouvement</w:t>
            </w:r>
          </w:p>
        </w:tc>
        <w:tc>
          <w:tcPr>
            <w:tcW w:w="3634" w:type="dxa"/>
            <w:gridSpan w:val="4"/>
            <w:tcBorders>
              <w:top w:val="single" w:sz="8" w:space="0" w:color="auto"/>
              <w:left w:val="nil"/>
              <w:bottom w:val="single" w:sz="4" w:space="0" w:color="auto"/>
              <w:right w:val="single" w:sz="8" w:space="0" w:color="000000"/>
            </w:tcBorders>
            <w:shd w:val="clear" w:color="auto" w:fill="auto"/>
            <w:vAlign w:val="center"/>
            <w:hideMark/>
          </w:tcPr>
          <w:p w14:paraId="27085640"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Récipient liquide</w:t>
            </w:r>
          </w:p>
        </w:tc>
        <w:tc>
          <w:tcPr>
            <w:tcW w:w="4548" w:type="dxa"/>
            <w:gridSpan w:val="5"/>
            <w:tcBorders>
              <w:top w:val="single" w:sz="8" w:space="0" w:color="auto"/>
              <w:left w:val="nil"/>
              <w:bottom w:val="single" w:sz="4" w:space="0" w:color="auto"/>
              <w:right w:val="single" w:sz="8" w:space="0" w:color="000000"/>
            </w:tcBorders>
            <w:shd w:val="clear" w:color="auto" w:fill="auto"/>
            <w:vAlign w:val="center"/>
            <w:hideMark/>
          </w:tcPr>
          <w:p w14:paraId="05E1AE0C"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Lecture du volume</w:t>
            </w:r>
          </w:p>
        </w:tc>
      </w:tr>
      <w:tr w:rsidR="00CC31BC" w:rsidRPr="00EF749B" w14:paraId="1E308224" w14:textId="77777777" w:rsidTr="007673DD">
        <w:trPr>
          <w:trHeight w:val="476"/>
        </w:trPr>
        <w:tc>
          <w:tcPr>
            <w:tcW w:w="1285" w:type="dxa"/>
            <w:tcBorders>
              <w:top w:val="nil"/>
              <w:left w:val="single" w:sz="8" w:space="0" w:color="auto"/>
              <w:bottom w:val="single" w:sz="8" w:space="0" w:color="auto"/>
              <w:right w:val="single" w:sz="4" w:space="0" w:color="auto"/>
            </w:tcBorders>
            <w:shd w:val="clear" w:color="000000" w:fill="FFFF00"/>
            <w:noWrap/>
            <w:vAlign w:val="center"/>
            <w:hideMark/>
          </w:tcPr>
          <w:p w14:paraId="230CAEC3" w14:textId="77777777" w:rsidR="007D6FC9" w:rsidRPr="009817E3" w:rsidRDefault="007D6FC9" w:rsidP="00761415">
            <w:pPr>
              <w:spacing w:after="0"/>
              <w:ind w:firstLine="0"/>
              <w:jc w:val="center"/>
              <w:rPr>
                <w:rFonts w:eastAsia="Times New Roman"/>
                <w:b/>
                <w:color w:val="000000"/>
                <w:sz w:val="18"/>
                <w:szCs w:val="18"/>
              </w:rPr>
            </w:pPr>
            <w:r w:rsidRPr="009817E3">
              <w:rPr>
                <w:rFonts w:eastAsia="Times New Roman"/>
                <w:b/>
                <w:color w:val="000000"/>
                <w:sz w:val="18"/>
                <w:szCs w:val="18"/>
              </w:rPr>
              <w:t>Faisable</w:t>
            </w:r>
          </w:p>
        </w:tc>
        <w:tc>
          <w:tcPr>
            <w:tcW w:w="1141" w:type="dxa"/>
            <w:tcBorders>
              <w:top w:val="nil"/>
              <w:left w:val="nil"/>
              <w:bottom w:val="single" w:sz="8" w:space="0" w:color="auto"/>
              <w:right w:val="single" w:sz="8" w:space="0" w:color="auto"/>
            </w:tcBorders>
            <w:shd w:val="clear" w:color="000000" w:fill="00B0F0"/>
            <w:vAlign w:val="center"/>
            <w:hideMark/>
          </w:tcPr>
          <w:p w14:paraId="389938A5" w14:textId="77777777" w:rsidR="007D6FC9" w:rsidRPr="009817E3" w:rsidRDefault="007D6FC9" w:rsidP="00761415">
            <w:pPr>
              <w:spacing w:after="0"/>
              <w:ind w:firstLine="0"/>
              <w:jc w:val="center"/>
              <w:rPr>
                <w:rFonts w:eastAsia="Times New Roman"/>
                <w:b/>
                <w:color w:val="000000"/>
                <w:sz w:val="18"/>
                <w:szCs w:val="18"/>
              </w:rPr>
            </w:pPr>
            <w:r w:rsidRPr="009817E3">
              <w:rPr>
                <w:rFonts w:eastAsia="Times New Roman"/>
                <w:b/>
                <w:color w:val="000000"/>
                <w:sz w:val="18"/>
                <w:szCs w:val="18"/>
              </w:rPr>
              <w:t>Bon</w:t>
            </w:r>
          </w:p>
        </w:tc>
        <w:tc>
          <w:tcPr>
            <w:tcW w:w="865" w:type="dxa"/>
            <w:tcBorders>
              <w:top w:val="nil"/>
              <w:left w:val="nil"/>
              <w:bottom w:val="single" w:sz="8" w:space="0" w:color="auto"/>
              <w:right w:val="single" w:sz="4" w:space="0" w:color="auto"/>
            </w:tcBorders>
            <w:shd w:val="clear" w:color="000000" w:fill="00B0F0"/>
            <w:vAlign w:val="center"/>
            <w:hideMark/>
          </w:tcPr>
          <w:p w14:paraId="691EE88E"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Bouteille d'origine</w:t>
            </w:r>
          </w:p>
        </w:tc>
        <w:tc>
          <w:tcPr>
            <w:tcW w:w="985" w:type="dxa"/>
            <w:tcBorders>
              <w:top w:val="nil"/>
              <w:left w:val="nil"/>
              <w:bottom w:val="single" w:sz="8" w:space="0" w:color="auto"/>
              <w:right w:val="single" w:sz="4" w:space="0" w:color="auto"/>
            </w:tcBorders>
            <w:shd w:val="clear" w:color="000000" w:fill="FFFF00"/>
            <w:vAlign w:val="center"/>
            <w:hideMark/>
          </w:tcPr>
          <w:p w14:paraId="61CC8EE3"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Contenant sur mesure</w:t>
            </w:r>
          </w:p>
        </w:tc>
        <w:tc>
          <w:tcPr>
            <w:tcW w:w="638" w:type="dxa"/>
            <w:tcBorders>
              <w:top w:val="nil"/>
              <w:left w:val="nil"/>
              <w:bottom w:val="single" w:sz="8" w:space="0" w:color="auto"/>
              <w:right w:val="single" w:sz="8" w:space="0" w:color="auto"/>
            </w:tcBorders>
            <w:shd w:val="clear" w:color="000000" w:fill="FFC000"/>
            <w:vAlign w:val="center"/>
            <w:hideMark/>
          </w:tcPr>
          <w:p w14:paraId="7F928B9A"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Mixte</w:t>
            </w:r>
          </w:p>
        </w:tc>
        <w:tc>
          <w:tcPr>
            <w:tcW w:w="567" w:type="dxa"/>
            <w:tcBorders>
              <w:top w:val="nil"/>
              <w:left w:val="nil"/>
              <w:bottom w:val="single" w:sz="8" w:space="0" w:color="auto"/>
              <w:right w:val="single" w:sz="4" w:space="0" w:color="auto"/>
            </w:tcBorders>
            <w:shd w:val="clear" w:color="000000" w:fill="00B0F0"/>
            <w:vAlign w:val="center"/>
            <w:hideMark/>
          </w:tcPr>
          <w:p w14:paraId="34029DCA"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En ligne</w:t>
            </w:r>
          </w:p>
        </w:tc>
        <w:tc>
          <w:tcPr>
            <w:tcW w:w="650" w:type="dxa"/>
            <w:tcBorders>
              <w:top w:val="nil"/>
              <w:left w:val="nil"/>
              <w:bottom w:val="single" w:sz="8" w:space="0" w:color="auto"/>
              <w:right w:val="single" w:sz="4" w:space="0" w:color="auto"/>
            </w:tcBorders>
            <w:shd w:val="clear" w:color="000000" w:fill="FFFF00"/>
            <w:vAlign w:val="center"/>
            <w:hideMark/>
          </w:tcPr>
          <w:p w14:paraId="636C182F"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En cercle</w:t>
            </w:r>
          </w:p>
        </w:tc>
        <w:tc>
          <w:tcPr>
            <w:tcW w:w="708" w:type="dxa"/>
            <w:tcBorders>
              <w:top w:val="nil"/>
              <w:left w:val="nil"/>
              <w:bottom w:val="single" w:sz="8" w:space="0" w:color="auto"/>
              <w:right w:val="single" w:sz="8" w:space="0" w:color="auto"/>
            </w:tcBorders>
            <w:shd w:val="clear" w:color="auto" w:fill="auto"/>
            <w:vAlign w:val="center"/>
            <w:hideMark/>
          </w:tcPr>
          <w:p w14:paraId="44E8C00E"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En étage?</w:t>
            </w:r>
          </w:p>
        </w:tc>
        <w:tc>
          <w:tcPr>
            <w:tcW w:w="1141" w:type="dxa"/>
            <w:tcBorders>
              <w:top w:val="nil"/>
              <w:left w:val="nil"/>
              <w:bottom w:val="single" w:sz="8" w:space="0" w:color="auto"/>
              <w:right w:val="single" w:sz="4" w:space="0" w:color="auto"/>
            </w:tcBorders>
            <w:shd w:val="clear" w:color="000000" w:fill="FFFF00"/>
            <w:vAlign w:val="center"/>
            <w:hideMark/>
          </w:tcPr>
          <w:p w14:paraId="301CB207"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Pompe péristaltique</w:t>
            </w:r>
          </w:p>
        </w:tc>
        <w:tc>
          <w:tcPr>
            <w:tcW w:w="1067" w:type="dxa"/>
            <w:tcBorders>
              <w:top w:val="nil"/>
              <w:left w:val="nil"/>
              <w:bottom w:val="single" w:sz="8" w:space="0" w:color="auto"/>
              <w:right w:val="single" w:sz="4" w:space="0" w:color="auto"/>
            </w:tcBorders>
            <w:shd w:val="clear" w:color="000000" w:fill="00B0F0"/>
            <w:vAlign w:val="center"/>
            <w:hideMark/>
          </w:tcPr>
          <w:p w14:paraId="57E68152"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Connecteur universel</w:t>
            </w:r>
          </w:p>
        </w:tc>
        <w:tc>
          <w:tcPr>
            <w:tcW w:w="1094" w:type="dxa"/>
            <w:tcBorders>
              <w:top w:val="nil"/>
              <w:left w:val="nil"/>
              <w:bottom w:val="single" w:sz="8" w:space="0" w:color="auto"/>
              <w:right w:val="single" w:sz="8" w:space="0" w:color="auto"/>
            </w:tcBorders>
            <w:shd w:val="clear" w:color="000000" w:fill="FFC000"/>
            <w:vAlign w:val="center"/>
            <w:hideMark/>
          </w:tcPr>
          <w:p w14:paraId="40FC0B45"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Connecteur magnétique</w:t>
            </w:r>
          </w:p>
        </w:tc>
        <w:tc>
          <w:tcPr>
            <w:tcW w:w="507" w:type="dxa"/>
            <w:tcBorders>
              <w:top w:val="nil"/>
              <w:left w:val="nil"/>
              <w:bottom w:val="single" w:sz="8" w:space="0" w:color="auto"/>
              <w:right w:val="single" w:sz="4" w:space="0" w:color="auto"/>
            </w:tcBorders>
            <w:shd w:val="clear" w:color="000000" w:fill="00B0F0"/>
            <w:vAlign w:val="center"/>
            <w:hideMark/>
          </w:tcPr>
          <w:p w14:paraId="20491FCC"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Fixe</w:t>
            </w:r>
          </w:p>
        </w:tc>
        <w:tc>
          <w:tcPr>
            <w:tcW w:w="1005" w:type="dxa"/>
            <w:tcBorders>
              <w:top w:val="nil"/>
              <w:left w:val="nil"/>
              <w:bottom w:val="single" w:sz="8" w:space="0" w:color="auto"/>
              <w:right w:val="single" w:sz="4" w:space="0" w:color="auto"/>
            </w:tcBorders>
            <w:shd w:val="clear" w:color="000000" w:fill="FFFF00"/>
            <w:vAlign w:val="center"/>
            <w:hideMark/>
          </w:tcPr>
          <w:p w14:paraId="3055A4C2"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Convoyeur</w:t>
            </w:r>
          </w:p>
        </w:tc>
        <w:tc>
          <w:tcPr>
            <w:tcW w:w="1107" w:type="dxa"/>
            <w:tcBorders>
              <w:top w:val="nil"/>
              <w:left w:val="nil"/>
              <w:bottom w:val="single" w:sz="8" w:space="0" w:color="auto"/>
              <w:right w:val="single" w:sz="8" w:space="0" w:color="auto"/>
            </w:tcBorders>
            <w:shd w:val="clear" w:color="000000" w:fill="FFC000"/>
            <w:vAlign w:val="center"/>
            <w:hideMark/>
          </w:tcPr>
          <w:p w14:paraId="609E8389"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Bouteille en mouvement</w:t>
            </w:r>
          </w:p>
        </w:tc>
        <w:tc>
          <w:tcPr>
            <w:tcW w:w="887" w:type="dxa"/>
            <w:tcBorders>
              <w:top w:val="nil"/>
              <w:left w:val="nil"/>
              <w:bottom w:val="single" w:sz="8" w:space="0" w:color="auto"/>
              <w:right w:val="single" w:sz="4" w:space="0" w:color="auto"/>
            </w:tcBorders>
            <w:shd w:val="clear" w:color="000000" w:fill="00B0F0"/>
            <w:vAlign w:val="center"/>
            <w:hideMark/>
          </w:tcPr>
          <w:p w14:paraId="3C290F8A"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Verre plastique standard</w:t>
            </w:r>
          </w:p>
        </w:tc>
        <w:tc>
          <w:tcPr>
            <w:tcW w:w="755" w:type="dxa"/>
            <w:tcBorders>
              <w:top w:val="nil"/>
              <w:left w:val="nil"/>
              <w:bottom w:val="single" w:sz="8" w:space="0" w:color="auto"/>
              <w:right w:val="single" w:sz="4" w:space="0" w:color="auto"/>
            </w:tcBorders>
            <w:shd w:val="clear" w:color="000000" w:fill="FFC000"/>
            <w:vAlign w:val="center"/>
            <w:hideMark/>
          </w:tcPr>
          <w:p w14:paraId="0E45E2C6"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Verre custom</w:t>
            </w:r>
          </w:p>
        </w:tc>
        <w:tc>
          <w:tcPr>
            <w:tcW w:w="1005" w:type="dxa"/>
            <w:tcBorders>
              <w:top w:val="nil"/>
              <w:left w:val="nil"/>
              <w:bottom w:val="single" w:sz="8" w:space="0" w:color="auto"/>
              <w:right w:val="single" w:sz="4" w:space="0" w:color="auto"/>
            </w:tcBorders>
            <w:shd w:val="clear" w:color="000000" w:fill="FFC000"/>
            <w:vAlign w:val="center"/>
            <w:hideMark/>
          </w:tcPr>
          <w:p w14:paraId="2A197DE7"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Verre spécialisé</w:t>
            </w:r>
          </w:p>
        </w:tc>
        <w:tc>
          <w:tcPr>
            <w:tcW w:w="985" w:type="dxa"/>
            <w:tcBorders>
              <w:top w:val="nil"/>
              <w:left w:val="nil"/>
              <w:bottom w:val="single" w:sz="8" w:space="0" w:color="auto"/>
              <w:right w:val="single" w:sz="8" w:space="0" w:color="auto"/>
            </w:tcBorders>
            <w:shd w:val="clear" w:color="000000" w:fill="FFFF00"/>
            <w:vAlign w:val="center"/>
            <w:hideMark/>
          </w:tcPr>
          <w:p w14:paraId="2EFFD4B2"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Contenant fixe</w:t>
            </w:r>
          </w:p>
        </w:tc>
        <w:tc>
          <w:tcPr>
            <w:tcW w:w="833" w:type="dxa"/>
            <w:tcBorders>
              <w:top w:val="nil"/>
              <w:left w:val="nil"/>
              <w:bottom w:val="single" w:sz="8" w:space="0" w:color="auto"/>
              <w:right w:val="single" w:sz="4" w:space="0" w:color="auto"/>
            </w:tcBorders>
            <w:shd w:val="clear" w:color="000000" w:fill="FFC000"/>
            <w:vAlign w:val="center"/>
            <w:hideMark/>
          </w:tcPr>
          <w:p w14:paraId="278F78F9"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Lecteur de pression</w:t>
            </w:r>
          </w:p>
        </w:tc>
        <w:tc>
          <w:tcPr>
            <w:tcW w:w="1060" w:type="dxa"/>
            <w:tcBorders>
              <w:top w:val="nil"/>
              <w:left w:val="nil"/>
              <w:bottom w:val="single" w:sz="8" w:space="0" w:color="auto"/>
              <w:right w:val="single" w:sz="4" w:space="0" w:color="auto"/>
            </w:tcBorders>
            <w:shd w:val="clear" w:color="000000" w:fill="00B0F0"/>
            <w:vAlign w:val="center"/>
            <w:hideMark/>
          </w:tcPr>
          <w:p w14:paraId="4620A6CC"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Mécanisme présent</w:t>
            </w:r>
          </w:p>
        </w:tc>
        <w:tc>
          <w:tcPr>
            <w:tcW w:w="1020" w:type="dxa"/>
            <w:tcBorders>
              <w:top w:val="nil"/>
              <w:left w:val="nil"/>
              <w:bottom w:val="single" w:sz="8" w:space="0" w:color="auto"/>
              <w:right w:val="single" w:sz="4" w:space="0" w:color="auto"/>
            </w:tcBorders>
            <w:shd w:val="clear" w:color="000000" w:fill="FFC000"/>
            <w:vAlign w:val="center"/>
            <w:hideMark/>
          </w:tcPr>
          <w:p w14:paraId="6DABBEBE"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Capteur numérique</w:t>
            </w:r>
          </w:p>
        </w:tc>
        <w:tc>
          <w:tcPr>
            <w:tcW w:w="801" w:type="dxa"/>
            <w:tcBorders>
              <w:top w:val="nil"/>
              <w:left w:val="nil"/>
              <w:bottom w:val="single" w:sz="8" w:space="0" w:color="auto"/>
              <w:right w:val="nil"/>
            </w:tcBorders>
            <w:shd w:val="clear" w:color="000000" w:fill="FFFF00"/>
            <w:vAlign w:val="center"/>
            <w:hideMark/>
          </w:tcPr>
          <w:p w14:paraId="70C168AB"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Flotteur</w:t>
            </w:r>
          </w:p>
        </w:tc>
        <w:tc>
          <w:tcPr>
            <w:tcW w:w="832" w:type="dxa"/>
            <w:tcBorders>
              <w:top w:val="nil"/>
              <w:left w:val="single" w:sz="4" w:space="0" w:color="auto"/>
              <w:bottom w:val="single" w:sz="8" w:space="0" w:color="auto"/>
              <w:right w:val="single" w:sz="8" w:space="0" w:color="auto"/>
            </w:tcBorders>
            <w:shd w:val="clear" w:color="000000" w:fill="FFFF00"/>
            <w:vAlign w:val="center"/>
            <w:hideMark/>
          </w:tcPr>
          <w:p w14:paraId="46D96CD2"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Capteur capacitif</w:t>
            </w:r>
          </w:p>
        </w:tc>
      </w:tr>
      <w:tr w:rsidR="00CC31BC" w:rsidRPr="00EF749B" w14:paraId="1E806480" w14:textId="77777777" w:rsidTr="007673DD">
        <w:trPr>
          <w:trHeight w:val="476"/>
        </w:trPr>
        <w:tc>
          <w:tcPr>
            <w:tcW w:w="1285" w:type="dxa"/>
            <w:vMerge w:val="restart"/>
            <w:tcBorders>
              <w:top w:val="nil"/>
              <w:left w:val="single" w:sz="8" w:space="0" w:color="auto"/>
              <w:bottom w:val="single" w:sz="8" w:space="0" w:color="000000"/>
              <w:right w:val="single" w:sz="4" w:space="0" w:color="auto"/>
            </w:tcBorders>
            <w:shd w:val="clear" w:color="auto" w:fill="auto"/>
            <w:vAlign w:val="center"/>
            <w:hideMark/>
          </w:tcPr>
          <w:p w14:paraId="45FD6E5A"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Contenant pour distribution</w:t>
            </w:r>
          </w:p>
        </w:tc>
        <w:tc>
          <w:tcPr>
            <w:tcW w:w="1141" w:type="dxa"/>
            <w:tcBorders>
              <w:top w:val="nil"/>
              <w:left w:val="nil"/>
              <w:bottom w:val="single" w:sz="4" w:space="0" w:color="auto"/>
              <w:right w:val="single" w:sz="8" w:space="0" w:color="auto"/>
            </w:tcBorders>
            <w:shd w:val="clear" w:color="auto" w:fill="auto"/>
            <w:vAlign w:val="center"/>
            <w:hideMark/>
          </w:tcPr>
          <w:p w14:paraId="267F5348"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Bouteille d'origine</w:t>
            </w:r>
          </w:p>
        </w:tc>
        <w:tc>
          <w:tcPr>
            <w:tcW w:w="865" w:type="dxa"/>
            <w:tcBorders>
              <w:top w:val="nil"/>
              <w:left w:val="nil"/>
              <w:bottom w:val="single" w:sz="4" w:space="0" w:color="auto"/>
              <w:right w:val="single" w:sz="4" w:space="0" w:color="auto"/>
            </w:tcBorders>
            <w:shd w:val="clear" w:color="000000" w:fill="000000"/>
            <w:vAlign w:val="center"/>
            <w:hideMark/>
          </w:tcPr>
          <w:p w14:paraId="7DAAA9CC"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985" w:type="dxa"/>
            <w:tcBorders>
              <w:top w:val="nil"/>
              <w:left w:val="nil"/>
              <w:bottom w:val="single" w:sz="4" w:space="0" w:color="auto"/>
              <w:right w:val="single" w:sz="4" w:space="0" w:color="auto"/>
            </w:tcBorders>
            <w:shd w:val="clear" w:color="000000" w:fill="808080"/>
            <w:vAlign w:val="center"/>
            <w:hideMark/>
          </w:tcPr>
          <w:p w14:paraId="1741039A"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638" w:type="dxa"/>
            <w:tcBorders>
              <w:top w:val="nil"/>
              <w:left w:val="nil"/>
              <w:bottom w:val="single" w:sz="4" w:space="0" w:color="auto"/>
              <w:right w:val="single" w:sz="8" w:space="0" w:color="auto"/>
            </w:tcBorders>
            <w:shd w:val="clear" w:color="000000" w:fill="808080"/>
            <w:vAlign w:val="center"/>
            <w:hideMark/>
          </w:tcPr>
          <w:p w14:paraId="3433F49A"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567" w:type="dxa"/>
            <w:tcBorders>
              <w:top w:val="nil"/>
              <w:left w:val="nil"/>
              <w:bottom w:val="single" w:sz="4" w:space="0" w:color="auto"/>
              <w:right w:val="single" w:sz="4" w:space="0" w:color="auto"/>
            </w:tcBorders>
            <w:shd w:val="clear" w:color="auto" w:fill="auto"/>
            <w:vAlign w:val="center"/>
            <w:hideMark/>
          </w:tcPr>
          <w:p w14:paraId="483B80A0"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650" w:type="dxa"/>
            <w:tcBorders>
              <w:top w:val="nil"/>
              <w:left w:val="nil"/>
              <w:bottom w:val="single" w:sz="4" w:space="0" w:color="auto"/>
              <w:right w:val="single" w:sz="4" w:space="0" w:color="auto"/>
            </w:tcBorders>
            <w:shd w:val="clear" w:color="auto" w:fill="auto"/>
            <w:vAlign w:val="center"/>
            <w:hideMark/>
          </w:tcPr>
          <w:p w14:paraId="2DC25B4F"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708" w:type="dxa"/>
            <w:tcBorders>
              <w:top w:val="nil"/>
              <w:left w:val="nil"/>
              <w:bottom w:val="single" w:sz="4" w:space="0" w:color="auto"/>
              <w:right w:val="single" w:sz="8" w:space="0" w:color="auto"/>
            </w:tcBorders>
            <w:shd w:val="clear" w:color="auto" w:fill="auto"/>
            <w:vAlign w:val="center"/>
            <w:hideMark/>
          </w:tcPr>
          <w:p w14:paraId="1435AFBB"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141" w:type="dxa"/>
            <w:tcBorders>
              <w:top w:val="nil"/>
              <w:left w:val="nil"/>
              <w:bottom w:val="single" w:sz="4" w:space="0" w:color="auto"/>
              <w:right w:val="single" w:sz="4" w:space="0" w:color="auto"/>
            </w:tcBorders>
            <w:shd w:val="clear" w:color="000000" w:fill="FFFF00"/>
            <w:vAlign w:val="center"/>
            <w:hideMark/>
          </w:tcPr>
          <w:p w14:paraId="6AA35E17"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67" w:type="dxa"/>
            <w:tcBorders>
              <w:top w:val="nil"/>
              <w:left w:val="nil"/>
              <w:bottom w:val="single" w:sz="4" w:space="0" w:color="auto"/>
              <w:right w:val="single" w:sz="4" w:space="0" w:color="auto"/>
            </w:tcBorders>
            <w:shd w:val="clear" w:color="000000" w:fill="00B0F0"/>
            <w:vAlign w:val="center"/>
            <w:hideMark/>
          </w:tcPr>
          <w:p w14:paraId="185D8B4C"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94" w:type="dxa"/>
            <w:tcBorders>
              <w:top w:val="nil"/>
              <w:left w:val="nil"/>
              <w:bottom w:val="single" w:sz="4" w:space="0" w:color="auto"/>
              <w:right w:val="single" w:sz="8" w:space="0" w:color="auto"/>
            </w:tcBorders>
            <w:shd w:val="clear" w:color="000000" w:fill="00B0F0"/>
            <w:vAlign w:val="center"/>
            <w:hideMark/>
          </w:tcPr>
          <w:p w14:paraId="57B5AE83"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507" w:type="dxa"/>
            <w:tcBorders>
              <w:top w:val="nil"/>
              <w:left w:val="nil"/>
              <w:bottom w:val="single" w:sz="4" w:space="0" w:color="auto"/>
              <w:right w:val="single" w:sz="4" w:space="0" w:color="auto"/>
            </w:tcBorders>
            <w:shd w:val="clear" w:color="auto" w:fill="auto"/>
            <w:vAlign w:val="center"/>
            <w:hideMark/>
          </w:tcPr>
          <w:p w14:paraId="6FF4B180"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05" w:type="dxa"/>
            <w:tcBorders>
              <w:top w:val="nil"/>
              <w:left w:val="nil"/>
              <w:bottom w:val="single" w:sz="4" w:space="0" w:color="auto"/>
              <w:right w:val="single" w:sz="4" w:space="0" w:color="auto"/>
            </w:tcBorders>
            <w:shd w:val="clear" w:color="auto" w:fill="auto"/>
            <w:vAlign w:val="center"/>
            <w:hideMark/>
          </w:tcPr>
          <w:p w14:paraId="194A7A82"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107" w:type="dxa"/>
            <w:tcBorders>
              <w:top w:val="nil"/>
              <w:left w:val="nil"/>
              <w:bottom w:val="single" w:sz="4" w:space="0" w:color="auto"/>
              <w:right w:val="single" w:sz="8" w:space="0" w:color="auto"/>
            </w:tcBorders>
            <w:shd w:val="clear" w:color="000000" w:fill="FFFF00"/>
            <w:vAlign w:val="center"/>
            <w:hideMark/>
          </w:tcPr>
          <w:p w14:paraId="594A7C35"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87" w:type="dxa"/>
            <w:tcBorders>
              <w:top w:val="nil"/>
              <w:left w:val="nil"/>
              <w:bottom w:val="single" w:sz="4" w:space="0" w:color="auto"/>
              <w:right w:val="single" w:sz="4" w:space="0" w:color="auto"/>
            </w:tcBorders>
            <w:shd w:val="clear" w:color="auto" w:fill="auto"/>
            <w:vAlign w:val="center"/>
            <w:hideMark/>
          </w:tcPr>
          <w:p w14:paraId="198BD2D3"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755" w:type="dxa"/>
            <w:tcBorders>
              <w:top w:val="nil"/>
              <w:left w:val="nil"/>
              <w:bottom w:val="single" w:sz="4" w:space="0" w:color="auto"/>
              <w:right w:val="single" w:sz="4" w:space="0" w:color="auto"/>
            </w:tcBorders>
            <w:shd w:val="clear" w:color="auto" w:fill="auto"/>
            <w:vAlign w:val="center"/>
            <w:hideMark/>
          </w:tcPr>
          <w:p w14:paraId="2423ACC4"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05" w:type="dxa"/>
            <w:tcBorders>
              <w:top w:val="nil"/>
              <w:left w:val="nil"/>
              <w:bottom w:val="single" w:sz="4" w:space="0" w:color="auto"/>
              <w:right w:val="single" w:sz="4" w:space="0" w:color="auto"/>
            </w:tcBorders>
            <w:shd w:val="clear" w:color="auto" w:fill="auto"/>
            <w:vAlign w:val="center"/>
            <w:hideMark/>
          </w:tcPr>
          <w:p w14:paraId="07A792F4"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985" w:type="dxa"/>
            <w:tcBorders>
              <w:top w:val="nil"/>
              <w:left w:val="nil"/>
              <w:bottom w:val="single" w:sz="4" w:space="0" w:color="auto"/>
              <w:right w:val="single" w:sz="8" w:space="0" w:color="auto"/>
            </w:tcBorders>
            <w:shd w:val="clear" w:color="auto" w:fill="auto"/>
            <w:vAlign w:val="center"/>
            <w:hideMark/>
          </w:tcPr>
          <w:p w14:paraId="42BD5383"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33" w:type="dxa"/>
            <w:tcBorders>
              <w:top w:val="nil"/>
              <w:left w:val="nil"/>
              <w:bottom w:val="single" w:sz="4" w:space="0" w:color="auto"/>
              <w:right w:val="single" w:sz="4" w:space="0" w:color="auto"/>
            </w:tcBorders>
            <w:shd w:val="clear" w:color="000000" w:fill="FFFF00"/>
            <w:vAlign w:val="center"/>
            <w:hideMark/>
          </w:tcPr>
          <w:p w14:paraId="74399D42"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60" w:type="dxa"/>
            <w:tcBorders>
              <w:top w:val="nil"/>
              <w:left w:val="nil"/>
              <w:bottom w:val="single" w:sz="4" w:space="0" w:color="auto"/>
              <w:right w:val="single" w:sz="4" w:space="0" w:color="auto"/>
            </w:tcBorders>
            <w:shd w:val="clear" w:color="000000" w:fill="00B0F0"/>
            <w:vAlign w:val="center"/>
            <w:hideMark/>
          </w:tcPr>
          <w:p w14:paraId="6152D08E"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20" w:type="dxa"/>
            <w:tcBorders>
              <w:top w:val="nil"/>
              <w:left w:val="nil"/>
              <w:bottom w:val="single" w:sz="4" w:space="0" w:color="auto"/>
              <w:right w:val="single" w:sz="4" w:space="0" w:color="auto"/>
            </w:tcBorders>
            <w:shd w:val="clear" w:color="000000" w:fill="FFC000"/>
            <w:vAlign w:val="center"/>
            <w:hideMark/>
          </w:tcPr>
          <w:p w14:paraId="4117C0DC"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01" w:type="dxa"/>
            <w:tcBorders>
              <w:top w:val="nil"/>
              <w:left w:val="nil"/>
              <w:bottom w:val="single" w:sz="4" w:space="0" w:color="auto"/>
              <w:right w:val="nil"/>
            </w:tcBorders>
            <w:shd w:val="clear" w:color="000000" w:fill="FFFF00"/>
            <w:vAlign w:val="center"/>
            <w:hideMark/>
          </w:tcPr>
          <w:p w14:paraId="474E99A1"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32" w:type="dxa"/>
            <w:tcBorders>
              <w:top w:val="nil"/>
              <w:left w:val="single" w:sz="4" w:space="0" w:color="auto"/>
              <w:bottom w:val="single" w:sz="4" w:space="0" w:color="auto"/>
              <w:right w:val="single" w:sz="8" w:space="0" w:color="auto"/>
            </w:tcBorders>
            <w:shd w:val="clear" w:color="000000" w:fill="FFFF00"/>
            <w:vAlign w:val="center"/>
            <w:hideMark/>
          </w:tcPr>
          <w:p w14:paraId="2D6889EF"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r>
      <w:tr w:rsidR="00CC31BC" w:rsidRPr="00EF749B" w14:paraId="34FD1E4B" w14:textId="77777777" w:rsidTr="007673DD">
        <w:trPr>
          <w:trHeight w:val="476"/>
        </w:trPr>
        <w:tc>
          <w:tcPr>
            <w:tcW w:w="1285" w:type="dxa"/>
            <w:vMerge/>
            <w:tcBorders>
              <w:top w:val="nil"/>
              <w:left w:val="single" w:sz="8" w:space="0" w:color="auto"/>
              <w:bottom w:val="single" w:sz="8" w:space="0" w:color="000000"/>
              <w:right w:val="single" w:sz="4" w:space="0" w:color="auto"/>
            </w:tcBorders>
            <w:vAlign w:val="center"/>
            <w:hideMark/>
          </w:tcPr>
          <w:p w14:paraId="3E9C51B3" w14:textId="77777777" w:rsidR="007D6FC9" w:rsidRPr="009817E3" w:rsidRDefault="007D6FC9" w:rsidP="00761415">
            <w:pPr>
              <w:spacing w:after="0"/>
              <w:ind w:firstLine="0"/>
              <w:jc w:val="left"/>
              <w:rPr>
                <w:rFonts w:eastAsia="Times New Roman"/>
                <w:color w:val="000000"/>
                <w:sz w:val="18"/>
                <w:szCs w:val="18"/>
              </w:rPr>
            </w:pPr>
          </w:p>
        </w:tc>
        <w:tc>
          <w:tcPr>
            <w:tcW w:w="1141" w:type="dxa"/>
            <w:tcBorders>
              <w:top w:val="nil"/>
              <w:left w:val="nil"/>
              <w:bottom w:val="single" w:sz="4" w:space="0" w:color="auto"/>
              <w:right w:val="single" w:sz="8" w:space="0" w:color="auto"/>
            </w:tcBorders>
            <w:shd w:val="clear" w:color="auto" w:fill="auto"/>
            <w:vAlign w:val="center"/>
            <w:hideMark/>
          </w:tcPr>
          <w:p w14:paraId="0DF719A5"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Contenant sur mesure</w:t>
            </w:r>
          </w:p>
        </w:tc>
        <w:tc>
          <w:tcPr>
            <w:tcW w:w="865" w:type="dxa"/>
            <w:tcBorders>
              <w:top w:val="nil"/>
              <w:left w:val="nil"/>
              <w:bottom w:val="single" w:sz="4" w:space="0" w:color="auto"/>
              <w:right w:val="single" w:sz="4" w:space="0" w:color="auto"/>
            </w:tcBorders>
            <w:shd w:val="clear" w:color="000000" w:fill="808080"/>
            <w:vAlign w:val="center"/>
            <w:hideMark/>
          </w:tcPr>
          <w:p w14:paraId="5B9F8BB5"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985" w:type="dxa"/>
            <w:tcBorders>
              <w:top w:val="nil"/>
              <w:left w:val="nil"/>
              <w:bottom w:val="single" w:sz="4" w:space="0" w:color="auto"/>
              <w:right w:val="single" w:sz="4" w:space="0" w:color="auto"/>
            </w:tcBorders>
            <w:shd w:val="clear" w:color="000000" w:fill="000000"/>
            <w:vAlign w:val="center"/>
            <w:hideMark/>
          </w:tcPr>
          <w:p w14:paraId="12BF8482"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638" w:type="dxa"/>
            <w:tcBorders>
              <w:top w:val="nil"/>
              <w:left w:val="nil"/>
              <w:bottom w:val="single" w:sz="4" w:space="0" w:color="auto"/>
              <w:right w:val="single" w:sz="8" w:space="0" w:color="auto"/>
            </w:tcBorders>
            <w:shd w:val="clear" w:color="000000" w:fill="808080"/>
            <w:vAlign w:val="center"/>
            <w:hideMark/>
          </w:tcPr>
          <w:p w14:paraId="584B3C54"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567" w:type="dxa"/>
            <w:tcBorders>
              <w:top w:val="nil"/>
              <w:left w:val="nil"/>
              <w:bottom w:val="single" w:sz="4" w:space="0" w:color="auto"/>
              <w:right w:val="single" w:sz="4" w:space="0" w:color="auto"/>
            </w:tcBorders>
            <w:shd w:val="clear" w:color="auto" w:fill="auto"/>
            <w:vAlign w:val="center"/>
            <w:hideMark/>
          </w:tcPr>
          <w:p w14:paraId="595638D5"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650" w:type="dxa"/>
            <w:tcBorders>
              <w:top w:val="nil"/>
              <w:left w:val="nil"/>
              <w:bottom w:val="single" w:sz="4" w:space="0" w:color="auto"/>
              <w:right w:val="single" w:sz="4" w:space="0" w:color="auto"/>
            </w:tcBorders>
            <w:shd w:val="clear" w:color="auto" w:fill="auto"/>
            <w:vAlign w:val="center"/>
            <w:hideMark/>
          </w:tcPr>
          <w:p w14:paraId="5BCF26CF"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708" w:type="dxa"/>
            <w:tcBorders>
              <w:top w:val="nil"/>
              <w:left w:val="nil"/>
              <w:bottom w:val="single" w:sz="4" w:space="0" w:color="auto"/>
              <w:right w:val="single" w:sz="8" w:space="0" w:color="auto"/>
            </w:tcBorders>
            <w:shd w:val="clear" w:color="auto" w:fill="auto"/>
            <w:vAlign w:val="center"/>
            <w:hideMark/>
          </w:tcPr>
          <w:p w14:paraId="3510AE76"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141" w:type="dxa"/>
            <w:tcBorders>
              <w:top w:val="nil"/>
              <w:left w:val="nil"/>
              <w:bottom w:val="single" w:sz="4" w:space="0" w:color="auto"/>
              <w:right w:val="single" w:sz="4" w:space="0" w:color="auto"/>
            </w:tcBorders>
            <w:shd w:val="clear" w:color="000000" w:fill="00B0F0"/>
            <w:vAlign w:val="center"/>
            <w:hideMark/>
          </w:tcPr>
          <w:p w14:paraId="5C01C7D9"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67" w:type="dxa"/>
            <w:tcBorders>
              <w:top w:val="nil"/>
              <w:left w:val="nil"/>
              <w:bottom w:val="single" w:sz="4" w:space="0" w:color="auto"/>
              <w:right w:val="single" w:sz="4" w:space="0" w:color="auto"/>
            </w:tcBorders>
            <w:shd w:val="clear" w:color="000000" w:fill="FFFF00"/>
            <w:vAlign w:val="center"/>
            <w:hideMark/>
          </w:tcPr>
          <w:p w14:paraId="4B5CA7A6"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94" w:type="dxa"/>
            <w:tcBorders>
              <w:top w:val="nil"/>
              <w:left w:val="nil"/>
              <w:bottom w:val="single" w:sz="4" w:space="0" w:color="auto"/>
              <w:right w:val="single" w:sz="8" w:space="0" w:color="auto"/>
            </w:tcBorders>
            <w:shd w:val="clear" w:color="000000" w:fill="FFFF00"/>
            <w:vAlign w:val="center"/>
            <w:hideMark/>
          </w:tcPr>
          <w:p w14:paraId="3C9860A6"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507" w:type="dxa"/>
            <w:tcBorders>
              <w:top w:val="nil"/>
              <w:left w:val="nil"/>
              <w:bottom w:val="single" w:sz="4" w:space="0" w:color="auto"/>
              <w:right w:val="single" w:sz="4" w:space="0" w:color="auto"/>
            </w:tcBorders>
            <w:shd w:val="clear" w:color="auto" w:fill="auto"/>
            <w:vAlign w:val="center"/>
            <w:hideMark/>
          </w:tcPr>
          <w:p w14:paraId="3CC095E0"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05" w:type="dxa"/>
            <w:tcBorders>
              <w:top w:val="nil"/>
              <w:left w:val="nil"/>
              <w:bottom w:val="single" w:sz="4" w:space="0" w:color="auto"/>
              <w:right w:val="single" w:sz="4" w:space="0" w:color="auto"/>
            </w:tcBorders>
            <w:shd w:val="clear" w:color="auto" w:fill="auto"/>
            <w:vAlign w:val="center"/>
            <w:hideMark/>
          </w:tcPr>
          <w:p w14:paraId="4342767C"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107" w:type="dxa"/>
            <w:tcBorders>
              <w:top w:val="nil"/>
              <w:left w:val="nil"/>
              <w:bottom w:val="single" w:sz="4" w:space="0" w:color="auto"/>
              <w:right w:val="single" w:sz="8" w:space="0" w:color="auto"/>
            </w:tcBorders>
            <w:shd w:val="clear" w:color="auto" w:fill="auto"/>
            <w:vAlign w:val="center"/>
            <w:hideMark/>
          </w:tcPr>
          <w:p w14:paraId="67C85128"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87" w:type="dxa"/>
            <w:tcBorders>
              <w:top w:val="nil"/>
              <w:left w:val="nil"/>
              <w:bottom w:val="single" w:sz="4" w:space="0" w:color="auto"/>
              <w:right w:val="single" w:sz="4" w:space="0" w:color="auto"/>
            </w:tcBorders>
            <w:shd w:val="clear" w:color="auto" w:fill="auto"/>
            <w:vAlign w:val="center"/>
            <w:hideMark/>
          </w:tcPr>
          <w:p w14:paraId="0ADE4AC5"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755" w:type="dxa"/>
            <w:tcBorders>
              <w:top w:val="nil"/>
              <w:left w:val="nil"/>
              <w:bottom w:val="single" w:sz="4" w:space="0" w:color="auto"/>
              <w:right w:val="single" w:sz="4" w:space="0" w:color="auto"/>
            </w:tcBorders>
            <w:shd w:val="clear" w:color="auto" w:fill="auto"/>
            <w:vAlign w:val="center"/>
            <w:hideMark/>
          </w:tcPr>
          <w:p w14:paraId="0CE715E0"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05" w:type="dxa"/>
            <w:tcBorders>
              <w:top w:val="nil"/>
              <w:left w:val="nil"/>
              <w:bottom w:val="single" w:sz="4" w:space="0" w:color="auto"/>
              <w:right w:val="single" w:sz="4" w:space="0" w:color="auto"/>
            </w:tcBorders>
            <w:shd w:val="clear" w:color="auto" w:fill="auto"/>
            <w:vAlign w:val="center"/>
            <w:hideMark/>
          </w:tcPr>
          <w:p w14:paraId="183EEF98"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985" w:type="dxa"/>
            <w:tcBorders>
              <w:top w:val="nil"/>
              <w:left w:val="nil"/>
              <w:bottom w:val="single" w:sz="4" w:space="0" w:color="auto"/>
              <w:right w:val="single" w:sz="8" w:space="0" w:color="auto"/>
            </w:tcBorders>
            <w:shd w:val="clear" w:color="auto" w:fill="auto"/>
            <w:vAlign w:val="center"/>
            <w:hideMark/>
          </w:tcPr>
          <w:p w14:paraId="417A5D0E"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33" w:type="dxa"/>
            <w:tcBorders>
              <w:top w:val="nil"/>
              <w:left w:val="nil"/>
              <w:bottom w:val="single" w:sz="4" w:space="0" w:color="auto"/>
              <w:right w:val="single" w:sz="4" w:space="0" w:color="auto"/>
            </w:tcBorders>
            <w:shd w:val="clear" w:color="000000" w:fill="00B0F0"/>
            <w:vAlign w:val="center"/>
            <w:hideMark/>
          </w:tcPr>
          <w:p w14:paraId="0E50BCD4"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60" w:type="dxa"/>
            <w:tcBorders>
              <w:top w:val="nil"/>
              <w:left w:val="nil"/>
              <w:bottom w:val="single" w:sz="4" w:space="0" w:color="auto"/>
              <w:right w:val="single" w:sz="4" w:space="0" w:color="auto"/>
            </w:tcBorders>
            <w:shd w:val="clear" w:color="000000" w:fill="FFFF00"/>
            <w:vAlign w:val="center"/>
            <w:hideMark/>
          </w:tcPr>
          <w:p w14:paraId="4A68C338"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20" w:type="dxa"/>
            <w:tcBorders>
              <w:top w:val="nil"/>
              <w:left w:val="nil"/>
              <w:bottom w:val="single" w:sz="4" w:space="0" w:color="auto"/>
              <w:right w:val="single" w:sz="4" w:space="0" w:color="auto"/>
            </w:tcBorders>
            <w:shd w:val="clear" w:color="000000" w:fill="00B0F0"/>
            <w:vAlign w:val="center"/>
            <w:hideMark/>
          </w:tcPr>
          <w:p w14:paraId="301609A5"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01" w:type="dxa"/>
            <w:tcBorders>
              <w:top w:val="nil"/>
              <w:left w:val="nil"/>
              <w:bottom w:val="single" w:sz="4" w:space="0" w:color="auto"/>
              <w:right w:val="nil"/>
            </w:tcBorders>
            <w:shd w:val="clear" w:color="000000" w:fill="00B0F0"/>
            <w:vAlign w:val="center"/>
            <w:hideMark/>
          </w:tcPr>
          <w:p w14:paraId="587CD1A9"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32" w:type="dxa"/>
            <w:tcBorders>
              <w:top w:val="nil"/>
              <w:left w:val="single" w:sz="4" w:space="0" w:color="auto"/>
              <w:bottom w:val="single" w:sz="4" w:space="0" w:color="auto"/>
              <w:right w:val="single" w:sz="8" w:space="0" w:color="auto"/>
            </w:tcBorders>
            <w:shd w:val="clear" w:color="000000" w:fill="00B0F0"/>
            <w:vAlign w:val="center"/>
            <w:hideMark/>
          </w:tcPr>
          <w:p w14:paraId="47842E9D"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r>
      <w:tr w:rsidR="00CC31BC" w:rsidRPr="00EF749B" w14:paraId="25052346" w14:textId="77777777" w:rsidTr="007673DD">
        <w:trPr>
          <w:trHeight w:val="476"/>
        </w:trPr>
        <w:tc>
          <w:tcPr>
            <w:tcW w:w="1285" w:type="dxa"/>
            <w:vMerge/>
            <w:tcBorders>
              <w:top w:val="nil"/>
              <w:left w:val="single" w:sz="8" w:space="0" w:color="auto"/>
              <w:bottom w:val="single" w:sz="8" w:space="0" w:color="000000"/>
              <w:right w:val="single" w:sz="4" w:space="0" w:color="auto"/>
            </w:tcBorders>
            <w:vAlign w:val="center"/>
            <w:hideMark/>
          </w:tcPr>
          <w:p w14:paraId="6D7FF43E" w14:textId="77777777" w:rsidR="007D6FC9" w:rsidRPr="009817E3" w:rsidRDefault="007D6FC9" w:rsidP="00761415">
            <w:pPr>
              <w:spacing w:after="0"/>
              <w:ind w:firstLine="0"/>
              <w:jc w:val="left"/>
              <w:rPr>
                <w:rFonts w:eastAsia="Times New Roman"/>
                <w:color w:val="000000"/>
                <w:sz w:val="18"/>
                <w:szCs w:val="18"/>
              </w:rPr>
            </w:pPr>
          </w:p>
        </w:tc>
        <w:tc>
          <w:tcPr>
            <w:tcW w:w="1141" w:type="dxa"/>
            <w:tcBorders>
              <w:top w:val="nil"/>
              <w:left w:val="nil"/>
              <w:bottom w:val="single" w:sz="8" w:space="0" w:color="auto"/>
              <w:right w:val="single" w:sz="8" w:space="0" w:color="auto"/>
            </w:tcBorders>
            <w:shd w:val="clear" w:color="auto" w:fill="auto"/>
            <w:vAlign w:val="center"/>
            <w:hideMark/>
          </w:tcPr>
          <w:p w14:paraId="60C9D5EC"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Mixte</w:t>
            </w:r>
          </w:p>
        </w:tc>
        <w:tc>
          <w:tcPr>
            <w:tcW w:w="865" w:type="dxa"/>
            <w:tcBorders>
              <w:top w:val="nil"/>
              <w:left w:val="nil"/>
              <w:bottom w:val="single" w:sz="8" w:space="0" w:color="auto"/>
              <w:right w:val="single" w:sz="4" w:space="0" w:color="auto"/>
            </w:tcBorders>
            <w:shd w:val="clear" w:color="000000" w:fill="808080"/>
            <w:vAlign w:val="center"/>
            <w:hideMark/>
          </w:tcPr>
          <w:p w14:paraId="3A20B20D"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985" w:type="dxa"/>
            <w:tcBorders>
              <w:top w:val="nil"/>
              <w:left w:val="nil"/>
              <w:bottom w:val="single" w:sz="8" w:space="0" w:color="auto"/>
              <w:right w:val="single" w:sz="4" w:space="0" w:color="auto"/>
            </w:tcBorders>
            <w:shd w:val="clear" w:color="000000" w:fill="808080"/>
            <w:vAlign w:val="center"/>
            <w:hideMark/>
          </w:tcPr>
          <w:p w14:paraId="135B651B"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638" w:type="dxa"/>
            <w:tcBorders>
              <w:top w:val="nil"/>
              <w:left w:val="nil"/>
              <w:bottom w:val="single" w:sz="8" w:space="0" w:color="auto"/>
              <w:right w:val="single" w:sz="8" w:space="0" w:color="auto"/>
            </w:tcBorders>
            <w:shd w:val="clear" w:color="000000" w:fill="000000"/>
            <w:vAlign w:val="center"/>
            <w:hideMark/>
          </w:tcPr>
          <w:p w14:paraId="3442821E"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567" w:type="dxa"/>
            <w:tcBorders>
              <w:top w:val="nil"/>
              <w:left w:val="nil"/>
              <w:bottom w:val="single" w:sz="8" w:space="0" w:color="auto"/>
              <w:right w:val="single" w:sz="4" w:space="0" w:color="auto"/>
            </w:tcBorders>
            <w:shd w:val="clear" w:color="auto" w:fill="auto"/>
            <w:vAlign w:val="center"/>
            <w:hideMark/>
          </w:tcPr>
          <w:p w14:paraId="76869369"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650" w:type="dxa"/>
            <w:tcBorders>
              <w:top w:val="nil"/>
              <w:left w:val="nil"/>
              <w:bottom w:val="single" w:sz="8" w:space="0" w:color="auto"/>
              <w:right w:val="single" w:sz="4" w:space="0" w:color="auto"/>
            </w:tcBorders>
            <w:shd w:val="clear" w:color="auto" w:fill="auto"/>
            <w:vAlign w:val="center"/>
            <w:hideMark/>
          </w:tcPr>
          <w:p w14:paraId="23D20D2C"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708" w:type="dxa"/>
            <w:tcBorders>
              <w:top w:val="nil"/>
              <w:left w:val="nil"/>
              <w:bottom w:val="single" w:sz="8" w:space="0" w:color="auto"/>
              <w:right w:val="single" w:sz="8" w:space="0" w:color="auto"/>
            </w:tcBorders>
            <w:shd w:val="clear" w:color="auto" w:fill="auto"/>
            <w:vAlign w:val="center"/>
            <w:hideMark/>
          </w:tcPr>
          <w:p w14:paraId="4C50055C"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141" w:type="dxa"/>
            <w:tcBorders>
              <w:top w:val="nil"/>
              <w:left w:val="nil"/>
              <w:bottom w:val="single" w:sz="8" w:space="0" w:color="auto"/>
              <w:right w:val="single" w:sz="4" w:space="0" w:color="auto"/>
            </w:tcBorders>
            <w:shd w:val="clear" w:color="auto" w:fill="auto"/>
            <w:vAlign w:val="center"/>
            <w:hideMark/>
          </w:tcPr>
          <w:p w14:paraId="34EA72FD"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67" w:type="dxa"/>
            <w:tcBorders>
              <w:top w:val="nil"/>
              <w:left w:val="nil"/>
              <w:bottom w:val="single" w:sz="8" w:space="0" w:color="auto"/>
              <w:right w:val="single" w:sz="4" w:space="0" w:color="auto"/>
            </w:tcBorders>
            <w:shd w:val="clear" w:color="auto" w:fill="auto"/>
            <w:vAlign w:val="center"/>
            <w:hideMark/>
          </w:tcPr>
          <w:p w14:paraId="214A2236"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94" w:type="dxa"/>
            <w:tcBorders>
              <w:top w:val="nil"/>
              <w:left w:val="nil"/>
              <w:bottom w:val="single" w:sz="8" w:space="0" w:color="auto"/>
              <w:right w:val="single" w:sz="8" w:space="0" w:color="auto"/>
            </w:tcBorders>
            <w:shd w:val="clear" w:color="auto" w:fill="auto"/>
            <w:vAlign w:val="center"/>
            <w:hideMark/>
          </w:tcPr>
          <w:p w14:paraId="340F4457"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507" w:type="dxa"/>
            <w:tcBorders>
              <w:top w:val="nil"/>
              <w:left w:val="nil"/>
              <w:bottom w:val="single" w:sz="8" w:space="0" w:color="auto"/>
              <w:right w:val="single" w:sz="4" w:space="0" w:color="auto"/>
            </w:tcBorders>
            <w:shd w:val="clear" w:color="auto" w:fill="auto"/>
            <w:vAlign w:val="center"/>
            <w:hideMark/>
          </w:tcPr>
          <w:p w14:paraId="48BD8576"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05" w:type="dxa"/>
            <w:tcBorders>
              <w:top w:val="nil"/>
              <w:left w:val="nil"/>
              <w:bottom w:val="single" w:sz="8" w:space="0" w:color="auto"/>
              <w:right w:val="single" w:sz="4" w:space="0" w:color="auto"/>
            </w:tcBorders>
            <w:shd w:val="clear" w:color="auto" w:fill="auto"/>
            <w:vAlign w:val="center"/>
            <w:hideMark/>
          </w:tcPr>
          <w:p w14:paraId="29B5E120"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107" w:type="dxa"/>
            <w:tcBorders>
              <w:top w:val="nil"/>
              <w:left w:val="nil"/>
              <w:bottom w:val="single" w:sz="8" w:space="0" w:color="auto"/>
              <w:right w:val="single" w:sz="8" w:space="0" w:color="auto"/>
            </w:tcBorders>
            <w:shd w:val="clear" w:color="auto" w:fill="auto"/>
            <w:vAlign w:val="center"/>
            <w:hideMark/>
          </w:tcPr>
          <w:p w14:paraId="418A599F"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87" w:type="dxa"/>
            <w:tcBorders>
              <w:top w:val="nil"/>
              <w:left w:val="nil"/>
              <w:bottom w:val="single" w:sz="8" w:space="0" w:color="auto"/>
              <w:right w:val="single" w:sz="4" w:space="0" w:color="auto"/>
            </w:tcBorders>
            <w:shd w:val="clear" w:color="auto" w:fill="auto"/>
            <w:vAlign w:val="center"/>
            <w:hideMark/>
          </w:tcPr>
          <w:p w14:paraId="739D1029"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755" w:type="dxa"/>
            <w:tcBorders>
              <w:top w:val="nil"/>
              <w:left w:val="nil"/>
              <w:bottom w:val="single" w:sz="8" w:space="0" w:color="auto"/>
              <w:right w:val="single" w:sz="4" w:space="0" w:color="auto"/>
            </w:tcBorders>
            <w:shd w:val="clear" w:color="auto" w:fill="auto"/>
            <w:vAlign w:val="center"/>
            <w:hideMark/>
          </w:tcPr>
          <w:p w14:paraId="6B81E835"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05" w:type="dxa"/>
            <w:tcBorders>
              <w:top w:val="nil"/>
              <w:left w:val="nil"/>
              <w:bottom w:val="single" w:sz="8" w:space="0" w:color="auto"/>
              <w:right w:val="single" w:sz="4" w:space="0" w:color="auto"/>
            </w:tcBorders>
            <w:shd w:val="clear" w:color="auto" w:fill="auto"/>
            <w:vAlign w:val="center"/>
            <w:hideMark/>
          </w:tcPr>
          <w:p w14:paraId="71B62812"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985" w:type="dxa"/>
            <w:tcBorders>
              <w:top w:val="nil"/>
              <w:left w:val="nil"/>
              <w:bottom w:val="single" w:sz="8" w:space="0" w:color="auto"/>
              <w:right w:val="single" w:sz="8" w:space="0" w:color="auto"/>
            </w:tcBorders>
            <w:shd w:val="clear" w:color="auto" w:fill="auto"/>
            <w:vAlign w:val="center"/>
            <w:hideMark/>
          </w:tcPr>
          <w:p w14:paraId="742C2D40"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33" w:type="dxa"/>
            <w:tcBorders>
              <w:top w:val="nil"/>
              <w:left w:val="nil"/>
              <w:bottom w:val="single" w:sz="8" w:space="0" w:color="auto"/>
              <w:right w:val="single" w:sz="4" w:space="0" w:color="auto"/>
            </w:tcBorders>
            <w:shd w:val="clear" w:color="auto" w:fill="auto"/>
            <w:vAlign w:val="center"/>
            <w:hideMark/>
          </w:tcPr>
          <w:p w14:paraId="5DD0F40C"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60" w:type="dxa"/>
            <w:tcBorders>
              <w:top w:val="nil"/>
              <w:left w:val="nil"/>
              <w:bottom w:val="single" w:sz="8" w:space="0" w:color="auto"/>
              <w:right w:val="single" w:sz="4" w:space="0" w:color="auto"/>
            </w:tcBorders>
            <w:shd w:val="clear" w:color="auto" w:fill="auto"/>
            <w:vAlign w:val="center"/>
            <w:hideMark/>
          </w:tcPr>
          <w:p w14:paraId="342F5DAE"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20" w:type="dxa"/>
            <w:tcBorders>
              <w:top w:val="nil"/>
              <w:left w:val="nil"/>
              <w:bottom w:val="single" w:sz="8" w:space="0" w:color="auto"/>
              <w:right w:val="single" w:sz="4" w:space="0" w:color="auto"/>
            </w:tcBorders>
            <w:shd w:val="clear" w:color="auto" w:fill="auto"/>
            <w:vAlign w:val="center"/>
            <w:hideMark/>
          </w:tcPr>
          <w:p w14:paraId="1829B694"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01" w:type="dxa"/>
            <w:tcBorders>
              <w:top w:val="nil"/>
              <w:left w:val="nil"/>
              <w:bottom w:val="single" w:sz="8" w:space="0" w:color="auto"/>
              <w:right w:val="nil"/>
            </w:tcBorders>
            <w:shd w:val="clear" w:color="auto" w:fill="auto"/>
            <w:vAlign w:val="center"/>
            <w:hideMark/>
          </w:tcPr>
          <w:p w14:paraId="134E017E"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32" w:type="dxa"/>
            <w:tcBorders>
              <w:top w:val="nil"/>
              <w:left w:val="single" w:sz="4" w:space="0" w:color="auto"/>
              <w:bottom w:val="single" w:sz="8" w:space="0" w:color="auto"/>
              <w:right w:val="single" w:sz="8" w:space="0" w:color="auto"/>
            </w:tcBorders>
            <w:shd w:val="clear" w:color="auto" w:fill="auto"/>
            <w:vAlign w:val="center"/>
            <w:hideMark/>
          </w:tcPr>
          <w:p w14:paraId="329BFB51"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r>
      <w:tr w:rsidR="00CC31BC" w:rsidRPr="00EF749B" w14:paraId="40E78E2D" w14:textId="77777777" w:rsidTr="007673DD">
        <w:trPr>
          <w:trHeight w:val="476"/>
        </w:trPr>
        <w:tc>
          <w:tcPr>
            <w:tcW w:w="1285" w:type="dxa"/>
            <w:vMerge w:val="restart"/>
            <w:tcBorders>
              <w:top w:val="nil"/>
              <w:left w:val="single" w:sz="8" w:space="0" w:color="auto"/>
              <w:bottom w:val="single" w:sz="8" w:space="0" w:color="000000"/>
              <w:right w:val="single" w:sz="4" w:space="0" w:color="auto"/>
            </w:tcBorders>
            <w:shd w:val="clear" w:color="auto" w:fill="auto"/>
            <w:vAlign w:val="center"/>
            <w:hideMark/>
          </w:tcPr>
          <w:p w14:paraId="51270DE5"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Disposition bouteille</w:t>
            </w:r>
          </w:p>
        </w:tc>
        <w:tc>
          <w:tcPr>
            <w:tcW w:w="1141" w:type="dxa"/>
            <w:tcBorders>
              <w:top w:val="nil"/>
              <w:left w:val="nil"/>
              <w:bottom w:val="single" w:sz="4" w:space="0" w:color="auto"/>
              <w:right w:val="single" w:sz="8" w:space="0" w:color="auto"/>
            </w:tcBorders>
            <w:shd w:val="clear" w:color="auto" w:fill="auto"/>
            <w:vAlign w:val="center"/>
            <w:hideMark/>
          </w:tcPr>
          <w:p w14:paraId="624CDF62"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En ligne</w:t>
            </w:r>
          </w:p>
        </w:tc>
        <w:tc>
          <w:tcPr>
            <w:tcW w:w="865" w:type="dxa"/>
            <w:tcBorders>
              <w:top w:val="nil"/>
              <w:left w:val="nil"/>
              <w:bottom w:val="single" w:sz="4" w:space="0" w:color="auto"/>
              <w:right w:val="single" w:sz="4" w:space="0" w:color="auto"/>
            </w:tcBorders>
            <w:shd w:val="clear" w:color="auto" w:fill="auto"/>
            <w:vAlign w:val="center"/>
            <w:hideMark/>
          </w:tcPr>
          <w:p w14:paraId="3A22A099"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985" w:type="dxa"/>
            <w:tcBorders>
              <w:top w:val="nil"/>
              <w:left w:val="nil"/>
              <w:bottom w:val="single" w:sz="4" w:space="0" w:color="auto"/>
              <w:right w:val="single" w:sz="4" w:space="0" w:color="auto"/>
            </w:tcBorders>
            <w:shd w:val="clear" w:color="auto" w:fill="auto"/>
            <w:vAlign w:val="center"/>
            <w:hideMark/>
          </w:tcPr>
          <w:p w14:paraId="5D77D9EF"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638" w:type="dxa"/>
            <w:tcBorders>
              <w:top w:val="nil"/>
              <w:left w:val="nil"/>
              <w:bottom w:val="single" w:sz="4" w:space="0" w:color="auto"/>
              <w:right w:val="single" w:sz="8" w:space="0" w:color="auto"/>
            </w:tcBorders>
            <w:shd w:val="clear" w:color="auto" w:fill="auto"/>
            <w:vAlign w:val="center"/>
            <w:hideMark/>
          </w:tcPr>
          <w:p w14:paraId="59F0832F"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567" w:type="dxa"/>
            <w:tcBorders>
              <w:top w:val="nil"/>
              <w:left w:val="nil"/>
              <w:bottom w:val="single" w:sz="4" w:space="0" w:color="auto"/>
              <w:right w:val="single" w:sz="4" w:space="0" w:color="auto"/>
            </w:tcBorders>
            <w:shd w:val="clear" w:color="000000" w:fill="000000"/>
            <w:vAlign w:val="center"/>
            <w:hideMark/>
          </w:tcPr>
          <w:p w14:paraId="7AE58859"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650" w:type="dxa"/>
            <w:tcBorders>
              <w:top w:val="nil"/>
              <w:left w:val="nil"/>
              <w:bottom w:val="single" w:sz="4" w:space="0" w:color="auto"/>
              <w:right w:val="single" w:sz="4" w:space="0" w:color="auto"/>
            </w:tcBorders>
            <w:shd w:val="clear" w:color="000000" w:fill="808080"/>
            <w:vAlign w:val="center"/>
            <w:hideMark/>
          </w:tcPr>
          <w:p w14:paraId="52ACBC36"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708" w:type="dxa"/>
            <w:tcBorders>
              <w:top w:val="nil"/>
              <w:left w:val="nil"/>
              <w:bottom w:val="single" w:sz="4" w:space="0" w:color="auto"/>
              <w:right w:val="single" w:sz="8" w:space="0" w:color="auto"/>
            </w:tcBorders>
            <w:shd w:val="clear" w:color="000000" w:fill="808080"/>
            <w:vAlign w:val="center"/>
            <w:hideMark/>
          </w:tcPr>
          <w:p w14:paraId="47BD4373"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141" w:type="dxa"/>
            <w:tcBorders>
              <w:top w:val="nil"/>
              <w:left w:val="nil"/>
              <w:bottom w:val="single" w:sz="4" w:space="0" w:color="auto"/>
              <w:right w:val="single" w:sz="4" w:space="0" w:color="auto"/>
            </w:tcBorders>
            <w:shd w:val="clear" w:color="000000" w:fill="00B0F0"/>
            <w:vAlign w:val="center"/>
            <w:hideMark/>
          </w:tcPr>
          <w:p w14:paraId="42D178D4"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67" w:type="dxa"/>
            <w:tcBorders>
              <w:top w:val="nil"/>
              <w:left w:val="nil"/>
              <w:bottom w:val="single" w:sz="4" w:space="0" w:color="auto"/>
              <w:right w:val="single" w:sz="4" w:space="0" w:color="auto"/>
            </w:tcBorders>
            <w:shd w:val="clear" w:color="000000" w:fill="00B0F0"/>
            <w:vAlign w:val="center"/>
            <w:hideMark/>
          </w:tcPr>
          <w:p w14:paraId="791545FD"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94" w:type="dxa"/>
            <w:tcBorders>
              <w:top w:val="nil"/>
              <w:left w:val="nil"/>
              <w:bottom w:val="single" w:sz="4" w:space="0" w:color="auto"/>
              <w:right w:val="single" w:sz="8" w:space="0" w:color="auto"/>
            </w:tcBorders>
            <w:shd w:val="clear" w:color="000000" w:fill="FFFF00"/>
            <w:vAlign w:val="center"/>
            <w:hideMark/>
          </w:tcPr>
          <w:p w14:paraId="402AE71B"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507" w:type="dxa"/>
            <w:tcBorders>
              <w:top w:val="nil"/>
              <w:left w:val="nil"/>
              <w:bottom w:val="single" w:sz="4" w:space="0" w:color="auto"/>
              <w:right w:val="single" w:sz="4" w:space="0" w:color="auto"/>
            </w:tcBorders>
            <w:shd w:val="clear" w:color="000000" w:fill="00B0F0"/>
            <w:vAlign w:val="center"/>
            <w:hideMark/>
          </w:tcPr>
          <w:p w14:paraId="48F0DBBD"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05" w:type="dxa"/>
            <w:tcBorders>
              <w:top w:val="nil"/>
              <w:left w:val="nil"/>
              <w:bottom w:val="single" w:sz="4" w:space="0" w:color="auto"/>
              <w:right w:val="single" w:sz="4" w:space="0" w:color="auto"/>
            </w:tcBorders>
            <w:shd w:val="clear" w:color="000000" w:fill="00B0F0"/>
            <w:vAlign w:val="center"/>
            <w:hideMark/>
          </w:tcPr>
          <w:p w14:paraId="5B2AAED6"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107" w:type="dxa"/>
            <w:tcBorders>
              <w:top w:val="nil"/>
              <w:left w:val="nil"/>
              <w:bottom w:val="single" w:sz="4" w:space="0" w:color="auto"/>
              <w:right w:val="single" w:sz="8" w:space="0" w:color="auto"/>
            </w:tcBorders>
            <w:shd w:val="clear" w:color="000000" w:fill="FFC000"/>
            <w:vAlign w:val="center"/>
            <w:hideMark/>
          </w:tcPr>
          <w:p w14:paraId="0F822508"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87" w:type="dxa"/>
            <w:tcBorders>
              <w:top w:val="nil"/>
              <w:left w:val="nil"/>
              <w:bottom w:val="single" w:sz="4" w:space="0" w:color="auto"/>
              <w:right w:val="single" w:sz="4" w:space="0" w:color="auto"/>
            </w:tcBorders>
            <w:shd w:val="clear" w:color="auto" w:fill="auto"/>
            <w:vAlign w:val="center"/>
            <w:hideMark/>
          </w:tcPr>
          <w:p w14:paraId="0ED35CDB"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755" w:type="dxa"/>
            <w:tcBorders>
              <w:top w:val="nil"/>
              <w:left w:val="nil"/>
              <w:bottom w:val="single" w:sz="4" w:space="0" w:color="auto"/>
              <w:right w:val="single" w:sz="4" w:space="0" w:color="auto"/>
            </w:tcBorders>
            <w:shd w:val="clear" w:color="auto" w:fill="auto"/>
            <w:vAlign w:val="center"/>
            <w:hideMark/>
          </w:tcPr>
          <w:p w14:paraId="5D9DF2D5"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05" w:type="dxa"/>
            <w:tcBorders>
              <w:top w:val="nil"/>
              <w:left w:val="nil"/>
              <w:bottom w:val="single" w:sz="4" w:space="0" w:color="auto"/>
              <w:right w:val="single" w:sz="4" w:space="0" w:color="auto"/>
            </w:tcBorders>
            <w:shd w:val="clear" w:color="auto" w:fill="auto"/>
            <w:vAlign w:val="center"/>
            <w:hideMark/>
          </w:tcPr>
          <w:p w14:paraId="0F79B4D7"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985" w:type="dxa"/>
            <w:tcBorders>
              <w:top w:val="nil"/>
              <w:left w:val="nil"/>
              <w:bottom w:val="single" w:sz="4" w:space="0" w:color="auto"/>
              <w:right w:val="single" w:sz="8" w:space="0" w:color="auto"/>
            </w:tcBorders>
            <w:shd w:val="clear" w:color="auto" w:fill="auto"/>
            <w:vAlign w:val="center"/>
            <w:hideMark/>
          </w:tcPr>
          <w:p w14:paraId="4B1B5F51"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33" w:type="dxa"/>
            <w:tcBorders>
              <w:top w:val="nil"/>
              <w:left w:val="nil"/>
              <w:bottom w:val="single" w:sz="4" w:space="0" w:color="auto"/>
              <w:right w:val="single" w:sz="4" w:space="0" w:color="auto"/>
            </w:tcBorders>
            <w:shd w:val="clear" w:color="auto" w:fill="auto"/>
            <w:vAlign w:val="center"/>
            <w:hideMark/>
          </w:tcPr>
          <w:p w14:paraId="74247DA4"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60" w:type="dxa"/>
            <w:tcBorders>
              <w:top w:val="nil"/>
              <w:left w:val="nil"/>
              <w:bottom w:val="single" w:sz="4" w:space="0" w:color="auto"/>
              <w:right w:val="single" w:sz="4" w:space="0" w:color="auto"/>
            </w:tcBorders>
            <w:shd w:val="clear" w:color="auto" w:fill="auto"/>
            <w:vAlign w:val="center"/>
            <w:hideMark/>
          </w:tcPr>
          <w:p w14:paraId="36F4E6E7"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20" w:type="dxa"/>
            <w:tcBorders>
              <w:top w:val="nil"/>
              <w:left w:val="nil"/>
              <w:bottom w:val="single" w:sz="4" w:space="0" w:color="auto"/>
              <w:right w:val="single" w:sz="4" w:space="0" w:color="auto"/>
            </w:tcBorders>
            <w:shd w:val="clear" w:color="auto" w:fill="auto"/>
            <w:vAlign w:val="center"/>
            <w:hideMark/>
          </w:tcPr>
          <w:p w14:paraId="6C4AFC2A"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01" w:type="dxa"/>
            <w:tcBorders>
              <w:top w:val="nil"/>
              <w:left w:val="nil"/>
              <w:bottom w:val="single" w:sz="4" w:space="0" w:color="auto"/>
              <w:right w:val="nil"/>
            </w:tcBorders>
            <w:shd w:val="clear" w:color="auto" w:fill="auto"/>
            <w:vAlign w:val="center"/>
            <w:hideMark/>
          </w:tcPr>
          <w:p w14:paraId="13B8C5B5"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32" w:type="dxa"/>
            <w:tcBorders>
              <w:top w:val="nil"/>
              <w:left w:val="single" w:sz="4" w:space="0" w:color="auto"/>
              <w:bottom w:val="single" w:sz="4" w:space="0" w:color="auto"/>
              <w:right w:val="single" w:sz="8" w:space="0" w:color="auto"/>
            </w:tcBorders>
            <w:shd w:val="clear" w:color="auto" w:fill="auto"/>
            <w:vAlign w:val="center"/>
            <w:hideMark/>
          </w:tcPr>
          <w:p w14:paraId="32855A57"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r>
      <w:tr w:rsidR="00CC31BC" w:rsidRPr="00EF749B" w14:paraId="06189D94" w14:textId="77777777" w:rsidTr="007673DD">
        <w:trPr>
          <w:trHeight w:val="476"/>
        </w:trPr>
        <w:tc>
          <w:tcPr>
            <w:tcW w:w="1285" w:type="dxa"/>
            <w:vMerge/>
            <w:tcBorders>
              <w:top w:val="nil"/>
              <w:left w:val="single" w:sz="8" w:space="0" w:color="auto"/>
              <w:bottom w:val="single" w:sz="8" w:space="0" w:color="000000"/>
              <w:right w:val="single" w:sz="4" w:space="0" w:color="auto"/>
            </w:tcBorders>
            <w:vAlign w:val="center"/>
            <w:hideMark/>
          </w:tcPr>
          <w:p w14:paraId="0E4634A2" w14:textId="77777777" w:rsidR="007D6FC9" w:rsidRPr="009817E3" w:rsidRDefault="007D6FC9" w:rsidP="00761415">
            <w:pPr>
              <w:spacing w:after="0"/>
              <w:ind w:firstLine="0"/>
              <w:jc w:val="left"/>
              <w:rPr>
                <w:rFonts w:eastAsia="Times New Roman"/>
                <w:color w:val="000000"/>
                <w:sz w:val="18"/>
                <w:szCs w:val="18"/>
              </w:rPr>
            </w:pPr>
          </w:p>
        </w:tc>
        <w:tc>
          <w:tcPr>
            <w:tcW w:w="1141" w:type="dxa"/>
            <w:tcBorders>
              <w:top w:val="nil"/>
              <w:left w:val="nil"/>
              <w:bottom w:val="single" w:sz="4" w:space="0" w:color="auto"/>
              <w:right w:val="single" w:sz="8" w:space="0" w:color="auto"/>
            </w:tcBorders>
            <w:shd w:val="clear" w:color="auto" w:fill="auto"/>
            <w:vAlign w:val="center"/>
            <w:hideMark/>
          </w:tcPr>
          <w:p w14:paraId="365DEDFD"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En cercle</w:t>
            </w:r>
          </w:p>
        </w:tc>
        <w:tc>
          <w:tcPr>
            <w:tcW w:w="865" w:type="dxa"/>
            <w:tcBorders>
              <w:top w:val="nil"/>
              <w:left w:val="nil"/>
              <w:bottom w:val="single" w:sz="4" w:space="0" w:color="auto"/>
              <w:right w:val="single" w:sz="4" w:space="0" w:color="auto"/>
            </w:tcBorders>
            <w:shd w:val="clear" w:color="auto" w:fill="auto"/>
            <w:vAlign w:val="center"/>
            <w:hideMark/>
          </w:tcPr>
          <w:p w14:paraId="4C7FD328"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985" w:type="dxa"/>
            <w:tcBorders>
              <w:top w:val="nil"/>
              <w:left w:val="nil"/>
              <w:bottom w:val="single" w:sz="4" w:space="0" w:color="auto"/>
              <w:right w:val="single" w:sz="4" w:space="0" w:color="auto"/>
            </w:tcBorders>
            <w:shd w:val="clear" w:color="auto" w:fill="auto"/>
            <w:vAlign w:val="center"/>
            <w:hideMark/>
          </w:tcPr>
          <w:p w14:paraId="5ED493F9"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638" w:type="dxa"/>
            <w:tcBorders>
              <w:top w:val="nil"/>
              <w:left w:val="nil"/>
              <w:bottom w:val="single" w:sz="4" w:space="0" w:color="auto"/>
              <w:right w:val="single" w:sz="8" w:space="0" w:color="auto"/>
            </w:tcBorders>
            <w:shd w:val="clear" w:color="auto" w:fill="auto"/>
            <w:vAlign w:val="center"/>
            <w:hideMark/>
          </w:tcPr>
          <w:p w14:paraId="1C3DAD9F"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567" w:type="dxa"/>
            <w:tcBorders>
              <w:top w:val="nil"/>
              <w:left w:val="nil"/>
              <w:bottom w:val="single" w:sz="4" w:space="0" w:color="auto"/>
              <w:right w:val="single" w:sz="4" w:space="0" w:color="auto"/>
            </w:tcBorders>
            <w:shd w:val="clear" w:color="000000" w:fill="808080"/>
            <w:vAlign w:val="center"/>
            <w:hideMark/>
          </w:tcPr>
          <w:p w14:paraId="053A7166"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650" w:type="dxa"/>
            <w:tcBorders>
              <w:top w:val="nil"/>
              <w:left w:val="nil"/>
              <w:bottom w:val="single" w:sz="4" w:space="0" w:color="auto"/>
              <w:right w:val="single" w:sz="4" w:space="0" w:color="auto"/>
            </w:tcBorders>
            <w:shd w:val="clear" w:color="000000" w:fill="000000"/>
            <w:vAlign w:val="center"/>
            <w:hideMark/>
          </w:tcPr>
          <w:p w14:paraId="2E1D1838"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708" w:type="dxa"/>
            <w:tcBorders>
              <w:top w:val="nil"/>
              <w:left w:val="nil"/>
              <w:bottom w:val="single" w:sz="4" w:space="0" w:color="auto"/>
              <w:right w:val="single" w:sz="8" w:space="0" w:color="auto"/>
            </w:tcBorders>
            <w:shd w:val="clear" w:color="000000" w:fill="808080"/>
            <w:vAlign w:val="center"/>
            <w:hideMark/>
          </w:tcPr>
          <w:p w14:paraId="2D36DEBB"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141" w:type="dxa"/>
            <w:tcBorders>
              <w:top w:val="nil"/>
              <w:left w:val="nil"/>
              <w:bottom w:val="single" w:sz="4" w:space="0" w:color="auto"/>
              <w:right w:val="single" w:sz="4" w:space="0" w:color="auto"/>
            </w:tcBorders>
            <w:shd w:val="clear" w:color="000000" w:fill="FFFF00"/>
            <w:vAlign w:val="center"/>
            <w:hideMark/>
          </w:tcPr>
          <w:p w14:paraId="2D0B833A"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67" w:type="dxa"/>
            <w:tcBorders>
              <w:top w:val="nil"/>
              <w:left w:val="nil"/>
              <w:bottom w:val="single" w:sz="4" w:space="0" w:color="auto"/>
              <w:right w:val="single" w:sz="4" w:space="0" w:color="auto"/>
            </w:tcBorders>
            <w:shd w:val="clear" w:color="000000" w:fill="00B0F0"/>
            <w:vAlign w:val="center"/>
            <w:hideMark/>
          </w:tcPr>
          <w:p w14:paraId="2DB61300"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94" w:type="dxa"/>
            <w:tcBorders>
              <w:top w:val="nil"/>
              <w:left w:val="nil"/>
              <w:bottom w:val="single" w:sz="4" w:space="0" w:color="auto"/>
              <w:right w:val="single" w:sz="8" w:space="0" w:color="auto"/>
            </w:tcBorders>
            <w:shd w:val="clear" w:color="000000" w:fill="FFFF00"/>
            <w:vAlign w:val="center"/>
            <w:hideMark/>
          </w:tcPr>
          <w:p w14:paraId="3D03B30D"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507" w:type="dxa"/>
            <w:tcBorders>
              <w:top w:val="nil"/>
              <w:left w:val="nil"/>
              <w:bottom w:val="single" w:sz="4" w:space="0" w:color="auto"/>
              <w:right w:val="single" w:sz="4" w:space="0" w:color="auto"/>
            </w:tcBorders>
            <w:shd w:val="clear" w:color="000000" w:fill="00B0F0"/>
            <w:vAlign w:val="center"/>
            <w:hideMark/>
          </w:tcPr>
          <w:p w14:paraId="51F8E193"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05" w:type="dxa"/>
            <w:tcBorders>
              <w:top w:val="nil"/>
              <w:left w:val="nil"/>
              <w:bottom w:val="single" w:sz="4" w:space="0" w:color="auto"/>
              <w:right w:val="single" w:sz="4" w:space="0" w:color="auto"/>
            </w:tcBorders>
            <w:shd w:val="clear" w:color="000000" w:fill="FFFF00"/>
            <w:vAlign w:val="center"/>
            <w:hideMark/>
          </w:tcPr>
          <w:p w14:paraId="53F294CD"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107" w:type="dxa"/>
            <w:tcBorders>
              <w:top w:val="nil"/>
              <w:left w:val="nil"/>
              <w:bottom w:val="single" w:sz="4" w:space="0" w:color="auto"/>
              <w:right w:val="single" w:sz="8" w:space="0" w:color="auto"/>
            </w:tcBorders>
            <w:shd w:val="clear" w:color="000000" w:fill="FFFF00"/>
            <w:vAlign w:val="center"/>
            <w:hideMark/>
          </w:tcPr>
          <w:p w14:paraId="1C43527E"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87" w:type="dxa"/>
            <w:tcBorders>
              <w:top w:val="nil"/>
              <w:left w:val="nil"/>
              <w:bottom w:val="single" w:sz="4" w:space="0" w:color="auto"/>
              <w:right w:val="single" w:sz="4" w:space="0" w:color="auto"/>
            </w:tcBorders>
            <w:shd w:val="clear" w:color="auto" w:fill="auto"/>
            <w:vAlign w:val="center"/>
            <w:hideMark/>
          </w:tcPr>
          <w:p w14:paraId="5DC07354"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755" w:type="dxa"/>
            <w:tcBorders>
              <w:top w:val="nil"/>
              <w:left w:val="nil"/>
              <w:bottom w:val="single" w:sz="4" w:space="0" w:color="auto"/>
              <w:right w:val="single" w:sz="4" w:space="0" w:color="auto"/>
            </w:tcBorders>
            <w:shd w:val="clear" w:color="auto" w:fill="auto"/>
            <w:vAlign w:val="center"/>
            <w:hideMark/>
          </w:tcPr>
          <w:p w14:paraId="3B154943"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05" w:type="dxa"/>
            <w:tcBorders>
              <w:top w:val="nil"/>
              <w:left w:val="nil"/>
              <w:bottom w:val="single" w:sz="4" w:space="0" w:color="auto"/>
              <w:right w:val="single" w:sz="4" w:space="0" w:color="auto"/>
            </w:tcBorders>
            <w:shd w:val="clear" w:color="auto" w:fill="auto"/>
            <w:vAlign w:val="center"/>
            <w:hideMark/>
          </w:tcPr>
          <w:p w14:paraId="3AA870D2"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985" w:type="dxa"/>
            <w:tcBorders>
              <w:top w:val="nil"/>
              <w:left w:val="nil"/>
              <w:bottom w:val="single" w:sz="4" w:space="0" w:color="auto"/>
              <w:right w:val="single" w:sz="8" w:space="0" w:color="auto"/>
            </w:tcBorders>
            <w:shd w:val="clear" w:color="auto" w:fill="auto"/>
            <w:vAlign w:val="center"/>
            <w:hideMark/>
          </w:tcPr>
          <w:p w14:paraId="6AFD0E30"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33" w:type="dxa"/>
            <w:tcBorders>
              <w:top w:val="nil"/>
              <w:left w:val="nil"/>
              <w:bottom w:val="single" w:sz="4" w:space="0" w:color="auto"/>
              <w:right w:val="single" w:sz="4" w:space="0" w:color="auto"/>
            </w:tcBorders>
            <w:shd w:val="clear" w:color="auto" w:fill="auto"/>
            <w:vAlign w:val="center"/>
            <w:hideMark/>
          </w:tcPr>
          <w:p w14:paraId="091648D8"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60" w:type="dxa"/>
            <w:tcBorders>
              <w:top w:val="nil"/>
              <w:left w:val="nil"/>
              <w:bottom w:val="single" w:sz="4" w:space="0" w:color="auto"/>
              <w:right w:val="single" w:sz="4" w:space="0" w:color="auto"/>
            </w:tcBorders>
            <w:shd w:val="clear" w:color="auto" w:fill="auto"/>
            <w:vAlign w:val="center"/>
            <w:hideMark/>
          </w:tcPr>
          <w:p w14:paraId="36F52E42"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20" w:type="dxa"/>
            <w:tcBorders>
              <w:top w:val="nil"/>
              <w:left w:val="nil"/>
              <w:bottom w:val="single" w:sz="4" w:space="0" w:color="auto"/>
              <w:right w:val="single" w:sz="4" w:space="0" w:color="auto"/>
            </w:tcBorders>
            <w:shd w:val="clear" w:color="auto" w:fill="auto"/>
            <w:vAlign w:val="center"/>
            <w:hideMark/>
          </w:tcPr>
          <w:p w14:paraId="76FC5EC2"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01" w:type="dxa"/>
            <w:tcBorders>
              <w:top w:val="nil"/>
              <w:left w:val="nil"/>
              <w:bottom w:val="single" w:sz="4" w:space="0" w:color="auto"/>
              <w:right w:val="nil"/>
            </w:tcBorders>
            <w:shd w:val="clear" w:color="auto" w:fill="auto"/>
            <w:vAlign w:val="center"/>
            <w:hideMark/>
          </w:tcPr>
          <w:p w14:paraId="4ACC2EF0"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32" w:type="dxa"/>
            <w:tcBorders>
              <w:top w:val="nil"/>
              <w:left w:val="single" w:sz="4" w:space="0" w:color="auto"/>
              <w:bottom w:val="single" w:sz="4" w:space="0" w:color="auto"/>
              <w:right w:val="single" w:sz="8" w:space="0" w:color="auto"/>
            </w:tcBorders>
            <w:shd w:val="clear" w:color="auto" w:fill="auto"/>
            <w:vAlign w:val="center"/>
            <w:hideMark/>
          </w:tcPr>
          <w:p w14:paraId="16318DC6"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r>
      <w:tr w:rsidR="00CC31BC" w:rsidRPr="00EF749B" w14:paraId="0F055DEA" w14:textId="77777777" w:rsidTr="007673DD">
        <w:trPr>
          <w:trHeight w:val="476"/>
        </w:trPr>
        <w:tc>
          <w:tcPr>
            <w:tcW w:w="1285" w:type="dxa"/>
            <w:vMerge/>
            <w:tcBorders>
              <w:top w:val="nil"/>
              <w:left w:val="single" w:sz="8" w:space="0" w:color="auto"/>
              <w:bottom w:val="single" w:sz="8" w:space="0" w:color="000000"/>
              <w:right w:val="single" w:sz="4" w:space="0" w:color="auto"/>
            </w:tcBorders>
            <w:vAlign w:val="center"/>
            <w:hideMark/>
          </w:tcPr>
          <w:p w14:paraId="7961F687" w14:textId="77777777" w:rsidR="007D6FC9" w:rsidRPr="009817E3" w:rsidRDefault="007D6FC9" w:rsidP="00761415">
            <w:pPr>
              <w:spacing w:after="0"/>
              <w:ind w:firstLine="0"/>
              <w:jc w:val="left"/>
              <w:rPr>
                <w:rFonts w:eastAsia="Times New Roman"/>
                <w:color w:val="000000"/>
                <w:sz w:val="18"/>
                <w:szCs w:val="18"/>
              </w:rPr>
            </w:pPr>
          </w:p>
        </w:tc>
        <w:tc>
          <w:tcPr>
            <w:tcW w:w="1141" w:type="dxa"/>
            <w:tcBorders>
              <w:top w:val="nil"/>
              <w:left w:val="nil"/>
              <w:bottom w:val="single" w:sz="8" w:space="0" w:color="auto"/>
              <w:right w:val="single" w:sz="8" w:space="0" w:color="auto"/>
            </w:tcBorders>
            <w:shd w:val="clear" w:color="auto" w:fill="auto"/>
            <w:vAlign w:val="center"/>
            <w:hideMark/>
          </w:tcPr>
          <w:p w14:paraId="3E3B88FC"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En étage?</w:t>
            </w:r>
          </w:p>
        </w:tc>
        <w:tc>
          <w:tcPr>
            <w:tcW w:w="865" w:type="dxa"/>
            <w:tcBorders>
              <w:top w:val="nil"/>
              <w:left w:val="nil"/>
              <w:bottom w:val="single" w:sz="8" w:space="0" w:color="auto"/>
              <w:right w:val="single" w:sz="4" w:space="0" w:color="auto"/>
            </w:tcBorders>
            <w:shd w:val="clear" w:color="auto" w:fill="auto"/>
            <w:vAlign w:val="center"/>
            <w:hideMark/>
          </w:tcPr>
          <w:p w14:paraId="0D0313C7"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985" w:type="dxa"/>
            <w:tcBorders>
              <w:top w:val="nil"/>
              <w:left w:val="nil"/>
              <w:bottom w:val="single" w:sz="8" w:space="0" w:color="auto"/>
              <w:right w:val="single" w:sz="4" w:space="0" w:color="auto"/>
            </w:tcBorders>
            <w:shd w:val="clear" w:color="auto" w:fill="auto"/>
            <w:vAlign w:val="center"/>
            <w:hideMark/>
          </w:tcPr>
          <w:p w14:paraId="4A1A5FCE"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638" w:type="dxa"/>
            <w:tcBorders>
              <w:top w:val="nil"/>
              <w:left w:val="nil"/>
              <w:bottom w:val="single" w:sz="8" w:space="0" w:color="auto"/>
              <w:right w:val="single" w:sz="8" w:space="0" w:color="auto"/>
            </w:tcBorders>
            <w:shd w:val="clear" w:color="auto" w:fill="auto"/>
            <w:vAlign w:val="center"/>
            <w:hideMark/>
          </w:tcPr>
          <w:p w14:paraId="70DA499C"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567" w:type="dxa"/>
            <w:tcBorders>
              <w:top w:val="nil"/>
              <w:left w:val="nil"/>
              <w:bottom w:val="single" w:sz="8" w:space="0" w:color="auto"/>
              <w:right w:val="single" w:sz="4" w:space="0" w:color="auto"/>
            </w:tcBorders>
            <w:shd w:val="clear" w:color="000000" w:fill="808080"/>
            <w:vAlign w:val="center"/>
            <w:hideMark/>
          </w:tcPr>
          <w:p w14:paraId="0146D578"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650" w:type="dxa"/>
            <w:tcBorders>
              <w:top w:val="nil"/>
              <w:left w:val="nil"/>
              <w:bottom w:val="single" w:sz="8" w:space="0" w:color="auto"/>
              <w:right w:val="single" w:sz="4" w:space="0" w:color="auto"/>
            </w:tcBorders>
            <w:shd w:val="clear" w:color="000000" w:fill="808080"/>
            <w:vAlign w:val="center"/>
            <w:hideMark/>
          </w:tcPr>
          <w:p w14:paraId="1578105F"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708" w:type="dxa"/>
            <w:tcBorders>
              <w:top w:val="nil"/>
              <w:left w:val="nil"/>
              <w:bottom w:val="single" w:sz="8" w:space="0" w:color="auto"/>
              <w:right w:val="single" w:sz="8" w:space="0" w:color="auto"/>
            </w:tcBorders>
            <w:shd w:val="clear" w:color="000000" w:fill="000000"/>
            <w:vAlign w:val="center"/>
            <w:hideMark/>
          </w:tcPr>
          <w:p w14:paraId="3A18D3B2"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141" w:type="dxa"/>
            <w:tcBorders>
              <w:top w:val="nil"/>
              <w:left w:val="nil"/>
              <w:bottom w:val="single" w:sz="8" w:space="0" w:color="auto"/>
              <w:right w:val="single" w:sz="4" w:space="0" w:color="auto"/>
            </w:tcBorders>
            <w:shd w:val="clear" w:color="auto" w:fill="auto"/>
            <w:vAlign w:val="center"/>
            <w:hideMark/>
          </w:tcPr>
          <w:p w14:paraId="657E2812"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67" w:type="dxa"/>
            <w:tcBorders>
              <w:top w:val="nil"/>
              <w:left w:val="nil"/>
              <w:bottom w:val="single" w:sz="8" w:space="0" w:color="auto"/>
              <w:right w:val="single" w:sz="4" w:space="0" w:color="auto"/>
            </w:tcBorders>
            <w:shd w:val="clear" w:color="auto" w:fill="auto"/>
            <w:vAlign w:val="center"/>
            <w:hideMark/>
          </w:tcPr>
          <w:p w14:paraId="33D418F3"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94" w:type="dxa"/>
            <w:tcBorders>
              <w:top w:val="nil"/>
              <w:left w:val="nil"/>
              <w:bottom w:val="single" w:sz="8" w:space="0" w:color="auto"/>
              <w:right w:val="single" w:sz="8" w:space="0" w:color="auto"/>
            </w:tcBorders>
            <w:shd w:val="clear" w:color="auto" w:fill="auto"/>
            <w:vAlign w:val="center"/>
            <w:hideMark/>
          </w:tcPr>
          <w:p w14:paraId="6ACDF705"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507" w:type="dxa"/>
            <w:tcBorders>
              <w:top w:val="nil"/>
              <w:left w:val="nil"/>
              <w:bottom w:val="single" w:sz="8" w:space="0" w:color="auto"/>
              <w:right w:val="single" w:sz="4" w:space="0" w:color="auto"/>
            </w:tcBorders>
            <w:shd w:val="clear" w:color="auto" w:fill="auto"/>
            <w:vAlign w:val="center"/>
            <w:hideMark/>
          </w:tcPr>
          <w:p w14:paraId="7A8A655C"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05" w:type="dxa"/>
            <w:tcBorders>
              <w:top w:val="nil"/>
              <w:left w:val="nil"/>
              <w:bottom w:val="single" w:sz="8" w:space="0" w:color="auto"/>
              <w:right w:val="single" w:sz="4" w:space="0" w:color="auto"/>
            </w:tcBorders>
            <w:shd w:val="clear" w:color="auto" w:fill="auto"/>
            <w:vAlign w:val="center"/>
            <w:hideMark/>
          </w:tcPr>
          <w:p w14:paraId="2A5F8604"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107" w:type="dxa"/>
            <w:tcBorders>
              <w:top w:val="nil"/>
              <w:left w:val="nil"/>
              <w:bottom w:val="single" w:sz="8" w:space="0" w:color="auto"/>
              <w:right w:val="single" w:sz="8" w:space="0" w:color="auto"/>
            </w:tcBorders>
            <w:shd w:val="clear" w:color="auto" w:fill="auto"/>
            <w:vAlign w:val="center"/>
            <w:hideMark/>
          </w:tcPr>
          <w:p w14:paraId="2DA50A37"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87" w:type="dxa"/>
            <w:tcBorders>
              <w:top w:val="nil"/>
              <w:left w:val="nil"/>
              <w:bottom w:val="single" w:sz="8" w:space="0" w:color="auto"/>
              <w:right w:val="single" w:sz="4" w:space="0" w:color="auto"/>
            </w:tcBorders>
            <w:shd w:val="clear" w:color="auto" w:fill="auto"/>
            <w:vAlign w:val="center"/>
            <w:hideMark/>
          </w:tcPr>
          <w:p w14:paraId="2F85B3C0"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755" w:type="dxa"/>
            <w:tcBorders>
              <w:top w:val="nil"/>
              <w:left w:val="nil"/>
              <w:bottom w:val="single" w:sz="8" w:space="0" w:color="auto"/>
              <w:right w:val="single" w:sz="4" w:space="0" w:color="auto"/>
            </w:tcBorders>
            <w:shd w:val="clear" w:color="auto" w:fill="auto"/>
            <w:vAlign w:val="center"/>
            <w:hideMark/>
          </w:tcPr>
          <w:p w14:paraId="374DA970"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05" w:type="dxa"/>
            <w:tcBorders>
              <w:top w:val="nil"/>
              <w:left w:val="nil"/>
              <w:bottom w:val="single" w:sz="8" w:space="0" w:color="auto"/>
              <w:right w:val="single" w:sz="4" w:space="0" w:color="auto"/>
            </w:tcBorders>
            <w:shd w:val="clear" w:color="auto" w:fill="auto"/>
            <w:vAlign w:val="center"/>
            <w:hideMark/>
          </w:tcPr>
          <w:p w14:paraId="3969FB9D"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985" w:type="dxa"/>
            <w:tcBorders>
              <w:top w:val="nil"/>
              <w:left w:val="nil"/>
              <w:bottom w:val="single" w:sz="8" w:space="0" w:color="auto"/>
              <w:right w:val="single" w:sz="8" w:space="0" w:color="auto"/>
            </w:tcBorders>
            <w:shd w:val="clear" w:color="auto" w:fill="auto"/>
            <w:vAlign w:val="center"/>
            <w:hideMark/>
          </w:tcPr>
          <w:p w14:paraId="31E68C47"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33" w:type="dxa"/>
            <w:tcBorders>
              <w:top w:val="nil"/>
              <w:left w:val="nil"/>
              <w:bottom w:val="single" w:sz="8" w:space="0" w:color="auto"/>
              <w:right w:val="single" w:sz="4" w:space="0" w:color="auto"/>
            </w:tcBorders>
            <w:shd w:val="clear" w:color="auto" w:fill="auto"/>
            <w:vAlign w:val="center"/>
            <w:hideMark/>
          </w:tcPr>
          <w:p w14:paraId="74A05C40"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60" w:type="dxa"/>
            <w:tcBorders>
              <w:top w:val="nil"/>
              <w:left w:val="nil"/>
              <w:bottom w:val="single" w:sz="8" w:space="0" w:color="auto"/>
              <w:right w:val="single" w:sz="4" w:space="0" w:color="auto"/>
            </w:tcBorders>
            <w:shd w:val="clear" w:color="auto" w:fill="auto"/>
            <w:vAlign w:val="center"/>
            <w:hideMark/>
          </w:tcPr>
          <w:p w14:paraId="470008FF"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20" w:type="dxa"/>
            <w:tcBorders>
              <w:top w:val="nil"/>
              <w:left w:val="nil"/>
              <w:bottom w:val="single" w:sz="8" w:space="0" w:color="auto"/>
              <w:right w:val="single" w:sz="4" w:space="0" w:color="auto"/>
            </w:tcBorders>
            <w:shd w:val="clear" w:color="auto" w:fill="auto"/>
            <w:vAlign w:val="center"/>
            <w:hideMark/>
          </w:tcPr>
          <w:p w14:paraId="67660151"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01" w:type="dxa"/>
            <w:tcBorders>
              <w:top w:val="nil"/>
              <w:left w:val="nil"/>
              <w:bottom w:val="single" w:sz="8" w:space="0" w:color="auto"/>
              <w:right w:val="nil"/>
            </w:tcBorders>
            <w:shd w:val="clear" w:color="auto" w:fill="auto"/>
            <w:vAlign w:val="center"/>
            <w:hideMark/>
          </w:tcPr>
          <w:p w14:paraId="4F4D62BB"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32" w:type="dxa"/>
            <w:tcBorders>
              <w:top w:val="nil"/>
              <w:left w:val="single" w:sz="4" w:space="0" w:color="auto"/>
              <w:bottom w:val="single" w:sz="8" w:space="0" w:color="auto"/>
              <w:right w:val="single" w:sz="8" w:space="0" w:color="auto"/>
            </w:tcBorders>
            <w:shd w:val="clear" w:color="auto" w:fill="auto"/>
            <w:vAlign w:val="center"/>
            <w:hideMark/>
          </w:tcPr>
          <w:p w14:paraId="66D185C2"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r>
      <w:tr w:rsidR="00CC31BC" w:rsidRPr="00EF749B" w14:paraId="41CA83AA" w14:textId="77777777" w:rsidTr="007673DD">
        <w:trPr>
          <w:trHeight w:val="476"/>
        </w:trPr>
        <w:tc>
          <w:tcPr>
            <w:tcW w:w="1285" w:type="dxa"/>
            <w:vMerge w:val="restart"/>
            <w:tcBorders>
              <w:top w:val="nil"/>
              <w:left w:val="single" w:sz="8" w:space="0" w:color="auto"/>
              <w:bottom w:val="single" w:sz="8" w:space="0" w:color="000000"/>
              <w:right w:val="single" w:sz="4" w:space="0" w:color="auto"/>
            </w:tcBorders>
            <w:shd w:val="clear" w:color="auto" w:fill="auto"/>
            <w:vAlign w:val="center"/>
            <w:hideMark/>
          </w:tcPr>
          <w:p w14:paraId="5BF085D7"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Mécanisme de distribution</w:t>
            </w:r>
          </w:p>
        </w:tc>
        <w:tc>
          <w:tcPr>
            <w:tcW w:w="1141" w:type="dxa"/>
            <w:tcBorders>
              <w:top w:val="nil"/>
              <w:left w:val="nil"/>
              <w:bottom w:val="single" w:sz="4" w:space="0" w:color="auto"/>
              <w:right w:val="single" w:sz="8" w:space="0" w:color="auto"/>
            </w:tcBorders>
            <w:shd w:val="clear" w:color="auto" w:fill="auto"/>
            <w:vAlign w:val="center"/>
            <w:hideMark/>
          </w:tcPr>
          <w:p w14:paraId="354B6CE9"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Pompe péristaltique</w:t>
            </w:r>
          </w:p>
        </w:tc>
        <w:tc>
          <w:tcPr>
            <w:tcW w:w="865" w:type="dxa"/>
            <w:tcBorders>
              <w:top w:val="nil"/>
              <w:left w:val="nil"/>
              <w:bottom w:val="single" w:sz="4" w:space="0" w:color="auto"/>
              <w:right w:val="single" w:sz="4" w:space="0" w:color="auto"/>
            </w:tcBorders>
            <w:shd w:val="clear" w:color="auto" w:fill="auto"/>
            <w:vAlign w:val="center"/>
            <w:hideMark/>
          </w:tcPr>
          <w:p w14:paraId="299DFE63"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985" w:type="dxa"/>
            <w:tcBorders>
              <w:top w:val="nil"/>
              <w:left w:val="nil"/>
              <w:bottom w:val="single" w:sz="4" w:space="0" w:color="auto"/>
              <w:right w:val="single" w:sz="4" w:space="0" w:color="auto"/>
            </w:tcBorders>
            <w:shd w:val="clear" w:color="auto" w:fill="auto"/>
            <w:vAlign w:val="center"/>
            <w:hideMark/>
          </w:tcPr>
          <w:p w14:paraId="2D34EA57"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638" w:type="dxa"/>
            <w:tcBorders>
              <w:top w:val="nil"/>
              <w:left w:val="nil"/>
              <w:bottom w:val="single" w:sz="4" w:space="0" w:color="auto"/>
              <w:right w:val="single" w:sz="8" w:space="0" w:color="auto"/>
            </w:tcBorders>
            <w:shd w:val="clear" w:color="auto" w:fill="auto"/>
            <w:vAlign w:val="center"/>
            <w:hideMark/>
          </w:tcPr>
          <w:p w14:paraId="620EE54B"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567" w:type="dxa"/>
            <w:tcBorders>
              <w:top w:val="nil"/>
              <w:left w:val="nil"/>
              <w:bottom w:val="single" w:sz="4" w:space="0" w:color="auto"/>
              <w:right w:val="single" w:sz="4" w:space="0" w:color="auto"/>
            </w:tcBorders>
            <w:shd w:val="clear" w:color="auto" w:fill="auto"/>
            <w:vAlign w:val="center"/>
            <w:hideMark/>
          </w:tcPr>
          <w:p w14:paraId="707F5858"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650" w:type="dxa"/>
            <w:tcBorders>
              <w:top w:val="nil"/>
              <w:left w:val="nil"/>
              <w:bottom w:val="single" w:sz="4" w:space="0" w:color="auto"/>
              <w:right w:val="single" w:sz="4" w:space="0" w:color="auto"/>
            </w:tcBorders>
            <w:shd w:val="clear" w:color="auto" w:fill="auto"/>
            <w:vAlign w:val="center"/>
            <w:hideMark/>
          </w:tcPr>
          <w:p w14:paraId="606D0999"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708" w:type="dxa"/>
            <w:tcBorders>
              <w:top w:val="nil"/>
              <w:left w:val="nil"/>
              <w:bottom w:val="single" w:sz="4" w:space="0" w:color="auto"/>
              <w:right w:val="single" w:sz="8" w:space="0" w:color="auto"/>
            </w:tcBorders>
            <w:shd w:val="clear" w:color="auto" w:fill="auto"/>
            <w:vAlign w:val="center"/>
            <w:hideMark/>
          </w:tcPr>
          <w:p w14:paraId="5216267F"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141" w:type="dxa"/>
            <w:tcBorders>
              <w:top w:val="nil"/>
              <w:left w:val="nil"/>
              <w:bottom w:val="single" w:sz="4" w:space="0" w:color="auto"/>
              <w:right w:val="single" w:sz="4" w:space="0" w:color="auto"/>
            </w:tcBorders>
            <w:shd w:val="clear" w:color="000000" w:fill="000000"/>
            <w:vAlign w:val="center"/>
            <w:hideMark/>
          </w:tcPr>
          <w:p w14:paraId="36CFAFE7"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67" w:type="dxa"/>
            <w:tcBorders>
              <w:top w:val="nil"/>
              <w:left w:val="nil"/>
              <w:bottom w:val="single" w:sz="4" w:space="0" w:color="auto"/>
              <w:right w:val="single" w:sz="4" w:space="0" w:color="auto"/>
            </w:tcBorders>
            <w:shd w:val="clear" w:color="000000" w:fill="808080"/>
            <w:vAlign w:val="center"/>
            <w:hideMark/>
          </w:tcPr>
          <w:p w14:paraId="589BFB9F"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94" w:type="dxa"/>
            <w:tcBorders>
              <w:top w:val="nil"/>
              <w:left w:val="nil"/>
              <w:bottom w:val="single" w:sz="4" w:space="0" w:color="auto"/>
              <w:right w:val="single" w:sz="8" w:space="0" w:color="auto"/>
            </w:tcBorders>
            <w:shd w:val="clear" w:color="000000" w:fill="808080"/>
            <w:vAlign w:val="center"/>
            <w:hideMark/>
          </w:tcPr>
          <w:p w14:paraId="7310E045"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507" w:type="dxa"/>
            <w:tcBorders>
              <w:top w:val="nil"/>
              <w:left w:val="nil"/>
              <w:bottom w:val="single" w:sz="4" w:space="0" w:color="auto"/>
              <w:right w:val="single" w:sz="4" w:space="0" w:color="auto"/>
            </w:tcBorders>
            <w:shd w:val="clear" w:color="000000" w:fill="00B0F0"/>
            <w:vAlign w:val="center"/>
            <w:hideMark/>
          </w:tcPr>
          <w:p w14:paraId="6978AB47"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05" w:type="dxa"/>
            <w:tcBorders>
              <w:top w:val="nil"/>
              <w:left w:val="nil"/>
              <w:bottom w:val="single" w:sz="4" w:space="0" w:color="auto"/>
              <w:right w:val="single" w:sz="4" w:space="0" w:color="auto"/>
            </w:tcBorders>
            <w:shd w:val="clear" w:color="000000" w:fill="00B0F0"/>
            <w:vAlign w:val="center"/>
            <w:hideMark/>
          </w:tcPr>
          <w:p w14:paraId="554FB881"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107" w:type="dxa"/>
            <w:tcBorders>
              <w:top w:val="nil"/>
              <w:left w:val="nil"/>
              <w:bottom w:val="single" w:sz="4" w:space="0" w:color="auto"/>
              <w:right w:val="single" w:sz="8" w:space="0" w:color="auto"/>
            </w:tcBorders>
            <w:shd w:val="clear" w:color="000000" w:fill="FFC000"/>
            <w:vAlign w:val="center"/>
            <w:hideMark/>
          </w:tcPr>
          <w:p w14:paraId="6E661469"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87" w:type="dxa"/>
            <w:tcBorders>
              <w:top w:val="nil"/>
              <w:left w:val="nil"/>
              <w:bottom w:val="single" w:sz="4" w:space="0" w:color="auto"/>
              <w:right w:val="single" w:sz="4" w:space="0" w:color="auto"/>
            </w:tcBorders>
            <w:shd w:val="clear" w:color="auto" w:fill="auto"/>
            <w:vAlign w:val="center"/>
            <w:hideMark/>
          </w:tcPr>
          <w:p w14:paraId="5D2A0165"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755" w:type="dxa"/>
            <w:tcBorders>
              <w:top w:val="nil"/>
              <w:left w:val="nil"/>
              <w:bottom w:val="single" w:sz="4" w:space="0" w:color="auto"/>
              <w:right w:val="single" w:sz="4" w:space="0" w:color="auto"/>
            </w:tcBorders>
            <w:shd w:val="clear" w:color="auto" w:fill="auto"/>
            <w:vAlign w:val="center"/>
            <w:hideMark/>
          </w:tcPr>
          <w:p w14:paraId="2F846645"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05" w:type="dxa"/>
            <w:tcBorders>
              <w:top w:val="nil"/>
              <w:left w:val="nil"/>
              <w:bottom w:val="single" w:sz="4" w:space="0" w:color="auto"/>
              <w:right w:val="single" w:sz="4" w:space="0" w:color="auto"/>
            </w:tcBorders>
            <w:shd w:val="clear" w:color="auto" w:fill="auto"/>
            <w:vAlign w:val="center"/>
            <w:hideMark/>
          </w:tcPr>
          <w:p w14:paraId="05543219"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985" w:type="dxa"/>
            <w:tcBorders>
              <w:top w:val="nil"/>
              <w:left w:val="nil"/>
              <w:bottom w:val="single" w:sz="4" w:space="0" w:color="auto"/>
              <w:right w:val="single" w:sz="8" w:space="0" w:color="auto"/>
            </w:tcBorders>
            <w:shd w:val="clear" w:color="auto" w:fill="auto"/>
            <w:vAlign w:val="center"/>
            <w:hideMark/>
          </w:tcPr>
          <w:p w14:paraId="0A129212"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33" w:type="dxa"/>
            <w:tcBorders>
              <w:top w:val="nil"/>
              <w:left w:val="nil"/>
              <w:bottom w:val="single" w:sz="4" w:space="0" w:color="auto"/>
              <w:right w:val="single" w:sz="4" w:space="0" w:color="auto"/>
            </w:tcBorders>
            <w:shd w:val="clear" w:color="000000" w:fill="FFFF00"/>
            <w:vAlign w:val="center"/>
            <w:hideMark/>
          </w:tcPr>
          <w:p w14:paraId="057A7DBB"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60" w:type="dxa"/>
            <w:tcBorders>
              <w:top w:val="nil"/>
              <w:left w:val="nil"/>
              <w:bottom w:val="single" w:sz="4" w:space="0" w:color="auto"/>
              <w:right w:val="single" w:sz="4" w:space="0" w:color="auto"/>
            </w:tcBorders>
            <w:shd w:val="clear" w:color="000000" w:fill="00B0F0"/>
            <w:vAlign w:val="center"/>
            <w:hideMark/>
          </w:tcPr>
          <w:p w14:paraId="47362375"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20" w:type="dxa"/>
            <w:tcBorders>
              <w:top w:val="nil"/>
              <w:left w:val="nil"/>
              <w:bottom w:val="single" w:sz="4" w:space="0" w:color="auto"/>
              <w:right w:val="single" w:sz="4" w:space="0" w:color="auto"/>
            </w:tcBorders>
            <w:shd w:val="clear" w:color="000000" w:fill="FFFF00"/>
            <w:vAlign w:val="center"/>
            <w:hideMark/>
          </w:tcPr>
          <w:p w14:paraId="02FB2603"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01" w:type="dxa"/>
            <w:tcBorders>
              <w:top w:val="nil"/>
              <w:left w:val="nil"/>
              <w:bottom w:val="single" w:sz="4" w:space="0" w:color="auto"/>
              <w:right w:val="nil"/>
            </w:tcBorders>
            <w:shd w:val="clear" w:color="000000" w:fill="FFFF00"/>
            <w:vAlign w:val="center"/>
            <w:hideMark/>
          </w:tcPr>
          <w:p w14:paraId="77EDE0C8"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32" w:type="dxa"/>
            <w:tcBorders>
              <w:top w:val="nil"/>
              <w:left w:val="single" w:sz="4" w:space="0" w:color="auto"/>
              <w:bottom w:val="single" w:sz="4" w:space="0" w:color="auto"/>
              <w:right w:val="single" w:sz="8" w:space="0" w:color="auto"/>
            </w:tcBorders>
            <w:shd w:val="clear" w:color="000000" w:fill="FFFF00"/>
            <w:vAlign w:val="center"/>
            <w:hideMark/>
          </w:tcPr>
          <w:p w14:paraId="7BD5527D"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r>
      <w:tr w:rsidR="00CC31BC" w:rsidRPr="00EF749B" w14:paraId="2D375C88" w14:textId="77777777" w:rsidTr="007673DD">
        <w:trPr>
          <w:trHeight w:val="476"/>
        </w:trPr>
        <w:tc>
          <w:tcPr>
            <w:tcW w:w="1285" w:type="dxa"/>
            <w:vMerge/>
            <w:tcBorders>
              <w:top w:val="nil"/>
              <w:left w:val="single" w:sz="8" w:space="0" w:color="auto"/>
              <w:bottom w:val="single" w:sz="8" w:space="0" w:color="000000"/>
              <w:right w:val="single" w:sz="4" w:space="0" w:color="auto"/>
            </w:tcBorders>
            <w:vAlign w:val="center"/>
            <w:hideMark/>
          </w:tcPr>
          <w:p w14:paraId="1129ED26" w14:textId="77777777" w:rsidR="007D6FC9" w:rsidRPr="009817E3" w:rsidRDefault="007D6FC9" w:rsidP="00761415">
            <w:pPr>
              <w:spacing w:after="0"/>
              <w:ind w:firstLine="0"/>
              <w:jc w:val="left"/>
              <w:rPr>
                <w:rFonts w:eastAsia="Times New Roman"/>
                <w:color w:val="000000"/>
                <w:sz w:val="18"/>
                <w:szCs w:val="18"/>
              </w:rPr>
            </w:pPr>
          </w:p>
        </w:tc>
        <w:tc>
          <w:tcPr>
            <w:tcW w:w="1141" w:type="dxa"/>
            <w:tcBorders>
              <w:top w:val="nil"/>
              <w:left w:val="nil"/>
              <w:bottom w:val="single" w:sz="4" w:space="0" w:color="auto"/>
              <w:right w:val="single" w:sz="8" w:space="0" w:color="auto"/>
            </w:tcBorders>
            <w:shd w:val="clear" w:color="auto" w:fill="auto"/>
            <w:vAlign w:val="center"/>
            <w:hideMark/>
          </w:tcPr>
          <w:p w14:paraId="107B7CDC"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Connecteur universel</w:t>
            </w:r>
          </w:p>
        </w:tc>
        <w:tc>
          <w:tcPr>
            <w:tcW w:w="865" w:type="dxa"/>
            <w:tcBorders>
              <w:top w:val="nil"/>
              <w:left w:val="nil"/>
              <w:bottom w:val="single" w:sz="4" w:space="0" w:color="auto"/>
              <w:right w:val="single" w:sz="4" w:space="0" w:color="auto"/>
            </w:tcBorders>
            <w:shd w:val="clear" w:color="000000" w:fill="FFFFFF"/>
            <w:vAlign w:val="center"/>
            <w:hideMark/>
          </w:tcPr>
          <w:p w14:paraId="6C71C448"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985" w:type="dxa"/>
            <w:tcBorders>
              <w:top w:val="nil"/>
              <w:left w:val="nil"/>
              <w:bottom w:val="single" w:sz="4" w:space="0" w:color="auto"/>
              <w:right w:val="single" w:sz="4" w:space="0" w:color="auto"/>
            </w:tcBorders>
            <w:shd w:val="clear" w:color="auto" w:fill="auto"/>
            <w:vAlign w:val="center"/>
            <w:hideMark/>
          </w:tcPr>
          <w:p w14:paraId="6383FF7B"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638" w:type="dxa"/>
            <w:tcBorders>
              <w:top w:val="nil"/>
              <w:left w:val="nil"/>
              <w:bottom w:val="single" w:sz="4" w:space="0" w:color="auto"/>
              <w:right w:val="single" w:sz="8" w:space="0" w:color="auto"/>
            </w:tcBorders>
            <w:shd w:val="clear" w:color="auto" w:fill="auto"/>
            <w:vAlign w:val="center"/>
            <w:hideMark/>
          </w:tcPr>
          <w:p w14:paraId="59ECFF4D"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567" w:type="dxa"/>
            <w:tcBorders>
              <w:top w:val="nil"/>
              <w:left w:val="nil"/>
              <w:bottom w:val="single" w:sz="4" w:space="0" w:color="auto"/>
              <w:right w:val="single" w:sz="4" w:space="0" w:color="auto"/>
            </w:tcBorders>
            <w:shd w:val="clear" w:color="auto" w:fill="auto"/>
            <w:vAlign w:val="center"/>
            <w:hideMark/>
          </w:tcPr>
          <w:p w14:paraId="740B2335"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650" w:type="dxa"/>
            <w:tcBorders>
              <w:top w:val="nil"/>
              <w:left w:val="nil"/>
              <w:bottom w:val="single" w:sz="4" w:space="0" w:color="auto"/>
              <w:right w:val="single" w:sz="4" w:space="0" w:color="auto"/>
            </w:tcBorders>
            <w:shd w:val="clear" w:color="auto" w:fill="auto"/>
            <w:vAlign w:val="center"/>
            <w:hideMark/>
          </w:tcPr>
          <w:p w14:paraId="6A529A38"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708" w:type="dxa"/>
            <w:tcBorders>
              <w:top w:val="nil"/>
              <w:left w:val="nil"/>
              <w:bottom w:val="single" w:sz="4" w:space="0" w:color="auto"/>
              <w:right w:val="single" w:sz="8" w:space="0" w:color="auto"/>
            </w:tcBorders>
            <w:shd w:val="clear" w:color="auto" w:fill="auto"/>
            <w:vAlign w:val="center"/>
            <w:hideMark/>
          </w:tcPr>
          <w:p w14:paraId="7DF33AD2"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141" w:type="dxa"/>
            <w:tcBorders>
              <w:top w:val="nil"/>
              <w:left w:val="nil"/>
              <w:bottom w:val="single" w:sz="4" w:space="0" w:color="auto"/>
              <w:right w:val="single" w:sz="4" w:space="0" w:color="auto"/>
            </w:tcBorders>
            <w:shd w:val="clear" w:color="000000" w:fill="808080"/>
            <w:vAlign w:val="center"/>
            <w:hideMark/>
          </w:tcPr>
          <w:p w14:paraId="77247A61"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67" w:type="dxa"/>
            <w:tcBorders>
              <w:top w:val="nil"/>
              <w:left w:val="nil"/>
              <w:bottom w:val="single" w:sz="4" w:space="0" w:color="auto"/>
              <w:right w:val="single" w:sz="4" w:space="0" w:color="auto"/>
            </w:tcBorders>
            <w:shd w:val="clear" w:color="000000" w:fill="000000"/>
            <w:vAlign w:val="center"/>
            <w:hideMark/>
          </w:tcPr>
          <w:p w14:paraId="4D77D140"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94" w:type="dxa"/>
            <w:tcBorders>
              <w:top w:val="nil"/>
              <w:left w:val="nil"/>
              <w:bottom w:val="single" w:sz="4" w:space="0" w:color="auto"/>
              <w:right w:val="single" w:sz="8" w:space="0" w:color="auto"/>
            </w:tcBorders>
            <w:shd w:val="clear" w:color="000000" w:fill="808080"/>
            <w:vAlign w:val="center"/>
            <w:hideMark/>
          </w:tcPr>
          <w:p w14:paraId="08A36164"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507" w:type="dxa"/>
            <w:tcBorders>
              <w:top w:val="nil"/>
              <w:left w:val="nil"/>
              <w:bottom w:val="single" w:sz="4" w:space="0" w:color="auto"/>
              <w:right w:val="single" w:sz="4" w:space="0" w:color="auto"/>
            </w:tcBorders>
            <w:shd w:val="clear" w:color="000000" w:fill="00B0F0"/>
            <w:vAlign w:val="center"/>
            <w:hideMark/>
          </w:tcPr>
          <w:p w14:paraId="7EDBE455"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05" w:type="dxa"/>
            <w:tcBorders>
              <w:top w:val="nil"/>
              <w:left w:val="nil"/>
              <w:bottom w:val="single" w:sz="4" w:space="0" w:color="auto"/>
              <w:right w:val="single" w:sz="4" w:space="0" w:color="auto"/>
            </w:tcBorders>
            <w:shd w:val="clear" w:color="000000" w:fill="00B0F0"/>
            <w:vAlign w:val="center"/>
            <w:hideMark/>
          </w:tcPr>
          <w:p w14:paraId="54D39B1F"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107" w:type="dxa"/>
            <w:tcBorders>
              <w:top w:val="nil"/>
              <w:left w:val="nil"/>
              <w:bottom w:val="single" w:sz="4" w:space="0" w:color="auto"/>
              <w:right w:val="single" w:sz="8" w:space="0" w:color="auto"/>
            </w:tcBorders>
            <w:shd w:val="clear" w:color="000000" w:fill="00B0F0"/>
            <w:vAlign w:val="center"/>
            <w:hideMark/>
          </w:tcPr>
          <w:p w14:paraId="54F2D30C"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87" w:type="dxa"/>
            <w:tcBorders>
              <w:top w:val="nil"/>
              <w:left w:val="nil"/>
              <w:bottom w:val="single" w:sz="4" w:space="0" w:color="auto"/>
              <w:right w:val="single" w:sz="4" w:space="0" w:color="auto"/>
            </w:tcBorders>
            <w:shd w:val="clear" w:color="auto" w:fill="auto"/>
            <w:vAlign w:val="center"/>
            <w:hideMark/>
          </w:tcPr>
          <w:p w14:paraId="02974496"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755" w:type="dxa"/>
            <w:tcBorders>
              <w:top w:val="nil"/>
              <w:left w:val="nil"/>
              <w:bottom w:val="single" w:sz="4" w:space="0" w:color="auto"/>
              <w:right w:val="single" w:sz="4" w:space="0" w:color="auto"/>
            </w:tcBorders>
            <w:shd w:val="clear" w:color="auto" w:fill="auto"/>
            <w:vAlign w:val="center"/>
            <w:hideMark/>
          </w:tcPr>
          <w:p w14:paraId="002EDE13"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05" w:type="dxa"/>
            <w:tcBorders>
              <w:top w:val="nil"/>
              <w:left w:val="nil"/>
              <w:bottom w:val="single" w:sz="4" w:space="0" w:color="auto"/>
              <w:right w:val="single" w:sz="4" w:space="0" w:color="auto"/>
            </w:tcBorders>
            <w:shd w:val="clear" w:color="auto" w:fill="auto"/>
            <w:vAlign w:val="center"/>
            <w:hideMark/>
          </w:tcPr>
          <w:p w14:paraId="210A3F7F"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985" w:type="dxa"/>
            <w:tcBorders>
              <w:top w:val="nil"/>
              <w:left w:val="nil"/>
              <w:bottom w:val="single" w:sz="4" w:space="0" w:color="auto"/>
              <w:right w:val="single" w:sz="8" w:space="0" w:color="auto"/>
            </w:tcBorders>
            <w:shd w:val="clear" w:color="auto" w:fill="auto"/>
            <w:vAlign w:val="center"/>
            <w:hideMark/>
          </w:tcPr>
          <w:p w14:paraId="2132A547"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33" w:type="dxa"/>
            <w:tcBorders>
              <w:top w:val="nil"/>
              <w:left w:val="nil"/>
              <w:bottom w:val="single" w:sz="4" w:space="0" w:color="auto"/>
              <w:right w:val="single" w:sz="4" w:space="0" w:color="auto"/>
            </w:tcBorders>
            <w:shd w:val="clear" w:color="000000" w:fill="FFC000"/>
            <w:vAlign w:val="center"/>
            <w:hideMark/>
          </w:tcPr>
          <w:p w14:paraId="2EFB5C93"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60" w:type="dxa"/>
            <w:tcBorders>
              <w:top w:val="nil"/>
              <w:left w:val="nil"/>
              <w:bottom w:val="single" w:sz="4" w:space="0" w:color="auto"/>
              <w:right w:val="single" w:sz="4" w:space="0" w:color="auto"/>
            </w:tcBorders>
            <w:shd w:val="clear" w:color="000000" w:fill="00B0F0"/>
            <w:vAlign w:val="center"/>
            <w:hideMark/>
          </w:tcPr>
          <w:p w14:paraId="7C1B4DB0"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20" w:type="dxa"/>
            <w:tcBorders>
              <w:top w:val="nil"/>
              <w:left w:val="nil"/>
              <w:bottom w:val="single" w:sz="4" w:space="0" w:color="auto"/>
              <w:right w:val="single" w:sz="4" w:space="0" w:color="auto"/>
            </w:tcBorders>
            <w:shd w:val="clear" w:color="000000" w:fill="FFC000"/>
            <w:vAlign w:val="center"/>
            <w:hideMark/>
          </w:tcPr>
          <w:p w14:paraId="3E80546B"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01" w:type="dxa"/>
            <w:tcBorders>
              <w:top w:val="nil"/>
              <w:left w:val="nil"/>
              <w:bottom w:val="single" w:sz="4" w:space="0" w:color="auto"/>
              <w:right w:val="nil"/>
            </w:tcBorders>
            <w:shd w:val="clear" w:color="000000" w:fill="FFFF00"/>
            <w:vAlign w:val="center"/>
            <w:hideMark/>
          </w:tcPr>
          <w:p w14:paraId="5C3373E5"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32" w:type="dxa"/>
            <w:tcBorders>
              <w:top w:val="nil"/>
              <w:left w:val="single" w:sz="4" w:space="0" w:color="auto"/>
              <w:bottom w:val="single" w:sz="4" w:space="0" w:color="auto"/>
              <w:right w:val="single" w:sz="8" w:space="0" w:color="auto"/>
            </w:tcBorders>
            <w:shd w:val="clear" w:color="000000" w:fill="FF0000"/>
            <w:vAlign w:val="center"/>
            <w:hideMark/>
          </w:tcPr>
          <w:p w14:paraId="3CF20F07"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r>
      <w:tr w:rsidR="00CC31BC" w:rsidRPr="00EF749B" w14:paraId="7170A18B" w14:textId="77777777" w:rsidTr="007673DD">
        <w:trPr>
          <w:trHeight w:val="476"/>
        </w:trPr>
        <w:tc>
          <w:tcPr>
            <w:tcW w:w="1285" w:type="dxa"/>
            <w:vMerge/>
            <w:tcBorders>
              <w:top w:val="nil"/>
              <w:left w:val="single" w:sz="8" w:space="0" w:color="auto"/>
              <w:bottom w:val="single" w:sz="8" w:space="0" w:color="000000"/>
              <w:right w:val="single" w:sz="4" w:space="0" w:color="auto"/>
            </w:tcBorders>
            <w:vAlign w:val="center"/>
            <w:hideMark/>
          </w:tcPr>
          <w:p w14:paraId="3FE590D8" w14:textId="77777777" w:rsidR="007D6FC9" w:rsidRPr="009817E3" w:rsidRDefault="007D6FC9" w:rsidP="00761415">
            <w:pPr>
              <w:spacing w:after="0"/>
              <w:ind w:firstLine="0"/>
              <w:jc w:val="left"/>
              <w:rPr>
                <w:rFonts w:eastAsia="Times New Roman"/>
                <w:color w:val="000000"/>
                <w:sz w:val="18"/>
                <w:szCs w:val="18"/>
              </w:rPr>
            </w:pPr>
          </w:p>
        </w:tc>
        <w:tc>
          <w:tcPr>
            <w:tcW w:w="1141" w:type="dxa"/>
            <w:tcBorders>
              <w:top w:val="nil"/>
              <w:left w:val="nil"/>
              <w:bottom w:val="single" w:sz="8" w:space="0" w:color="auto"/>
              <w:right w:val="single" w:sz="8" w:space="0" w:color="auto"/>
            </w:tcBorders>
            <w:shd w:val="clear" w:color="auto" w:fill="auto"/>
            <w:vAlign w:val="center"/>
            <w:hideMark/>
          </w:tcPr>
          <w:p w14:paraId="64F2743A"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Connecteur magnétique</w:t>
            </w:r>
          </w:p>
        </w:tc>
        <w:tc>
          <w:tcPr>
            <w:tcW w:w="865" w:type="dxa"/>
            <w:tcBorders>
              <w:top w:val="nil"/>
              <w:left w:val="nil"/>
              <w:bottom w:val="single" w:sz="8" w:space="0" w:color="auto"/>
              <w:right w:val="single" w:sz="4" w:space="0" w:color="auto"/>
            </w:tcBorders>
            <w:shd w:val="clear" w:color="000000" w:fill="FFFFFF"/>
            <w:vAlign w:val="center"/>
            <w:hideMark/>
          </w:tcPr>
          <w:p w14:paraId="4461B308"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985" w:type="dxa"/>
            <w:tcBorders>
              <w:top w:val="nil"/>
              <w:left w:val="nil"/>
              <w:bottom w:val="single" w:sz="8" w:space="0" w:color="auto"/>
              <w:right w:val="single" w:sz="4" w:space="0" w:color="auto"/>
            </w:tcBorders>
            <w:shd w:val="clear" w:color="auto" w:fill="auto"/>
            <w:vAlign w:val="center"/>
            <w:hideMark/>
          </w:tcPr>
          <w:p w14:paraId="731E0B33"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638" w:type="dxa"/>
            <w:tcBorders>
              <w:top w:val="nil"/>
              <w:left w:val="nil"/>
              <w:bottom w:val="single" w:sz="8" w:space="0" w:color="auto"/>
              <w:right w:val="single" w:sz="8" w:space="0" w:color="auto"/>
            </w:tcBorders>
            <w:shd w:val="clear" w:color="auto" w:fill="auto"/>
            <w:vAlign w:val="center"/>
            <w:hideMark/>
          </w:tcPr>
          <w:p w14:paraId="62A0A6CD"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567" w:type="dxa"/>
            <w:tcBorders>
              <w:top w:val="nil"/>
              <w:left w:val="nil"/>
              <w:bottom w:val="single" w:sz="8" w:space="0" w:color="auto"/>
              <w:right w:val="single" w:sz="4" w:space="0" w:color="auto"/>
            </w:tcBorders>
            <w:shd w:val="clear" w:color="auto" w:fill="auto"/>
            <w:vAlign w:val="center"/>
            <w:hideMark/>
          </w:tcPr>
          <w:p w14:paraId="482BE94E"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650" w:type="dxa"/>
            <w:tcBorders>
              <w:top w:val="nil"/>
              <w:left w:val="nil"/>
              <w:bottom w:val="single" w:sz="8" w:space="0" w:color="auto"/>
              <w:right w:val="single" w:sz="4" w:space="0" w:color="auto"/>
            </w:tcBorders>
            <w:shd w:val="clear" w:color="auto" w:fill="auto"/>
            <w:vAlign w:val="center"/>
            <w:hideMark/>
          </w:tcPr>
          <w:p w14:paraId="57A21F37"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708" w:type="dxa"/>
            <w:tcBorders>
              <w:top w:val="nil"/>
              <w:left w:val="nil"/>
              <w:bottom w:val="single" w:sz="8" w:space="0" w:color="auto"/>
              <w:right w:val="single" w:sz="8" w:space="0" w:color="auto"/>
            </w:tcBorders>
            <w:shd w:val="clear" w:color="auto" w:fill="auto"/>
            <w:vAlign w:val="center"/>
            <w:hideMark/>
          </w:tcPr>
          <w:p w14:paraId="01945E92"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141" w:type="dxa"/>
            <w:tcBorders>
              <w:top w:val="nil"/>
              <w:left w:val="nil"/>
              <w:bottom w:val="single" w:sz="8" w:space="0" w:color="auto"/>
              <w:right w:val="single" w:sz="4" w:space="0" w:color="auto"/>
            </w:tcBorders>
            <w:shd w:val="clear" w:color="000000" w:fill="808080"/>
            <w:vAlign w:val="center"/>
            <w:hideMark/>
          </w:tcPr>
          <w:p w14:paraId="33FCB57F"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67" w:type="dxa"/>
            <w:tcBorders>
              <w:top w:val="nil"/>
              <w:left w:val="nil"/>
              <w:bottom w:val="single" w:sz="8" w:space="0" w:color="auto"/>
              <w:right w:val="single" w:sz="4" w:space="0" w:color="auto"/>
            </w:tcBorders>
            <w:shd w:val="clear" w:color="000000" w:fill="808080"/>
            <w:vAlign w:val="center"/>
            <w:hideMark/>
          </w:tcPr>
          <w:p w14:paraId="00CB944C"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94" w:type="dxa"/>
            <w:tcBorders>
              <w:top w:val="nil"/>
              <w:left w:val="nil"/>
              <w:bottom w:val="single" w:sz="8" w:space="0" w:color="auto"/>
              <w:right w:val="single" w:sz="8" w:space="0" w:color="auto"/>
            </w:tcBorders>
            <w:shd w:val="clear" w:color="000000" w:fill="000000"/>
            <w:vAlign w:val="center"/>
            <w:hideMark/>
          </w:tcPr>
          <w:p w14:paraId="1D04C758"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507" w:type="dxa"/>
            <w:tcBorders>
              <w:top w:val="nil"/>
              <w:left w:val="nil"/>
              <w:bottom w:val="single" w:sz="8" w:space="0" w:color="auto"/>
              <w:right w:val="single" w:sz="4" w:space="0" w:color="auto"/>
            </w:tcBorders>
            <w:shd w:val="clear" w:color="000000" w:fill="FF0000"/>
            <w:vAlign w:val="center"/>
            <w:hideMark/>
          </w:tcPr>
          <w:p w14:paraId="5B603EBE"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05" w:type="dxa"/>
            <w:tcBorders>
              <w:top w:val="nil"/>
              <w:left w:val="nil"/>
              <w:bottom w:val="single" w:sz="8" w:space="0" w:color="auto"/>
              <w:right w:val="single" w:sz="4" w:space="0" w:color="auto"/>
            </w:tcBorders>
            <w:shd w:val="clear" w:color="000000" w:fill="FFFF00"/>
            <w:vAlign w:val="center"/>
            <w:hideMark/>
          </w:tcPr>
          <w:p w14:paraId="1653DC76"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107" w:type="dxa"/>
            <w:tcBorders>
              <w:top w:val="nil"/>
              <w:left w:val="nil"/>
              <w:bottom w:val="single" w:sz="8" w:space="0" w:color="auto"/>
              <w:right w:val="single" w:sz="8" w:space="0" w:color="auto"/>
            </w:tcBorders>
            <w:shd w:val="clear" w:color="000000" w:fill="FFFF00"/>
            <w:vAlign w:val="center"/>
            <w:hideMark/>
          </w:tcPr>
          <w:p w14:paraId="2A3D61C0"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87" w:type="dxa"/>
            <w:tcBorders>
              <w:top w:val="nil"/>
              <w:left w:val="nil"/>
              <w:bottom w:val="single" w:sz="8" w:space="0" w:color="auto"/>
              <w:right w:val="single" w:sz="4" w:space="0" w:color="auto"/>
            </w:tcBorders>
            <w:shd w:val="clear" w:color="auto" w:fill="auto"/>
            <w:vAlign w:val="center"/>
            <w:hideMark/>
          </w:tcPr>
          <w:p w14:paraId="0FDBD626"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755" w:type="dxa"/>
            <w:tcBorders>
              <w:top w:val="nil"/>
              <w:left w:val="nil"/>
              <w:bottom w:val="single" w:sz="8" w:space="0" w:color="auto"/>
              <w:right w:val="single" w:sz="4" w:space="0" w:color="auto"/>
            </w:tcBorders>
            <w:shd w:val="clear" w:color="auto" w:fill="auto"/>
            <w:vAlign w:val="center"/>
            <w:hideMark/>
          </w:tcPr>
          <w:p w14:paraId="7FB329A5"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05" w:type="dxa"/>
            <w:tcBorders>
              <w:top w:val="nil"/>
              <w:left w:val="nil"/>
              <w:bottom w:val="single" w:sz="8" w:space="0" w:color="auto"/>
              <w:right w:val="single" w:sz="4" w:space="0" w:color="auto"/>
            </w:tcBorders>
            <w:shd w:val="clear" w:color="auto" w:fill="auto"/>
            <w:vAlign w:val="center"/>
            <w:hideMark/>
          </w:tcPr>
          <w:p w14:paraId="1751A7D7"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985" w:type="dxa"/>
            <w:tcBorders>
              <w:top w:val="nil"/>
              <w:left w:val="nil"/>
              <w:bottom w:val="single" w:sz="8" w:space="0" w:color="auto"/>
              <w:right w:val="single" w:sz="8" w:space="0" w:color="auto"/>
            </w:tcBorders>
            <w:shd w:val="clear" w:color="auto" w:fill="auto"/>
            <w:vAlign w:val="center"/>
            <w:hideMark/>
          </w:tcPr>
          <w:p w14:paraId="32A09130"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33" w:type="dxa"/>
            <w:tcBorders>
              <w:top w:val="nil"/>
              <w:left w:val="nil"/>
              <w:bottom w:val="single" w:sz="8" w:space="0" w:color="auto"/>
              <w:right w:val="single" w:sz="4" w:space="0" w:color="auto"/>
            </w:tcBorders>
            <w:shd w:val="clear" w:color="000000" w:fill="FF0000"/>
            <w:vAlign w:val="center"/>
            <w:hideMark/>
          </w:tcPr>
          <w:p w14:paraId="54EEAD1C"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60" w:type="dxa"/>
            <w:tcBorders>
              <w:top w:val="nil"/>
              <w:left w:val="nil"/>
              <w:bottom w:val="single" w:sz="8" w:space="0" w:color="auto"/>
              <w:right w:val="single" w:sz="4" w:space="0" w:color="auto"/>
            </w:tcBorders>
            <w:shd w:val="clear" w:color="000000" w:fill="00B0F0"/>
            <w:vAlign w:val="center"/>
            <w:hideMark/>
          </w:tcPr>
          <w:p w14:paraId="637400BC"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20" w:type="dxa"/>
            <w:tcBorders>
              <w:top w:val="nil"/>
              <w:left w:val="nil"/>
              <w:bottom w:val="single" w:sz="8" w:space="0" w:color="auto"/>
              <w:right w:val="single" w:sz="4" w:space="0" w:color="auto"/>
            </w:tcBorders>
            <w:shd w:val="clear" w:color="000000" w:fill="FFC000"/>
            <w:vAlign w:val="center"/>
            <w:hideMark/>
          </w:tcPr>
          <w:p w14:paraId="744D05E9"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01" w:type="dxa"/>
            <w:tcBorders>
              <w:top w:val="nil"/>
              <w:left w:val="nil"/>
              <w:bottom w:val="single" w:sz="8" w:space="0" w:color="auto"/>
              <w:right w:val="nil"/>
            </w:tcBorders>
            <w:shd w:val="clear" w:color="000000" w:fill="FFFF00"/>
            <w:vAlign w:val="center"/>
            <w:hideMark/>
          </w:tcPr>
          <w:p w14:paraId="49E89EC6"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32" w:type="dxa"/>
            <w:tcBorders>
              <w:top w:val="nil"/>
              <w:left w:val="single" w:sz="4" w:space="0" w:color="auto"/>
              <w:bottom w:val="single" w:sz="8" w:space="0" w:color="auto"/>
              <w:right w:val="single" w:sz="8" w:space="0" w:color="auto"/>
            </w:tcBorders>
            <w:shd w:val="clear" w:color="000000" w:fill="FF0000"/>
            <w:vAlign w:val="center"/>
            <w:hideMark/>
          </w:tcPr>
          <w:p w14:paraId="7C1FF7C1"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r>
      <w:tr w:rsidR="00CC31BC" w:rsidRPr="00EF749B" w14:paraId="5A74844F" w14:textId="77777777" w:rsidTr="007673DD">
        <w:trPr>
          <w:trHeight w:val="476"/>
        </w:trPr>
        <w:tc>
          <w:tcPr>
            <w:tcW w:w="1285" w:type="dxa"/>
            <w:vMerge w:val="restart"/>
            <w:tcBorders>
              <w:top w:val="nil"/>
              <w:left w:val="single" w:sz="8" w:space="0" w:color="auto"/>
              <w:bottom w:val="single" w:sz="8" w:space="0" w:color="000000"/>
              <w:right w:val="single" w:sz="4" w:space="0" w:color="auto"/>
            </w:tcBorders>
            <w:shd w:val="clear" w:color="auto" w:fill="auto"/>
            <w:vAlign w:val="center"/>
            <w:hideMark/>
          </w:tcPr>
          <w:p w14:paraId="08F24A36"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Mécanisme de mouvement</w:t>
            </w:r>
          </w:p>
        </w:tc>
        <w:tc>
          <w:tcPr>
            <w:tcW w:w="1141" w:type="dxa"/>
            <w:tcBorders>
              <w:top w:val="nil"/>
              <w:left w:val="nil"/>
              <w:bottom w:val="single" w:sz="4" w:space="0" w:color="auto"/>
              <w:right w:val="single" w:sz="8" w:space="0" w:color="auto"/>
            </w:tcBorders>
            <w:shd w:val="clear" w:color="auto" w:fill="auto"/>
            <w:vAlign w:val="center"/>
            <w:hideMark/>
          </w:tcPr>
          <w:p w14:paraId="52159EB5"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Fixe</w:t>
            </w:r>
          </w:p>
        </w:tc>
        <w:tc>
          <w:tcPr>
            <w:tcW w:w="865" w:type="dxa"/>
            <w:tcBorders>
              <w:top w:val="nil"/>
              <w:left w:val="nil"/>
              <w:bottom w:val="single" w:sz="4" w:space="0" w:color="auto"/>
              <w:right w:val="single" w:sz="4" w:space="0" w:color="auto"/>
            </w:tcBorders>
            <w:shd w:val="clear" w:color="auto" w:fill="auto"/>
            <w:vAlign w:val="center"/>
            <w:hideMark/>
          </w:tcPr>
          <w:p w14:paraId="22765C39"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985" w:type="dxa"/>
            <w:tcBorders>
              <w:top w:val="nil"/>
              <w:left w:val="nil"/>
              <w:bottom w:val="single" w:sz="4" w:space="0" w:color="auto"/>
              <w:right w:val="single" w:sz="4" w:space="0" w:color="auto"/>
            </w:tcBorders>
            <w:shd w:val="clear" w:color="auto" w:fill="auto"/>
            <w:vAlign w:val="center"/>
            <w:hideMark/>
          </w:tcPr>
          <w:p w14:paraId="31BCC1B6"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638" w:type="dxa"/>
            <w:tcBorders>
              <w:top w:val="nil"/>
              <w:left w:val="nil"/>
              <w:bottom w:val="single" w:sz="4" w:space="0" w:color="auto"/>
              <w:right w:val="single" w:sz="8" w:space="0" w:color="auto"/>
            </w:tcBorders>
            <w:shd w:val="clear" w:color="auto" w:fill="auto"/>
            <w:vAlign w:val="center"/>
            <w:hideMark/>
          </w:tcPr>
          <w:p w14:paraId="31603624"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567" w:type="dxa"/>
            <w:tcBorders>
              <w:top w:val="nil"/>
              <w:left w:val="nil"/>
              <w:bottom w:val="single" w:sz="4" w:space="0" w:color="auto"/>
              <w:right w:val="single" w:sz="4" w:space="0" w:color="auto"/>
            </w:tcBorders>
            <w:shd w:val="clear" w:color="auto" w:fill="auto"/>
            <w:vAlign w:val="center"/>
            <w:hideMark/>
          </w:tcPr>
          <w:p w14:paraId="5309C072"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650" w:type="dxa"/>
            <w:tcBorders>
              <w:top w:val="nil"/>
              <w:left w:val="nil"/>
              <w:bottom w:val="single" w:sz="4" w:space="0" w:color="auto"/>
              <w:right w:val="single" w:sz="4" w:space="0" w:color="auto"/>
            </w:tcBorders>
            <w:shd w:val="clear" w:color="auto" w:fill="auto"/>
            <w:vAlign w:val="center"/>
            <w:hideMark/>
          </w:tcPr>
          <w:p w14:paraId="3828A630"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708" w:type="dxa"/>
            <w:tcBorders>
              <w:top w:val="nil"/>
              <w:left w:val="nil"/>
              <w:bottom w:val="single" w:sz="4" w:space="0" w:color="auto"/>
              <w:right w:val="single" w:sz="8" w:space="0" w:color="auto"/>
            </w:tcBorders>
            <w:shd w:val="clear" w:color="auto" w:fill="auto"/>
            <w:vAlign w:val="center"/>
            <w:hideMark/>
          </w:tcPr>
          <w:p w14:paraId="0A7C51F0"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141" w:type="dxa"/>
            <w:tcBorders>
              <w:top w:val="nil"/>
              <w:left w:val="nil"/>
              <w:bottom w:val="single" w:sz="4" w:space="0" w:color="auto"/>
              <w:right w:val="single" w:sz="4" w:space="0" w:color="auto"/>
            </w:tcBorders>
            <w:shd w:val="clear" w:color="auto" w:fill="auto"/>
            <w:vAlign w:val="center"/>
            <w:hideMark/>
          </w:tcPr>
          <w:p w14:paraId="5E601723"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67" w:type="dxa"/>
            <w:tcBorders>
              <w:top w:val="nil"/>
              <w:left w:val="nil"/>
              <w:bottom w:val="single" w:sz="4" w:space="0" w:color="auto"/>
              <w:right w:val="single" w:sz="4" w:space="0" w:color="auto"/>
            </w:tcBorders>
            <w:shd w:val="clear" w:color="auto" w:fill="auto"/>
            <w:vAlign w:val="center"/>
            <w:hideMark/>
          </w:tcPr>
          <w:p w14:paraId="27648756"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94" w:type="dxa"/>
            <w:tcBorders>
              <w:top w:val="nil"/>
              <w:left w:val="nil"/>
              <w:bottom w:val="single" w:sz="4" w:space="0" w:color="auto"/>
              <w:right w:val="single" w:sz="8" w:space="0" w:color="auto"/>
            </w:tcBorders>
            <w:shd w:val="clear" w:color="auto" w:fill="auto"/>
            <w:vAlign w:val="center"/>
            <w:hideMark/>
          </w:tcPr>
          <w:p w14:paraId="56A8BE1D"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507" w:type="dxa"/>
            <w:tcBorders>
              <w:top w:val="nil"/>
              <w:left w:val="nil"/>
              <w:bottom w:val="single" w:sz="4" w:space="0" w:color="auto"/>
              <w:right w:val="single" w:sz="4" w:space="0" w:color="auto"/>
            </w:tcBorders>
            <w:shd w:val="clear" w:color="000000" w:fill="000000"/>
            <w:vAlign w:val="center"/>
            <w:hideMark/>
          </w:tcPr>
          <w:p w14:paraId="22925081"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05" w:type="dxa"/>
            <w:tcBorders>
              <w:top w:val="nil"/>
              <w:left w:val="nil"/>
              <w:bottom w:val="single" w:sz="4" w:space="0" w:color="auto"/>
              <w:right w:val="single" w:sz="4" w:space="0" w:color="auto"/>
            </w:tcBorders>
            <w:shd w:val="clear" w:color="000000" w:fill="808080"/>
            <w:vAlign w:val="center"/>
            <w:hideMark/>
          </w:tcPr>
          <w:p w14:paraId="622722E7"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107" w:type="dxa"/>
            <w:tcBorders>
              <w:top w:val="nil"/>
              <w:left w:val="nil"/>
              <w:bottom w:val="single" w:sz="4" w:space="0" w:color="auto"/>
              <w:right w:val="single" w:sz="8" w:space="0" w:color="auto"/>
            </w:tcBorders>
            <w:shd w:val="clear" w:color="000000" w:fill="808080"/>
            <w:vAlign w:val="center"/>
            <w:hideMark/>
          </w:tcPr>
          <w:p w14:paraId="1272E10C"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87" w:type="dxa"/>
            <w:tcBorders>
              <w:top w:val="nil"/>
              <w:left w:val="nil"/>
              <w:bottom w:val="single" w:sz="4" w:space="0" w:color="auto"/>
              <w:right w:val="single" w:sz="4" w:space="0" w:color="auto"/>
            </w:tcBorders>
            <w:shd w:val="clear" w:color="000000" w:fill="00B0F0"/>
            <w:vAlign w:val="center"/>
            <w:hideMark/>
          </w:tcPr>
          <w:p w14:paraId="5C3036C4"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755" w:type="dxa"/>
            <w:tcBorders>
              <w:top w:val="nil"/>
              <w:left w:val="nil"/>
              <w:bottom w:val="single" w:sz="4" w:space="0" w:color="auto"/>
              <w:right w:val="single" w:sz="4" w:space="0" w:color="auto"/>
            </w:tcBorders>
            <w:shd w:val="clear" w:color="000000" w:fill="00B0F0"/>
            <w:vAlign w:val="center"/>
            <w:hideMark/>
          </w:tcPr>
          <w:p w14:paraId="40B1D9E4"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05" w:type="dxa"/>
            <w:tcBorders>
              <w:top w:val="nil"/>
              <w:left w:val="nil"/>
              <w:bottom w:val="single" w:sz="4" w:space="0" w:color="auto"/>
              <w:right w:val="single" w:sz="4" w:space="0" w:color="auto"/>
            </w:tcBorders>
            <w:shd w:val="clear" w:color="000000" w:fill="00B0F0"/>
            <w:vAlign w:val="center"/>
            <w:hideMark/>
          </w:tcPr>
          <w:p w14:paraId="0200CDC2"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985" w:type="dxa"/>
            <w:tcBorders>
              <w:top w:val="nil"/>
              <w:left w:val="nil"/>
              <w:bottom w:val="single" w:sz="4" w:space="0" w:color="auto"/>
              <w:right w:val="single" w:sz="8" w:space="0" w:color="auto"/>
            </w:tcBorders>
            <w:shd w:val="clear" w:color="000000" w:fill="00B0F0"/>
            <w:vAlign w:val="center"/>
            <w:hideMark/>
          </w:tcPr>
          <w:p w14:paraId="73E23B5A"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33" w:type="dxa"/>
            <w:tcBorders>
              <w:top w:val="nil"/>
              <w:left w:val="nil"/>
              <w:bottom w:val="single" w:sz="4" w:space="0" w:color="auto"/>
              <w:right w:val="single" w:sz="4" w:space="0" w:color="auto"/>
            </w:tcBorders>
            <w:shd w:val="clear" w:color="000000" w:fill="00B0F0"/>
            <w:vAlign w:val="center"/>
            <w:hideMark/>
          </w:tcPr>
          <w:p w14:paraId="490BEE86"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60" w:type="dxa"/>
            <w:tcBorders>
              <w:top w:val="nil"/>
              <w:left w:val="nil"/>
              <w:bottom w:val="single" w:sz="4" w:space="0" w:color="auto"/>
              <w:right w:val="single" w:sz="4" w:space="0" w:color="auto"/>
            </w:tcBorders>
            <w:shd w:val="clear" w:color="000000" w:fill="00B0F0"/>
            <w:vAlign w:val="center"/>
            <w:hideMark/>
          </w:tcPr>
          <w:p w14:paraId="69CA5AC7"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20" w:type="dxa"/>
            <w:tcBorders>
              <w:top w:val="nil"/>
              <w:left w:val="nil"/>
              <w:bottom w:val="single" w:sz="4" w:space="0" w:color="auto"/>
              <w:right w:val="single" w:sz="4" w:space="0" w:color="auto"/>
            </w:tcBorders>
            <w:shd w:val="clear" w:color="000000" w:fill="00B0F0"/>
            <w:vAlign w:val="center"/>
            <w:hideMark/>
          </w:tcPr>
          <w:p w14:paraId="130964CE"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01" w:type="dxa"/>
            <w:tcBorders>
              <w:top w:val="nil"/>
              <w:left w:val="nil"/>
              <w:bottom w:val="single" w:sz="4" w:space="0" w:color="auto"/>
              <w:right w:val="nil"/>
            </w:tcBorders>
            <w:shd w:val="clear" w:color="000000" w:fill="00B0F0"/>
            <w:vAlign w:val="center"/>
            <w:hideMark/>
          </w:tcPr>
          <w:p w14:paraId="6A6CE483"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32" w:type="dxa"/>
            <w:tcBorders>
              <w:top w:val="nil"/>
              <w:left w:val="single" w:sz="4" w:space="0" w:color="auto"/>
              <w:bottom w:val="single" w:sz="4" w:space="0" w:color="auto"/>
              <w:right w:val="single" w:sz="8" w:space="0" w:color="auto"/>
            </w:tcBorders>
            <w:shd w:val="clear" w:color="000000" w:fill="00B0F0"/>
            <w:vAlign w:val="center"/>
            <w:hideMark/>
          </w:tcPr>
          <w:p w14:paraId="6E875FD6"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r>
      <w:tr w:rsidR="00CC31BC" w:rsidRPr="00EF749B" w14:paraId="5AE440B4" w14:textId="77777777" w:rsidTr="007673DD">
        <w:trPr>
          <w:trHeight w:val="476"/>
        </w:trPr>
        <w:tc>
          <w:tcPr>
            <w:tcW w:w="1285" w:type="dxa"/>
            <w:vMerge/>
            <w:tcBorders>
              <w:top w:val="nil"/>
              <w:left w:val="single" w:sz="8" w:space="0" w:color="auto"/>
              <w:bottom w:val="single" w:sz="8" w:space="0" w:color="000000"/>
              <w:right w:val="single" w:sz="4" w:space="0" w:color="auto"/>
            </w:tcBorders>
            <w:vAlign w:val="center"/>
            <w:hideMark/>
          </w:tcPr>
          <w:p w14:paraId="4304B65F" w14:textId="77777777" w:rsidR="007D6FC9" w:rsidRPr="009817E3" w:rsidRDefault="007D6FC9" w:rsidP="00761415">
            <w:pPr>
              <w:spacing w:after="0"/>
              <w:ind w:firstLine="0"/>
              <w:jc w:val="left"/>
              <w:rPr>
                <w:rFonts w:eastAsia="Times New Roman"/>
                <w:color w:val="000000"/>
                <w:sz w:val="18"/>
                <w:szCs w:val="18"/>
              </w:rPr>
            </w:pPr>
          </w:p>
        </w:tc>
        <w:tc>
          <w:tcPr>
            <w:tcW w:w="1141" w:type="dxa"/>
            <w:tcBorders>
              <w:top w:val="nil"/>
              <w:left w:val="nil"/>
              <w:bottom w:val="single" w:sz="4" w:space="0" w:color="auto"/>
              <w:right w:val="single" w:sz="8" w:space="0" w:color="auto"/>
            </w:tcBorders>
            <w:shd w:val="clear" w:color="auto" w:fill="auto"/>
            <w:vAlign w:val="center"/>
            <w:hideMark/>
          </w:tcPr>
          <w:p w14:paraId="26D53507"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Convoyeur</w:t>
            </w:r>
          </w:p>
        </w:tc>
        <w:tc>
          <w:tcPr>
            <w:tcW w:w="865" w:type="dxa"/>
            <w:tcBorders>
              <w:top w:val="nil"/>
              <w:left w:val="nil"/>
              <w:bottom w:val="single" w:sz="4" w:space="0" w:color="auto"/>
              <w:right w:val="single" w:sz="4" w:space="0" w:color="auto"/>
            </w:tcBorders>
            <w:shd w:val="clear" w:color="auto" w:fill="auto"/>
            <w:vAlign w:val="center"/>
            <w:hideMark/>
          </w:tcPr>
          <w:p w14:paraId="5C601134"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985" w:type="dxa"/>
            <w:tcBorders>
              <w:top w:val="nil"/>
              <w:left w:val="nil"/>
              <w:bottom w:val="single" w:sz="4" w:space="0" w:color="auto"/>
              <w:right w:val="single" w:sz="4" w:space="0" w:color="auto"/>
            </w:tcBorders>
            <w:shd w:val="clear" w:color="auto" w:fill="auto"/>
            <w:vAlign w:val="center"/>
            <w:hideMark/>
          </w:tcPr>
          <w:p w14:paraId="6C80D28D"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638" w:type="dxa"/>
            <w:tcBorders>
              <w:top w:val="nil"/>
              <w:left w:val="nil"/>
              <w:bottom w:val="single" w:sz="4" w:space="0" w:color="auto"/>
              <w:right w:val="single" w:sz="8" w:space="0" w:color="auto"/>
            </w:tcBorders>
            <w:shd w:val="clear" w:color="auto" w:fill="auto"/>
            <w:vAlign w:val="center"/>
            <w:hideMark/>
          </w:tcPr>
          <w:p w14:paraId="251A632F"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567" w:type="dxa"/>
            <w:tcBorders>
              <w:top w:val="nil"/>
              <w:left w:val="nil"/>
              <w:bottom w:val="single" w:sz="4" w:space="0" w:color="auto"/>
              <w:right w:val="single" w:sz="4" w:space="0" w:color="auto"/>
            </w:tcBorders>
            <w:shd w:val="clear" w:color="auto" w:fill="auto"/>
            <w:vAlign w:val="center"/>
            <w:hideMark/>
          </w:tcPr>
          <w:p w14:paraId="005BD493"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650" w:type="dxa"/>
            <w:tcBorders>
              <w:top w:val="nil"/>
              <w:left w:val="nil"/>
              <w:bottom w:val="single" w:sz="4" w:space="0" w:color="auto"/>
              <w:right w:val="single" w:sz="4" w:space="0" w:color="auto"/>
            </w:tcBorders>
            <w:shd w:val="clear" w:color="auto" w:fill="auto"/>
            <w:vAlign w:val="center"/>
            <w:hideMark/>
          </w:tcPr>
          <w:p w14:paraId="5DF6BE5A"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708" w:type="dxa"/>
            <w:tcBorders>
              <w:top w:val="nil"/>
              <w:left w:val="nil"/>
              <w:bottom w:val="single" w:sz="4" w:space="0" w:color="auto"/>
              <w:right w:val="single" w:sz="8" w:space="0" w:color="auto"/>
            </w:tcBorders>
            <w:shd w:val="clear" w:color="auto" w:fill="auto"/>
            <w:vAlign w:val="center"/>
            <w:hideMark/>
          </w:tcPr>
          <w:p w14:paraId="5DF17051"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141" w:type="dxa"/>
            <w:tcBorders>
              <w:top w:val="nil"/>
              <w:left w:val="nil"/>
              <w:bottom w:val="single" w:sz="4" w:space="0" w:color="auto"/>
              <w:right w:val="single" w:sz="4" w:space="0" w:color="auto"/>
            </w:tcBorders>
            <w:shd w:val="clear" w:color="auto" w:fill="auto"/>
            <w:vAlign w:val="center"/>
            <w:hideMark/>
          </w:tcPr>
          <w:p w14:paraId="126EB1B0"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67" w:type="dxa"/>
            <w:tcBorders>
              <w:top w:val="nil"/>
              <w:left w:val="nil"/>
              <w:bottom w:val="single" w:sz="4" w:space="0" w:color="auto"/>
              <w:right w:val="single" w:sz="4" w:space="0" w:color="auto"/>
            </w:tcBorders>
            <w:shd w:val="clear" w:color="auto" w:fill="auto"/>
            <w:vAlign w:val="center"/>
            <w:hideMark/>
          </w:tcPr>
          <w:p w14:paraId="3BA373BF"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94" w:type="dxa"/>
            <w:tcBorders>
              <w:top w:val="nil"/>
              <w:left w:val="nil"/>
              <w:bottom w:val="single" w:sz="4" w:space="0" w:color="auto"/>
              <w:right w:val="single" w:sz="8" w:space="0" w:color="auto"/>
            </w:tcBorders>
            <w:shd w:val="clear" w:color="auto" w:fill="auto"/>
            <w:vAlign w:val="center"/>
            <w:hideMark/>
          </w:tcPr>
          <w:p w14:paraId="089C32D1"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507" w:type="dxa"/>
            <w:tcBorders>
              <w:top w:val="nil"/>
              <w:left w:val="nil"/>
              <w:bottom w:val="single" w:sz="4" w:space="0" w:color="auto"/>
              <w:right w:val="single" w:sz="4" w:space="0" w:color="auto"/>
            </w:tcBorders>
            <w:shd w:val="clear" w:color="000000" w:fill="808080"/>
            <w:vAlign w:val="center"/>
            <w:hideMark/>
          </w:tcPr>
          <w:p w14:paraId="6B5639E4"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05" w:type="dxa"/>
            <w:tcBorders>
              <w:top w:val="nil"/>
              <w:left w:val="nil"/>
              <w:bottom w:val="single" w:sz="4" w:space="0" w:color="auto"/>
              <w:right w:val="single" w:sz="4" w:space="0" w:color="auto"/>
            </w:tcBorders>
            <w:shd w:val="clear" w:color="000000" w:fill="000000"/>
            <w:vAlign w:val="center"/>
            <w:hideMark/>
          </w:tcPr>
          <w:p w14:paraId="65F7C1FB"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107" w:type="dxa"/>
            <w:tcBorders>
              <w:top w:val="nil"/>
              <w:left w:val="nil"/>
              <w:bottom w:val="single" w:sz="4" w:space="0" w:color="auto"/>
              <w:right w:val="single" w:sz="8" w:space="0" w:color="auto"/>
            </w:tcBorders>
            <w:shd w:val="clear" w:color="000000" w:fill="808080"/>
            <w:vAlign w:val="center"/>
            <w:hideMark/>
          </w:tcPr>
          <w:p w14:paraId="6CD9B896"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87" w:type="dxa"/>
            <w:tcBorders>
              <w:top w:val="nil"/>
              <w:left w:val="nil"/>
              <w:bottom w:val="single" w:sz="4" w:space="0" w:color="auto"/>
              <w:right w:val="single" w:sz="4" w:space="0" w:color="auto"/>
            </w:tcBorders>
            <w:shd w:val="clear" w:color="000000" w:fill="FFFF00"/>
            <w:vAlign w:val="center"/>
            <w:hideMark/>
          </w:tcPr>
          <w:p w14:paraId="778B3CBD"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755" w:type="dxa"/>
            <w:tcBorders>
              <w:top w:val="nil"/>
              <w:left w:val="nil"/>
              <w:bottom w:val="single" w:sz="4" w:space="0" w:color="auto"/>
              <w:right w:val="single" w:sz="4" w:space="0" w:color="auto"/>
            </w:tcBorders>
            <w:shd w:val="clear" w:color="000000" w:fill="00B0F0"/>
            <w:vAlign w:val="center"/>
            <w:hideMark/>
          </w:tcPr>
          <w:p w14:paraId="33A60E61"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05" w:type="dxa"/>
            <w:tcBorders>
              <w:top w:val="nil"/>
              <w:left w:val="nil"/>
              <w:bottom w:val="single" w:sz="4" w:space="0" w:color="auto"/>
              <w:right w:val="single" w:sz="4" w:space="0" w:color="auto"/>
            </w:tcBorders>
            <w:shd w:val="clear" w:color="000000" w:fill="FFC000"/>
            <w:vAlign w:val="center"/>
            <w:hideMark/>
          </w:tcPr>
          <w:p w14:paraId="0482727D"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985" w:type="dxa"/>
            <w:tcBorders>
              <w:top w:val="nil"/>
              <w:left w:val="nil"/>
              <w:bottom w:val="single" w:sz="4" w:space="0" w:color="auto"/>
              <w:right w:val="single" w:sz="8" w:space="0" w:color="auto"/>
            </w:tcBorders>
            <w:shd w:val="clear" w:color="000000" w:fill="00B0F0"/>
            <w:vAlign w:val="center"/>
            <w:hideMark/>
          </w:tcPr>
          <w:p w14:paraId="1B6ED152"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33" w:type="dxa"/>
            <w:tcBorders>
              <w:top w:val="nil"/>
              <w:left w:val="nil"/>
              <w:bottom w:val="single" w:sz="4" w:space="0" w:color="auto"/>
              <w:right w:val="single" w:sz="4" w:space="0" w:color="auto"/>
            </w:tcBorders>
            <w:shd w:val="clear" w:color="000000" w:fill="00B0F0"/>
            <w:vAlign w:val="center"/>
            <w:hideMark/>
          </w:tcPr>
          <w:p w14:paraId="0560FB34"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60" w:type="dxa"/>
            <w:tcBorders>
              <w:top w:val="nil"/>
              <w:left w:val="nil"/>
              <w:bottom w:val="single" w:sz="4" w:space="0" w:color="auto"/>
              <w:right w:val="single" w:sz="4" w:space="0" w:color="auto"/>
            </w:tcBorders>
            <w:shd w:val="clear" w:color="000000" w:fill="00B0F0"/>
            <w:vAlign w:val="center"/>
            <w:hideMark/>
          </w:tcPr>
          <w:p w14:paraId="7491A725"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20" w:type="dxa"/>
            <w:tcBorders>
              <w:top w:val="nil"/>
              <w:left w:val="nil"/>
              <w:bottom w:val="single" w:sz="4" w:space="0" w:color="auto"/>
              <w:right w:val="single" w:sz="4" w:space="0" w:color="auto"/>
            </w:tcBorders>
            <w:shd w:val="clear" w:color="000000" w:fill="00B0F0"/>
            <w:vAlign w:val="center"/>
            <w:hideMark/>
          </w:tcPr>
          <w:p w14:paraId="12C62B8F"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01" w:type="dxa"/>
            <w:tcBorders>
              <w:top w:val="nil"/>
              <w:left w:val="nil"/>
              <w:bottom w:val="single" w:sz="4" w:space="0" w:color="auto"/>
              <w:right w:val="nil"/>
            </w:tcBorders>
            <w:shd w:val="clear" w:color="000000" w:fill="00B0F0"/>
            <w:vAlign w:val="center"/>
            <w:hideMark/>
          </w:tcPr>
          <w:p w14:paraId="5781BCD4"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32" w:type="dxa"/>
            <w:tcBorders>
              <w:top w:val="nil"/>
              <w:left w:val="single" w:sz="4" w:space="0" w:color="auto"/>
              <w:bottom w:val="single" w:sz="4" w:space="0" w:color="auto"/>
              <w:right w:val="single" w:sz="8" w:space="0" w:color="auto"/>
            </w:tcBorders>
            <w:shd w:val="clear" w:color="000000" w:fill="00B0F0"/>
            <w:vAlign w:val="center"/>
            <w:hideMark/>
          </w:tcPr>
          <w:p w14:paraId="2735ED7B"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r>
      <w:tr w:rsidR="00CC31BC" w:rsidRPr="00EF749B" w14:paraId="31832E21" w14:textId="77777777" w:rsidTr="007673DD">
        <w:trPr>
          <w:trHeight w:val="476"/>
        </w:trPr>
        <w:tc>
          <w:tcPr>
            <w:tcW w:w="1285" w:type="dxa"/>
            <w:vMerge/>
            <w:tcBorders>
              <w:top w:val="nil"/>
              <w:left w:val="single" w:sz="8" w:space="0" w:color="auto"/>
              <w:bottom w:val="single" w:sz="8" w:space="0" w:color="000000"/>
              <w:right w:val="single" w:sz="4" w:space="0" w:color="auto"/>
            </w:tcBorders>
            <w:vAlign w:val="center"/>
            <w:hideMark/>
          </w:tcPr>
          <w:p w14:paraId="01931C00" w14:textId="77777777" w:rsidR="007D6FC9" w:rsidRPr="009817E3" w:rsidRDefault="007D6FC9" w:rsidP="00761415">
            <w:pPr>
              <w:spacing w:after="0"/>
              <w:ind w:firstLine="0"/>
              <w:jc w:val="left"/>
              <w:rPr>
                <w:rFonts w:eastAsia="Times New Roman"/>
                <w:color w:val="000000"/>
                <w:sz w:val="18"/>
                <w:szCs w:val="18"/>
              </w:rPr>
            </w:pPr>
          </w:p>
        </w:tc>
        <w:tc>
          <w:tcPr>
            <w:tcW w:w="1141" w:type="dxa"/>
            <w:tcBorders>
              <w:top w:val="nil"/>
              <w:left w:val="nil"/>
              <w:bottom w:val="single" w:sz="8" w:space="0" w:color="auto"/>
              <w:right w:val="single" w:sz="8" w:space="0" w:color="auto"/>
            </w:tcBorders>
            <w:shd w:val="clear" w:color="auto" w:fill="auto"/>
            <w:vAlign w:val="center"/>
            <w:hideMark/>
          </w:tcPr>
          <w:p w14:paraId="03A5E0FA"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Bouteille en mouvement</w:t>
            </w:r>
          </w:p>
        </w:tc>
        <w:tc>
          <w:tcPr>
            <w:tcW w:w="865" w:type="dxa"/>
            <w:tcBorders>
              <w:top w:val="nil"/>
              <w:left w:val="nil"/>
              <w:bottom w:val="single" w:sz="8" w:space="0" w:color="auto"/>
              <w:right w:val="single" w:sz="4" w:space="0" w:color="auto"/>
            </w:tcBorders>
            <w:shd w:val="clear" w:color="auto" w:fill="auto"/>
            <w:vAlign w:val="center"/>
            <w:hideMark/>
          </w:tcPr>
          <w:p w14:paraId="0DB49A69"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985" w:type="dxa"/>
            <w:tcBorders>
              <w:top w:val="nil"/>
              <w:left w:val="nil"/>
              <w:bottom w:val="single" w:sz="8" w:space="0" w:color="auto"/>
              <w:right w:val="single" w:sz="4" w:space="0" w:color="auto"/>
            </w:tcBorders>
            <w:shd w:val="clear" w:color="auto" w:fill="auto"/>
            <w:vAlign w:val="center"/>
            <w:hideMark/>
          </w:tcPr>
          <w:p w14:paraId="649466F9"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638" w:type="dxa"/>
            <w:tcBorders>
              <w:top w:val="nil"/>
              <w:left w:val="nil"/>
              <w:bottom w:val="single" w:sz="8" w:space="0" w:color="auto"/>
              <w:right w:val="single" w:sz="8" w:space="0" w:color="auto"/>
            </w:tcBorders>
            <w:shd w:val="clear" w:color="auto" w:fill="auto"/>
            <w:vAlign w:val="center"/>
            <w:hideMark/>
          </w:tcPr>
          <w:p w14:paraId="2C3F3B33"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567" w:type="dxa"/>
            <w:tcBorders>
              <w:top w:val="nil"/>
              <w:left w:val="nil"/>
              <w:bottom w:val="single" w:sz="8" w:space="0" w:color="auto"/>
              <w:right w:val="single" w:sz="4" w:space="0" w:color="auto"/>
            </w:tcBorders>
            <w:shd w:val="clear" w:color="auto" w:fill="auto"/>
            <w:vAlign w:val="center"/>
            <w:hideMark/>
          </w:tcPr>
          <w:p w14:paraId="10CEF04B"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650" w:type="dxa"/>
            <w:tcBorders>
              <w:top w:val="nil"/>
              <w:left w:val="nil"/>
              <w:bottom w:val="single" w:sz="8" w:space="0" w:color="auto"/>
              <w:right w:val="single" w:sz="4" w:space="0" w:color="auto"/>
            </w:tcBorders>
            <w:shd w:val="clear" w:color="auto" w:fill="auto"/>
            <w:vAlign w:val="center"/>
            <w:hideMark/>
          </w:tcPr>
          <w:p w14:paraId="6DE51BC6"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708" w:type="dxa"/>
            <w:tcBorders>
              <w:top w:val="nil"/>
              <w:left w:val="nil"/>
              <w:bottom w:val="single" w:sz="8" w:space="0" w:color="auto"/>
              <w:right w:val="single" w:sz="8" w:space="0" w:color="auto"/>
            </w:tcBorders>
            <w:shd w:val="clear" w:color="auto" w:fill="auto"/>
            <w:vAlign w:val="center"/>
            <w:hideMark/>
          </w:tcPr>
          <w:p w14:paraId="0967736B"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141" w:type="dxa"/>
            <w:tcBorders>
              <w:top w:val="nil"/>
              <w:left w:val="nil"/>
              <w:bottom w:val="single" w:sz="8" w:space="0" w:color="auto"/>
              <w:right w:val="single" w:sz="4" w:space="0" w:color="auto"/>
            </w:tcBorders>
            <w:shd w:val="clear" w:color="auto" w:fill="auto"/>
            <w:vAlign w:val="center"/>
            <w:hideMark/>
          </w:tcPr>
          <w:p w14:paraId="60C38658"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67" w:type="dxa"/>
            <w:tcBorders>
              <w:top w:val="nil"/>
              <w:left w:val="nil"/>
              <w:bottom w:val="single" w:sz="8" w:space="0" w:color="auto"/>
              <w:right w:val="single" w:sz="4" w:space="0" w:color="auto"/>
            </w:tcBorders>
            <w:shd w:val="clear" w:color="auto" w:fill="auto"/>
            <w:vAlign w:val="center"/>
            <w:hideMark/>
          </w:tcPr>
          <w:p w14:paraId="4805B9D5"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94" w:type="dxa"/>
            <w:tcBorders>
              <w:top w:val="nil"/>
              <w:left w:val="nil"/>
              <w:bottom w:val="single" w:sz="8" w:space="0" w:color="auto"/>
              <w:right w:val="single" w:sz="8" w:space="0" w:color="auto"/>
            </w:tcBorders>
            <w:shd w:val="clear" w:color="auto" w:fill="auto"/>
            <w:vAlign w:val="center"/>
            <w:hideMark/>
          </w:tcPr>
          <w:p w14:paraId="1EB6EE62"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507" w:type="dxa"/>
            <w:tcBorders>
              <w:top w:val="nil"/>
              <w:left w:val="nil"/>
              <w:bottom w:val="single" w:sz="8" w:space="0" w:color="auto"/>
              <w:right w:val="single" w:sz="4" w:space="0" w:color="auto"/>
            </w:tcBorders>
            <w:shd w:val="clear" w:color="000000" w:fill="808080"/>
            <w:vAlign w:val="center"/>
            <w:hideMark/>
          </w:tcPr>
          <w:p w14:paraId="6AE3DC72"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05" w:type="dxa"/>
            <w:tcBorders>
              <w:top w:val="nil"/>
              <w:left w:val="nil"/>
              <w:bottom w:val="single" w:sz="8" w:space="0" w:color="auto"/>
              <w:right w:val="single" w:sz="4" w:space="0" w:color="auto"/>
            </w:tcBorders>
            <w:shd w:val="clear" w:color="000000" w:fill="808080"/>
            <w:vAlign w:val="center"/>
            <w:hideMark/>
          </w:tcPr>
          <w:p w14:paraId="428D001E"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107" w:type="dxa"/>
            <w:tcBorders>
              <w:top w:val="nil"/>
              <w:left w:val="nil"/>
              <w:bottom w:val="single" w:sz="8" w:space="0" w:color="auto"/>
              <w:right w:val="single" w:sz="8" w:space="0" w:color="auto"/>
            </w:tcBorders>
            <w:shd w:val="clear" w:color="000000" w:fill="000000"/>
            <w:vAlign w:val="center"/>
            <w:hideMark/>
          </w:tcPr>
          <w:p w14:paraId="364A5EBC"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87" w:type="dxa"/>
            <w:tcBorders>
              <w:top w:val="nil"/>
              <w:left w:val="nil"/>
              <w:bottom w:val="single" w:sz="8" w:space="0" w:color="auto"/>
              <w:right w:val="single" w:sz="4" w:space="0" w:color="auto"/>
            </w:tcBorders>
            <w:shd w:val="clear" w:color="000000" w:fill="00B0F0"/>
            <w:vAlign w:val="center"/>
            <w:hideMark/>
          </w:tcPr>
          <w:p w14:paraId="5E2111FC"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755" w:type="dxa"/>
            <w:tcBorders>
              <w:top w:val="nil"/>
              <w:left w:val="nil"/>
              <w:bottom w:val="single" w:sz="8" w:space="0" w:color="auto"/>
              <w:right w:val="single" w:sz="4" w:space="0" w:color="auto"/>
            </w:tcBorders>
            <w:shd w:val="clear" w:color="000000" w:fill="00B0F0"/>
            <w:vAlign w:val="center"/>
            <w:hideMark/>
          </w:tcPr>
          <w:p w14:paraId="35BBD986"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05" w:type="dxa"/>
            <w:tcBorders>
              <w:top w:val="nil"/>
              <w:left w:val="nil"/>
              <w:bottom w:val="single" w:sz="8" w:space="0" w:color="auto"/>
              <w:right w:val="single" w:sz="4" w:space="0" w:color="auto"/>
            </w:tcBorders>
            <w:shd w:val="clear" w:color="000000" w:fill="00B0F0"/>
            <w:vAlign w:val="center"/>
            <w:hideMark/>
          </w:tcPr>
          <w:p w14:paraId="0294AF84"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985" w:type="dxa"/>
            <w:tcBorders>
              <w:top w:val="nil"/>
              <w:left w:val="nil"/>
              <w:bottom w:val="single" w:sz="8" w:space="0" w:color="auto"/>
              <w:right w:val="single" w:sz="8" w:space="0" w:color="auto"/>
            </w:tcBorders>
            <w:shd w:val="clear" w:color="000000" w:fill="00B0F0"/>
            <w:vAlign w:val="center"/>
            <w:hideMark/>
          </w:tcPr>
          <w:p w14:paraId="1D1E1985"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33" w:type="dxa"/>
            <w:tcBorders>
              <w:top w:val="nil"/>
              <w:left w:val="nil"/>
              <w:bottom w:val="single" w:sz="8" w:space="0" w:color="auto"/>
              <w:right w:val="single" w:sz="4" w:space="0" w:color="auto"/>
            </w:tcBorders>
            <w:shd w:val="clear" w:color="000000" w:fill="FFFF00"/>
            <w:vAlign w:val="center"/>
            <w:hideMark/>
          </w:tcPr>
          <w:p w14:paraId="26C5D07F"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60" w:type="dxa"/>
            <w:tcBorders>
              <w:top w:val="nil"/>
              <w:left w:val="nil"/>
              <w:bottom w:val="single" w:sz="8" w:space="0" w:color="auto"/>
              <w:right w:val="single" w:sz="4" w:space="0" w:color="auto"/>
            </w:tcBorders>
            <w:shd w:val="clear" w:color="000000" w:fill="00B0F0"/>
            <w:vAlign w:val="center"/>
            <w:hideMark/>
          </w:tcPr>
          <w:p w14:paraId="0DDC6611"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20" w:type="dxa"/>
            <w:tcBorders>
              <w:top w:val="nil"/>
              <w:left w:val="nil"/>
              <w:bottom w:val="single" w:sz="8" w:space="0" w:color="auto"/>
              <w:right w:val="single" w:sz="4" w:space="0" w:color="auto"/>
            </w:tcBorders>
            <w:shd w:val="clear" w:color="000000" w:fill="FFC000"/>
            <w:vAlign w:val="center"/>
            <w:hideMark/>
          </w:tcPr>
          <w:p w14:paraId="5B444A0E"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01" w:type="dxa"/>
            <w:tcBorders>
              <w:top w:val="nil"/>
              <w:left w:val="nil"/>
              <w:bottom w:val="single" w:sz="8" w:space="0" w:color="auto"/>
              <w:right w:val="nil"/>
            </w:tcBorders>
            <w:shd w:val="clear" w:color="000000" w:fill="FF0000"/>
            <w:vAlign w:val="center"/>
            <w:hideMark/>
          </w:tcPr>
          <w:p w14:paraId="65D9D78C"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32" w:type="dxa"/>
            <w:tcBorders>
              <w:top w:val="nil"/>
              <w:left w:val="single" w:sz="4" w:space="0" w:color="auto"/>
              <w:bottom w:val="single" w:sz="8" w:space="0" w:color="auto"/>
              <w:right w:val="single" w:sz="8" w:space="0" w:color="auto"/>
            </w:tcBorders>
            <w:shd w:val="clear" w:color="000000" w:fill="FFFF00"/>
            <w:vAlign w:val="center"/>
            <w:hideMark/>
          </w:tcPr>
          <w:p w14:paraId="712EF53E"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r>
      <w:tr w:rsidR="00CC31BC" w:rsidRPr="00EF749B" w14:paraId="15DA6C6D" w14:textId="77777777" w:rsidTr="007673DD">
        <w:trPr>
          <w:trHeight w:val="476"/>
        </w:trPr>
        <w:tc>
          <w:tcPr>
            <w:tcW w:w="1285" w:type="dxa"/>
            <w:vMerge w:val="restart"/>
            <w:tcBorders>
              <w:top w:val="nil"/>
              <w:left w:val="single" w:sz="8" w:space="0" w:color="auto"/>
              <w:bottom w:val="single" w:sz="8" w:space="0" w:color="000000"/>
              <w:right w:val="single" w:sz="4" w:space="0" w:color="auto"/>
            </w:tcBorders>
            <w:shd w:val="clear" w:color="auto" w:fill="auto"/>
            <w:vAlign w:val="center"/>
            <w:hideMark/>
          </w:tcPr>
          <w:p w14:paraId="108D8354"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Récipient liquide</w:t>
            </w:r>
          </w:p>
        </w:tc>
        <w:tc>
          <w:tcPr>
            <w:tcW w:w="1141" w:type="dxa"/>
            <w:tcBorders>
              <w:top w:val="nil"/>
              <w:left w:val="nil"/>
              <w:bottom w:val="single" w:sz="4" w:space="0" w:color="auto"/>
              <w:right w:val="single" w:sz="8" w:space="0" w:color="auto"/>
            </w:tcBorders>
            <w:shd w:val="clear" w:color="auto" w:fill="auto"/>
            <w:vAlign w:val="center"/>
            <w:hideMark/>
          </w:tcPr>
          <w:p w14:paraId="1FF3F11A"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Verre plastique standard</w:t>
            </w:r>
          </w:p>
        </w:tc>
        <w:tc>
          <w:tcPr>
            <w:tcW w:w="865" w:type="dxa"/>
            <w:tcBorders>
              <w:top w:val="nil"/>
              <w:left w:val="nil"/>
              <w:bottom w:val="single" w:sz="4" w:space="0" w:color="auto"/>
              <w:right w:val="single" w:sz="4" w:space="0" w:color="auto"/>
            </w:tcBorders>
            <w:shd w:val="clear" w:color="auto" w:fill="auto"/>
            <w:vAlign w:val="center"/>
            <w:hideMark/>
          </w:tcPr>
          <w:p w14:paraId="6C754623"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985" w:type="dxa"/>
            <w:tcBorders>
              <w:top w:val="nil"/>
              <w:left w:val="nil"/>
              <w:bottom w:val="single" w:sz="4" w:space="0" w:color="auto"/>
              <w:right w:val="single" w:sz="4" w:space="0" w:color="auto"/>
            </w:tcBorders>
            <w:shd w:val="clear" w:color="auto" w:fill="auto"/>
            <w:vAlign w:val="center"/>
            <w:hideMark/>
          </w:tcPr>
          <w:p w14:paraId="6A10A8CB"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638" w:type="dxa"/>
            <w:tcBorders>
              <w:top w:val="nil"/>
              <w:left w:val="nil"/>
              <w:bottom w:val="single" w:sz="4" w:space="0" w:color="auto"/>
              <w:right w:val="single" w:sz="8" w:space="0" w:color="auto"/>
            </w:tcBorders>
            <w:shd w:val="clear" w:color="auto" w:fill="auto"/>
            <w:vAlign w:val="center"/>
            <w:hideMark/>
          </w:tcPr>
          <w:p w14:paraId="1C286C29"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567" w:type="dxa"/>
            <w:tcBorders>
              <w:top w:val="nil"/>
              <w:left w:val="nil"/>
              <w:bottom w:val="single" w:sz="4" w:space="0" w:color="auto"/>
              <w:right w:val="single" w:sz="4" w:space="0" w:color="auto"/>
            </w:tcBorders>
            <w:shd w:val="clear" w:color="auto" w:fill="auto"/>
            <w:vAlign w:val="center"/>
            <w:hideMark/>
          </w:tcPr>
          <w:p w14:paraId="55CA1066"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650" w:type="dxa"/>
            <w:tcBorders>
              <w:top w:val="nil"/>
              <w:left w:val="nil"/>
              <w:bottom w:val="single" w:sz="4" w:space="0" w:color="auto"/>
              <w:right w:val="single" w:sz="4" w:space="0" w:color="auto"/>
            </w:tcBorders>
            <w:shd w:val="clear" w:color="auto" w:fill="auto"/>
            <w:vAlign w:val="center"/>
            <w:hideMark/>
          </w:tcPr>
          <w:p w14:paraId="43E3F90A"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708" w:type="dxa"/>
            <w:tcBorders>
              <w:top w:val="nil"/>
              <w:left w:val="nil"/>
              <w:bottom w:val="single" w:sz="4" w:space="0" w:color="auto"/>
              <w:right w:val="single" w:sz="8" w:space="0" w:color="auto"/>
            </w:tcBorders>
            <w:shd w:val="clear" w:color="auto" w:fill="auto"/>
            <w:vAlign w:val="center"/>
            <w:hideMark/>
          </w:tcPr>
          <w:p w14:paraId="1BD5C243"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141" w:type="dxa"/>
            <w:tcBorders>
              <w:top w:val="nil"/>
              <w:left w:val="nil"/>
              <w:bottom w:val="single" w:sz="4" w:space="0" w:color="auto"/>
              <w:right w:val="single" w:sz="4" w:space="0" w:color="auto"/>
            </w:tcBorders>
            <w:shd w:val="clear" w:color="auto" w:fill="auto"/>
            <w:vAlign w:val="center"/>
            <w:hideMark/>
          </w:tcPr>
          <w:p w14:paraId="728A3EB5"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67" w:type="dxa"/>
            <w:tcBorders>
              <w:top w:val="nil"/>
              <w:left w:val="nil"/>
              <w:bottom w:val="single" w:sz="4" w:space="0" w:color="auto"/>
              <w:right w:val="single" w:sz="4" w:space="0" w:color="auto"/>
            </w:tcBorders>
            <w:shd w:val="clear" w:color="auto" w:fill="auto"/>
            <w:vAlign w:val="center"/>
            <w:hideMark/>
          </w:tcPr>
          <w:p w14:paraId="3C9492B3"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94" w:type="dxa"/>
            <w:tcBorders>
              <w:top w:val="nil"/>
              <w:left w:val="nil"/>
              <w:bottom w:val="single" w:sz="4" w:space="0" w:color="auto"/>
              <w:right w:val="single" w:sz="8" w:space="0" w:color="auto"/>
            </w:tcBorders>
            <w:shd w:val="clear" w:color="auto" w:fill="auto"/>
            <w:vAlign w:val="center"/>
            <w:hideMark/>
          </w:tcPr>
          <w:p w14:paraId="2ACCBB10"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507" w:type="dxa"/>
            <w:tcBorders>
              <w:top w:val="nil"/>
              <w:left w:val="nil"/>
              <w:bottom w:val="single" w:sz="4" w:space="0" w:color="auto"/>
              <w:right w:val="single" w:sz="4" w:space="0" w:color="auto"/>
            </w:tcBorders>
            <w:shd w:val="clear" w:color="auto" w:fill="auto"/>
            <w:vAlign w:val="center"/>
            <w:hideMark/>
          </w:tcPr>
          <w:p w14:paraId="0B312D15"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05" w:type="dxa"/>
            <w:tcBorders>
              <w:top w:val="nil"/>
              <w:left w:val="nil"/>
              <w:bottom w:val="single" w:sz="4" w:space="0" w:color="auto"/>
              <w:right w:val="single" w:sz="4" w:space="0" w:color="auto"/>
            </w:tcBorders>
            <w:shd w:val="clear" w:color="auto" w:fill="auto"/>
            <w:vAlign w:val="center"/>
            <w:hideMark/>
          </w:tcPr>
          <w:p w14:paraId="789B310D"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107" w:type="dxa"/>
            <w:tcBorders>
              <w:top w:val="nil"/>
              <w:left w:val="nil"/>
              <w:bottom w:val="single" w:sz="4" w:space="0" w:color="auto"/>
              <w:right w:val="single" w:sz="8" w:space="0" w:color="auto"/>
            </w:tcBorders>
            <w:shd w:val="clear" w:color="auto" w:fill="auto"/>
            <w:vAlign w:val="center"/>
            <w:hideMark/>
          </w:tcPr>
          <w:p w14:paraId="74B5C94A"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87" w:type="dxa"/>
            <w:tcBorders>
              <w:top w:val="nil"/>
              <w:left w:val="nil"/>
              <w:bottom w:val="single" w:sz="4" w:space="0" w:color="auto"/>
              <w:right w:val="single" w:sz="4" w:space="0" w:color="auto"/>
            </w:tcBorders>
            <w:shd w:val="clear" w:color="000000" w:fill="000000"/>
            <w:vAlign w:val="center"/>
            <w:hideMark/>
          </w:tcPr>
          <w:p w14:paraId="7CF8089A"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755" w:type="dxa"/>
            <w:tcBorders>
              <w:top w:val="nil"/>
              <w:left w:val="nil"/>
              <w:bottom w:val="single" w:sz="4" w:space="0" w:color="auto"/>
              <w:right w:val="single" w:sz="4" w:space="0" w:color="auto"/>
            </w:tcBorders>
            <w:shd w:val="clear" w:color="000000" w:fill="808080"/>
            <w:vAlign w:val="center"/>
            <w:hideMark/>
          </w:tcPr>
          <w:p w14:paraId="526EEB5D"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05" w:type="dxa"/>
            <w:tcBorders>
              <w:top w:val="nil"/>
              <w:left w:val="nil"/>
              <w:bottom w:val="single" w:sz="4" w:space="0" w:color="auto"/>
              <w:right w:val="single" w:sz="4" w:space="0" w:color="auto"/>
            </w:tcBorders>
            <w:shd w:val="clear" w:color="000000" w:fill="808080"/>
            <w:vAlign w:val="center"/>
            <w:hideMark/>
          </w:tcPr>
          <w:p w14:paraId="04482C86"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985" w:type="dxa"/>
            <w:tcBorders>
              <w:top w:val="nil"/>
              <w:left w:val="nil"/>
              <w:bottom w:val="single" w:sz="4" w:space="0" w:color="auto"/>
              <w:right w:val="single" w:sz="8" w:space="0" w:color="auto"/>
            </w:tcBorders>
            <w:shd w:val="clear" w:color="000000" w:fill="808080"/>
            <w:vAlign w:val="center"/>
            <w:hideMark/>
          </w:tcPr>
          <w:p w14:paraId="5FE0CD12"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33" w:type="dxa"/>
            <w:tcBorders>
              <w:top w:val="nil"/>
              <w:left w:val="nil"/>
              <w:bottom w:val="single" w:sz="4" w:space="0" w:color="auto"/>
              <w:right w:val="single" w:sz="4" w:space="0" w:color="auto"/>
            </w:tcBorders>
            <w:shd w:val="clear" w:color="auto" w:fill="auto"/>
            <w:vAlign w:val="center"/>
            <w:hideMark/>
          </w:tcPr>
          <w:p w14:paraId="4E2814D0"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60" w:type="dxa"/>
            <w:tcBorders>
              <w:top w:val="nil"/>
              <w:left w:val="nil"/>
              <w:bottom w:val="single" w:sz="4" w:space="0" w:color="auto"/>
              <w:right w:val="single" w:sz="4" w:space="0" w:color="auto"/>
            </w:tcBorders>
            <w:shd w:val="clear" w:color="auto" w:fill="auto"/>
            <w:vAlign w:val="center"/>
            <w:hideMark/>
          </w:tcPr>
          <w:p w14:paraId="72B35144"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20" w:type="dxa"/>
            <w:tcBorders>
              <w:top w:val="nil"/>
              <w:left w:val="nil"/>
              <w:bottom w:val="single" w:sz="4" w:space="0" w:color="auto"/>
              <w:right w:val="single" w:sz="4" w:space="0" w:color="auto"/>
            </w:tcBorders>
            <w:shd w:val="clear" w:color="auto" w:fill="auto"/>
            <w:vAlign w:val="center"/>
            <w:hideMark/>
          </w:tcPr>
          <w:p w14:paraId="64419882"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01" w:type="dxa"/>
            <w:tcBorders>
              <w:top w:val="nil"/>
              <w:left w:val="nil"/>
              <w:bottom w:val="single" w:sz="4" w:space="0" w:color="auto"/>
              <w:right w:val="nil"/>
            </w:tcBorders>
            <w:shd w:val="clear" w:color="auto" w:fill="auto"/>
            <w:vAlign w:val="center"/>
            <w:hideMark/>
          </w:tcPr>
          <w:p w14:paraId="4384A857"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32" w:type="dxa"/>
            <w:tcBorders>
              <w:top w:val="nil"/>
              <w:left w:val="single" w:sz="4" w:space="0" w:color="auto"/>
              <w:bottom w:val="single" w:sz="4" w:space="0" w:color="auto"/>
              <w:right w:val="single" w:sz="8" w:space="0" w:color="auto"/>
            </w:tcBorders>
            <w:shd w:val="clear" w:color="auto" w:fill="auto"/>
            <w:vAlign w:val="center"/>
            <w:hideMark/>
          </w:tcPr>
          <w:p w14:paraId="533AE7C6"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r>
      <w:tr w:rsidR="00CC31BC" w:rsidRPr="00EF749B" w14:paraId="2298A70B" w14:textId="77777777" w:rsidTr="007673DD">
        <w:trPr>
          <w:trHeight w:val="476"/>
        </w:trPr>
        <w:tc>
          <w:tcPr>
            <w:tcW w:w="1285" w:type="dxa"/>
            <w:vMerge/>
            <w:tcBorders>
              <w:top w:val="nil"/>
              <w:left w:val="single" w:sz="8" w:space="0" w:color="auto"/>
              <w:bottom w:val="single" w:sz="8" w:space="0" w:color="000000"/>
              <w:right w:val="single" w:sz="4" w:space="0" w:color="auto"/>
            </w:tcBorders>
            <w:vAlign w:val="center"/>
            <w:hideMark/>
          </w:tcPr>
          <w:p w14:paraId="777E4EBC" w14:textId="77777777" w:rsidR="007D6FC9" w:rsidRPr="009817E3" w:rsidRDefault="007D6FC9" w:rsidP="00761415">
            <w:pPr>
              <w:spacing w:after="0"/>
              <w:ind w:firstLine="0"/>
              <w:jc w:val="left"/>
              <w:rPr>
                <w:rFonts w:eastAsia="Times New Roman"/>
                <w:color w:val="000000"/>
                <w:sz w:val="18"/>
                <w:szCs w:val="18"/>
              </w:rPr>
            </w:pPr>
          </w:p>
        </w:tc>
        <w:tc>
          <w:tcPr>
            <w:tcW w:w="1141" w:type="dxa"/>
            <w:tcBorders>
              <w:top w:val="nil"/>
              <w:left w:val="nil"/>
              <w:bottom w:val="single" w:sz="4" w:space="0" w:color="auto"/>
              <w:right w:val="single" w:sz="8" w:space="0" w:color="auto"/>
            </w:tcBorders>
            <w:shd w:val="clear" w:color="auto" w:fill="auto"/>
            <w:vAlign w:val="center"/>
            <w:hideMark/>
          </w:tcPr>
          <w:p w14:paraId="439F8AE4"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Verre custom</w:t>
            </w:r>
          </w:p>
        </w:tc>
        <w:tc>
          <w:tcPr>
            <w:tcW w:w="865" w:type="dxa"/>
            <w:tcBorders>
              <w:top w:val="nil"/>
              <w:left w:val="nil"/>
              <w:bottom w:val="single" w:sz="4" w:space="0" w:color="auto"/>
              <w:right w:val="single" w:sz="4" w:space="0" w:color="auto"/>
            </w:tcBorders>
            <w:shd w:val="clear" w:color="auto" w:fill="auto"/>
            <w:vAlign w:val="center"/>
            <w:hideMark/>
          </w:tcPr>
          <w:p w14:paraId="5AA02BC3"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985" w:type="dxa"/>
            <w:tcBorders>
              <w:top w:val="nil"/>
              <w:left w:val="nil"/>
              <w:bottom w:val="single" w:sz="4" w:space="0" w:color="auto"/>
              <w:right w:val="single" w:sz="4" w:space="0" w:color="auto"/>
            </w:tcBorders>
            <w:shd w:val="clear" w:color="auto" w:fill="auto"/>
            <w:vAlign w:val="center"/>
            <w:hideMark/>
          </w:tcPr>
          <w:p w14:paraId="4DBBB700"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638" w:type="dxa"/>
            <w:tcBorders>
              <w:top w:val="nil"/>
              <w:left w:val="nil"/>
              <w:bottom w:val="single" w:sz="4" w:space="0" w:color="auto"/>
              <w:right w:val="single" w:sz="8" w:space="0" w:color="auto"/>
            </w:tcBorders>
            <w:shd w:val="clear" w:color="auto" w:fill="auto"/>
            <w:vAlign w:val="center"/>
            <w:hideMark/>
          </w:tcPr>
          <w:p w14:paraId="356848B4"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567" w:type="dxa"/>
            <w:tcBorders>
              <w:top w:val="nil"/>
              <w:left w:val="nil"/>
              <w:bottom w:val="single" w:sz="4" w:space="0" w:color="auto"/>
              <w:right w:val="single" w:sz="4" w:space="0" w:color="auto"/>
            </w:tcBorders>
            <w:shd w:val="clear" w:color="auto" w:fill="auto"/>
            <w:vAlign w:val="center"/>
            <w:hideMark/>
          </w:tcPr>
          <w:p w14:paraId="7CB9E2BA"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650" w:type="dxa"/>
            <w:tcBorders>
              <w:top w:val="nil"/>
              <w:left w:val="nil"/>
              <w:bottom w:val="single" w:sz="4" w:space="0" w:color="auto"/>
              <w:right w:val="single" w:sz="4" w:space="0" w:color="auto"/>
            </w:tcBorders>
            <w:shd w:val="clear" w:color="auto" w:fill="auto"/>
            <w:vAlign w:val="center"/>
            <w:hideMark/>
          </w:tcPr>
          <w:p w14:paraId="023BE266"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708" w:type="dxa"/>
            <w:tcBorders>
              <w:top w:val="nil"/>
              <w:left w:val="nil"/>
              <w:bottom w:val="single" w:sz="4" w:space="0" w:color="auto"/>
              <w:right w:val="single" w:sz="8" w:space="0" w:color="auto"/>
            </w:tcBorders>
            <w:shd w:val="clear" w:color="auto" w:fill="auto"/>
            <w:vAlign w:val="center"/>
            <w:hideMark/>
          </w:tcPr>
          <w:p w14:paraId="4E691B07"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141" w:type="dxa"/>
            <w:tcBorders>
              <w:top w:val="nil"/>
              <w:left w:val="nil"/>
              <w:bottom w:val="single" w:sz="4" w:space="0" w:color="auto"/>
              <w:right w:val="single" w:sz="4" w:space="0" w:color="auto"/>
            </w:tcBorders>
            <w:shd w:val="clear" w:color="auto" w:fill="auto"/>
            <w:vAlign w:val="center"/>
            <w:hideMark/>
          </w:tcPr>
          <w:p w14:paraId="313EA952"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67" w:type="dxa"/>
            <w:tcBorders>
              <w:top w:val="nil"/>
              <w:left w:val="nil"/>
              <w:bottom w:val="single" w:sz="4" w:space="0" w:color="auto"/>
              <w:right w:val="single" w:sz="4" w:space="0" w:color="auto"/>
            </w:tcBorders>
            <w:shd w:val="clear" w:color="auto" w:fill="auto"/>
            <w:vAlign w:val="center"/>
            <w:hideMark/>
          </w:tcPr>
          <w:p w14:paraId="4BF28E19"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94" w:type="dxa"/>
            <w:tcBorders>
              <w:top w:val="nil"/>
              <w:left w:val="nil"/>
              <w:bottom w:val="single" w:sz="4" w:space="0" w:color="auto"/>
              <w:right w:val="single" w:sz="8" w:space="0" w:color="auto"/>
            </w:tcBorders>
            <w:shd w:val="clear" w:color="auto" w:fill="auto"/>
            <w:vAlign w:val="center"/>
            <w:hideMark/>
          </w:tcPr>
          <w:p w14:paraId="334230B8"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507" w:type="dxa"/>
            <w:tcBorders>
              <w:top w:val="nil"/>
              <w:left w:val="nil"/>
              <w:bottom w:val="single" w:sz="4" w:space="0" w:color="auto"/>
              <w:right w:val="single" w:sz="4" w:space="0" w:color="auto"/>
            </w:tcBorders>
            <w:shd w:val="clear" w:color="auto" w:fill="auto"/>
            <w:vAlign w:val="center"/>
            <w:hideMark/>
          </w:tcPr>
          <w:p w14:paraId="0D53E24E"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05" w:type="dxa"/>
            <w:tcBorders>
              <w:top w:val="nil"/>
              <w:left w:val="nil"/>
              <w:bottom w:val="single" w:sz="4" w:space="0" w:color="auto"/>
              <w:right w:val="single" w:sz="4" w:space="0" w:color="auto"/>
            </w:tcBorders>
            <w:shd w:val="clear" w:color="auto" w:fill="auto"/>
            <w:vAlign w:val="center"/>
            <w:hideMark/>
          </w:tcPr>
          <w:p w14:paraId="661D8D8B"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107" w:type="dxa"/>
            <w:tcBorders>
              <w:top w:val="nil"/>
              <w:left w:val="nil"/>
              <w:bottom w:val="single" w:sz="4" w:space="0" w:color="auto"/>
              <w:right w:val="single" w:sz="8" w:space="0" w:color="auto"/>
            </w:tcBorders>
            <w:shd w:val="clear" w:color="auto" w:fill="auto"/>
            <w:vAlign w:val="center"/>
            <w:hideMark/>
          </w:tcPr>
          <w:p w14:paraId="16CC0B14"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87" w:type="dxa"/>
            <w:tcBorders>
              <w:top w:val="nil"/>
              <w:left w:val="nil"/>
              <w:bottom w:val="single" w:sz="4" w:space="0" w:color="auto"/>
              <w:right w:val="single" w:sz="4" w:space="0" w:color="auto"/>
            </w:tcBorders>
            <w:shd w:val="clear" w:color="000000" w:fill="808080"/>
            <w:vAlign w:val="center"/>
            <w:hideMark/>
          </w:tcPr>
          <w:p w14:paraId="2CD1C23A"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755" w:type="dxa"/>
            <w:tcBorders>
              <w:top w:val="nil"/>
              <w:left w:val="nil"/>
              <w:bottom w:val="single" w:sz="4" w:space="0" w:color="auto"/>
              <w:right w:val="single" w:sz="4" w:space="0" w:color="auto"/>
            </w:tcBorders>
            <w:shd w:val="clear" w:color="000000" w:fill="000000"/>
            <w:vAlign w:val="center"/>
            <w:hideMark/>
          </w:tcPr>
          <w:p w14:paraId="0614FB3F"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05" w:type="dxa"/>
            <w:tcBorders>
              <w:top w:val="nil"/>
              <w:left w:val="nil"/>
              <w:bottom w:val="single" w:sz="4" w:space="0" w:color="auto"/>
              <w:right w:val="single" w:sz="4" w:space="0" w:color="auto"/>
            </w:tcBorders>
            <w:shd w:val="clear" w:color="000000" w:fill="808080"/>
            <w:vAlign w:val="center"/>
            <w:hideMark/>
          </w:tcPr>
          <w:p w14:paraId="6DF760FF"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985" w:type="dxa"/>
            <w:tcBorders>
              <w:top w:val="nil"/>
              <w:left w:val="nil"/>
              <w:bottom w:val="single" w:sz="4" w:space="0" w:color="auto"/>
              <w:right w:val="single" w:sz="8" w:space="0" w:color="auto"/>
            </w:tcBorders>
            <w:shd w:val="clear" w:color="000000" w:fill="808080"/>
            <w:vAlign w:val="center"/>
            <w:hideMark/>
          </w:tcPr>
          <w:p w14:paraId="465110EB"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33" w:type="dxa"/>
            <w:tcBorders>
              <w:top w:val="nil"/>
              <w:left w:val="nil"/>
              <w:bottom w:val="single" w:sz="4" w:space="0" w:color="auto"/>
              <w:right w:val="single" w:sz="4" w:space="0" w:color="auto"/>
            </w:tcBorders>
            <w:shd w:val="clear" w:color="auto" w:fill="auto"/>
            <w:vAlign w:val="center"/>
            <w:hideMark/>
          </w:tcPr>
          <w:p w14:paraId="2F02F1FF"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60" w:type="dxa"/>
            <w:tcBorders>
              <w:top w:val="nil"/>
              <w:left w:val="nil"/>
              <w:bottom w:val="single" w:sz="4" w:space="0" w:color="auto"/>
              <w:right w:val="single" w:sz="4" w:space="0" w:color="auto"/>
            </w:tcBorders>
            <w:shd w:val="clear" w:color="auto" w:fill="auto"/>
            <w:vAlign w:val="center"/>
            <w:hideMark/>
          </w:tcPr>
          <w:p w14:paraId="1F0A8953"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20" w:type="dxa"/>
            <w:tcBorders>
              <w:top w:val="nil"/>
              <w:left w:val="nil"/>
              <w:bottom w:val="single" w:sz="4" w:space="0" w:color="auto"/>
              <w:right w:val="single" w:sz="4" w:space="0" w:color="auto"/>
            </w:tcBorders>
            <w:shd w:val="clear" w:color="auto" w:fill="auto"/>
            <w:vAlign w:val="center"/>
            <w:hideMark/>
          </w:tcPr>
          <w:p w14:paraId="7242E5C7"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01" w:type="dxa"/>
            <w:tcBorders>
              <w:top w:val="nil"/>
              <w:left w:val="nil"/>
              <w:bottom w:val="single" w:sz="4" w:space="0" w:color="auto"/>
              <w:right w:val="nil"/>
            </w:tcBorders>
            <w:shd w:val="clear" w:color="auto" w:fill="auto"/>
            <w:vAlign w:val="center"/>
            <w:hideMark/>
          </w:tcPr>
          <w:p w14:paraId="0B75FF14"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32" w:type="dxa"/>
            <w:tcBorders>
              <w:top w:val="nil"/>
              <w:left w:val="single" w:sz="4" w:space="0" w:color="auto"/>
              <w:bottom w:val="single" w:sz="4" w:space="0" w:color="auto"/>
              <w:right w:val="single" w:sz="8" w:space="0" w:color="auto"/>
            </w:tcBorders>
            <w:shd w:val="clear" w:color="auto" w:fill="auto"/>
            <w:vAlign w:val="center"/>
            <w:hideMark/>
          </w:tcPr>
          <w:p w14:paraId="48C75870"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r>
      <w:tr w:rsidR="00CC31BC" w:rsidRPr="00EF749B" w14:paraId="19776B0D" w14:textId="77777777" w:rsidTr="007673DD">
        <w:trPr>
          <w:trHeight w:val="476"/>
        </w:trPr>
        <w:tc>
          <w:tcPr>
            <w:tcW w:w="1285" w:type="dxa"/>
            <w:vMerge/>
            <w:tcBorders>
              <w:top w:val="nil"/>
              <w:left w:val="single" w:sz="8" w:space="0" w:color="auto"/>
              <w:bottom w:val="single" w:sz="8" w:space="0" w:color="000000"/>
              <w:right w:val="single" w:sz="4" w:space="0" w:color="auto"/>
            </w:tcBorders>
            <w:vAlign w:val="center"/>
            <w:hideMark/>
          </w:tcPr>
          <w:p w14:paraId="554D091E" w14:textId="77777777" w:rsidR="007D6FC9" w:rsidRPr="009817E3" w:rsidRDefault="007D6FC9" w:rsidP="00761415">
            <w:pPr>
              <w:spacing w:after="0"/>
              <w:ind w:firstLine="0"/>
              <w:jc w:val="left"/>
              <w:rPr>
                <w:rFonts w:eastAsia="Times New Roman"/>
                <w:color w:val="000000"/>
                <w:sz w:val="18"/>
                <w:szCs w:val="18"/>
              </w:rPr>
            </w:pPr>
          </w:p>
        </w:tc>
        <w:tc>
          <w:tcPr>
            <w:tcW w:w="1141" w:type="dxa"/>
            <w:tcBorders>
              <w:top w:val="nil"/>
              <w:left w:val="nil"/>
              <w:bottom w:val="single" w:sz="4" w:space="0" w:color="auto"/>
              <w:right w:val="single" w:sz="8" w:space="0" w:color="auto"/>
            </w:tcBorders>
            <w:shd w:val="clear" w:color="auto" w:fill="auto"/>
            <w:vAlign w:val="center"/>
            <w:hideMark/>
          </w:tcPr>
          <w:p w14:paraId="07639F9D"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Verre spécialisé</w:t>
            </w:r>
          </w:p>
        </w:tc>
        <w:tc>
          <w:tcPr>
            <w:tcW w:w="865" w:type="dxa"/>
            <w:tcBorders>
              <w:top w:val="nil"/>
              <w:left w:val="nil"/>
              <w:bottom w:val="single" w:sz="4" w:space="0" w:color="auto"/>
              <w:right w:val="single" w:sz="4" w:space="0" w:color="auto"/>
            </w:tcBorders>
            <w:shd w:val="clear" w:color="auto" w:fill="auto"/>
            <w:vAlign w:val="center"/>
            <w:hideMark/>
          </w:tcPr>
          <w:p w14:paraId="13EF0A1A"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985" w:type="dxa"/>
            <w:tcBorders>
              <w:top w:val="nil"/>
              <w:left w:val="nil"/>
              <w:bottom w:val="single" w:sz="4" w:space="0" w:color="auto"/>
              <w:right w:val="single" w:sz="4" w:space="0" w:color="auto"/>
            </w:tcBorders>
            <w:shd w:val="clear" w:color="auto" w:fill="auto"/>
            <w:vAlign w:val="center"/>
            <w:hideMark/>
          </w:tcPr>
          <w:p w14:paraId="54634689"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638" w:type="dxa"/>
            <w:tcBorders>
              <w:top w:val="nil"/>
              <w:left w:val="nil"/>
              <w:bottom w:val="single" w:sz="4" w:space="0" w:color="auto"/>
              <w:right w:val="single" w:sz="8" w:space="0" w:color="auto"/>
            </w:tcBorders>
            <w:shd w:val="clear" w:color="auto" w:fill="auto"/>
            <w:vAlign w:val="center"/>
            <w:hideMark/>
          </w:tcPr>
          <w:p w14:paraId="7F95CD5B"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567" w:type="dxa"/>
            <w:tcBorders>
              <w:top w:val="nil"/>
              <w:left w:val="nil"/>
              <w:bottom w:val="single" w:sz="4" w:space="0" w:color="auto"/>
              <w:right w:val="single" w:sz="4" w:space="0" w:color="auto"/>
            </w:tcBorders>
            <w:shd w:val="clear" w:color="auto" w:fill="auto"/>
            <w:vAlign w:val="center"/>
            <w:hideMark/>
          </w:tcPr>
          <w:p w14:paraId="30F4293A"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650" w:type="dxa"/>
            <w:tcBorders>
              <w:top w:val="nil"/>
              <w:left w:val="nil"/>
              <w:bottom w:val="single" w:sz="4" w:space="0" w:color="auto"/>
              <w:right w:val="single" w:sz="4" w:space="0" w:color="auto"/>
            </w:tcBorders>
            <w:shd w:val="clear" w:color="auto" w:fill="auto"/>
            <w:vAlign w:val="center"/>
            <w:hideMark/>
          </w:tcPr>
          <w:p w14:paraId="21DE51A4"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708" w:type="dxa"/>
            <w:tcBorders>
              <w:top w:val="nil"/>
              <w:left w:val="nil"/>
              <w:bottom w:val="single" w:sz="4" w:space="0" w:color="auto"/>
              <w:right w:val="single" w:sz="8" w:space="0" w:color="auto"/>
            </w:tcBorders>
            <w:shd w:val="clear" w:color="auto" w:fill="auto"/>
            <w:vAlign w:val="center"/>
            <w:hideMark/>
          </w:tcPr>
          <w:p w14:paraId="68EEC390"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141" w:type="dxa"/>
            <w:tcBorders>
              <w:top w:val="nil"/>
              <w:left w:val="nil"/>
              <w:bottom w:val="single" w:sz="4" w:space="0" w:color="auto"/>
              <w:right w:val="single" w:sz="4" w:space="0" w:color="auto"/>
            </w:tcBorders>
            <w:shd w:val="clear" w:color="auto" w:fill="auto"/>
            <w:vAlign w:val="center"/>
            <w:hideMark/>
          </w:tcPr>
          <w:p w14:paraId="2AD153FD"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67" w:type="dxa"/>
            <w:tcBorders>
              <w:top w:val="nil"/>
              <w:left w:val="nil"/>
              <w:bottom w:val="single" w:sz="4" w:space="0" w:color="auto"/>
              <w:right w:val="single" w:sz="4" w:space="0" w:color="auto"/>
            </w:tcBorders>
            <w:shd w:val="clear" w:color="auto" w:fill="auto"/>
            <w:vAlign w:val="center"/>
            <w:hideMark/>
          </w:tcPr>
          <w:p w14:paraId="3B8FE13C"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94" w:type="dxa"/>
            <w:tcBorders>
              <w:top w:val="nil"/>
              <w:left w:val="nil"/>
              <w:bottom w:val="single" w:sz="4" w:space="0" w:color="auto"/>
              <w:right w:val="single" w:sz="8" w:space="0" w:color="auto"/>
            </w:tcBorders>
            <w:shd w:val="clear" w:color="auto" w:fill="auto"/>
            <w:vAlign w:val="center"/>
            <w:hideMark/>
          </w:tcPr>
          <w:p w14:paraId="19C089D9"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507" w:type="dxa"/>
            <w:tcBorders>
              <w:top w:val="nil"/>
              <w:left w:val="nil"/>
              <w:bottom w:val="single" w:sz="4" w:space="0" w:color="auto"/>
              <w:right w:val="single" w:sz="4" w:space="0" w:color="auto"/>
            </w:tcBorders>
            <w:shd w:val="clear" w:color="auto" w:fill="auto"/>
            <w:vAlign w:val="center"/>
            <w:hideMark/>
          </w:tcPr>
          <w:p w14:paraId="0A751583"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05" w:type="dxa"/>
            <w:tcBorders>
              <w:top w:val="nil"/>
              <w:left w:val="nil"/>
              <w:bottom w:val="single" w:sz="4" w:space="0" w:color="auto"/>
              <w:right w:val="single" w:sz="4" w:space="0" w:color="auto"/>
            </w:tcBorders>
            <w:shd w:val="clear" w:color="auto" w:fill="auto"/>
            <w:vAlign w:val="center"/>
            <w:hideMark/>
          </w:tcPr>
          <w:p w14:paraId="48C70799"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107" w:type="dxa"/>
            <w:tcBorders>
              <w:top w:val="nil"/>
              <w:left w:val="nil"/>
              <w:bottom w:val="single" w:sz="4" w:space="0" w:color="auto"/>
              <w:right w:val="single" w:sz="8" w:space="0" w:color="auto"/>
            </w:tcBorders>
            <w:shd w:val="clear" w:color="auto" w:fill="auto"/>
            <w:vAlign w:val="center"/>
            <w:hideMark/>
          </w:tcPr>
          <w:p w14:paraId="167B5D97"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87" w:type="dxa"/>
            <w:tcBorders>
              <w:top w:val="nil"/>
              <w:left w:val="nil"/>
              <w:bottom w:val="single" w:sz="4" w:space="0" w:color="auto"/>
              <w:right w:val="single" w:sz="4" w:space="0" w:color="auto"/>
            </w:tcBorders>
            <w:shd w:val="clear" w:color="000000" w:fill="808080"/>
            <w:vAlign w:val="center"/>
            <w:hideMark/>
          </w:tcPr>
          <w:p w14:paraId="15C217A4"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755" w:type="dxa"/>
            <w:tcBorders>
              <w:top w:val="nil"/>
              <w:left w:val="nil"/>
              <w:bottom w:val="single" w:sz="4" w:space="0" w:color="auto"/>
              <w:right w:val="single" w:sz="4" w:space="0" w:color="auto"/>
            </w:tcBorders>
            <w:shd w:val="clear" w:color="000000" w:fill="808080"/>
            <w:vAlign w:val="center"/>
            <w:hideMark/>
          </w:tcPr>
          <w:p w14:paraId="5211A161"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05" w:type="dxa"/>
            <w:tcBorders>
              <w:top w:val="nil"/>
              <w:left w:val="nil"/>
              <w:bottom w:val="single" w:sz="4" w:space="0" w:color="auto"/>
              <w:right w:val="single" w:sz="4" w:space="0" w:color="auto"/>
            </w:tcBorders>
            <w:shd w:val="clear" w:color="000000" w:fill="000000"/>
            <w:vAlign w:val="center"/>
            <w:hideMark/>
          </w:tcPr>
          <w:p w14:paraId="0968E5ED"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985" w:type="dxa"/>
            <w:tcBorders>
              <w:top w:val="nil"/>
              <w:left w:val="nil"/>
              <w:bottom w:val="single" w:sz="4" w:space="0" w:color="auto"/>
              <w:right w:val="single" w:sz="8" w:space="0" w:color="auto"/>
            </w:tcBorders>
            <w:shd w:val="clear" w:color="000000" w:fill="808080"/>
            <w:vAlign w:val="center"/>
            <w:hideMark/>
          </w:tcPr>
          <w:p w14:paraId="184966DA"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33" w:type="dxa"/>
            <w:tcBorders>
              <w:top w:val="nil"/>
              <w:left w:val="nil"/>
              <w:bottom w:val="single" w:sz="4" w:space="0" w:color="auto"/>
              <w:right w:val="single" w:sz="4" w:space="0" w:color="auto"/>
            </w:tcBorders>
            <w:shd w:val="clear" w:color="auto" w:fill="auto"/>
            <w:vAlign w:val="center"/>
            <w:hideMark/>
          </w:tcPr>
          <w:p w14:paraId="52FB840C"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60" w:type="dxa"/>
            <w:tcBorders>
              <w:top w:val="nil"/>
              <w:left w:val="nil"/>
              <w:bottom w:val="single" w:sz="4" w:space="0" w:color="auto"/>
              <w:right w:val="single" w:sz="4" w:space="0" w:color="auto"/>
            </w:tcBorders>
            <w:shd w:val="clear" w:color="auto" w:fill="auto"/>
            <w:vAlign w:val="center"/>
            <w:hideMark/>
          </w:tcPr>
          <w:p w14:paraId="1605ABCF"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20" w:type="dxa"/>
            <w:tcBorders>
              <w:top w:val="nil"/>
              <w:left w:val="nil"/>
              <w:bottom w:val="single" w:sz="4" w:space="0" w:color="auto"/>
              <w:right w:val="single" w:sz="4" w:space="0" w:color="auto"/>
            </w:tcBorders>
            <w:shd w:val="clear" w:color="auto" w:fill="auto"/>
            <w:vAlign w:val="center"/>
            <w:hideMark/>
          </w:tcPr>
          <w:p w14:paraId="729CE9CE"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01" w:type="dxa"/>
            <w:tcBorders>
              <w:top w:val="nil"/>
              <w:left w:val="nil"/>
              <w:bottom w:val="single" w:sz="4" w:space="0" w:color="auto"/>
              <w:right w:val="nil"/>
            </w:tcBorders>
            <w:shd w:val="clear" w:color="auto" w:fill="auto"/>
            <w:vAlign w:val="center"/>
            <w:hideMark/>
          </w:tcPr>
          <w:p w14:paraId="08C27A3A"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32" w:type="dxa"/>
            <w:tcBorders>
              <w:top w:val="nil"/>
              <w:left w:val="single" w:sz="4" w:space="0" w:color="auto"/>
              <w:bottom w:val="single" w:sz="4" w:space="0" w:color="auto"/>
              <w:right w:val="single" w:sz="8" w:space="0" w:color="auto"/>
            </w:tcBorders>
            <w:shd w:val="clear" w:color="auto" w:fill="auto"/>
            <w:vAlign w:val="center"/>
            <w:hideMark/>
          </w:tcPr>
          <w:p w14:paraId="27D7B640"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r>
      <w:tr w:rsidR="00CC31BC" w:rsidRPr="00EF749B" w14:paraId="70FF5514" w14:textId="77777777" w:rsidTr="007673DD">
        <w:trPr>
          <w:trHeight w:val="476"/>
        </w:trPr>
        <w:tc>
          <w:tcPr>
            <w:tcW w:w="1285" w:type="dxa"/>
            <w:vMerge/>
            <w:tcBorders>
              <w:top w:val="nil"/>
              <w:left w:val="single" w:sz="8" w:space="0" w:color="auto"/>
              <w:bottom w:val="single" w:sz="8" w:space="0" w:color="000000"/>
              <w:right w:val="single" w:sz="4" w:space="0" w:color="auto"/>
            </w:tcBorders>
            <w:vAlign w:val="center"/>
            <w:hideMark/>
          </w:tcPr>
          <w:p w14:paraId="1552953C" w14:textId="77777777" w:rsidR="007D6FC9" w:rsidRPr="009817E3" w:rsidRDefault="007D6FC9" w:rsidP="00761415">
            <w:pPr>
              <w:spacing w:after="0"/>
              <w:ind w:firstLine="0"/>
              <w:jc w:val="left"/>
              <w:rPr>
                <w:rFonts w:eastAsia="Times New Roman"/>
                <w:color w:val="000000"/>
                <w:sz w:val="18"/>
                <w:szCs w:val="18"/>
              </w:rPr>
            </w:pPr>
          </w:p>
        </w:tc>
        <w:tc>
          <w:tcPr>
            <w:tcW w:w="1141" w:type="dxa"/>
            <w:tcBorders>
              <w:top w:val="nil"/>
              <w:left w:val="nil"/>
              <w:bottom w:val="single" w:sz="8" w:space="0" w:color="auto"/>
              <w:right w:val="single" w:sz="8" w:space="0" w:color="auto"/>
            </w:tcBorders>
            <w:shd w:val="clear" w:color="auto" w:fill="auto"/>
            <w:vAlign w:val="center"/>
            <w:hideMark/>
          </w:tcPr>
          <w:p w14:paraId="1C33EB87"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Contenant fixe</w:t>
            </w:r>
          </w:p>
        </w:tc>
        <w:tc>
          <w:tcPr>
            <w:tcW w:w="865" w:type="dxa"/>
            <w:tcBorders>
              <w:top w:val="nil"/>
              <w:left w:val="nil"/>
              <w:bottom w:val="single" w:sz="8" w:space="0" w:color="auto"/>
              <w:right w:val="single" w:sz="4" w:space="0" w:color="auto"/>
            </w:tcBorders>
            <w:shd w:val="clear" w:color="auto" w:fill="auto"/>
            <w:vAlign w:val="center"/>
            <w:hideMark/>
          </w:tcPr>
          <w:p w14:paraId="0EDF4D86"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985" w:type="dxa"/>
            <w:tcBorders>
              <w:top w:val="nil"/>
              <w:left w:val="nil"/>
              <w:bottom w:val="single" w:sz="8" w:space="0" w:color="auto"/>
              <w:right w:val="single" w:sz="4" w:space="0" w:color="auto"/>
            </w:tcBorders>
            <w:shd w:val="clear" w:color="auto" w:fill="auto"/>
            <w:vAlign w:val="center"/>
            <w:hideMark/>
          </w:tcPr>
          <w:p w14:paraId="27ADB8FD"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638" w:type="dxa"/>
            <w:tcBorders>
              <w:top w:val="nil"/>
              <w:left w:val="nil"/>
              <w:bottom w:val="single" w:sz="8" w:space="0" w:color="auto"/>
              <w:right w:val="single" w:sz="8" w:space="0" w:color="auto"/>
            </w:tcBorders>
            <w:shd w:val="clear" w:color="auto" w:fill="auto"/>
            <w:vAlign w:val="center"/>
            <w:hideMark/>
          </w:tcPr>
          <w:p w14:paraId="4E9E9B4D"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567" w:type="dxa"/>
            <w:tcBorders>
              <w:top w:val="nil"/>
              <w:left w:val="nil"/>
              <w:bottom w:val="single" w:sz="8" w:space="0" w:color="auto"/>
              <w:right w:val="single" w:sz="4" w:space="0" w:color="auto"/>
            </w:tcBorders>
            <w:shd w:val="clear" w:color="auto" w:fill="auto"/>
            <w:vAlign w:val="center"/>
            <w:hideMark/>
          </w:tcPr>
          <w:p w14:paraId="35B8A733"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650" w:type="dxa"/>
            <w:tcBorders>
              <w:top w:val="nil"/>
              <w:left w:val="nil"/>
              <w:bottom w:val="single" w:sz="8" w:space="0" w:color="auto"/>
              <w:right w:val="single" w:sz="4" w:space="0" w:color="auto"/>
            </w:tcBorders>
            <w:shd w:val="clear" w:color="auto" w:fill="auto"/>
            <w:vAlign w:val="center"/>
            <w:hideMark/>
          </w:tcPr>
          <w:p w14:paraId="07F31B49"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708" w:type="dxa"/>
            <w:tcBorders>
              <w:top w:val="nil"/>
              <w:left w:val="nil"/>
              <w:bottom w:val="single" w:sz="8" w:space="0" w:color="auto"/>
              <w:right w:val="single" w:sz="8" w:space="0" w:color="auto"/>
            </w:tcBorders>
            <w:shd w:val="clear" w:color="auto" w:fill="auto"/>
            <w:vAlign w:val="center"/>
            <w:hideMark/>
          </w:tcPr>
          <w:p w14:paraId="146A6523"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141" w:type="dxa"/>
            <w:tcBorders>
              <w:top w:val="nil"/>
              <w:left w:val="nil"/>
              <w:bottom w:val="single" w:sz="8" w:space="0" w:color="auto"/>
              <w:right w:val="single" w:sz="4" w:space="0" w:color="auto"/>
            </w:tcBorders>
            <w:shd w:val="clear" w:color="auto" w:fill="auto"/>
            <w:vAlign w:val="center"/>
            <w:hideMark/>
          </w:tcPr>
          <w:p w14:paraId="50B6AA3C"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67" w:type="dxa"/>
            <w:tcBorders>
              <w:top w:val="nil"/>
              <w:left w:val="nil"/>
              <w:bottom w:val="single" w:sz="8" w:space="0" w:color="auto"/>
              <w:right w:val="single" w:sz="4" w:space="0" w:color="auto"/>
            </w:tcBorders>
            <w:shd w:val="clear" w:color="auto" w:fill="auto"/>
            <w:vAlign w:val="center"/>
            <w:hideMark/>
          </w:tcPr>
          <w:p w14:paraId="0AAD9452"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94" w:type="dxa"/>
            <w:tcBorders>
              <w:top w:val="nil"/>
              <w:left w:val="nil"/>
              <w:bottom w:val="single" w:sz="8" w:space="0" w:color="auto"/>
              <w:right w:val="single" w:sz="8" w:space="0" w:color="auto"/>
            </w:tcBorders>
            <w:shd w:val="clear" w:color="auto" w:fill="auto"/>
            <w:vAlign w:val="center"/>
            <w:hideMark/>
          </w:tcPr>
          <w:p w14:paraId="401FBD12"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507" w:type="dxa"/>
            <w:tcBorders>
              <w:top w:val="nil"/>
              <w:left w:val="nil"/>
              <w:bottom w:val="single" w:sz="8" w:space="0" w:color="auto"/>
              <w:right w:val="single" w:sz="4" w:space="0" w:color="auto"/>
            </w:tcBorders>
            <w:shd w:val="clear" w:color="auto" w:fill="auto"/>
            <w:vAlign w:val="center"/>
            <w:hideMark/>
          </w:tcPr>
          <w:p w14:paraId="1CA5269F"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05" w:type="dxa"/>
            <w:tcBorders>
              <w:top w:val="nil"/>
              <w:left w:val="nil"/>
              <w:bottom w:val="single" w:sz="8" w:space="0" w:color="auto"/>
              <w:right w:val="single" w:sz="4" w:space="0" w:color="auto"/>
            </w:tcBorders>
            <w:shd w:val="clear" w:color="auto" w:fill="auto"/>
            <w:vAlign w:val="center"/>
            <w:hideMark/>
          </w:tcPr>
          <w:p w14:paraId="06C75564"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107" w:type="dxa"/>
            <w:tcBorders>
              <w:top w:val="nil"/>
              <w:left w:val="nil"/>
              <w:bottom w:val="single" w:sz="8" w:space="0" w:color="auto"/>
              <w:right w:val="single" w:sz="8" w:space="0" w:color="auto"/>
            </w:tcBorders>
            <w:shd w:val="clear" w:color="auto" w:fill="auto"/>
            <w:vAlign w:val="center"/>
            <w:hideMark/>
          </w:tcPr>
          <w:p w14:paraId="28239693"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87" w:type="dxa"/>
            <w:tcBorders>
              <w:top w:val="nil"/>
              <w:left w:val="nil"/>
              <w:bottom w:val="single" w:sz="8" w:space="0" w:color="auto"/>
              <w:right w:val="single" w:sz="4" w:space="0" w:color="auto"/>
            </w:tcBorders>
            <w:shd w:val="clear" w:color="000000" w:fill="808080"/>
            <w:vAlign w:val="center"/>
            <w:hideMark/>
          </w:tcPr>
          <w:p w14:paraId="7854568C"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755" w:type="dxa"/>
            <w:tcBorders>
              <w:top w:val="nil"/>
              <w:left w:val="nil"/>
              <w:bottom w:val="single" w:sz="8" w:space="0" w:color="auto"/>
              <w:right w:val="single" w:sz="4" w:space="0" w:color="auto"/>
            </w:tcBorders>
            <w:shd w:val="clear" w:color="000000" w:fill="808080"/>
            <w:vAlign w:val="center"/>
            <w:hideMark/>
          </w:tcPr>
          <w:p w14:paraId="56892E32"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05" w:type="dxa"/>
            <w:tcBorders>
              <w:top w:val="nil"/>
              <w:left w:val="nil"/>
              <w:bottom w:val="single" w:sz="8" w:space="0" w:color="auto"/>
              <w:right w:val="single" w:sz="4" w:space="0" w:color="auto"/>
            </w:tcBorders>
            <w:shd w:val="clear" w:color="000000" w:fill="808080"/>
            <w:vAlign w:val="center"/>
            <w:hideMark/>
          </w:tcPr>
          <w:p w14:paraId="67BE1F62"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985" w:type="dxa"/>
            <w:tcBorders>
              <w:top w:val="nil"/>
              <w:left w:val="nil"/>
              <w:bottom w:val="single" w:sz="8" w:space="0" w:color="auto"/>
              <w:right w:val="single" w:sz="8" w:space="0" w:color="auto"/>
            </w:tcBorders>
            <w:shd w:val="clear" w:color="000000" w:fill="000000"/>
            <w:vAlign w:val="center"/>
            <w:hideMark/>
          </w:tcPr>
          <w:p w14:paraId="03C6F009"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33" w:type="dxa"/>
            <w:tcBorders>
              <w:top w:val="nil"/>
              <w:left w:val="nil"/>
              <w:bottom w:val="single" w:sz="8" w:space="0" w:color="auto"/>
              <w:right w:val="single" w:sz="4" w:space="0" w:color="auto"/>
            </w:tcBorders>
            <w:shd w:val="clear" w:color="auto" w:fill="auto"/>
            <w:vAlign w:val="center"/>
            <w:hideMark/>
          </w:tcPr>
          <w:p w14:paraId="01F33F4C"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60" w:type="dxa"/>
            <w:tcBorders>
              <w:top w:val="nil"/>
              <w:left w:val="nil"/>
              <w:bottom w:val="single" w:sz="8" w:space="0" w:color="auto"/>
              <w:right w:val="single" w:sz="4" w:space="0" w:color="auto"/>
            </w:tcBorders>
            <w:shd w:val="clear" w:color="auto" w:fill="auto"/>
            <w:vAlign w:val="center"/>
            <w:hideMark/>
          </w:tcPr>
          <w:p w14:paraId="6BCFF8A9"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20" w:type="dxa"/>
            <w:tcBorders>
              <w:top w:val="nil"/>
              <w:left w:val="nil"/>
              <w:bottom w:val="single" w:sz="8" w:space="0" w:color="auto"/>
              <w:right w:val="single" w:sz="4" w:space="0" w:color="auto"/>
            </w:tcBorders>
            <w:shd w:val="clear" w:color="auto" w:fill="auto"/>
            <w:vAlign w:val="center"/>
            <w:hideMark/>
          </w:tcPr>
          <w:p w14:paraId="24835220"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01" w:type="dxa"/>
            <w:tcBorders>
              <w:top w:val="nil"/>
              <w:left w:val="nil"/>
              <w:bottom w:val="single" w:sz="8" w:space="0" w:color="auto"/>
              <w:right w:val="nil"/>
            </w:tcBorders>
            <w:shd w:val="clear" w:color="auto" w:fill="auto"/>
            <w:vAlign w:val="center"/>
            <w:hideMark/>
          </w:tcPr>
          <w:p w14:paraId="5CF2613A"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32" w:type="dxa"/>
            <w:tcBorders>
              <w:top w:val="nil"/>
              <w:left w:val="single" w:sz="4" w:space="0" w:color="auto"/>
              <w:bottom w:val="single" w:sz="8" w:space="0" w:color="auto"/>
              <w:right w:val="single" w:sz="8" w:space="0" w:color="auto"/>
            </w:tcBorders>
            <w:shd w:val="clear" w:color="auto" w:fill="auto"/>
            <w:vAlign w:val="center"/>
            <w:hideMark/>
          </w:tcPr>
          <w:p w14:paraId="5988D279"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r>
      <w:tr w:rsidR="00CC31BC" w:rsidRPr="00EF749B" w14:paraId="3D1B78EE" w14:textId="77777777" w:rsidTr="007673DD">
        <w:trPr>
          <w:trHeight w:val="476"/>
        </w:trPr>
        <w:tc>
          <w:tcPr>
            <w:tcW w:w="1285" w:type="dxa"/>
            <w:vMerge w:val="restart"/>
            <w:tcBorders>
              <w:top w:val="nil"/>
              <w:left w:val="single" w:sz="8" w:space="0" w:color="auto"/>
              <w:bottom w:val="single" w:sz="8" w:space="0" w:color="000000"/>
              <w:right w:val="single" w:sz="4" w:space="0" w:color="auto"/>
            </w:tcBorders>
            <w:shd w:val="clear" w:color="auto" w:fill="auto"/>
            <w:vAlign w:val="center"/>
            <w:hideMark/>
          </w:tcPr>
          <w:p w14:paraId="0E6FDA67"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Lecture du volume</w:t>
            </w:r>
          </w:p>
        </w:tc>
        <w:tc>
          <w:tcPr>
            <w:tcW w:w="1141" w:type="dxa"/>
            <w:tcBorders>
              <w:top w:val="nil"/>
              <w:left w:val="nil"/>
              <w:bottom w:val="single" w:sz="4" w:space="0" w:color="auto"/>
              <w:right w:val="single" w:sz="8" w:space="0" w:color="auto"/>
            </w:tcBorders>
            <w:shd w:val="clear" w:color="auto" w:fill="auto"/>
            <w:vAlign w:val="center"/>
            <w:hideMark/>
          </w:tcPr>
          <w:p w14:paraId="741A57E3"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Lecteur de pression</w:t>
            </w:r>
          </w:p>
        </w:tc>
        <w:tc>
          <w:tcPr>
            <w:tcW w:w="865" w:type="dxa"/>
            <w:tcBorders>
              <w:top w:val="nil"/>
              <w:left w:val="nil"/>
              <w:bottom w:val="single" w:sz="4" w:space="0" w:color="auto"/>
              <w:right w:val="single" w:sz="4" w:space="0" w:color="auto"/>
            </w:tcBorders>
            <w:shd w:val="clear" w:color="auto" w:fill="auto"/>
            <w:vAlign w:val="center"/>
            <w:hideMark/>
          </w:tcPr>
          <w:p w14:paraId="31AAA1B1"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985" w:type="dxa"/>
            <w:tcBorders>
              <w:top w:val="nil"/>
              <w:left w:val="nil"/>
              <w:bottom w:val="single" w:sz="4" w:space="0" w:color="auto"/>
              <w:right w:val="single" w:sz="4" w:space="0" w:color="auto"/>
            </w:tcBorders>
            <w:shd w:val="clear" w:color="auto" w:fill="auto"/>
            <w:vAlign w:val="center"/>
            <w:hideMark/>
          </w:tcPr>
          <w:p w14:paraId="7A09D173"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638" w:type="dxa"/>
            <w:tcBorders>
              <w:top w:val="nil"/>
              <w:left w:val="nil"/>
              <w:bottom w:val="single" w:sz="4" w:space="0" w:color="auto"/>
              <w:right w:val="single" w:sz="8" w:space="0" w:color="auto"/>
            </w:tcBorders>
            <w:shd w:val="clear" w:color="auto" w:fill="auto"/>
            <w:vAlign w:val="center"/>
            <w:hideMark/>
          </w:tcPr>
          <w:p w14:paraId="65B513EC"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567" w:type="dxa"/>
            <w:tcBorders>
              <w:top w:val="nil"/>
              <w:left w:val="nil"/>
              <w:bottom w:val="single" w:sz="4" w:space="0" w:color="auto"/>
              <w:right w:val="single" w:sz="4" w:space="0" w:color="auto"/>
            </w:tcBorders>
            <w:shd w:val="clear" w:color="auto" w:fill="auto"/>
            <w:vAlign w:val="center"/>
            <w:hideMark/>
          </w:tcPr>
          <w:p w14:paraId="6ECA3B58"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650" w:type="dxa"/>
            <w:tcBorders>
              <w:top w:val="nil"/>
              <w:left w:val="nil"/>
              <w:bottom w:val="single" w:sz="4" w:space="0" w:color="auto"/>
              <w:right w:val="single" w:sz="4" w:space="0" w:color="auto"/>
            </w:tcBorders>
            <w:shd w:val="clear" w:color="auto" w:fill="auto"/>
            <w:vAlign w:val="center"/>
            <w:hideMark/>
          </w:tcPr>
          <w:p w14:paraId="5F538D69"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708" w:type="dxa"/>
            <w:tcBorders>
              <w:top w:val="nil"/>
              <w:left w:val="nil"/>
              <w:bottom w:val="single" w:sz="4" w:space="0" w:color="auto"/>
              <w:right w:val="single" w:sz="8" w:space="0" w:color="auto"/>
            </w:tcBorders>
            <w:shd w:val="clear" w:color="auto" w:fill="auto"/>
            <w:vAlign w:val="center"/>
            <w:hideMark/>
          </w:tcPr>
          <w:p w14:paraId="2364EB75"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141" w:type="dxa"/>
            <w:tcBorders>
              <w:top w:val="nil"/>
              <w:left w:val="nil"/>
              <w:bottom w:val="single" w:sz="4" w:space="0" w:color="auto"/>
              <w:right w:val="single" w:sz="4" w:space="0" w:color="auto"/>
            </w:tcBorders>
            <w:shd w:val="clear" w:color="auto" w:fill="auto"/>
            <w:vAlign w:val="center"/>
            <w:hideMark/>
          </w:tcPr>
          <w:p w14:paraId="71A9BA12"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67" w:type="dxa"/>
            <w:tcBorders>
              <w:top w:val="nil"/>
              <w:left w:val="nil"/>
              <w:bottom w:val="single" w:sz="4" w:space="0" w:color="auto"/>
              <w:right w:val="single" w:sz="4" w:space="0" w:color="auto"/>
            </w:tcBorders>
            <w:shd w:val="clear" w:color="auto" w:fill="auto"/>
            <w:vAlign w:val="center"/>
            <w:hideMark/>
          </w:tcPr>
          <w:p w14:paraId="17544B30"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94" w:type="dxa"/>
            <w:tcBorders>
              <w:top w:val="nil"/>
              <w:left w:val="nil"/>
              <w:bottom w:val="single" w:sz="4" w:space="0" w:color="auto"/>
              <w:right w:val="single" w:sz="8" w:space="0" w:color="auto"/>
            </w:tcBorders>
            <w:shd w:val="clear" w:color="auto" w:fill="auto"/>
            <w:vAlign w:val="center"/>
            <w:hideMark/>
          </w:tcPr>
          <w:p w14:paraId="17D533A7"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507" w:type="dxa"/>
            <w:tcBorders>
              <w:top w:val="nil"/>
              <w:left w:val="nil"/>
              <w:bottom w:val="single" w:sz="4" w:space="0" w:color="auto"/>
              <w:right w:val="single" w:sz="4" w:space="0" w:color="auto"/>
            </w:tcBorders>
            <w:shd w:val="clear" w:color="auto" w:fill="auto"/>
            <w:vAlign w:val="center"/>
            <w:hideMark/>
          </w:tcPr>
          <w:p w14:paraId="692B3E85"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05" w:type="dxa"/>
            <w:tcBorders>
              <w:top w:val="nil"/>
              <w:left w:val="nil"/>
              <w:bottom w:val="single" w:sz="4" w:space="0" w:color="auto"/>
              <w:right w:val="single" w:sz="4" w:space="0" w:color="auto"/>
            </w:tcBorders>
            <w:shd w:val="clear" w:color="auto" w:fill="auto"/>
            <w:vAlign w:val="center"/>
            <w:hideMark/>
          </w:tcPr>
          <w:p w14:paraId="3B0A5EA4"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107" w:type="dxa"/>
            <w:tcBorders>
              <w:top w:val="nil"/>
              <w:left w:val="nil"/>
              <w:bottom w:val="single" w:sz="4" w:space="0" w:color="auto"/>
              <w:right w:val="single" w:sz="8" w:space="0" w:color="auto"/>
            </w:tcBorders>
            <w:shd w:val="clear" w:color="auto" w:fill="auto"/>
            <w:vAlign w:val="center"/>
            <w:hideMark/>
          </w:tcPr>
          <w:p w14:paraId="17DD89C1"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87" w:type="dxa"/>
            <w:tcBorders>
              <w:top w:val="nil"/>
              <w:left w:val="nil"/>
              <w:bottom w:val="single" w:sz="4" w:space="0" w:color="auto"/>
              <w:right w:val="single" w:sz="4" w:space="0" w:color="auto"/>
            </w:tcBorders>
            <w:shd w:val="clear" w:color="auto" w:fill="auto"/>
            <w:vAlign w:val="center"/>
            <w:hideMark/>
          </w:tcPr>
          <w:p w14:paraId="28FA723A"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755" w:type="dxa"/>
            <w:tcBorders>
              <w:top w:val="nil"/>
              <w:left w:val="nil"/>
              <w:bottom w:val="single" w:sz="4" w:space="0" w:color="auto"/>
              <w:right w:val="single" w:sz="4" w:space="0" w:color="auto"/>
            </w:tcBorders>
            <w:shd w:val="clear" w:color="auto" w:fill="auto"/>
            <w:vAlign w:val="center"/>
            <w:hideMark/>
          </w:tcPr>
          <w:p w14:paraId="2AFCEEFE"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05" w:type="dxa"/>
            <w:tcBorders>
              <w:top w:val="nil"/>
              <w:left w:val="nil"/>
              <w:bottom w:val="single" w:sz="4" w:space="0" w:color="auto"/>
              <w:right w:val="single" w:sz="4" w:space="0" w:color="auto"/>
            </w:tcBorders>
            <w:shd w:val="clear" w:color="auto" w:fill="auto"/>
            <w:vAlign w:val="center"/>
            <w:hideMark/>
          </w:tcPr>
          <w:p w14:paraId="44694A88"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985" w:type="dxa"/>
            <w:tcBorders>
              <w:top w:val="nil"/>
              <w:left w:val="nil"/>
              <w:bottom w:val="single" w:sz="4" w:space="0" w:color="auto"/>
              <w:right w:val="single" w:sz="8" w:space="0" w:color="auto"/>
            </w:tcBorders>
            <w:shd w:val="clear" w:color="auto" w:fill="auto"/>
            <w:vAlign w:val="center"/>
            <w:hideMark/>
          </w:tcPr>
          <w:p w14:paraId="165D2F75"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33" w:type="dxa"/>
            <w:tcBorders>
              <w:top w:val="nil"/>
              <w:left w:val="nil"/>
              <w:bottom w:val="single" w:sz="4" w:space="0" w:color="auto"/>
              <w:right w:val="single" w:sz="4" w:space="0" w:color="auto"/>
            </w:tcBorders>
            <w:shd w:val="clear" w:color="000000" w:fill="000000"/>
            <w:vAlign w:val="center"/>
            <w:hideMark/>
          </w:tcPr>
          <w:p w14:paraId="0FF24C23"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60" w:type="dxa"/>
            <w:tcBorders>
              <w:top w:val="nil"/>
              <w:left w:val="nil"/>
              <w:bottom w:val="single" w:sz="4" w:space="0" w:color="auto"/>
              <w:right w:val="single" w:sz="4" w:space="0" w:color="auto"/>
            </w:tcBorders>
            <w:shd w:val="clear" w:color="000000" w:fill="808080"/>
            <w:vAlign w:val="center"/>
            <w:hideMark/>
          </w:tcPr>
          <w:p w14:paraId="5D5F89C5"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20" w:type="dxa"/>
            <w:tcBorders>
              <w:top w:val="nil"/>
              <w:left w:val="nil"/>
              <w:bottom w:val="single" w:sz="4" w:space="0" w:color="auto"/>
              <w:right w:val="single" w:sz="4" w:space="0" w:color="auto"/>
            </w:tcBorders>
            <w:shd w:val="clear" w:color="000000" w:fill="808080"/>
            <w:vAlign w:val="center"/>
            <w:hideMark/>
          </w:tcPr>
          <w:p w14:paraId="3535271B"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01" w:type="dxa"/>
            <w:tcBorders>
              <w:top w:val="nil"/>
              <w:left w:val="nil"/>
              <w:bottom w:val="single" w:sz="4" w:space="0" w:color="auto"/>
              <w:right w:val="nil"/>
            </w:tcBorders>
            <w:shd w:val="clear" w:color="000000" w:fill="808080"/>
            <w:vAlign w:val="center"/>
            <w:hideMark/>
          </w:tcPr>
          <w:p w14:paraId="5329F6CC"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32" w:type="dxa"/>
            <w:tcBorders>
              <w:top w:val="nil"/>
              <w:left w:val="single" w:sz="4" w:space="0" w:color="auto"/>
              <w:bottom w:val="single" w:sz="4" w:space="0" w:color="auto"/>
              <w:right w:val="single" w:sz="8" w:space="0" w:color="auto"/>
            </w:tcBorders>
            <w:shd w:val="clear" w:color="000000" w:fill="808080"/>
            <w:vAlign w:val="center"/>
            <w:hideMark/>
          </w:tcPr>
          <w:p w14:paraId="0BEDCE99"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r>
      <w:tr w:rsidR="00CC31BC" w:rsidRPr="00EF749B" w14:paraId="2EB62EC7" w14:textId="77777777" w:rsidTr="007673DD">
        <w:trPr>
          <w:trHeight w:val="476"/>
        </w:trPr>
        <w:tc>
          <w:tcPr>
            <w:tcW w:w="1285" w:type="dxa"/>
            <w:vMerge/>
            <w:tcBorders>
              <w:top w:val="nil"/>
              <w:left w:val="single" w:sz="8" w:space="0" w:color="auto"/>
              <w:bottom w:val="single" w:sz="8" w:space="0" w:color="000000"/>
              <w:right w:val="single" w:sz="4" w:space="0" w:color="auto"/>
            </w:tcBorders>
            <w:vAlign w:val="center"/>
            <w:hideMark/>
          </w:tcPr>
          <w:p w14:paraId="61FB28E3" w14:textId="77777777" w:rsidR="007D6FC9" w:rsidRPr="009817E3" w:rsidRDefault="007D6FC9" w:rsidP="00761415">
            <w:pPr>
              <w:spacing w:after="0"/>
              <w:ind w:firstLine="0"/>
              <w:jc w:val="left"/>
              <w:rPr>
                <w:rFonts w:eastAsia="Times New Roman"/>
                <w:color w:val="000000"/>
                <w:sz w:val="18"/>
                <w:szCs w:val="18"/>
              </w:rPr>
            </w:pPr>
          </w:p>
        </w:tc>
        <w:tc>
          <w:tcPr>
            <w:tcW w:w="1141" w:type="dxa"/>
            <w:tcBorders>
              <w:top w:val="nil"/>
              <w:left w:val="nil"/>
              <w:bottom w:val="single" w:sz="4" w:space="0" w:color="auto"/>
              <w:right w:val="single" w:sz="8" w:space="0" w:color="auto"/>
            </w:tcBorders>
            <w:shd w:val="clear" w:color="auto" w:fill="auto"/>
            <w:vAlign w:val="center"/>
            <w:hideMark/>
          </w:tcPr>
          <w:p w14:paraId="7B5C71EA"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Mécanisme présent</w:t>
            </w:r>
          </w:p>
        </w:tc>
        <w:tc>
          <w:tcPr>
            <w:tcW w:w="865" w:type="dxa"/>
            <w:tcBorders>
              <w:top w:val="nil"/>
              <w:left w:val="nil"/>
              <w:bottom w:val="single" w:sz="4" w:space="0" w:color="auto"/>
              <w:right w:val="single" w:sz="4" w:space="0" w:color="auto"/>
            </w:tcBorders>
            <w:shd w:val="clear" w:color="auto" w:fill="auto"/>
            <w:vAlign w:val="center"/>
            <w:hideMark/>
          </w:tcPr>
          <w:p w14:paraId="248B1BF7"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985" w:type="dxa"/>
            <w:tcBorders>
              <w:top w:val="nil"/>
              <w:left w:val="nil"/>
              <w:bottom w:val="single" w:sz="4" w:space="0" w:color="auto"/>
              <w:right w:val="single" w:sz="4" w:space="0" w:color="auto"/>
            </w:tcBorders>
            <w:shd w:val="clear" w:color="auto" w:fill="auto"/>
            <w:vAlign w:val="center"/>
            <w:hideMark/>
          </w:tcPr>
          <w:p w14:paraId="07BC933F"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638" w:type="dxa"/>
            <w:tcBorders>
              <w:top w:val="nil"/>
              <w:left w:val="nil"/>
              <w:bottom w:val="single" w:sz="4" w:space="0" w:color="auto"/>
              <w:right w:val="single" w:sz="8" w:space="0" w:color="auto"/>
            </w:tcBorders>
            <w:shd w:val="clear" w:color="auto" w:fill="auto"/>
            <w:vAlign w:val="center"/>
            <w:hideMark/>
          </w:tcPr>
          <w:p w14:paraId="68699A6C"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567" w:type="dxa"/>
            <w:tcBorders>
              <w:top w:val="nil"/>
              <w:left w:val="nil"/>
              <w:bottom w:val="single" w:sz="4" w:space="0" w:color="auto"/>
              <w:right w:val="single" w:sz="4" w:space="0" w:color="auto"/>
            </w:tcBorders>
            <w:shd w:val="clear" w:color="auto" w:fill="auto"/>
            <w:vAlign w:val="center"/>
            <w:hideMark/>
          </w:tcPr>
          <w:p w14:paraId="36560677"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650" w:type="dxa"/>
            <w:tcBorders>
              <w:top w:val="nil"/>
              <w:left w:val="nil"/>
              <w:bottom w:val="single" w:sz="4" w:space="0" w:color="auto"/>
              <w:right w:val="single" w:sz="4" w:space="0" w:color="auto"/>
            </w:tcBorders>
            <w:shd w:val="clear" w:color="auto" w:fill="auto"/>
            <w:vAlign w:val="center"/>
            <w:hideMark/>
          </w:tcPr>
          <w:p w14:paraId="1D42C5EB"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708" w:type="dxa"/>
            <w:tcBorders>
              <w:top w:val="nil"/>
              <w:left w:val="nil"/>
              <w:bottom w:val="single" w:sz="4" w:space="0" w:color="auto"/>
              <w:right w:val="single" w:sz="8" w:space="0" w:color="auto"/>
            </w:tcBorders>
            <w:shd w:val="clear" w:color="auto" w:fill="auto"/>
            <w:vAlign w:val="center"/>
            <w:hideMark/>
          </w:tcPr>
          <w:p w14:paraId="25AF952D"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141" w:type="dxa"/>
            <w:tcBorders>
              <w:top w:val="nil"/>
              <w:left w:val="nil"/>
              <w:bottom w:val="single" w:sz="4" w:space="0" w:color="auto"/>
              <w:right w:val="single" w:sz="4" w:space="0" w:color="auto"/>
            </w:tcBorders>
            <w:shd w:val="clear" w:color="auto" w:fill="auto"/>
            <w:vAlign w:val="center"/>
            <w:hideMark/>
          </w:tcPr>
          <w:p w14:paraId="5BFA99CA"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67" w:type="dxa"/>
            <w:tcBorders>
              <w:top w:val="nil"/>
              <w:left w:val="nil"/>
              <w:bottom w:val="single" w:sz="4" w:space="0" w:color="auto"/>
              <w:right w:val="single" w:sz="4" w:space="0" w:color="auto"/>
            </w:tcBorders>
            <w:shd w:val="clear" w:color="auto" w:fill="auto"/>
            <w:vAlign w:val="center"/>
            <w:hideMark/>
          </w:tcPr>
          <w:p w14:paraId="37EACE4C"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94" w:type="dxa"/>
            <w:tcBorders>
              <w:top w:val="nil"/>
              <w:left w:val="nil"/>
              <w:bottom w:val="single" w:sz="4" w:space="0" w:color="auto"/>
              <w:right w:val="single" w:sz="8" w:space="0" w:color="auto"/>
            </w:tcBorders>
            <w:shd w:val="clear" w:color="auto" w:fill="auto"/>
            <w:vAlign w:val="center"/>
            <w:hideMark/>
          </w:tcPr>
          <w:p w14:paraId="45F91360"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507" w:type="dxa"/>
            <w:tcBorders>
              <w:top w:val="nil"/>
              <w:left w:val="nil"/>
              <w:bottom w:val="single" w:sz="4" w:space="0" w:color="auto"/>
              <w:right w:val="single" w:sz="4" w:space="0" w:color="auto"/>
            </w:tcBorders>
            <w:shd w:val="clear" w:color="auto" w:fill="auto"/>
            <w:vAlign w:val="center"/>
            <w:hideMark/>
          </w:tcPr>
          <w:p w14:paraId="7F691493"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05" w:type="dxa"/>
            <w:tcBorders>
              <w:top w:val="nil"/>
              <w:left w:val="nil"/>
              <w:bottom w:val="single" w:sz="4" w:space="0" w:color="auto"/>
              <w:right w:val="single" w:sz="4" w:space="0" w:color="auto"/>
            </w:tcBorders>
            <w:shd w:val="clear" w:color="auto" w:fill="auto"/>
            <w:vAlign w:val="center"/>
            <w:hideMark/>
          </w:tcPr>
          <w:p w14:paraId="7D474F46"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107" w:type="dxa"/>
            <w:tcBorders>
              <w:top w:val="nil"/>
              <w:left w:val="nil"/>
              <w:bottom w:val="single" w:sz="4" w:space="0" w:color="auto"/>
              <w:right w:val="single" w:sz="8" w:space="0" w:color="auto"/>
            </w:tcBorders>
            <w:shd w:val="clear" w:color="auto" w:fill="auto"/>
            <w:vAlign w:val="center"/>
            <w:hideMark/>
          </w:tcPr>
          <w:p w14:paraId="33B924A5"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87" w:type="dxa"/>
            <w:tcBorders>
              <w:top w:val="nil"/>
              <w:left w:val="nil"/>
              <w:bottom w:val="single" w:sz="4" w:space="0" w:color="auto"/>
              <w:right w:val="single" w:sz="4" w:space="0" w:color="auto"/>
            </w:tcBorders>
            <w:shd w:val="clear" w:color="auto" w:fill="auto"/>
            <w:vAlign w:val="center"/>
            <w:hideMark/>
          </w:tcPr>
          <w:p w14:paraId="60BF9D4A"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755" w:type="dxa"/>
            <w:tcBorders>
              <w:top w:val="nil"/>
              <w:left w:val="nil"/>
              <w:bottom w:val="single" w:sz="4" w:space="0" w:color="auto"/>
              <w:right w:val="single" w:sz="4" w:space="0" w:color="auto"/>
            </w:tcBorders>
            <w:shd w:val="clear" w:color="auto" w:fill="auto"/>
            <w:vAlign w:val="center"/>
            <w:hideMark/>
          </w:tcPr>
          <w:p w14:paraId="3202076F"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05" w:type="dxa"/>
            <w:tcBorders>
              <w:top w:val="nil"/>
              <w:left w:val="nil"/>
              <w:bottom w:val="single" w:sz="4" w:space="0" w:color="auto"/>
              <w:right w:val="single" w:sz="4" w:space="0" w:color="auto"/>
            </w:tcBorders>
            <w:shd w:val="clear" w:color="auto" w:fill="auto"/>
            <w:vAlign w:val="center"/>
            <w:hideMark/>
          </w:tcPr>
          <w:p w14:paraId="12E40837"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985" w:type="dxa"/>
            <w:tcBorders>
              <w:top w:val="nil"/>
              <w:left w:val="nil"/>
              <w:bottom w:val="single" w:sz="4" w:space="0" w:color="auto"/>
              <w:right w:val="single" w:sz="8" w:space="0" w:color="auto"/>
            </w:tcBorders>
            <w:shd w:val="clear" w:color="auto" w:fill="auto"/>
            <w:vAlign w:val="center"/>
            <w:hideMark/>
          </w:tcPr>
          <w:p w14:paraId="511BE61E"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33" w:type="dxa"/>
            <w:tcBorders>
              <w:top w:val="nil"/>
              <w:left w:val="nil"/>
              <w:bottom w:val="single" w:sz="4" w:space="0" w:color="auto"/>
              <w:right w:val="single" w:sz="4" w:space="0" w:color="auto"/>
            </w:tcBorders>
            <w:shd w:val="clear" w:color="000000" w:fill="808080"/>
            <w:vAlign w:val="center"/>
            <w:hideMark/>
          </w:tcPr>
          <w:p w14:paraId="3657F952"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60" w:type="dxa"/>
            <w:tcBorders>
              <w:top w:val="nil"/>
              <w:left w:val="nil"/>
              <w:bottom w:val="single" w:sz="4" w:space="0" w:color="auto"/>
              <w:right w:val="single" w:sz="4" w:space="0" w:color="auto"/>
            </w:tcBorders>
            <w:shd w:val="clear" w:color="000000" w:fill="000000"/>
            <w:vAlign w:val="center"/>
            <w:hideMark/>
          </w:tcPr>
          <w:p w14:paraId="68049242"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20" w:type="dxa"/>
            <w:tcBorders>
              <w:top w:val="nil"/>
              <w:left w:val="nil"/>
              <w:bottom w:val="single" w:sz="4" w:space="0" w:color="auto"/>
              <w:right w:val="single" w:sz="4" w:space="0" w:color="auto"/>
            </w:tcBorders>
            <w:shd w:val="clear" w:color="000000" w:fill="808080"/>
            <w:vAlign w:val="center"/>
            <w:hideMark/>
          </w:tcPr>
          <w:p w14:paraId="126BD528"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01" w:type="dxa"/>
            <w:tcBorders>
              <w:top w:val="nil"/>
              <w:left w:val="nil"/>
              <w:bottom w:val="single" w:sz="4" w:space="0" w:color="auto"/>
              <w:right w:val="nil"/>
            </w:tcBorders>
            <w:shd w:val="clear" w:color="000000" w:fill="808080"/>
            <w:vAlign w:val="center"/>
            <w:hideMark/>
          </w:tcPr>
          <w:p w14:paraId="4DDD1794"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32" w:type="dxa"/>
            <w:tcBorders>
              <w:top w:val="nil"/>
              <w:left w:val="single" w:sz="4" w:space="0" w:color="auto"/>
              <w:bottom w:val="single" w:sz="4" w:space="0" w:color="auto"/>
              <w:right w:val="single" w:sz="8" w:space="0" w:color="auto"/>
            </w:tcBorders>
            <w:shd w:val="clear" w:color="000000" w:fill="808080"/>
            <w:vAlign w:val="center"/>
            <w:hideMark/>
          </w:tcPr>
          <w:p w14:paraId="35DE5D83"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r>
      <w:tr w:rsidR="00CC31BC" w:rsidRPr="00EF749B" w14:paraId="0D4737B6" w14:textId="77777777" w:rsidTr="007673DD">
        <w:trPr>
          <w:trHeight w:val="476"/>
        </w:trPr>
        <w:tc>
          <w:tcPr>
            <w:tcW w:w="1285" w:type="dxa"/>
            <w:vMerge/>
            <w:tcBorders>
              <w:top w:val="nil"/>
              <w:left w:val="single" w:sz="8" w:space="0" w:color="auto"/>
              <w:bottom w:val="single" w:sz="8" w:space="0" w:color="000000"/>
              <w:right w:val="single" w:sz="4" w:space="0" w:color="auto"/>
            </w:tcBorders>
            <w:vAlign w:val="center"/>
            <w:hideMark/>
          </w:tcPr>
          <w:p w14:paraId="1E2D4703" w14:textId="77777777" w:rsidR="007D6FC9" w:rsidRPr="009817E3" w:rsidRDefault="007D6FC9" w:rsidP="00761415">
            <w:pPr>
              <w:spacing w:after="0"/>
              <w:ind w:firstLine="0"/>
              <w:jc w:val="left"/>
              <w:rPr>
                <w:rFonts w:eastAsia="Times New Roman"/>
                <w:color w:val="000000"/>
                <w:sz w:val="18"/>
                <w:szCs w:val="18"/>
              </w:rPr>
            </w:pPr>
          </w:p>
        </w:tc>
        <w:tc>
          <w:tcPr>
            <w:tcW w:w="1141" w:type="dxa"/>
            <w:tcBorders>
              <w:top w:val="nil"/>
              <w:left w:val="nil"/>
              <w:bottom w:val="single" w:sz="4" w:space="0" w:color="auto"/>
              <w:right w:val="single" w:sz="8" w:space="0" w:color="auto"/>
            </w:tcBorders>
            <w:shd w:val="clear" w:color="auto" w:fill="auto"/>
            <w:vAlign w:val="center"/>
            <w:hideMark/>
          </w:tcPr>
          <w:p w14:paraId="4A09F2D7"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Capteur numérique</w:t>
            </w:r>
          </w:p>
        </w:tc>
        <w:tc>
          <w:tcPr>
            <w:tcW w:w="865" w:type="dxa"/>
            <w:tcBorders>
              <w:top w:val="nil"/>
              <w:left w:val="nil"/>
              <w:bottom w:val="single" w:sz="4" w:space="0" w:color="auto"/>
              <w:right w:val="single" w:sz="4" w:space="0" w:color="auto"/>
            </w:tcBorders>
            <w:shd w:val="clear" w:color="auto" w:fill="auto"/>
            <w:vAlign w:val="center"/>
            <w:hideMark/>
          </w:tcPr>
          <w:p w14:paraId="7AB5F725"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985" w:type="dxa"/>
            <w:tcBorders>
              <w:top w:val="nil"/>
              <w:left w:val="nil"/>
              <w:bottom w:val="single" w:sz="4" w:space="0" w:color="auto"/>
              <w:right w:val="single" w:sz="4" w:space="0" w:color="auto"/>
            </w:tcBorders>
            <w:shd w:val="clear" w:color="auto" w:fill="auto"/>
            <w:vAlign w:val="center"/>
            <w:hideMark/>
          </w:tcPr>
          <w:p w14:paraId="31D74CDD"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638" w:type="dxa"/>
            <w:tcBorders>
              <w:top w:val="nil"/>
              <w:left w:val="nil"/>
              <w:bottom w:val="single" w:sz="4" w:space="0" w:color="auto"/>
              <w:right w:val="single" w:sz="8" w:space="0" w:color="auto"/>
            </w:tcBorders>
            <w:shd w:val="clear" w:color="auto" w:fill="auto"/>
            <w:vAlign w:val="center"/>
            <w:hideMark/>
          </w:tcPr>
          <w:p w14:paraId="2BAC8F08"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567" w:type="dxa"/>
            <w:tcBorders>
              <w:top w:val="nil"/>
              <w:left w:val="nil"/>
              <w:bottom w:val="single" w:sz="4" w:space="0" w:color="auto"/>
              <w:right w:val="single" w:sz="4" w:space="0" w:color="auto"/>
            </w:tcBorders>
            <w:shd w:val="clear" w:color="auto" w:fill="auto"/>
            <w:vAlign w:val="center"/>
            <w:hideMark/>
          </w:tcPr>
          <w:p w14:paraId="15F7EA18"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650" w:type="dxa"/>
            <w:tcBorders>
              <w:top w:val="nil"/>
              <w:left w:val="nil"/>
              <w:bottom w:val="single" w:sz="4" w:space="0" w:color="auto"/>
              <w:right w:val="single" w:sz="4" w:space="0" w:color="auto"/>
            </w:tcBorders>
            <w:shd w:val="clear" w:color="auto" w:fill="auto"/>
            <w:vAlign w:val="center"/>
            <w:hideMark/>
          </w:tcPr>
          <w:p w14:paraId="62DC596F"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708" w:type="dxa"/>
            <w:tcBorders>
              <w:top w:val="nil"/>
              <w:left w:val="nil"/>
              <w:bottom w:val="single" w:sz="4" w:space="0" w:color="auto"/>
              <w:right w:val="single" w:sz="8" w:space="0" w:color="auto"/>
            </w:tcBorders>
            <w:shd w:val="clear" w:color="auto" w:fill="auto"/>
            <w:vAlign w:val="center"/>
            <w:hideMark/>
          </w:tcPr>
          <w:p w14:paraId="3A5FD270"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141" w:type="dxa"/>
            <w:tcBorders>
              <w:top w:val="nil"/>
              <w:left w:val="nil"/>
              <w:bottom w:val="single" w:sz="4" w:space="0" w:color="auto"/>
              <w:right w:val="single" w:sz="4" w:space="0" w:color="auto"/>
            </w:tcBorders>
            <w:shd w:val="clear" w:color="auto" w:fill="auto"/>
            <w:vAlign w:val="center"/>
            <w:hideMark/>
          </w:tcPr>
          <w:p w14:paraId="0918E7BC"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67" w:type="dxa"/>
            <w:tcBorders>
              <w:top w:val="nil"/>
              <w:left w:val="nil"/>
              <w:bottom w:val="single" w:sz="4" w:space="0" w:color="auto"/>
              <w:right w:val="single" w:sz="4" w:space="0" w:color="auto"/>
            </w:tcBorders>
            <w:shd w:val="clear" w:color="auto" w:fill="auto"/>
            <w:vAlign w:val="center"/>
            <w:hideMark/>
          </w:tcPr>
          <w:p w14:paraId="1B7ED0FF"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94" w:type="dxa"/>
            <w:tcBorders>
              <w:top w:val="nil"/>
              <w:left w:val="nil"/>
              <w:bottom w:val="single" w:sz="4" w:space="0" w:color="auto"/>
              <w:right w:val="single" w:sz="8" w:space="0" w:color="auto"/>
            </w:tcBorders>
            <w:shd w:val="clear" w:color="auto" w:fill="auto"/>
            <w:vAlign w:val="center"/>
            <w:hideMark/>
          </w:tcPr>
          <w:p w14:paraId="6B2474DD"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507" w:type="dxa"/>
            <w:tcBorders>
              <w:top w:val="nil"/>
              <w:left w:val="nil"/>
              <w:bottom w:val="single" w:sz="4" w:space="0" w:color="auto"/>
              <w:right w:val="single" w:sz="4" w:space="0" w:color="auto"/>
            </w:tcBorders>
            <w:shd w:val="clear" w:color="auto" w:fill="auto"/>
            <w:vAlign w:val="center"/>
            <w:hideMark/>
          </w:tcPr>
          <w:p w14:paraId="70A44542"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05" w:type="dxa"/>
            <w:tcBorders>
              <w:top w:val="nil"/>
              <w:left w:val="nil"/>
              <w:bottom w:val="single" w:sz="4" w:space="0" w:color="auto"/>
              <w:right w:val="single" w:sz="4" w:space="0" w:color="auto"/>
            </w:tcBorders>
            <w:shd w:val="clear" w:color="auto" w:fill="auto"/>
            <w:vAlign w:val="center"/>
            <w:hideMark/>
          </w:tcPr>
          <w:p w14:paraId="6901E24B"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107" w:type="dxa"/>
            <w:tcBorders>
              <w:top w:val="nil"/>
              <w:left w:val="nil"/>
              <w:bottom w:val="single" w:sz="4" w:space="0" w:color="auto"/>
              <w:right w:val="single" w:sz="8" w:space="0" w:color="auto"/>
            </w:tcBorders>
            <w:shd w:val="clear" w:color="auto" w:fill="auto"/>
            <w:vAlign w:val="center"/>
            <w:hideMark/>
          </w:tcPr>
          <w:p w14:paraId="0853580D"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87" w:type="dxa"/>
            <w:tcBorders>
              <w:top w:val="nil"/>
              <w:left w:val="nil"/>
              <w:bottom w:val="single" w:sz="4" w:space="0" w:color="auto"/>
              <w:right w:val="single" w:sz="4" w:space="0" w:color="auto"/>
            </w:tcBorders>
            <w:shd w:val="clear" w:color="auto" w:fill="auto"/>
            <w:vAlign w:val="center"/>
            <w:hideMark/>
          </w:tcPr>
          <w:p w14:paraId="0065A76B"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755" w:type="dxa"/>
            <w:tcBorders>
              <w:top w:val="nil"/>
              <w:left w:val="nil"/>
              <w:bottom w:val="single" w:sz="4" w:space="0" w:color="auto"/>
              <w:right w:val="single" w:sz="4" w:space="0" w:color="auto"/>
            </w:tcBorders>
            <w:shd w:val="clear" w:color="auto" w:fill="auto"/>
            <w:vAlign w:val="center"/>
            <w:hideMark/>
          </w:tcPr>
          <w:p w14:paraId="56D46C4B"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05" w:type="dxa"/>
            <w:tcBorders>
              <w:top w:val="nil"/>
              <w:left w:val="nil"/>
              <w:bottom w:val="single" w:sz="4" w:space="0" w:color="auto"/>
              <w:right w:val="single" w:sz="4" w:space="0" w:color="auto"/>
            </w:tcBorders>
            <w:shd w:val="clear" w:color="auto" w:fill="auto"/>
            <w:vAlign w:val="center"/>
            <w:hideMark/>
          </w:tcPr>
          <w:p w14:paraId="2E4B4A79"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985" w:type="dxa"/>
            <w:tcBorders>
              <w:top w:val="nil"/>
              <w:left w:val="nil"/>
              <w:bottom w:val="single" w:sz="4" w:space="0" w:color="auto"/>
              <w:right w:val="single" w:sz="8" w:space="0" w:color="auto"/>
            </w:tcBorders>
            <w:shd w:val="clear" w:color="auto" w:fill="auto"/>
            <w:vAlign w:val="center"/>
            <w:hideMark/>
          </w:tcPr>
          <w:p w14:paraId="1974C1ED"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33" w:type="dxa"/>
            <w:tcBorders>
              <w:top w:val="nil"/>
              <w:left w:val="nil"/>
              <w:bottom w:val="single" w:sz="4" w:space="0" w:color="auto"/>
              <w:right w:val="single" w:sz="4" w:space="0" w:color="auto"/>
            </w:tcBorders>
            <w:shd w:val="clear" w:color="000000" w:fill="808080"/>
            <w:vAlign w:val="center"/>
            <w:hideMark/>
          </w:tcPr>
          <w:p w14:paraId="2F405CE4"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60" w:type="dxa"/>
            <w:tcBorders>
              <w:top w:val="nil"/>
              <w:left w:val="nil"/>
              <w:bottom w:val="single" w:sz="4" w:space="0" w:color="auto"/>
              <w:right w:val="single" w:sz="4" w:space="0" w:color="auto"/>
            </w:tcBorders>
            <w:shd w:val="clear" w:color="000000" w:fill="808080"/>
            <w:vAlign w:val="center"/>
            <w:hideMark/>
          </w:tcPr>
          <w:p w14:paraId="53386EB8"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20" w:type="dxa"/>
            <w:tcBorders>
              <w:top w:val="nil"/>
              <w:left w:val="nil"/>
              <w:bottom w:val="single" w:sz="4" w:space="0" w:color="auto"/>
              <w:right w:val="single" w:sz="4" w:space="0" w:color="auto"/>
            </w:tcBorders>
            <w:shd w:val="clear" w:color="000000" w:fill="000000"/>
            <w:vAlign w:val="center"/>
            <w:hideMark/>
          </w:tcPr>
          <w:p w14:paraId="36FC6528"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01" w:type="dxa"/>
            <w:tcBorders>
              <w:top w:val="nil"/>
              <w:left w:val="nil"/>
              <w:bottom w:val="single" w:sz="4" w:space="0" w:color="auto"/>
              <w:right w:val="nil"/>
            </w:tcBorders>
            <w:shd w:val="clear" w:color="000000" w:fill="808080"/>
            <w:vAlign w:val="center"/>
            <w:hideMark/>
          </w:tcPr>
          <w:p w14:paraId="0BC180FB"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32" w:type="dxa"/>
            <w:tcBorders>
              <w:top w:val="nil"/>
              <w:left w:val="single" w:sz="4" w:space="0" w:color="auto"/>
              <w:bottom w:val="single" w:sz="4" w:space="0" w:color="auto"/>
              <w:right w:val="single" w:sz="8" w:space="0" w:color="auto"/>
            </w:tcBorders>
            <w:shd w:val="clear" w:color="000000" w:fill="808080"/>
            <w:vAlign w:val="center"/>
            <w:hideMark/>
          </w:tcPr>
          <w:p w14:paraId="197DE1AC"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r>
      <w:tr w:rsidR="00CC31BC" w:rsidRPr="00EF749B" w14:paraId="09316873" w14:textId="77777777" w:rsidTr="007673DD">
        <w:trPr>
          <w:trHeight w:val="476"/>
        </w:trPr>
        <w:tc>
          <w:tcPr>
            <w:tcW w:w="1285" w:type="dxa"/>
            <w:vMerge/>
            <w:tcBorders>
              <w:top w:val="nil"/>
              <w:left w:val="single" w:sz="8" w:space="0" w:color="auto"/>
              <w:bottom w:val="single" w:sz="8" w:space="0" w:color="000000"/>
              <w:right w:val="single" w:sz="4" w:space="0" w:color="auto"/>
            </w:tcBorders>
            <w:vAlign w:val="center"/>
            <w:hideMark/>
          </w:tcPr>
          <w:p w14:paraId="00310BC0" w14:textId="77777777" w:rsidR="007D6FC9" w:rsidRPr="009817E3" w:rsidRDefault="007D6FC9" w:rsidP="00761415">
            <w:pPr>
              <w:spacing w:after="0"/>
              <w:ind w:firstLine="0"/>
              <w:jc w:val="left"/>
              <w:rPr>
                <w:rFonts w:eastAsia="Times New Roman"/>
                <w:color w:val="000000"/>
                <w:sz w:val="18"/>
                <w:szCs w:val="18"/>
              </w:rPr>
            </w:pPr>
          </w:p>
        </w:tc>
        <w:tc>
          <w:tcPr>
            <w:tcW w:w="1141" w:type="dxa"/>
            <w:tcBorders>
              <w:top w:val="nil"/>
              <w:left w:val="nil"/>
              <w:bottom w:val="nil"/>
              <w:right w:val="single" w:sz="8" w:space="0" w:color="auto"/>
            </w:tcBorders>
            <w:shd w:val="clear" w:color="auto" w:fill="auto"/>
            <w:vAlign w:val="center"/>
            <w:hideMark/>
          </w:tcPr>
          <w:p w14:paraId="749C74ED"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Flotteur</w:t>
            </w:r>
          </w:p>
        </w:tc>
        <w:tc>
          <w:tcPr>
            <w:tcW w:w="865" w:type="dxa"/>
            <w:tcBorders>
              <w:top w:val="nil"/>
              <w:left w:val="nil"/>
              <w:bottom w:val="nil"/>
              <w:right w:val="single" w:sz="4" w:space="0" w:color="auto"/>
            </w:tcBorders>
            <w:shd w:val="clear" w:color="auto" w:fill="auto"/>
            <w:vAlign w:val="center"/>
            <w:hideMark/>
          </w:tcPr>
          <w:p w14:paraId="313EA06F"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985" w:type="dxa"/>
            <w:tcBorders>
              <w:top w:val="nil"/>
              <w:left w:val="nil"/>
              <w:bottom w:val="nil"/>
              <w:right w:val="single" w:sz="4" w:space="0" w:color="auto"/>
            </w:tcBorders>
            <w:shd w:val="clear" w:color="auto" w:fill="auto"/>
            <w:vAlign w:val="center"/>
            <w:hideMark/>
          </w:tcPr>
          <w:p w14:paraId="4A9D9F9C"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638" w:type="dxa"/>
            <w:tcBorders>
              <w:top w:val="nil"/>
              <w:left w:val="nil"/>
              <w:bottom w:val="nil"/>
              <w:right w:val="single" w:sz="8" w:space="0" w:color="auto"/>
            </w:tcBorders>
            <w:shd w:val="clear" w:color="auto" w:fill="auto"/>
            <w:vAlign w:val="center"/>
            <w:hideMark/>
          </w:tcPr>
          <w:p w14:paraId="1C0102FC"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567" w:type="dxa"/>
            <w:tcBorders>
              <w:top w:val="nil"/>
              <w:left w:val="nil"/>
              <w:bottom w:val="nil"/>
              <w:right w:val="single" w:sz="4" w:space="0" w:color="auto"/>
            </w:tcBorders>
            <w:shd w:val="clear" w:color="auto" w:fill="auto"/>
            <w:vAlign w:val="center"/>
            <w:hideMark/>
          </w:tcPr>
          <w:p w14:paraId="6DDC32D2"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650" w:type="dxa"/>
            <w:tcBorders>
              <w:top w:val="nil"/>
              <w:left w:val="nil"/>
              <w:bottom w:val="nil"/>
              <w:right w:val="single" w:sz="4" w:space="0" w:color="auto"/>
            </w:tcBorders>
            <w:shd w:val="clear" w:color="auto" w:fill="auto"/>
            <w:vAlign w:val="center"/>
            <w:hideMark/>
          </w:tcPr>
          <w:p w14:paraId="339681C0"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708" w:type="dxa"/>
            <w:tcBorders>
              <w:top w:val="nil"/>
              <w:left w:val="nil"/>
              <w:bottom w:val="nil"/>
              <w:right w:val="single" w:sz="8" w:space="0" w:color="auto"/>
            </w:tcBorders>
            <w:shd w:val="clear" w:color="auto" w:fill="auto"/>
            <w:vAlign w:val="center"/>
            <w:hideMark/>
          </w:tcPr>
          <w:p w14:paraId="2FFC661D"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141" w:type="dxa"/>
            <w:tcBorders>
              <w:top w:val="nil"/>
              <w:left w:val="nil"/>
              <w:bottom w:val="nil"/>
              <w:right w:val="single" w:sz="4" w:space="0" w:color="auto"/>
            </w:tcBorders>
            <w:shd w:val="clear" w:color="auto" w:fill="auto"/>
            <w:vAlign w:val="center"/>
            <w:hideMark/>
          </w:tcPr>
          <w:p w14:paraId="00E62554"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67" w:type="dxa"/>
            <w:tcBorders>
              <w:top w:val="nil"/>
              <w:left w:val="nil"/>
              <w:bottom w:val="nil"/>
              <w:right w:val="single" w:sz="4" w:space="0" w:color="auto"/>
            </w:tcBorders>
            <w:shd w:val="clear" w:color="auto" w:fill="auto"/>
            <w:vAlign w:val="center"/>
            <w:hideMark/>
          </w:tcPr>
          <w:p w14:paraId="1832C33C"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94" w:type="dxa"/>
            <w:tcBorders>
              <w:top w:val="nil"/>
              <w:left w:val="nil"/>
              <w:bottom w:val="nil"/>
              <w:right w:val="single" w:sz="8" w:space="0" w:color="auto"/>
            </w:tcBorders>
            <w:shd w:val="clear" w:color="auto" w:fill="auto"/>
            <w:vAlign w:val="center"/>
            <w:hideMark/>
          </w:tcPr>
          <w:p w14:paraId="6E78A5B8"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507" w:type="dxa"/>
            <w:tcBorders>
              <w:top w:val="nil"/>
              <w:left w:val="nil"/>
              <w:bottom w:val="nil"/>
              <w:right w:val="single" w:sz="4" w:space="0" w:color="auto"/>
            </w:tcBorders>
            <w:shd w:val="clear" w:color="auto" w:fill="auto"/>
            <w:vAlign w:val="center"/>
            <w:hideMark/>
          </w:tcPr>
          <w:p w14:paraId="257A6FC8"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05" w:type="dxa"/>
            <w:tcBorders>
              <w:top w:val="nil"/>
              <w:left w:val="nil"/>
              <w:bottom w:val="nil"/>
              <w:right w:val="single" w:sz="4" w:space="0" w:color="auto"/>
            </w:tcBorders>
            <w:shd w:val="clear" w:color="auto" w:fill="auto"/>
            <w:vAlign w:val="center"/>
            <w:hideMark/>
          </w:tcPr>
          <w:p w14:paraId="651F0520"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107" w:type="dxa"/>
            <w:tcBorders>
              <w:top w:val="nil"/>
              <w:left w:val="nil"/>
              <w:bottom w:val="nil"/>
              <w:right w:val="single" w:sz="8" w:space="0" w:color="auto"/>
            </w:tcBorders>
            <w:shd w:val="clear" w:color="auto" w:fill="auto"/>
            <w:vAlign w:val="center"/>
            <w:hideMark/>
          </w:tcPr>
          <w:p w14:paraId="721482AD"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87" w:type="dxa"/>
            <w:tcBorders>
              <w:top w:val="nil"/>
              <w:left w:val="nil"/>
              <w:bottom w:val="nil"/>
              <w:right w:val="single" w:sz="4" w:space="0" w:color="auto"/>
            </w:tcBorders>
            <w:shd w:val="clear" w:color="auto" w:fill="auto"/>
            <w:vAlign w:val="center"/>
            <w:hideMark/>
          </w:tcPr>
          <w:p w14:paraId="17E60FD3"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755" w:type="dxa"/>
            <w:tcBorders>
              <w:top w:val="nil"/>
              <w:left w:val="nil"/>
              <w:bottom w:val="nil"/>
              <w:right w:val="single" w:sz="4" w:space="0" w:color="auto"/>
            </w:tcBorders>
            <w:shd w:val="clear" w:color="auto" w:fill="auto"/>
            <w:vAlign w:val="center"/>
            <w:hideMark/>
          </w:tcPr>
          <w:p w14:paraId="6FF9D78F"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05" w:type="dxa"/>
            <w:tcBorders>
              <w:top w:val="nil"/>
              <w:left w:val="nil"/>
              <w:bottom w:val="nil"/>
              <w:right w:val="single" w:sz="4" w:space="0" w:color="auto"/>
            </w:tcBorders>
            <w:shd w:val="clear" w:color="auto" w:fill="auto"/>
            <w:vAlign w:val="center"/>
            <w:hideMark/>
          </w:tcPr>
          <w:p w14:paraId="5ECF74D8"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985" w:type="dxa"/>
            <w:tcBorders>
              <w:top w:val="nil"/>
              <w:left w:val="nil"/>
              <w:bottom w:val="nil"/>
              <w:right w:val="single" w:sz="8" w:space="0" w:color="auto"/>
            </w:tcBorders>
            <w:shd w:val="clear" w:color="auto" w:fill="auto"/>
            <w:vAlign w:val="center"/>
            <w:hideMark/>
          </w:tcPr>
          <w:p w14:paraId="57C271E3"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33" w:type="dxa"/>
            <w:tcBorders>
              <w:top w:val="nil"/>
              <w:left w:val="nil"/>
              <w:bottom w:val="nil"/>
              <w:right w:val="single" w:sz="4" w:space="0" w:color="auto"/>
            </w:tcBorders>
            <w:shd w:val="clear" w:color="000000" w:fill="808080"/>
            <w:vAlign w:val="center"/>
            <w:hideMark/>
          </w:tcPr>
          <w:p w14:paraId="5997EF20"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60" w:type="dxa"/>
            <w:tcBorders>
              <w:top w:val="nil"/>
              <w:left w:val="nil"/>
              <w:bottom w:val="nil"/>
              <w:right w:val="single" w:sz="4" w:space="0" w:color="auto"/>
            </w:tcBorders>
            <w:shd w:val="clear" w:color="000000" w:fill="808080"/>
            <w:vAlign w:val="center"/>
            <w:hideMark/>
          </w:tcPr>
          <w:p w14:paraId="34BD7A6A"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20" w:type="dxa"/>
            <w:tcBorders>
              <w:top w:val="nil"/>
              <w:left w:val="nil"/>
              <w:bottom w:val="nil"/>
              <w:right w:val="single" w:sz="4" w:space="0" w:color="auto"/>
            </w:tcBorders>
            <w:shd w:val="clear" w:color="000000" w:fill="808080"/>
            <w:vAlign w:val="center"/>
            <w:hideMark/>
          </w:tcPr>
          <w:p w14:paraId="640DFB8A"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01" w:type="dxa"/>
            <w:tcBorders>
              <w:top w:val="nil"/>
              <w:left w:val="nil"/>
              <w:bottom w:val="nil"/>
              <w:right w:val="nil"/>
            </w:tcBorders>
            <w:shd w:val="clear" w:color="000000" w:fill="000000"/>
            <w:vAlign w:val="center"/>
            <w:hideMark/>
          </w:tcPr>
          <w:p w14:paraId="0777BE78"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32" w:type="dxa"/>
            <w:tcBorders>
              <w:top w:val="nil"/>
              <w:left w:val="single" w:sz="4" w:space="0" w:color="auto"/>
              <w:bottom w:val="nil"/>
              <w:right w:val="single" w:sz="8" w:space="0" w:color="auto"/>
            </w:tcBorders>
            <w:shd w:val="clear" w:color="000000" w:fill="808080"/>
            <w:vAlign w:val="center"/>
            <w:hideMark/>
          </w:tcPr>
          <w:p w14:paraId="17D2B333"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r>
      <w:tr w:rsidR="00CC31BC" w:rsidRPr="00EF749B" w14:paraId="1A3D1A25" w14:textId="77777777" w:rsidTr="007673DD">
        <w:trPr>
          <w:trHeight w:val="476"/>
        </w:trPr>
        <w:tc>
          <w:tcPr>
            <w:tcW w:w="1285" w:type="dxa"/>
            <w:vMerge/>
            <w:tcBorders>
              <w:top w:val="nil"/>
              <w:left w:val="single" w:sz="8" w:space="0" w:color="auto"/>
              <w:bottom w:val="single" w:sz="8" w:space="0" w:color="000000"/>
              <w:right w:val="single" w:sz="4" w:space="0" w:color="auto"/>
            </w:tcBorders>
            <w:vAlign w:val="center"/>
            <w:hideMark/>
          </w:tcPr>
          <w:p w14:paraId="4780AABD" w14:textId="77777777" w:rsidR="007D6FC9" w:rsidRPr="009817E3" w:rsidRDefault="007D6FC9" w:rsidP="00761415">
            <w:pPr>
              <w:spacing w:after="0"/>
              <w:ind w:firstLine="0"/>
              <w:jc w:val="left"/>
              <w:rPr>
                <w:rFonts w:eastAsia="Times New Roman"/>
                <w:color w:val="000000"/>
                <w:sz w:val="18"/>
                <w:szCs w:val="18"/>
              </w:rPr>
            </w:pPr>
          </w:p>
        </w:tc>
        <w:tc>
          <w:tcPr>
            <w:tcW w:w="1141" w:type="dxa"/>
            <w:tcBorders>
              <w:top w:val="single" w:sz="4" w:space="0" w:color="auto"/>
              <w:left w:val="nil"/>
              <w:bottom w:val="single" w:sz="8" w:space="0" w:color="auto"/>
              <w:right w:val="single" w:sz="8" w:space="0" w:color="auto"/>
            </w:tcBorders>
            <w:shd w:val="clear" w:color="auto" w:fill="auto"/>
            <w:vAlign w:val="center"/>
            <w:hideMark/>
          </w:tcPr>
          <w:p w14:paraId="2E22FFE2"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Capteur capacitif</w:t>
            </w:r>
          </w:p>
        </w:tc>
        <w:tc>
          <w:tcPr>
            <w:tcW w:w="865" w:type="dxa"/>
            <w:tcBorders>
              <w:top w:val="single" w:sz="4" w:space="0" w:color="auto"/>
              <w:left w:val="nil"/>
              <w:bottom w:val="single" w:sz="8" w:space="0" w:color="auto"/>
              <w:right w:val="single" w:sz="4" w:space="0" w:color="auto"/>
            </w:tcBorders>
            <w:shd w:val="clear" w:color="auto" w:fill="auto"/>
            <w:vAlign w:val="center"/>
            <w:hideMark/>
          </w:tcPr>
          <w:p w14:paraId="0FBF582C"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985" w:type="dxa"/>
            <w:tcBorders>
              <w:top w:val="single" w:sz="4" w:space="0" w:color="auto"/>
              <w:left w:val="nil"/>
              <w:bottom w:val="single" w:sz="8" w:space="0" w:color="auto"/>
              <w:right w:val="single" w:sz="4" w:space="0" w:color="auto"/>
            </w:tcBorders>
            <w:shd w:val="clear" w:color="auto" w:fill="auto"/>
            <w:vAlign w:val="center"/>
            <w:hideMark/>
          </w:tcPr>
          <w:p w14:paraId="3AA64602"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638" w:type="dxa"/>
            <w:tcBorders>
              <w:top w:val="single" w:sz="4" w:space="0" w:color="auto"/>
              <w:left w:val="nil"/>
              <w:bottom w:val="single" w:sz="8" w:space="0" w:color="auto"/>
              <w:right w:val="single" w:sz="8" w:space="0" w:color="auto"/>
            </w:tcBorders>
            <w:shd w:val="clear" w:color="auto" w:fill="auto"/>
            <w:vAlign w:val="center"/>
            <w:hideMark/>
          </w:tcPr>
          <w:p w14:paraId="17D89325"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567" w:type="dxa"/>
            <w:tcBorders>
              <w:top w:val="single" w:sz="4" w:space="0" w:color="auto"/>
              <w:left w:val="nil"/>
              <w:bottom w:val="single" w:sz="8" w:space="0" w:color="auto"/>
              <w:right w:val="single" w:sz="4" w:space="0" w:color="auto"/>
            </w:tcBorders>
            <w:shd w:val="clear" w:color="auto" w:fill="auto"/>
            <w:vAlign w:val="center"/>
            <w:hideMark/>
          </w:tcPr>
          <w:p w14:paraId="6A91B2CD"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650" w:type="dxa"/>
            <w:tcBorders>
              <w:top w:val="single" w:sz="4" w:space="0" w:color="auto"/>
              <w:left w:val="nil"/>
              <w:bottom w:val="single" w:sz="8" w:space="0" w:color="auto"/>
              <w:right w:val="single" w:sz="4" w:space="0" w:color="auto"/>
            </w:tcBorders>
            <w:shd w:val="clear" w:color="auto" w:fill="auto"/>
            <w:vAlign w:val="center"/>
            <w:hideMark/>
          </w:tcPr>
          <w:p w14:paraId="728563CC"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708" w:type="dxa"/>
            <w:tcBorders>
              <w:top w:val="single" w:sz="4" w:space="0" w:color="auto"/>
              <w:left w:val="nil"/>
              <w:bottom w:val="single" w:sz="8" w:space="0" w:color="auto"/>
              <w:right w:val="single" w:sz="8" w:space="0" w:color="auto"/>
            </w:tcBorders>
            <w:shd w:val="clear" w:color="auto" w:fill="auto"/>
            <w:vAlign w:val="center"/>
            <w:hideMark/>
          </w:tcPr>
          <w:p w14:paraId="02527695"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141" w:type="dxa"/>
            <w:tcBorders>
              <w:top w:val="single" w:sz="4" w:space="0" w:color="auto"/>
              <w:left w:val="nil"/>
              <w:bottom w:val="single" w:sz="8" w:space="0" w:color="auto"/>
              <w:right w:val="single" w:sz="4" w:space="0" w:color="auto"/>
            </w:tcBorders>
            <w:shd w:val="clear" w:color="auto" w:fill="auto"/>
            <w:vAlign w:val="center"/>
            <w:hideMark/>
          </w:tcPr>
          <w:p w14:paraId="309BF424"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67" w:type="dxa"/>
            <w:tcBorders>
              <w:top w:val="single" w:sz="4" w:space="0" w:color="auto"/>
              <w:left w:val="nil"/>
              <w:bottom w:val="single" w:sz="8" w:space="0" w:color="auto"/>
              <w:right w:val="single" w:sz="4" w:space="0" w:color="auto"/>
            </w:tcBorders>
            <w:shd w:val="clear" w:color="auto" w:fill="auto"/>
            <w:vAlign w:val="center"/>
            <w:hideMark/>
          </w:tcPr>
          <w:p w14:paraId="69F1E3E4"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94" w:type="dxa"/>
            <w:tcBorders>
              <w:top w:val="single" w:sz="4" w:space="0" w:color="auto"/>
              <w:left w:val="nil"/>
              <w:bottom w:val="single" w:sz="8" w:space="0" w:color="auto"/>
              <w:right w:val="single" w:sz="8" w:space="0" w:color="auto"/>
            </w:tcBorders>
            <w:shd w:val="clear" w:color="auto" w:fill="auto"/>
            <w:vAlign w:val="center"/>
            <w:hideMark/>
          </w:tcPr>
          <w:p w14:paraId="7FC0985C"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507" w:type="dxa"/>
            <w:tcBorders>
              <w:top w:val="single" w:sz="4" w:space="0" w:color="auto"/>
              <w:left w:val="nil"/>
              <w:bottom w:val="single" w:sz="8" w:space="0" w:color="auto"/>
              <w:right w:val="single" w:sz="4" w:space="0" w:color="auto"/>
            </w:tcBorders>
            <w:shd w:val="clear" w:color="auto" w:fill="auto"/>
            <w:vAlign w:val="center"/>
            <w:hideMark/>
          </w:tcPr>
          <w:p w14:paraId="1AA20F44"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05" w:type="dxa"/>
            <w:tcBorders>
              <w:top w:val="single" w:sz="4" w:space="0" w:color="auto"/>
              <w:left w:val="nil"/>
              <w:bottom w:val="single" w:sz="8" w:space="0" w:color="auto"/>
              <w:right w:val="single" w:sz="4" w:space="0" w:color="auto"/>
            </w:tcBorders>
            <w:shd w:val="clear" w:color="auto" w:fill="auto"/>
            <w:vAlign w:val="center"/>
            <w:hideMark/>
          </w:tcPr>
          <w:p w14:paraId="56305155"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107" w:type="dxa"/>
            <w:tcBorders>
              <w:top w:val="single" w:sz="4" w:space="0" w:color="auto"/>
              <w:left w:val="nil"/>
              <w:bottom w:val="single" w:sz="8" w:space="0" w:color="auto"/>
              <w:right w:val="single" w:sz="8" w:space="0" w:color="auto"/>
            </w:tcBorders>
            <w:shd w:val="clear" w:color="auto" w:fill="auto"/>
            <w:vAlign w:val="center"/>
            <w:hideMark/>
          </w:tcPr>
          <w:p w14:paraId="16AD1B79"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87" w:type="dxa"/>
            <w:tcBorders>
              <w:top w:val="single" w:sz="4" w:space="0" w:color="auto"/>
              <w:left w:val="nil"/>
              <w:bottom w:val="single" w:sz="8" w:space="0" w:color="auto"/>
              <w:right w:val="single" w:sz="4" w:space="0" w:color="auto"/>
            </w:tcBorders>
            <w:shd w:val="clear" w:color="auto" w:fill="auto"/>
            <w:vAlign w:val="center"/>
            <w:hideMark/>
          </w:tcPr>
          <w:p w14:paraId="0A03B286"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755" w:type="dxa"/>
            <w:tcBorders>
              <w:top w:val="single" w:sz="4" w:space="0" w:color="auto"/>
              <w:left w:val="nil"/>
              <w:bottom w:val="single" w:sz="8" w:space="0" w:color="auto"/>
              <w:right w:val="single" w:sz="4" w:space="0" w:color="auto"/>
            </w:tcBorders>
            <w:shd w:val="clear" w:color="auto" w:fill="auto"/>
            <w:vAlign w:val="center"/>
            <w:hideMark/>
          </w:tcPr>
          <w:p w14:paraId="4AE46FAF"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05" w:type="dxa"/>
            <w:tcBorders>
              <w:top w:val="single" w:sz="4" w:space="0" w:color="auto"/>
              <w:left w:val="nil"/>
              <w:bottom w:val="single" w:sz="8" w:space="0" w:color="auto"/>
              <w:right w:val="single" w:sz="4" w:space="0" w:color="auto"/>
            </w:tcBorders>
            <w:shd w:val="clear" w:color="auto" w:fill="auto"/>
            <w:vAlign w:val="center"/>
            <w:hideMark/>
          </w:tcPr>
          <w:p w14:paraId="389D5E79"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985" w:type="dxa"/>
            <w:tcBorders>
              <w:top w:val="single" w:sz="4" w:space="0" w:color="auto"/>
              <w:left w:val="nil"/>
              <w:bottom w:val="single" w:sz="8" w:space="0" w:color="auto"/>
              <w:right w:val="single" w:sz="8" w:space="0" w:color="auto"/>
            </w:tcBorders>
            <w:shd w:val="clear" w:color="auto" w:fill="auto"/>
            <w:vAlign w:val="center"/>
            <w:hideMark/>
          </w:tcPr>
          <w:p w14:paraId="083E0FE4"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33" w:type="dxa"/>
            <w:tcBorders>
              <w:top w:val="single" w:sz="4" w:space="0" w:color="auto"/>
              <w:left w:val="nil"/>
              <w:bottom w:val="single" w:sz="8" w:space="0" w:color="auto"/>
              <w:right w:val="single" w:sz="4" w:space="0" w:color="auto"/>
            </w:tcBorders>
            <w:shd w:val="clear" w:color="000000" w:fill="808080"/>
            <w:vAlign w:val="center"/>
            <w:hideMark/>
          </w:tcPr>
          <w:p w14:paraId="4FF45FB0"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60" w:type="dxa"/>
            <w:tcBorders>
              <w:top w:val="single" w:sz="4" w:space="0" w:color="auto"/>
              <w:left w:val="nil"/>
              <w:bottom w:val="single" w:sz="8" w:space="0" w:color="auto"/>
              <w:right w:val="single" w:sz="4" w:space="0" w:color="auto"/>
            </w:tcBorders>
            <w:shd w:val="clear" w:color="000000" w:fill="808080"/>
            <w:vAlign w:val="center"/>
            <w:hideMark/>
          </w:tcPr>
          <w:p w14:paraId="6D07D62D"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1020" w:type="dxa"/>
            <w:tcBorders>
              <w:top w:val="single" w:sz="4" w:space="0" w:color="auto"/>
              <w:left w:val="nil"/>
              <w:bottom w:val="single" w:sz="8" w:space="0" w:color="auto"/>
              <w:right w:val="single" w:sz="4" w:space="0" w:color="auto"/>
            </w:tcBorders>
            <w:shd w:val="clear" w:color="000000" w:fill="808080"/>
            <w:vAlign w:val="center"/>
            <w:hideMark/>
          </w:tcPr>
          <w:p w14:paraId="60B0641F"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01" w:type="dxa"/>
            <w:tcBorders>
              <w:top w:val="single" w:sz="4" w:space="0" w:color="auto"/>
              <w:left w:val="nil"/>
              <w:bottom w:val="single" w:sz="8" w:space="0" w:color="auto"/>
              <w:right w:val="nil"/>
            </w:tcBorders>
            <w:shd w:val="clear" w:color="000000" w:fill="808080"/>
            <w:vAlign w:val="center"/>
            <w:hideMark/>
          </w:tcPr>
          <w:p w14:paraId="69FDE921"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c>
          <w:tcPr>
            <w:tcW w:w="832" w:type="dxa"/>
            <w:tcBorders>
              <w:top w:val="single" w:sz="4" w:space="0" w:color="auto"/>
              <w:left w:val="single" w:sz="4" w:space="0" w:color="auto"/>
              <w:bottom w:val="single" w:sz="8" w:space="0" w:color="auto"/>
              <w:right w:val="single" w:sz="8" w:space="0" w:color="auto"/>
            </w:tcBorders>
            <w:shd w:val="clear" w:color="000000" w:fill="000000"/>
            <w:vAlign w:val="center"/>
            <w:hideMark/>
          </w:tcPr>
          <w:p w14:paraId="4CE57818" w14:textId="77777777" w:rsidR="007D6FC9" w:rsidRPr="009817E3" w:rsidRDefault="007D6FC9" w:rsidP="00761415">
            <w:pPr>
              <w:spacing w:after="0"/>
              <w:ind w:firstLine="0"/>
              <w:jc w:val="center"/>
              <w:rPr>
                <w:rFonts w:eastAsia="Times New Roman"/>
                <w:color w:val="000000"/>
                <w:sz w:val="18"/>
                <w:szCs w:val="18"/>
              </w:rPr>
            </w:pPr>
            <w:r w:rsidRPr="009817E3">
              <w:rPr>
                <w:rFonts w:eastAsia="Times New Roman"/>
                <w:color w:val="000000"/>
                <w:sz w:val="18"/>
                <w:szCs w:val="18"/>
              </w:rPr>
              <w:t> </w:t>
            </w:r>
          </w:p>
        </w:tc>
      </w:tr>
    </w:tbl>
    <w:p w14:paraId="7949A562" w14:textId="77777777" w:rsidR="00CD7481" w:rsidRPr="00CD7481" w:rsidRDefault="00CD7481" w:rsidP="00CD7481"/>
    <w:p w14:paraId="76C7589B" w14:textId="41EBD8FD" w:rsidR="00CD7481" w:rsidRPr="00CD7481" w:rsidRDefault="00CD7481" w:rsidP="00CD7481">
      <w:pPr>
        <w:sectPr w:rsidR="00CD7481" w:rsidRPr="00CD7481" w:rsidSect="00C80C9D">
          <w:pgSz w:w="23811" w:h="16838" w:orient="landscape" w:code="8"/>
          <w:pgMar w:top="1440" w:right="1800" w:bottom="1440" w:left="1800" w:header="709" w:footer="709" w:gutter="0"/>
          <w:cols w:space="720"/>
          <w:docGrid w:linePitch="299"/>
        </w:sectPr>
      </w:pPr>
    </w:p>
    <w:p w14:paraId="3ED47264" w14:textId="1265971F" w:rsidR="00670760" w:rsidRPr="00E86088" w:rsidRDefault="00670760" w:rsidP="00670760">
      <w:pPr>
        <w:pStyle w:val="Titre1"/>
        <w:numPr>
          <w:ilvl w:val="0"/>
          <w:numId w:val="0"/>
        </w:numPr>
        <w:ind w:left="360"/>
        <w:jc w:val="center"/>
      </w:pPr>
      <w:bookmarkStart w:id="177" w:name="_Toc79494520"/>
      <w:bookmarkStart w:id="178" w:name="_Toc80013949"/>
      <w:r w:rsidRPr="00E86088">
        <w:lastRenderedPageBreak/>
        <w:t>ANNEXE III</w:t>
      </w:r>
      <w:bookmarkEnd w:id="177"/>
      <w:r w:rsidR="00E86088" w:rsidRPr="00E86088">
        <w:t xml:space="preserve"> </w:t>
      </w:r>
      <w:r w:rsidR="00890372">
        <w:t>–</w:t>
      </w:r>
      <w:r w:rsidR="00E86088" w:rsidRPr="00E86088">
        <w:t xml:space="preserve"> </w:t>
      </w:r>
      <w:r w:rsidR="00A740F0">
        <w:t xml:space="preserve">Chois des </w:t>
      </w:r>
      <w:r w:rsidR="002470F4">
        <w:t>concepts</w:t>
      </w:r>
      <w:bookmarkEnd w:id="178"/>
    </w:p>
    <w:tbl>
      <w:tblPr>
        <w:tblW w:w="8042" w:type="dxa"/>
        <w:tblLook w:val="04A0" w:firstRow="1" w:lastRow="0" w:firstColumn="1" w:lastColumn="0" w:noHBand="0" w:noVBand="1"/>
      </w:tblPr>
      <w:tblGrid>
        <w:gridCol w:w="1208"/>
        <w:gridCol w:w="1246"/>
        <w:gridCol w:w="949"/>
        <w:gridCol w:w="949"/>
        <w:gridCol w:w="949"/>
        <w:gridCol w:w="949"/>
        <w:gridCol w:w="949"/>
        <w:gridCol w:w="957"/>
      </w:tblGrid>
      <w:tr w:rsidR="00AF43EB" w:rsidRPr="00AF43EB" w14:paraId="5C381837" w14:textId="77777777" w:rsidTr="00AF43EB">
        <w:trPr>
          <w:trHeight w:val="418"/>
        </w:trPr>
        <w:tc>
          <w:tcPr>
            <w:tcW w:w="2340" w:type="dxa"/>
            <w:gridSpan w:val="2"/>
            <w:vMerge w:val="restart"/>
            <w:tcBorders>
              <w:top w:val="single" w:sz="8" w:space="0" w:color="auto"/>
              <w:left w:val="single" w:sz="8" w:space="0" w:color="auto"/>
              <w:bottom w:val="single" w:sz="8" w:space="0" w:color="000000"/>
              <w:right w:val="single" w:sz="8" w:space="0" w:color="000000"/>
            </w:tcBorders>
            <w:shd w:val="clear" w:color="auto" w:fill="auto"/>
            <w:noWrap/>
            <w:vAlign w:val="center"/>
            <w:hideMark/>
          </w:tcPr>
          <w:p w14:paraId="449D3B88" w14:textId="77777777" w:rsidR="00AF43EB" w:rsidRPr="00A740F0" w:rsidRDefault="00AF43EB" w:rsidP="00AF43EB">
            <w:pPr>
              <w:spacing w:after="0"/>
              <w:ind w:firstLine="0"/>
              <w:jc w:val="center"/>
              <w:rPr>
                <w:rFonts w:eastAsia="Times New Roman"/>
                <w:b/>
                <w:color w:val="000000"/>
                <w:sz w:val="20"/>
                <w:szCs w:val="20"/>
              </w:rPr>
            </w:pPr>
            <w:r w:rsidRPr="00A740F0">
              <w:rPr>
                <w:rFonts w:eastAsia="Times New Roman"/>
                <w:b/>
                <w:color w:val="000000"/>
                <w:sz w:val="20"/>
                <w:szCs w:val="20"/>
              </w:rPr>
              <w:t> </w:t>
            </w:r>
          </w:p>
        </w:tc>
        <w:tc>
          <w:tcPr>
            <w:tcW w:w="5702" w:type="dxa"/>
            <w:gridSpan w:val="6"/>
            <w:tcBorders>
              <w:top w:val="single" w:sz="8" w:space="0" w:color="auto"/>
              <w:left w:val="nil"/>
              <w:bottom w:val="single" w:sz="4" w:space="0" w:color="auto"/>
              <w:right w:val="single" w:sz="8" w:space="0" w:color="000000"/>
            </w:tcBorders>
            <w:shd w:val="clear" w:color="auto" w:fill="auto"/>
            <w:noWrap/>
            <w:vAlign w:val="center"/>
            <w:hideMark/>
          </w:tcPr>
          <w:p w14:paraId="5F019EDB"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Concepts</w:t>
            </w:r>
          </w:p>
        </w:tc>
      </w:tr>
      <w:tr w:rsidR="00AF43EB" w:rsidRPr="00AF43EB" w14:paraId="4B77752D" w14:textId="77777777" w:rsidTr="00AF43EB">
        <w:trPr>
          <w:trHeight w:val="418"/>
        </w:trPr>
        <w:tc>
          <w:tcPr>
            <w:tcW w:w="2340" w:type="dxa"/>
            <w:gridSpan w:val="2"/>
            <w:vMerge/>
            <w:tcBorders>
              <w:top w:val="single" w:sz="8" w:space="0" w:color="auto"/>
              <w:left w:val="single" w:sz="8" w:space="0" w:color="auto"/>
              <w:bottom w:val="single" w:sz="8" w:space="0" w:color="000000"/>
              <w:right w:val="single" w:sz="8" w:space="0" w:color="000000"/>
            </w:tcBorders>
            <w:vAlign w:val="center"/>
            <w:hideMark/>
          </w:tcPr>
          <w:p w14:paraId="6F05DBF5" w14:textId="77777777" w:rsidR="00AF43EB" w:rsidRPr="00AF43EB" w:rsidRDefault="00AF43EB" w:rsidP="00AF43EB">
            <w:pPr>
              <w:spacing w:after="0"/>
              <w:ind w:firstLine="0"/>
              <w:jc w:val="left"/>
              <w:rPr>
                <w:rFonts w:eastAsia="Times New Roman"/>
                <w:b/>
                <w:bCs/>
                <w:color w:val="000000"/>
                <w:sz w:val="20"/>
                <w:szCs w:val="20"/>
                <w:lang w:val="en-CA"/>
              </w:rPr>
            </w:pPr>
          </w:p>
        </w:tc>
        <w:tc>
          <w:tcPr>
            <w:tcW w:w="949" w:type="dxa"/>
            <w:tcBorders>
              <w:top w:val="nil"/>
              <w:left w:val="nil"/>
              <w:bottom w:val="single" w:sz="8" w:space="0" w:color="auto"/>
              <w:right w:val="single" w:sz="4" w:space="0" w:color="auto"/>
            </w:tcBorders>
            <w:shd w:val="clear" w:color="auto" w:fill="auto"/>
            <w:noWrap/>
            <w:vAlign w:val="center"/>
            <w:hideMark/>
          </w:tcPr>
          <w:p w14:paraId="4ED42802"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Concept #1</w:t>
            </w:r>
          </w:p>
        </w:tc>
        <w:tc>
          <w:tcPr>
            <w:tcW w:w="949" w:type="dxa"/>
            <w:tcBorders>
              <w:top w:val="nil"/>
              <w:left w:val="nil"/>
              <w:bottom w:val="single" w:sz="8" w:space="0" w:color="auto"/>
              <w:right w:val="single" w:sz="4" w:space="0" w:color="auto"/>
            </w:tcBorders>
            <w:shd w:val="clear" w:color="auto" w:fill="auto"/>
            <w:noWrap/>
            <w:vAlign w:val="center"/>
            <w:hideMark/>
          </w:tcPr>
          <w:p w14:paraId="3C0FC50B"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Concept #2</w:t>
            </w:r>
          </w:p>
        </w:tc>
        <w:tc>
          <w:tcPr>
            <w:tcW w:w="949" w:type="dxa"/>
            <w:tcBorders>
              <w:top w:val="nil"/>
              <w:left w:val="nil"/>
              <w:bottom w:val="single" w:sz="8" w:space="0" w:color="auto"/>
              <w:right w:val="single" w:sz="4" w:space="0" w:color="auto"/>
            </w:tcBorders>
            <w:shd w:val="clear" w:color="auto" w:fill="auto"/>
            <w:noWrap/>
            <w:vAlign w:val="center"/>
            <w:hideMark/>
          </w:tcPr>
          <w:p w14:paraId="44071B8D"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Concept #3</w:t>
            </w:r>
          </w:p>
        </w:tc>
        <w:tc>
          <w:tcPr>
            <w:tcW w:w="949" w:type="dxa"/>
            <w:tcBorders>
              <w:top w:val="nil"/>
              <w:left w:val="nil"/>
              <w:bottom w:val="single" w:sz="8" w:space="0" w:color="auto"/>
              <w:right w:val="single" w:sz="4" w:space="0" w:color="auto"/>
            </w:tcBorders>
            <w:shd w:val="clear" w:color="auto" w:fill="auto"/>
            <w:noWrap/>
            <w:vAlign w:val="center"/>
            <w:hideMark/>
          </w:tcPr>
          <w:p w14:paraId="5FB8C0EB"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Concept #4</w:t>
            </w:r>
          </w:p>
        </w:tc>
        <w:tc>
          <w:tcPr>
            <w:tcW w:w="949" w:type="dxa"/>
            <w:tcBorders>
              <w:top w:val="nil"/>
              <w:left w:val="nil"/>
              <w:bottom w:val="single" w:sz="8" w:space="0" w:color="auto"/>
              <w:right w:val="single" w:sz="4" w:space="0" w:color="auto"/>
            </w:tcBorders>
            <w:shd w:val="clear" w:color="auto" w:fill="auto"/>
            <w:noWrap/>
            <w:vAlign w:val="center"/>
            <w:hideMark/>
          </w:tcPr>
          <w:p w14:paraId="4DCDE943"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Concept #5</w:t>
            </w:r>
          </w:p>
        </w:tc>
        <w:tc>
          <w:tcPr>
            <w:tcW w:w="952" w:type="dxa"/>
            <w:tcBorders>
              <w:top w:val="nil"/>
              <w:left w:val="nil"/>
              <w:bottom w:val="single" w:sz="8" w:space="0" w:color="auto"/>
              <w:right w:val="single" w:sz="8" w:space="0" w:color="auto"/>
            </w:tcBorders>
            <w:shd w:val="clear" w:color="auto" w:fill="auto"/>
            <w:noWrap/>
            <w:vAlign w:val="center"/>
            <w:hideMark/>
          </w:tcPr>
          <w:p w14:paraId="6F7A8CC6"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Concept #6</w:t>
            </w:r>
          </w:p>
        </w:tc>
      </w:tr>
      <w:tr w:rsidR="00AF43EB" w:rsidRPr="00AF43EB" w14:paraId="45C6B498" w14:textId="77777777" w:rsidTr="00AF43EB">
        <w:trPr>
          <w:trHeight w:val="418"/>
        </w:trPr>
        <w:tc>
          <w:tcPr>
            <w:tcW w:w="1152" w:type="dxa"/>
            <w:vMerge w:val="restart"/>
            <w:tcBorders>
              <w:top w:val="nil"/>
              <w:left w:val="single" w:sz="8" w:space="0" w:color="auto"/>
              <w:bottom w:val="nil"/>
              <w:right w:val="single" w:sz="4" w:space="0" w:color="auto"/>
            </w:tcBorders>
            <w:shd w:val="clear" w:color="auto" w:fill="auto"/>
            <w:vAlign w:val="center"/>
            <w:hideMark/>
          </w:tcPr>
          <w:p w14:paraId="40D712E5" w14:textId="77777777" w:rsidR="00AF43EB" w:rsidRPr="00AF43EB" w:rsidRDefault="00AF43EB" w:rsidP="00AF43EB">
            <w:pPr>
              <w:spacing w:after="0"/>
              <w:ind w:firstLine="0"/>
              <w:jc w:val="center"/>
              <w:rPr>
                <w:rFonts w:eastAsia="Times New Roman"/>
                <w:color w:val="000000"/>
                <w:sz w:val="20"/>
                <w:szCs w:val="20"/>
                <w:lang w:val="en-CA"/>
              </w:rPr>
            </w:pPr>
            <w:r w:rsidRPr="00AF43EB">
              <w:rPr>
                <w:rFonts w:eastAsia="Times New Roman"/>
                <w:color w:val="000000"/>
                <w:sz w:val="20"/>
                <w:szCs w:val="20"/>
                <w:lang w:val="en-CA"/>
              </w:rPr>
              <w:t>Contenant pour distribution</w:t>
            </w:r>
          </w:p>
        </w:tc>
        <w:tc>
          <w:tcPr>
            <w:tcW w:w="1188" w:type="dxa"/>
            <w:tcBorders>
              <w:top w:val="nil"/>
              <w:left w:val="nil"/>
              <w:bottom w:val="single" w:sz="4" w:space="0" w:color="auto"/>
              <w:right w:val="single" w:sz="8" w:space="0" w:color="auto"/>
            </w:tcBorders>
            <w:shd w:val="clear" w:color="auto" w:fill="auto"/>
            <w:vAlign w:val="center"/>
            <w:hideMark/>
          </w:tcPr>
          <w:p w14:paraId="15FCA2FA" w14:textId="77777777" w:rsidR="00AF43EB" w:rsidRPr="00AF43EB" w:rsidRDefault="00AF43EB" w:rsidP="00AF43EB">
            <w:pPr>
              <w:spacing w:after="0"/>
              <w:ind w:firstLine="0"/>
              <w:jc w:val="center"/>
              <w:rPr>
                <w:rFonts w:eastAsia="Times New Roman"/>
                <w:color w:val="000000"/>
                <w:sz w:val="20"/>
                <w:szCs w:val="20"/>
                <w:lang w:val="en-CA"/>
              </w:rPr>
            </w:pPr>
            <w:r w:rsidRPr="00AF43EB">
              <w:rPr>
                <w:rFonts w:eastAsia="Times New Roman"/>
                <w:color w:val="000000"/>
                <w:sz w:val="20"/>
                <w:szCs w:val="20"/>
                <w:lang w:val="en-CA"/>
              </w:rPr>
              <w:t>Bouteille d'origine</w:t>
            </w:r>
          </w:p>
        </w:tc>
        <w:tc>
          <w:tcPr>
            <w:tcW w:w="949" w:type="dxa"/>
            <w:tcBorders>
              <w:top w:val="nil"/>
              <w:left w:val="nil"/>
              <w:bottom w:val="single" w:sz="4" w:space="0" w:color="auto"/>
              <w:right w:val="single" w:sz="4" w:space="0" w:color="auto"/>
            </w:tcBorders>
            <w:shd w:val="clear" w:color="auto" w:fill="auto"/>
            <w:noWrap/>
            <w:vAlign w:val="center"/>
            <w:hideMark/>
          </w:tcPr>
          <w:p w14:paraId="180504C0"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x</w:t>
            </w:r>
          </w:p>
        </w:tc>
        <w:tc>
          <w:tcPr>
            <w:tcW w:w="949" w:type="dxa"/>
            <w:tcBorders>
              <w:top w:val="nil"/>
              <w:left w:val="nil"/>
              <w:bottom w:val="single" w:sz="4" w:space="0" w:color="auto"/>
              <w:right w:val="single" w:sz="4" w:space="0" w:color="auto"/>
            </w:tcBorders>
            <w:shd w:val="clear" w:color="auto" w:fill="auto"/>
            <w:noWrap/>
            <w:vAlign w:val="center"/>
            <w:hideMark/>
          </w:tcPr>
          <w:p w14:paraId="1393E882"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x</w:t>
            </w:r>
          </w:p>
        </w:tc>
        <w:tc>
          <w:tcPr>
            <w:tcW w:w="949" w:type="dxa"/>
            <w:tcBorders>
              <w:top w:val="nil"/>
              <w:left w:val="nil"/>
              <w:bottom w:val="single" w:sz="4" w:space="0" w:color="auto"/>
              <w:right w:val="single" w:sz="4" w:space="0" w:color="auto"/>
            </w:tcBorders>
            <w:shd w:val="clear" w:color="auto" w:fill="auto"/>
            <w:noWrap/>
            <w:vAlign w:val="center"/>
            <w:hideMark/>
          </w:tcPr>
          <w:p w14:paraId="2C4B83E4"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x</w:t>
            </w:r>
          </w:p>
        </w:tc>
        <w:tc>
          <w:tcPr>
            <w:tcW w:w="949" w:type="dxa"/>
            <w:tcBorders>
              <w:top w:val="nil"/>
              <w:left w:val="nil"/>
              <w:bottom w:val="single" w:sz="4" w:space="0" w:color="auto"/>
              <w:right w:val="single" w:sz="4" w:space="0" w:color="auto"/>
            </w:tcBorders>
            <w:shd w:val="clear" w:color="auto" w:fill="auto"/>
            <w:noWrap/>
            <w:vAlign w:val="center"/>
            <w:hideMark/>
          </w:tcPr>
          <w:p w14:paraId="680F924D"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49" w:type="dxa"/>
            <w:tcBorders>
              <w:top w:val="nil"/>
              <w:left w:val="nil"/>
              <w:bottom w:val="single" w:sz="4" w:space="0" w:color="auto"/>
              <w:right w:val="single" w:sz="4" w:space="0" w:color="auto"/>
            </w:tcBorders>
            <w:shd w:val="clear" w:color="auto" w:fill="auto"/>
            <w:noWrap/>
            <w:vAlign w:val="center"/>
            <w:hideMark/>
          </w:tcPr>
          <w:p w14:paraId="386C70F6"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52" w:type="dxa"/>
            <w:tcBorders>
              <w:top w:val="nil"/>
              <w:left w:val="nil"/>
              <w:bottom w:val="single" w:sz="4" w:space="0" w:color="auto"/>
              <w:right w:val="single" w:sz="8" w:space="0" w:color="auto"/>
            </w:tcBorders>
            <w:shd w:val="clear" w:color="auto" w:fill="auto"/>
            <w:noWrap/>
            <w:vAlign w:val="center"/>
            <w:hideMark/>
          </w:tcPr>
          <w:p w14:paraId="333650CE"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x</w:t>
            </w:r>
          </w:p>
        </w:tc>
      </w:tr>
      <w:tr w:rsidR="00AF43EB" w:rsidRPr="00AF43EB" w14:paraId="5E7EB9E4" w14:textId="77777777" w:rsidTr="00AF43EB">
        <w:trPr>
          <w:trHeight w:val="418"/>
        </w:trPr>
        <w:tc>
          <w:tcPr>
            <w:tcW w:w="1152" w:type="dxa"/>
            <w:vMerge/>
            <w:tcBorders>
              <w:top w:val="nil"/>
              <w:left w:val="single" w:sz="8" w:space="0" w:color="auto"/>
              <w:bottom w:val="nil"/>
              <w:right w:val="single" w:sz="4" w:space="0" w:color="auto"/>
            </w:tcBorders>
            <w:vAlign w:val="center"/>
            <w:hideMark/>
          </w:tcPr>
          <w:p w14:paraId="730B092D" w14:textId="77777777" w:rsidR="00AF43EB" w:rsidRPr="00AF43EB" w:rsidRDefault="00AF43EB" w:rsidP="00AF43EB">
            <w:pPr>
              <w:spacing w:after="0"/>
              <w:ind w:firstLine="0"/>
              <w:jc w:val="left"/>
              <w:rPr>
                <w:rFonts w:eastAsia="Times New Roman"/>
                <w:color w:val="000000"/>
                <w:sz w:val="20"/>
                <w:szCs w:val="20"/>
                <w:lang w:val="en-CA"/>
              </w:rPr>
            </w:pPr>
          </w:p>
        </w:tc>
        <w:tc>
          <w:tcPr>
            <w:tcW w:w="1188" w:type="dxa"/>
            <w:tcBorders>
              <w:top w:val="nil"/>
              <w:left w:val="nil"/>
              <w:bottom w:val="single" w:sz="4" w:space="0" w:color="auto"/>
              <w:right w:val="single" w:sz="8" w:space="0" w:color="auto"/>
            </w:tcBorders>
            <w:shd w:val="clear" w:color="auto" w:fill="auto"/>
            <w:vAlign w:val="center"/>
            <w:hideMark/>
          </w:tcPr>
          <w:p w14:paraId="096BFB03" w14:textId="77777777" w:rsidR="00AF43EB" w:rsidRPr="00AF43EB" w:rsidRDefault="00AF43EB" w:rsidP="00AF43EB">
            <w:pPr>
              <w:spacing w:after="0"/>
              <w:ind w:firstLine="0"/>
              <w:jc w:val="center"/>
              <w:rPr>
                <w:rFonts w:eastAsia="Times New Roman"/>
                <w:color w:val="000000"/>
                <w:sz w:val="20"/>
                <w:szCs w:val="20"/>
                <w:lang w:val="en-CA"/>
              </w:rPr>
            </w:pPr>
            <w:r w:rsidRPr="00AF43EB">
              <w:rPr>
                <w:rFonts w:eastAsia="Times New Roman"/>
                <w:color w:val="000000"/>
                <w:sz w:val="20"/>
                <w:szCs w:val="20"/>
                <w:lang w:val="en-CA"/>
              </w:rPr>
              <w:t>Contenant sur mesure</w:t>
            </w:r>
          </w:p>
        </w:tc>
        <w:tc>
          <w:tcPr>
            <w:tcW w:w="949" w:type="dxa"/>
            <w:tcBorders>
              <w:top w:val="nil"/>
              <w:left w:val="nil"/>
              <w:bottom w:val="single" w:sz="4" w:space="0" w:color="auto"/>
              <w:right w:val="single" w:sz="4" w:space="0" w:color="auto"/>
            </w:tcBorders>
            <w:shd w:val="clear" w:color="auto" w:fill="auto"/>
            <w:noWrap/>
            <w:vAlign w:val="center"/>
            <w:hideMark/>
          </w:tcPr>
          <w:p w14:paraId="0E8958B7"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49" w:type="dxa"/>
            <w:tcBorders>
              <w:top w:val="nil"/>
              <w:left w:val="nil"/>
              <w:bottom w:val="single" w:sz="4" w:space="0" w:color="auto"/>
              <w:right w:val="single" w:sz="4" w:space="0" w:color="auto"/>
            </w:tcBorders>
            <w:shd w:val="clear" w:color="auto" w:fill="auto"/>
            <w:noWrap/>
            <w:vAlign w:val="center"/>
            <w:hideMark/>
          </w:tcPr>
          <w:p w14:paraId="461D27EA"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49" w:type="dxa"/>
            <w:tcBorders>
              <w:top w:val="nil"/>
              <w:left w:val="nil"/>
              <w:bottom w:val="single" w:sz="4" w:space="0" w:color="auto"/>
              <w:right w:val="single" w:sz="4" w:space="0" w:color="auto"/>
            </w:tcBorders>
            <w:shd w:val="clear" w:color="auto" w:fill="auto"/>
            <w:noWrap/>
            <w:vAlign w:val="center"/>
            <w:hideMark/>
          </w:tcPr>
          <w:p w14:paraId="67912821"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49" w:type="dxa"/>
            <w:tcBorders>
              <w:top w:val="nil"/>
              <w:left w:val="nil"/>
              <w:bottom w:val="single" w:sz="4" w:space="0" w:color="auto"/>
              <w:right w:val="single" w:sz="4" w:space="0" w:color="auto"/>
            </w:tcBorders>
            <w:shd w:val="clear" w:color="auto" w:fill="auto"/>
            <w:noWrap/>
            <w:vAlign w:val="center"/>
            <w:hideMark/>
          </w:tcPr>
          <w:p w14:paraId="46BD57F3"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x</w:t>
            </w:r>
          </w:p>
        </w:tc>
        <w:tc>
          <w:tcPr>
            <w:tcW w:w="949" w:type="dxa"/>
            <w:tcBorders>
              <w:top w:val="nil"/>
              <w:left w:val="nil"/>
              <w:bottom w:val="single" w:sz="4" w:space="0" w:color="auto"/>
              <w:right w:val="single" w:sz="4" w:space="0" w:color="auto"/>
            </w:tcBorders>
            <w:shd w:val="clear" w:color="auto" w:fill="auto"/>
            <w:noWrap/>
            <w:vAlign w:val="center"/>
            <w:hideMark/>
          </w:tcPr>
          <w:p w14:paraId="68E3D693"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x</w:t>
            </w:r>
          </w:p>
        </w:tc>
        <w:tc>
          <w:tcPr>
            <w:tcW w:w="952" w:type="dxa"/>
            <w:tcBorders>
              <w:top w:val="nil"/>
              <w:left w:val="nil"/>
              <w:bottom w:val="single" w:sz="4" w:space="0" w:color="auto"/>
              <w:right w:val="single" w:sz="8" w:space="0" w:color="auto"/>
            </w:tcBorders>
            <w:shd w:val="clear" w:color="auto" w:fill="auto"/>
            <w:noWrap/>
            <w:vAlign w:val="center"/>
            <w:hideMark/>
          </w:tcPr>
          <w:p w14:paraId="07ABA251"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r>
      <w:tr w:rsidR="00AF43EB" w:rsidRPr="00AF43EB" w14:paraId="1038B685" w14:textId="77777777" w:rsidTr="00AF43EB">
        <w:trPr>
          <w:trHeight w:val="418"/>
        </w:trPr>
        <w:tc>
          <w:tcPr>
            <w:tcW w:w="1152" w:type="dxa"/>
            <w:vMerge/>
            <w:tcBorders>
              <w:top w:val="nil"/>
              <w:left w:val="single" w:sz="8" w:space="0" w:color="auto"/>
              <w:bottom w:val="nil"/>
              <w:right w:val="single" w:sz="4" w:space="0" w:color="auto"/>
            </w:tcBorders>
            <w:vAlign w:val="center"/>
            <w:hideMark/>
          </w:tcPr>
          <w:p w14:paraId="3EAE5012" w14:textId="77777777" w:rsidR="00AF43EB" w:rsidRPr="00AF43EB" w:rsidRDefault="00AF43EB" w:rsidP="00AF43EB">
            <w:pPr>
              <w:spacing w:after="0"/>
              <w:ind w:firstLine="0"/>
              <w:jc w:val="left"/>
              <w:rPr>
                <w:rFonts w:eastAsia="Times New Roman"/>
                <w:color w:val="000000"/>
                <w:sz w:val="20"/>
                <w:szCs w:val="20"/>
                <w:lang w:val="en-CA"/>
              </w:rPr>
            </w:pPr>
          </w:p>
        </w:tc>
        <w:tc>
          <w:tcPr>
            <w:tcW w:w="1188" w:type="dxa"/>
            <w:tcBorders>
              <w:top w:val="nil"/>
              <w:left w:val="nil"/>
              <w:bottom w:val="single" w:sz="8" w:space="0" w:color="auto"/>
              <w:right w:val="single" w:sz="8" w:space="0" w:color="auto"/>
            </w:tcBorders>
            <w:shd w:val="clear" w:color="auto" w:fill="auto"/>
            <w:vAlign w:val="center"/>
            <w:hideMark/>
          </w:tcPr>
          <w:p w14:paraId="4042A020" w14:textId="77777777" w:rsidR="00AF43EB" w:rsidRPr="00AF43EB" w:rsidRDefault="00AF43EB" w:rsidP="00AF43EB">
            <w:pPr>
              <w:spacing w:after="0"/>
              <w:ind w:firstLine="0"/>
              <w:jc w:val="center"/>
              <w:rPr>
                <w:rFonts w:eastAsia="Times New Roman"/>
                <w:color w:val="000000"/>
                <w:sz w:val="20"/>
                <w:szCs w:val="20"/>
                <w:lang w:val="en-CA"/>
              </w:rPr>
            </w:pPr>
            <w:r w:rsidRPr="00AF43EB">
              <w:rPr>
                <w:rFonts w:eastAsia="Times New Roman"/>
                <w:color w:val="000000"/>
                <w:sz w:val="20"/>
                <w:szCs w:val="20"/>
                <w:lang w:val="en-CA"/>
              </w:rPr>
              <w:t>Mixte</w:t>
            </w:r>
          </w:p>
        </w:tc>
        <w:tc>
          <w:tcPr>
            <w:tcW w:w="949" w:type="dxa"/>
            <w:tcBorders>
              <w:top w:val="nil"/>
              <w:left w:val="nil"/>
              <w:bottom w:val="single" w:sz="4" w:space="0" w:color="auto"/>
              <w:right w:val="single" w:sz="4" w:space="0" w:color="auto"/>
            </w:tcBorders>
            <w:shd w:val="clear" w:color="auto" w:fill="auto"/>
            <w:noWrap/>
            <w:vAlign w:val="center"/>
            <w:hideMark/>
          </w:tcPr>
          <w:p w14:paraId="5705C071"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49" w:type="dxa"/>
            <w:tcBorders>
              <w:top w:val="nil"/>
              <w:left w:val="nil"/>
              <w:bottom w:val="single" w:sz="4" w:space="0" w:color="auto"/>
              <w:right w:val="single" w:sz="4" w:space="0" w:color="auto"/>
            </w:tcBorders>
            <w:shd w:val="clear" w:color="auto" w:fill="auto"/>
            <w:noWrap/>
            <w:vAlign w:val="center"/>
            <w:hideMark/>
          </w:tcPr>
          <w:p w14:paraId="12B4A092"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49" w:type="dxa"/>
            <w:tcBorders>
              <w:top w:val="nil"/>
              <w:left w:val="nil"/>
              <w:bottom w:val="single" w:sz="4" w:space="0" w:color="auto"/>
              <w:right w:val="single" w:sz="4" w:space="0" w:color="auto"/>
            </w:tcBorders>
            <w:shd w:val="clear" w:color="auto" w:fill="auto"/>
            <w:noWrap/>
            <w:vAlign w:val="center"/>
            <w:hideMark/>
          </w:tcPr>
          <w:p w14:paraId="3680BBA2"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49" w:type="dxa"/>
            <w:tcBorders>
              <w:top w:val="nil"/>
              <w:left w:val="nil"/>
              <w:bottom w:val="single" w:sz="4" w:space="0" w:color="auto"/>
              <w:right w:val="single" w:sz="4" w:space="0" w:color="auto"/>
            </w:tcBorders>
            <w:shd w:val="clear" w:color="auto" w:fill="auto"/>
            <w:noWrap/>
            <w:vAlign w:val="center"/>
            <w:hideMark/>
          </w:tcPr>
          <w:p w14:paraId="03AB1158"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49" w:type="dxa"/>
            <w:tcBorders>
              <w:top w:val="nil"/>
              <w:left w:val="nil"/>
              <w:bottom w:val="single" w:sz="4" w:space="0" w:color="auto"/>
              <w:right w:val="single" w:sz="4" w:space="0" w:color="auto"/>
            </w:tcBorders>
            <w:shd w:val="clear" w:color="auto" w:fill="auto"/>
            <w:noWrap/>
            <w:vAlign w:val="center"/>
            <w:hideMark/>
          </w:tcPr>
          <w:p w14:paraId="54C50820"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52" w:type="dxa"/>
            <w:tcBorders>
              <w:top w:val="nil"/>
              <w:left w:val="nil"/>
              <w:bottom w:val="single" w:sz="4" w:space="0" w:color="auto"/>
              <w:right w:val="single" w:sz="8" w:space="0" w:color="auto"/>
            </w:tcBorders>
            <w:shd w:val="clear" w:color="auto" w:fill="auto"/>
            <w:noWrap/>
            <w:vAlign w:val="center"/>
            <w:hideMark/>
          </w:tcPr>
          <w:p w14:paraId="25D5A571"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r>
      <w:tr w:rsidR="00AF43EB" w:rsidRPr="00AF43EB" w14:paraId="265C678F" w14:textId="77777777" w:rsidTr="00AF43EB">
        <w:trPr>
          <w:trHeight w:val="418"/>
        </w:trPr>
        <w:tc>
          <w:tcPr>
            <w:tcW w:w="1152" w:type="dxa"/>
            <w:vMerge w:val="restart"/>
            <w:tcBorders>
              <w:top w:val="single" w:sz="8" w:space="0" w:color="auto"/>
              <w:left w:val="single" w:sz="8" w:space="0" w:color="auto"/>
              <w:bottom w:val="nil"/>
              <w:right w:val="single" w:sz="4" w:space="0" w:color="auto"/>
            </w:tcBorders>
            <w:shd w:val="clear" w:color="auto" w:fill="auto"/>
            <w:vAlign w:val="center"/>
            <w:hideMark/>
          </w:tcPr>
          <w:p w14:paraId="6ABED751" w14:textId="77777777" w:rsidR="00AF43EB" w:rsidRPr="00AF43EB" w:rsidRDefault="00AF43EB" w:rsidP="00AF43EB">
            <w:pPr>
              <w:spacing w:after="0"/>
              <w:ind w:firstLine="0"/>
              <w:jc w:val="center"/>
              <w:rPr>
                <w:rFonts w:eastAsia="Times New Roman"/>
                <w:color w:val="000000"/>
                <w:sz w:val="20"/>
                <w:szCs w:val="20"/>
                <w:lang w:val="en-CA"/>
              </w:rPr>
            </w:pPr>
            <w:r w:rsidRPr="00AF43EB">
              <w:rPr>
                <w:rFonts w:eastAsia="Times New Roman"/>
                <w:color w:val="000000"/>
                <w:sz w:val="20"/>
                <w:szCs w:val="20"/>
                <w:lang w:val="en-CA"/>
              </w:rPr>
              <w:t>Disposition bouteille</w:t>
            </w:r>
          </w:p>
        </w:tc>
        <w:tc>
          <w:tcPr>
            <w:tcW w:w="1188" w:type="dxa"/>
            <w:tcBorders>
              <w:top w:val="nil"/>
              <w:left w:val="nil"/>
              <w:bottom w:val="single" w:sz="4" w:space="0" w:color="auto"/>
              <w:right w:val="single" w:sz="8" w:space="0" w:color="auto"/>
            </w:tcBorders>
            <w:shd w:val="clear" w:color="auto" w:fill="auto"/>
            <w:vAlign w:val="center"/>
            <w:hideMark/>
          </w:tcPr>
          <w:p w14:paraId="365737CF" w14:textId="77777777" w:rsidR="00AF43EB" w:rsidRPr="00AF43EB" w:rsidRDefault="00AF43EB" w:rsidP="00AF43EB">
            <w:pPr>
              <w:spacing w:after="0"/>
              <w:ind w:firstLine="0"/>
              <w:jc w:val="center"/>
              <w:rPr>
                <w:rFonts w:eastAsia="Times New Roman"/>
                <w:color w:val="000000"/>
                <w:sz w:val="20"/>
                <w:szCs w:val="20"/>
                <w:lang w:val="en-CA"/>
              </w:rPr>
            </w:pPr>
            <w:r w:rsidRPr="00AF43EB">
              <w:rPr>
                <w:rFonts w:eastAsia="Times New Roman"/>
                <w:color w:val="000000"/>
                <w:sz w:val="20"/>
                <w:szCs w:val="20"/>
                <w:lang w:val="en-CA"/>
              </w:rPr>
              <w:t>En ligne</w:t>
            </w:r>
          </w:p>
        </w:tc>
        <w:tc>
          <w:tcPr>
            <w:tcW w:w="949" w:type="dxa"/>
            <w:tcBorders>
              <w:top w:val="nil"/>
              <w:left w:val="nil"/>
              <w:bottom w:val="single" w:sz="4" w:space="0" w:color="auto"/>
              <w:right w:val="single" w:sz="4" w:space="0" w:color="auto"/>
            </w:tcBorders>
            <w:shd w:val="clear" w:color="auto" w:fill="auto"/>
            <w:noWrap/>
            <w:vAlign w:val="center"/>
            <w:hideMark/>
          </w:tcPr>
          <w:p w14:paraId="4B04E3EE"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x</w:t>
            </w:r>
          </w:p>
        </w:tc>
        <w:tc>
          <w:tcPr>
            <w:tcW w:w="949" w:type="dxa"/>
            <w:tcBorders>
              <w:top w:val="nil"/>
              <w:left w:val="nil"/>
              <w:bottom w:val="single" w:sz="4" w:space="0" w:color="auto"/>
              <w:right w:val="single" w:sz="4" w:space="0" w:color="auto"/>
            </w:tcBorders>
            <w:shd w:val="clear" w:color="auto" w:fill="auto"/>
            <w:noWrap/>
            <w:vAlign w:val="center"/>
            <w:hideMark/>
          </w:tcPr>
          <w:p w14:paraId="15A8F23D"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49" w:type="dxa"/>
            <w:tcBorders>
              <w:top w:val="nil"/>
              <w:left w:val="nil"/>
              <w:bottom w:val="single" w:sz="4" w:space="0" w:color="auto"/>
              <w:right w:val="single" w:sz="4" w:space="0" w:color="auto"/>
            </w:tcBorders>
            <w:shd w:val="clear" w:color="auto" w:fill="auto"/>
            <w:noWrap/>
            <w:vAlign w:val="center"/>
            <w:hideMark/>
          </w:tcPr>
          <w:p w14:paraId="0D61BA4C"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x</w:t>
            </w:r>
          </w:p>
        </w:tc>
        <w:tc>
          <w:tcPr>
            <w:tcW w:w="949" w:type="dxa"/>
            <w:tcBorders>
              <w:top w:val="nil"/>
              <w:left w:val="nil"/>
              <w:bottom w:val="single" w:sz="4" w:space="0" w:color="auto"/>
              <w:right w:val="single" w:sz="4" w:space="0" w:color="auto"/>
            </w:tcBorders>
            <w:shd w:val="clear" w:color="auto" w:fill="auto"/>
            <w:noWrap/>
            <w:vAlign w:val="center"/>
            <w:hideMark/>
          </w:tcPr>
          <w:p w14:paraId="7934A88F"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x</w:t>
            </w:r>
          </w:p>
        </w:tc>
        <w:tc>
          <w:tcPr>
            <w:tcW w:w="949" w:type="dxa"/>
            <w:tcBorders>
              <w:top w:val="nil"/>
              <w:left w:val="nil"/>
              <w:bottom w:val="single" w:sz="4" w:space="0" w:color="auto"/>
              <w:right w:val="single" w:sz="4" w:space="0" w:color="auto"/>
            </w:tcBorders>
            <w:shd w:val="clear" w:color="auto" w:fill="auto"/>
            <w:noWrap/>
            <w:vAlign w:val="center"/>
            <w:hideMark/>
          </w:tcPr>
          <w:p w14:paraId="74336391"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x</w:t>
            </w:r>
          </w:p>
        </w:tc>
        <w:tc>
          <w:tcPr>
            <w:tcW w:w="952" w:type="dxa"/>
            <w:tcBorders>
              <w:top w:val="nil"/>
              <w:left w:val="nil"/>
              <w:bottom w:val="single" w:sz="4" w:space="0" w:color="auto"/>
              <w:right w:val="single" w:sz="8" w:space="0" w:color="auto"/>
            </w:tcBorders>
            <w:shd w:val="clear" w:color="auto" w:fill="auto"/>
            <w:noWrap/>
            <w:vAlign w:val="center"/>
            <w:hideMark/>
          </w:tcPr>
          <w:p w14:paraId="727FA7FC"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r>
      <w:tr w:rsidR="00AF43EB" w:rsidRPr="00AF43EB" w14:paraId="0332A097" w14:textId="77777777" w:rsidTr="00AF43EB">
        <w:trPr>
          <w:trHeight w:val="418"/>
        </w:trPr>
        <w:tc>
          <w:tcPr>
            <w:tcW w:w="1152" w:type="dxa"/>
            <w:vMerge/>
            <w:tcBorders>
              <w:top w:val="single" w:sz="8" w:space="0" w:color="auto"/>
              <w:left w:val="single" w:sz="8" w:space="0" w:color="auto"/>
              <w:bottom w:val="nil"/>
              <w:right w:val="single" w:sz="4" w:space="0" w:color="auto"/>
            </w:tcBorders>
            <w:vAlign w:val="center"/>
            <w:hideMark/>
          </w:tcPr>
          <w:p w14:paraId="41FD99EA" w14:textId="77777777" w:rsidR="00AF43EB" w:rsidRPr="00AF43EB" w:rsidRDefault="00AF43EB" w:rsidP="00AF43EB">
            <w:pPr>
              <w:spacing w:after="0"/>
              <w:ind w:firstLine="0"/>
              <w:jc w:val="left"/>
              <w:rPr>
                <w:rFonts w:eastAsia="Times New Roman"/>
                <w:color w:val="000000"/>
                <w:sz w:val="20"/>
                <w:szCs w:val="20"/>
                <w:lang w:val="en-CA"/>
              </w:rPr>
            </w:pPr>
          </w:p>
        </w:tc>
        <w:tc>
          <w:tcPr>
            <w:tcW w:w="1188" w:type="dxa"/>
            <w:tcBorders>
              <w:top w:val="nil"/>
              <w:left w:val="nil"/>
              <w:bottom w:val="single" w:sz="4" w:space="0" w:color="auto"/>
              <w:right w:val="single" w:sz="8" w:space="0" w:color="auto"/>
            </w:tcBorders>
            <w:shd w:val="clear" w:color="auto" w:fill="auto"/>
            <w:vAlign w:val="center"/>
            <w:hideMark/>
          </w:tcPr>
          <w:p w14:paraId="39066BFE" w14:textId="77777777" w:rsidR="00AF43EB" w:rsidRPr="00AF43EB" w:rsidRDefault="00AF43EB" w:rsidP="00AF43EB">
            <w:pPr>
              <w:spacing w:after="0"/>
              <w:ind w:firstLine="0"/>
              <w:jc w:val="center"/>
              <w:rPr>
                <w:rFonts w:eastAsia="Times New Roman"/>
                <w:color w:val="000000"/>
                <w:sz w:val="20"/>
                <w:szCs w:val="20"/>
                <w:lang w:val="en-CA"/>
              </w:rPr>
            </w:pPr>
            <w:r w:rsidRPr="00AF43EB">
              <w:rPr>
                <w:rFonts w:eastAsia="Times New Roman"/>
                <w:color w:val="000000"/>
                <w:sz w:val="20"/>
                <w:szCs w:val="20"/>
                <w:lang w:val="en-CA"/>
              </w:rPr>
              <w:t>En cercle</w:t>
            </w:r>
          </w:p>
        </w:tc>
        <w:tc>
          <w:tcPr>
            <w:tcW w:w="949" w:type="dxa"/>
            <w:tcBorders>
              <w:top w:val="nil"/>
              <w:left w:val="nil"/>
              <w:bottom w:val="single" w:sz="4" w:space="0" w:color="auto"/>
              <w:right w:val="single" w:sz="4" w:space="0" w:color="auto"/>
            </w:tcBorders>
            <w:shd w:val="clear" w:color="auto" w:fill="auto"/>
            <w:noWrap/>
            <w:vAlign w:val="center"/>
            <w:hideMark/>
          </w:tcPr>
          <w:p w14:paraId="4669BBC6"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49" w:type="dxa"/>
            <w:tcBorders>
              <w:top w:val="nil"/>
              <w:left w:val="nil"/>
              <w:bottom w:val="single" w:sz="4" w:space="0" w:color="auto"/>
              <w:right w:val="single" w:sz="4" w:space="0" w:color="auto"/>
            </w:tcBorders>
            <w:shd w:val="clear" w:color="auto" w:fill="auto"/>
            <w:noWrap/>
            <w:vAlign w:val="center"/>
            <w:hideMark/>
          </w:tcPr>
          <w:p w14:paraId="6155863A"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x</w:t>
            </w:r>
          </w:p>
        </w:tc>
        <w:tc>
          <w:tcPr>
            <w:tcW w:w="949" w:type="dxa"/>
            <w:tcBorders>
              <w:top w:val="nil"/>
              <w:left w:val="nil"/>
              <w:bottom w:val="single" w:sz="4" w:space="0" w:color="auto"/>
              <w:right w:val="single" w:sz="4" w:space="0" w:color="auto"/>
            </w:tcBorders>
            <w:shd w:val="clear" w:color="auto" w:fill="auto"/>
            <w:noWrap/>
            <w:vAlign w:val="center"/>
            <w:hideMark/>
          </w:tcPr>
          <w:p w14:paraId="290B3D1B"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49" w:type="dxa"/>
            <w:tcBorders>
              <w:top w:val="nil"/>
              <w:left w:val="nil"/>
              <w:bottom w:val="single" w:sz="4" w:space="0" w:color="auto"/>
              <w:right w:val="single" w:sz="4" w:space="0" w:color="auto"/>
            </w:tcBorders>
            <w:shd w:val="clear" w:color="auto" w:fill="auto"/>
            <w:noWrap/>
            <w:vAlign w:val="center"/>
            <w:hideMark/>
          </w:tcPr>
          <w:p w14:paraId="2F340D13"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49" w:type="dxa"/>
            <w:tcBorders>
              <w:top w:val="nil"/>
              <w:left w:val="nil"/>
              <w:bottom w:val="single" w:sz="4" w:space="0" w:color="auto"/>
              <w:right w:val="single" w:sz="4" w:space="0" w:color="auto"/>
            </w:tcBorders>
            <w:shd w:val="clear" w:color="auto" w:fill="auto"/>
            <w:noWrap/>
            <w:vAlign w:val="center"/>
            <w:hideMark/>
          </w:tcPr>
          <w:p w14:paraId="7AE66AB0"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52" w:type="dxa"/>
            <w:tcBorders>
              <w:top w:val="nil"/>
              <w:left w:val="nil"/>
              <w:bottom w:val="single" w:sz="4" w:space="0" w:color="auto"/>
              <w:right w:val="single" w:sz="8" w:space="0" w:color="auto"/>
            </w:tcBorders>
            <w:shd w:val="clear" w:color="auto" w:fill="auto"/>
            <w:noWrap/>
            <w:vAlign w:val="center"/>
            <w:hideMark/>
          </w:tcPr>
          <w:p w14:paraId="7497EB81"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x</w:t>
            </w:r>
          </w:p>
        </w:tc>
      </w:tr>
      <w:tr w:rsidR="00AF43EB" w:rsidRPr="00AF43EB" w14:paraId="340227C5" w14:textId="77777777" w:rsidTr="00AF43EB">
        <w:trPr>
          <w:trHeight w:val="418"/>
        </w:trPr>
        <w:tc>
          <w:tcPr>
            <w:tcW w:w="1152" w:type="dxa"/>
            <w:vMerge/>
            <w:tcBorders>
              <w:top w:val="single" w:sz="8" w:space="0" w:color="auto"/>
              <w:left w:val="single" w:sz="8" w:space="0" w:color="auto"/>
              <w:bottom w:val="nil"/>
              <w:right w:val="single" w:sz="4" w:space="0" w:color="auto"/>
            </w:tcBorders>
            <w:vAlign w:val="center"/>
            <w:hideMark/>
          </w:tcPr>
          <w:p w14:paraId="4847638C" w14:textId="77777777" w:rsidR="00AF43EB" w:rsidRPr="00AF43EB" w:rsidRDefault="00AF43EB" w:rsidP="00AF43EB">
            <w:pPr>
              <w:spacing w:after="0"/>
              <w:ind w:firstLine="0"/>
              <w:jc w:val="left"/>
              <w:rPr>
                <w:rFonts w:eastAsia="Times New Roman"/>
                <w:color w:val="000000"/>
                <w:sz w:val="20"/>
                <w:szCs w:val="20"/>
                <w:lang w:val="en-CA"/>
              </w:rPr>
            </w:pPr>
          </w:p>
        </w:tc>
        <w:tc>
          <w:tcPr>
            <w:tcW w:w="1188" w:type="dxa"/>
            <w:tcBorders>
              <w:top w:val="nil"/>
              <w:left w:val="nil"/>
              <w:bottom w:val="single" w:sz="8" w:space="0" w:color="auto"/>
              <w:right w:val="single" w:sz="8" w:space="0" w:color="auto"/>
            </w:tcBorders>
            <w:shd w:val="clear" w:color="auto" w:fill="auto"/>
            <w:vAlign w:val="center"/>
            <w:hideMark/>
          </w:tcPr>
          <w:p w14:paraId="75C2CF85" w14:textId="77777777" w:rsidR="00AF43EB" w:rsidRPr="00AF43EB" w:rsidRDefault="00AF43EB" w:rsidP="00AF43EB">
            <w:pPr>
              <w:spacing w:after="0"/>
              <w:ind w:firstLine="0"/>
              <w:jc w:val="center"/>
              <w:rPr>
                <w:rFonts w:eastAsia="Times New Roman"/>
                <w:color w:val="000000"/>
                <w:sz w:val="20"/>
                <w:szCs w:val="20"/>
                <w:lang w:val="en-CA"/>
              </w:rPr>
            </w:pPr>
            <w:r w:rsidRPr="00AF43EB">
              <w:rPr>
                <w:rFonts w:eastAsia="Times New Roman"/>
                <w:color w:val="000000"/>
                <w:sz w:val="20"/>
                <w:szCs w:val="20"/>
                <w:lang w:val="en-CA"/>
              </w:rPr>
              <w:t>En étage?</w:t>
            </w:r>
          </w:p>
        </w:tc>
        <w:tc>
          <w:tcPr>
            <w:tcW w:w="949" w:type="dxa"/>
            <w:tcBorders>
              <w:top w:val="nil"/>
              <w:left w:val="nil"/>
              <w:bottom w:val="single" w:sz="4" w:space="0" w:color="auto"/>
              <w:right w:val="single" w:sz="4" w:space="0" w:color="auto"/>
            </w:tcBorders>
            <w:shd w:val="clear" w:color="auto" w:fill="auto"/>
            <w:noWrap/>
            <w:vAlign w:val="center"/>
            <w:hideMark/>
          </w:tcPr>
          <w:p w14:paraId="4DA0141B"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49" w:type="dxa"/>
            <w:tcBorders>
              <w:top w:val="nil"/>
              <w:left w:val="nil"/>
              <w:bottom w:val="single" w:sz="4" w:space="0" w:color="auto"/>
              <w:right w:val="single" w:sz="4" w:space="0" w:color="auto"/>
            </w:tcBorders>
            <w:shd w:val="clear" w:color="auto" w:fill="auto"/>
            <w:noWrap/>
            <w:vAlign w:val="center"/>
            <w:hideMark/>
          </w:tcPr>
          <w:p w14:paraId="11303424"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49" w:type="dxa"/>
            <w:tcBorders>
              <w:top w:val="nil"/>
              <w:left w:val="nil"/>
              <w:bottom w:val="single" w:sz="4" w:space="0" w:color="auto"/>
              <w:right w:val="single" w:sz="4" w:space="0" w:color="auto"/>
            </w:tcBorders>
            <w:shd w:val="clear" w:color="auto" w:fill="auto"/>
            <w:noWrap/>
            <w:vAlign w:val="center"/>
            <w:hideMark/>
          </w:tcPr>
          <w:p w14:paraId="014D04E0"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49" w:type="dxa"/>
            <w:tcBorders>
              <w:top w:val="nil"/>
              <w:left w:val="nil"/>
              <w:bottom w:val="single" w:sz="4" w:space="0" w:color="auto"/>
              <w:right w:val="single" w:sz="4" w:space="0" w:color="auto"/>
            </w:tcBorders>
            <w:shd w:val="clear" w:color="auto" w:fill="auto"/>
            <w:noWrap/>
            <w:vAlign w:val="center"/>
            <w:hideMark/>
          </w:tcPr>
          <w:p w14:paraId="02C0B6E8"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49" w:type="dxa"/>
            <w:tcBorders>
              <w:top w:val="nil"/>
              <w:left w:val="nil"/>
              <w:bottom w:val="single" w:sz="4" w:space="0" w:color="auto"/>
              <w:right w:val="single" w:sz="4" w:space="0" w:color="auto"/>
            </w:tcBorders>
            <w:shd w:val="clear" w:color="auto" w:fill="auto"/>
            <w:noWrap/>
            <w:vAlign w:val="center"/>
            <w:hideMark/>
          </w:tcPr>
          <w:p w14:paraId="3635983B"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52" w:type="dxa"/>
            <w:tcBorders>
              <w:top w:val="nil"/>
              <w:left w:val="nil"/>
              <w:bottom w:val="single" w:sz="4" w:space="0" w:color="auto"/>
              <w:right w:val="single" w:sz="8" w:space="0" w:color="auto"/>
            </w:tcBorders>
            <w:shd w:val="clear" w:color="auto" w:fill="auto"/>
            <w:noWrap/>
            <w:vAlign w:val="center"/>
            <w:hideMark/>
          </w:tcPr>
          <w:p w14:paraId="411DEC61"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r>
      <w:tr w:rsidR="00AF43EB" w:rsidRPr="00AF43EB" w14:paraId="2E100897" w14:textId="77777777" w:rsidTr="00AF43EB">
        <w:trPr>
          <w:trHeight w:val="418"/>
        </w:trPr>
        <w:tc>
          <w:tcPr>
            <w:tcW w:w="1152" w:type="dxa"/>
            <w:vMerge w:val="restart"/>
            <w:tcBorders>
              <w:top w:val="single" w:sz="8" w:space="0" w:color="auto"/>
              <w:left w:val="single" w:sz="8" w:space="0" w:color="auto"/>
              <w:bottom w:val="nil"/>
              <w:right w:val="single" w:sz="4" w:space="0" w:color="auto"/>
            </w:tcBorders>
            <w:shd w:val="clear" w:color="auto" w:fill="auto"/>
            <w:vAlign w:val="center"/>
            <w:hideMark/>
          </w:tcPr>
          <w:p w14:paraId="51BC84EF" w14:textId="77777777" w:rsidR="00AF43EB" w:rsidRPr="00AF43EB" w:rsidRDefault="00AF43EB" w:rsidP="00AF43EB">
            <w:pPr>
              <w:spacing w:after="0"/>
              <w:ind w:firstLine="0"/>
              <w:jc w:val="center"/>
              <w:rPr>
                <w:rFonts w:eastAsia="Times New Roman"/>
                <w:color w:val="000000"/>
                <w:sz w:val="20"/>
                <w:szCs w:val="20"/>
                <w:lang w:val="en-CA"/>
              </w:rPr>
            </w:pPr>
            <w:r w:rsidRPr="00AF43EB">
              <w:rPr>
                <w:rFonts w:eastAsia="Times New Roman"/>
                <w:color w:val="000000"/>
                <w:sz w:val="20"/>
                <w:szCs w:val="20"/>
                <w:lang w:val="en-CA"/>
              </w:rPr>
              <w:t>Mécanisme de distribution</w:t>
            </w:r>
          </w:p>
        </w:tc>
        <w:tc>
          <w:tcPr>
            <w:tcW w:w="1188" w:type="dxa"/>
            <w:tcBorders>
              <w:top w:val="nil"/>
              <w:left w:val="nil"/>
              <w:bottom w:val="single" w:sz="4" w:space="0" w:color="auto"/>
              <w:right w:val="single" w:sz="8" w:space="0" w:color="auto"/>
            </w:tcBorders>
            <w:shd w:val="clear" w:color="auto" w:fill="auto"/>
            <w:vAlign w:val="center"/>
            <w:hideMark/>
          </w:tcPr>
          <w:p w14:paraId="4844B2E5" w14:textId="77777777" w:rsidR="00AF43EB" w:rsidRPr="00AF43EB" w:rsidRDefault="00AF43EB" w:rsidP="00AF43EB">
            <w:pPr>
              <w:spacing w:after="0"/>
              <w:ind w:firstLine="0"/>
              <w:jc w:val="center"/>
              <w:rPr>
                <w:rFonts w:eastAsia="Times New Roman"/>
                <w:color w:val="000000"/>
                <w:sz w:val="20"/>
                <w:szCs w:val="20"/>
                <w:lang w:val="en-CA"/>
              </w:rPr>
            </w:pPr>
            <w:r w:rsidRPr="00AF43EB">
              <w:rPr>
                <w:rFonts w:eastAsia="Times New Roman"/>
                <w:color w:val="000000"/>
                <w:sz w:val="20"/>
                <w:szCs w:val="20"/>
                <w:lang w:val="en-CA"/>
              </w:rPr>
              <w:t>Pompe péristaltique</w:t>
            </w:r>
          </w:p>
        </w:tc>
        <w:tc>
          <w:tcPr>
            <w:tcW w:w="949" w:type="dxa"/>
            <w:tcBorders>
              <w:top w:val="nil"/>
              <w:left w:val="nil"/>
              <w:bottom w:val="single" w:sz="4" w:space="0" w:color="auto"/>
              <w:right w:val="single" w:sz="4" w:space="0" w:color="auto"/>
            </w:tcBorders>
            <w:shd w:val="clear" w:color="auto" w:fill="auto"/>
            <w:noWrap/>
            <w:vAlign w:val="center"/>
            <w:hideMark/>
          </w:tcPr>
          <w:p w14:paraId="0E8FCE84"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49" w:type="dxa"/>
            <w:tcBorders>
              <w:top w:val="nil"/>
              <w:left w:val="nil"/>
              <w:bottom w:val="single" w:sz="4" w:space="0" w:color="auto"/>
              <w:right w:val="single" w:sz="4" w:space="0" w:color="auto"/>
            </w:tcBorders>
            <w:shd w:val="clear" w:color="auto" w:fill="auto"/>
            <w:noWrap/>
            <w:vAlign w:val="center"/>
            <w:hideMark/>
          </w:tcPr>
          <w:p w14:paraId="3DF250D4"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49" w:type="dxa"/>
            <w:tcBorders>
              <w:top w:val="nil"/>
              <w:left w:val="nil"/>
              <w:bottom w:val="single" w:sz="4" w:space="0" w:color="auto"/>
              <w:right w:val="single" w:sz="4" w:space="0" w:color="auto"/>
            </w:tcBorders>
            <w:shd w:val="clear" w:color="auto" w:fill="auto"/>
            <w:noWrap/>
            <w:vAlign w:val="center"/>
            <w:hideMark/>
          </w:tcPr>
          <w:p w14:paraId="1413BBAC"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49" w:type="dxa"/>
            <w:tcBorders>
              <w:top w:val="nil"/>
              <w:left w:val="nil"/>
              <w:bottom w:val="single" w:sz="4" w:space="0" w:color="auto"/>
              <w:right w:val="single" w:sz="4" w:space="0" w:color="auto"/>
            </w:tcBorders>
            <w:shd w:val="clear" w:color="auto" w:fill="auto"/>
            <w:noWrap/>
            <w:vAlign w:val="center"/>
            <w:hideMark/>
          </w:tcPr>
          <w:p w14:paraId="5413631D"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x</w:t>
            </w:r>
          </w:p>
        </w:tc>
        <w:tc>
          <w:tcPr>
            <w:tcW w:w="949" w:type="dxa"/>
            <w:tcBorders>
              <w:top w:val="nil"/>
              <w:left w:val="nil"/>
              <w:bottom w:val="single" w:sz="4" w:space="0" w:color="auto"/>
              <w:right w:val="single" w:sz="4" w:space="0" w:color="auto"/>
            </w:tcBorders>
            <w:shd w:val="clear" w:color="auto" w:fill="auto"/>
            <w:noWrap/>
            <w:vAlign w:val="center"/>
            <w:hideMark/>
          </w:tcPr>
          <w:p w14:paraId="06CE4121"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52" w:type="dxa"/>
            <w:tcBorders>
              <w:top w:val="nil"/>
              <w:left w:val="nil"/>
              <w:bottom w:val="single" w:sz="4" w:space="0" w:color="auto"/>
              <w:right w:val="single" w:sz="8" w:space="0" w:color="auto"/>
            </w:tcBorders>
            <w:shd w:val="clear" w:color="auto" w:fill="auto"/>
            <w:noWrap/>
            <w:vAlign w:val="center"/>
            <w:hideMark/>
          </w:tcPr>
          <w:p w14:paraId="31A5508D"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r>
      <w:tr w:rsidR="00AF43EB" w:rsidRPr="00AF43EB" w14:paraId="68DFDFF3" w14:textId="77777777" w:rsidTr="00AF43EB">
        <w:trPr>
          <w:trHeight w:val="418"/>
        </w:trPr>
        <w:tc>
          <w:tcPr>
            <w:tcW w:w="1152" w:type="dxa"/>
            <w:vMerge/>
            <w:tcBorders>
              <w:top w:val="single" w:sz="8" w:space="0" w:color="auto"/>
              <w:left w:val="single" w:sz="8" w:space="0" w:color="auto"/>
              <w:bottom w:val="nil"/>
              <w:right w:val="single" w:sz="4" w:space="0" w:color="auto"/>
            </w:tcBorders>
            <w:vAlign w:val="center"/>
            <w:hideMark/>
          </w:tcPr>
          <w:p w14:paraId="38265AC1" w14:textId="77777777" w:rsidR="00AF43EB" w:rsidRPr="00AF43EB" w:rsidRDefault="00AF43EB" w:rsidP="00AF43EB">
            <w:pPr>
              <w:spacing w:after="0"/>
              <w:ind w:firstLine="0"/>
              <w:jc w:val="left"/>
              <w:rPr>
                <w:rFonts w:eastAsia="Times New Roman"/>
                <w:color w:val="000000"/>
                <w:sz w:val="20"/>
                <w:szCs w:val="20"/>
                <w:lang w:val="en-CA"/>
              </w:rPr>
            </w:pPr>
          </w:p>
        </w:tc>
        <w:tc>
          <w:tcPr>
            <w:tcW w:w="1188" w:type="dxa"/>
            <w:tcBorders>
              <w:top w:val="nil"/>
              <w:left w:val="nil"/>
              <w:bottom w:val="single" w:sz="4" w:space="0" w:color="auto"/>
              <w:right w:val="single" w:sz="8" w:space="0" w:color="auto"/>
            </w:tcBorders>
            <w:shd w:val="clear" w:color="auto" w:fill="auto"/>
            <w:vAlign w:val="center"/>
            <w:hideMark/>
          </w:tcPr>
          <w:p w14:paraId="3274660C" w14:textId="77777777" w:rsidR="00AF43EB" w:rsidRPr="00AF43EB" w:rsidRDefault="00AF43EB" w:rsidP="00AF43EB">
            <w:pPr>
              <w:spacing w:after="0"/>
              <w:ind w:firstLine="0"/>
              <w:jc w:val="center"/>
              <w:rPr>
                <w:rFonts w:eastAsia="Times New Roman"/>
                <w:color w:val="000000"/>
                <w:sz w:val="20"/>
                <w:szCs w:val="20"/>
                <w:lang w:val="en-CA"/>
              </w:rPr>
            </w:pPr>
            <w:r w:rsidRPr="00AF43EB">
              <w:rPr>
                <w:rFonts w:eastAsia="Times New Roman"/>
                <w:color w:val="000000"/>
                <w:sz w:val="20"/>
                <w:szCs w:val="20"/>
                <w:lang w:val="en-CA"/>
              </w:rPr>
              <w:t>Connecteur universel</w:t>
            </w:r>
          </w:p>
        </w:tc>
        <w:tc>
          <w:tcPr>
            <w:tcW w:w="949" w:type="dxa"/>
            <w:tcBorders>
              <w:top w:val="nil"/>
              <w:left w:val="nil"/>
              <w:bottom w:val="single" w:sz="4" w:space="0" w:color="auto"/>
              <w:right w:val="single" w:sz="4" w:space="0" w:color="auto"/>
            </w:tcBorders>
            <w:shd w:val="clear" w:color="auto" w:fill="auto"/>
            <w:noWrap/>
            <w:vAlign w:val="center"/>
            <w:hideMark/>
          </w:tcPr>
          <w:p w14:paraId="367B9C39"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x</w:t>
            </w:r>
          </w:p>
        </w:tc>
        <w:tc>
          <w:tcPr>
            <w:tcW w:w="949" w:type="dxa"/>
            <w:tcBorders>
              <w:top w:val="nil"/>
              <w:left w:val="nil"/>
              <w:bottom w:val="single" w:sz="4" w:space="0" w:color="auto"/>
              <w:right w:val="single" w:sz="4" w:space="0" w:color="auto"/>
            </w:tcBorders>
            <w:shd w:val="clear" w:color="auto" w:fill="auto"/>
            <w:noWrap/>
            <w:vAlign w:val="center"/>
            <w:hideMark/>
          </w:tcPr>
          <w:p w14:paraId="3F250395"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x</w:t>
            </w:r>
          </w:p>
        </w:tc>
        <w:tc>
          <w:tcPr>
            <w:tcW w:w="949" w:type="dxa"/>
            <w:tcBorders>
              <w:top w:val="nil"/>
              <w:left w:val="nil"/>
              <w:bottom w:val="single" w:sz="4" w:space="0" w:color="auto"/>
              <w:right w:val="single" w:sz="4" w:space="0" w:color="auto"/>
            </w:tcBorders>
            <w:shd w:val="clear" w:color="auto" w:fill="auto"/>
            <w:noWrap/>
            <w:vAlign w:val="center"/>
            <w:hideMark/>
          </w:tcPr>
          <w:p w14:paraId="0A0752E9"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x</w:t>
            </w:r>
          </w:p>
        </w:tc>
        <w:tc>
          <w:tcPr>
            <w:tcW w:w="949" w:type="dxa"/>
            <w:tcBorders>
              <w:top w:val="nil"/>
              <w:left w:val="nil"/>
              <w:bottom w:val="single" w:sz="4" w:space="0" w:color="auto"/>
              <w:right w:val="single" w:sz="4" w:space="0" w:color="auto"/>
            </w:tcBorders>
            <w:shd w:val="clear" w:color="auto" w:fill="auto"/>
            <w:noWrap/>
            <w:vAlign w:val="center"/>
            <w:hideMark/>
          </w:tcPr>
          <w:p w14:paraId="560457B6"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49" w:type="dxa"/>
            <w:tcBorders>
              <w:top w:val="nil"/>
              <w:left w:val="nil"/>
              <w:bottom w:val="single" w:sz="4" w:space="0" w:color="auto"/>
              <w:right w:val="single" w:sz="4" w:space="0" w:color="auto"/>
            </w:tcBorders>
            <w:shd w:val="clear" w:color="auto" w:fill="auto"/>
            <w:noWrap/>
            <w:vAlign w:val="center"/>
            <w:hideMark/>
          </w:tcPr>
          <w:p w14:paraId="7FA5BB41"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x</w:t>
            </w:r>
          </w:p>
        </w:tc>
        <w:tc>
          <w:tcPr>
            <w:tcW w:w="952" w:type="dxa"/>
            <w:tcBorders>
              <w:top w:val="nil"/>
              <w:left w:val="nil"/>
              <w:bottom w:val="single" w:sz="4" w:space="0" w:color="auto"/>
              <w:right w:val="single" w:sz="8" w:space="0" w:color="auto"/>
            </w:tcBorders>
            <w:shd w:val="clear" w:color="auto" w:fill="auto"/>
            <w:noWrap/>
            <w:vAlign w:val="center"/>
            <w:hideMark/>
          </w:tcPr>
          <w:p w14:paraId="140D9A29"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x</w:t>
            </w:r>
          </w:p>
        </w:tc>
      </w:tr>
      <w:tr w:rsidR="00AF43EB" w:rsidRPr="00AF43EB" w14:paraId="363C5623" w14:textId="77777777" w:rsidTr="00AF43EB">
        <w:trPr>
          <w:trHeight w:val="418"/>
        </w:trPr>
        <w:tc>
          <w:tcPr>
            <w:tcW w:w="1152" w:type="dxa"/>
            <w:vMerge/>
            <w:tcBorders>
              <w:top w:val="single" w:sz="8" w:space="0" w:color="auto"/>
              <w:left w:val="single" w:sz="8" w:space="0" w:color="auto"/>
              <w:bottom w:val="nil"/>
              <w:right w:val="single" w:sz="4" w:space="0" w:color="auto"/>
            </w:tcBorders>
            <w:vAlign w:val="center"/>
            <w:hideMark/>
          </w:tcPr>
          <w:p w14:paraId="6F9F4AEF" w14:textId="77777777" w:rsidR="00AF43EB" w:rsidRPr="00AF43EB" w:rsidRDefault="00AF43EB" w:rsidP="00AF43EB">
            <w:pPr>
              <w:spacing w:after="0"/>
              <w:ind w:firstLine="0"/>
              <w:jc w:val="left"/>
              <w:rPr>
                <w:rFonts w:eastAsia="Times New Roman"/>
                <w:color w:val="000000"/>
                <w:sz w:val="20"/>
                <w:szCs w:val="20"/>
                <w:lang w:val="en-CA"/>
              </w:rPr>
            </w:pPr>
          </w:p>
        </w:tc>
        <w:tc>
          <w:tcPr>
            <w:tcW w:w="1188" w:type="dxa"/>
            <w:tcBorders>
              <w:top w:val="nil"/>
              <w:left w:val="nil"/>
              <w:bottom w:val="single" w:sz="8" w:space="0" w:color="auto"/>
              <w:right w:val="single" w:sz="8" w:space="0" w:color="auto"/>
            </w:tcBorders>
            <w:shd w:val="clear" w:color="auto" w:fill="auto"/>
            <w:vAlign w:val="center"/>
            <w:hideMark/>
          </w:tcPr>
          <w:p w14:paraId="4D0AB4F9" w14:textId="77777777" w:rsidR="00AF43EB" w:rsidRPr="00AF43EB" w:rsidRDefault="00AF43EB" w:rsidP="00AF43EB">
            <w:pPr>
              <w:spacing w:after="0"/>
              <w:ind w:firstLine="0"/>
              <w:jc w:val="center"/>
              <w:rPr>
                <w:rFonts w:eastAsia="Times New Roman"/>
                <w:color w:val="000000"/>
                <w:sz w:val="20"/>
                <w:szCs w:val="20"/>
                <w:lang w:val="en-CA"/>
              </w:rPr>
            </w:pPr>
            <w:r w:rsidRPr="00AF43EB">
              <w:rPr>
                <w:rFonts w:eastAsia="Times New Roman"/>
                <w:color w:val="000000"/>
                <w:sz w:val="20"/>
                <w:szCs w:val="20"/>
                <w:lang w:val="en-CA"/>
              </w:rPr>
              <w:t>Connecteur magnétique</w:t>
            </w:r>
          </w:p>
        </w:tc>
        <w:tc>
          <w:tcPr>
            <w:tcW w:w="949" w:type="dxa"/>
            <w:tcBorders>
              <w:top w:val="nil"/>
              <w:left w:val="nil"/>
              <w:bottom w:val="single" w:sz="4" w:space="0" w:color="auto"/>
              <w:right w:val="single" w:sz="4" w:space="0" w:color="auto"/>
            </w:tcBorders>
            <w:shd w:val="clear" w:color="auto" w:fill="auto"/>
            <w:noWrap/>
            <w:vAlign w:val="center"/>
            <w:hideMark/>
          </w:tcPr>
          <w:p w14:paraId="2ECDA1EE"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49" w:type="dxa"/>
            <w:tcBorders>
              <w:top w:val="nil"/>
              <w:left w:val="nil"/>
              <w:bottom w:val="single" w:sz="4" w:space="0" w:color="auto"/>
              <w:right w:val="single" w:sz="4" w:space="0" w:color="auto"/>
            </w:tcBorders>
            <w:shd w:val="clear" w:color="auto" w:fill="auto"/>
            <w:noWrap/>
            <w:vAlign w:val="center"/>
            <w:hideMark/>
          </w:tcPr>
          <w:p w14:paraId="21C9E966"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49" w:type="dxa"/>
            <w:tcBorders>
              <w:top w:val="nil"/>
              <w:left w:val="nil"/>
              <w:bottom w:val="single" w:sz="4" w:space="0" w:color="auto"/>
              <w:right w:val="single" w:sz="4" w:space="0" w:color="auto"/>
            </w:tcBorders>
            <w:shd w:val="clear" w:color="auto" w:fill="auto"/>
            <w:noWrap/>
            <w:vAlign w:val="center"/>
            <w:hideMark/>
          </w:tcPr>
          <w:p w14:paraId="5A0BC1E6"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49" w:type="dxa"/>
            <w:tcBorders>
              <w:top w:val="nil"/>
              <w:left w:val="nil"/>
              <w:bottom w:val="single" w:sz="4" w:space="0" w:color="auto"/>
              <w:right w:val="single" w:sz="4" w:space="0" w:color="auto"/>
            </w:tcBorders>
            <w:shd w:val="clear" w:color="auto" w:fill="auto"/>
            <w:noWrap/>
            <w:vAlign w:val="center"/>
            <w:hideMark/>
          </w:tcPr>
          <w:p w14:paraId="101A7836"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49" w:type="dxa"/>
            <w:tcBorders>
              <w:top w:val="nil"/>
              <w:left w:val="nil"/>
              <w:bottom w:val="single" w:sz="4" w:space="0" w:color="auto"/>
              <w:right w:val="single" w:sz="4" w:space="0" w:color="auto"/>
            </w:tcBorders>
            <w:shd w:val="clear" w:color="auto" w:fill="auto"/>
            <w:noWrap/>
            <w:vAlign w:val="center"/>
            <w:hideMark/>
          </w:tcPr>
          <w:p w14:paraId="6282796B"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52" w:type="dxa"/>
            <w:tcBorders>
              <w:top w:val="nil"/>
              <w:left w:val="nil"/>
              <w:bottom w:val="single" w:sz="4" w:space="0" w:color="auto"/>
              <w:right w:val="single" w:sz="8" w:space="0" w:color="auto"/>
            </w:tcBorders>
            <w:shd w:val="clear" w:color="auto" w:fill="auto"/>
            <w:noWrap/>
            <w:vAlign w:val="center"/>
            <w:hideMark/>
          </w:tcPr>
          <w:p w14:paraId="4278FADA"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r>
      <w:tr w:rsidR="00AF43EB" w:rsidRPr="00AF43EB" w14:paraId="425E0042" w14:textId="77777777" w:rsidTr="00AF43EB">
        <w:trPr>
          <w:trHeight w:val="418"/>
        </w:trPr>
        <w:tc>
          <w:tcPr>
            <w:tcW w:w="1152" w:type="dxa"/>
            <w:vMerge w:val="restart"/>
            <w:tcBorders>
              <w:top w:val="single" w:sz="8" w:space="0" w:color="auto"/>
              <w:left w:val="single" w:sz="8" w:space="0" w:color="auto"/>
              <w:bottom w:val="nil"/>
              <w:right w:val="single" w:sz="4" w:space="0" w:color="auto"/>
            </w:tcBorders>
            <w:shd w:val="clear" w:color="auto" w:fill="auto"/>
            <w:vAlign w:val="center"/>
            <w:hideMark/>
          </w:tcPr>
          <w:p w14:paraId="43C1477E" w14:textId="77777777" w:rsidR="00AF43EB" w:rsidRPr="00AF43EB" w:rsidRDefault="00AF43EB" w:rsidP="00AF43EB">
            <w:pPr>
              <w:spacing w:after="0"/>
              <w:ind w:firstLine="0"/>
              <w:jc w:val="center"/>
              <w:rPr>
                <w:rFonts w:eastAsia="Times New Roman"/>
                <w:color w:val="000000"/>
                <w:sz w:val="20"/>
                <w:szCs w:val="20"/>
                <w:lang w:val="en-CA"/>
              </w:rPr>
            </w:pPr>
            <w:r w:rsidRPr="00AF43EB">
              <w:rPr>
                <w:rFonts w:eastAsia="Times New Roman"/>
                <w:color w:val="000000"/>
                <w:sz w:val="20"/>
                <w:szCs w:val="20"/>
                <w:lang w:val="en-CA"/>
              </w:rPr>
              <w:t>Mécanisme de mouvement</w:t>
            </w:r>
          </w:p>
        </w:tc>
        <w:tc>
          <w:tcPr>
            <w:tcW w:w="1188" w:type="dxa"/>
            <w:tcBorders>
              <w:top w:val="nil"/>
              <w:left w:val="nil"/>
              <w:bottom w:val="single" w:sz="4" w:space="0" w:color="auto"/>
              <w:right w:val="single" w:sz="8" w:space="0" w:color="auto"/>
            </w:tcBorders>
            <w:shd w:val="clear" w:color="auto" w:fill="auto"/>
            <w:vAlign w:val="center"/>
            <w:hideMark/>
          </w:tcPr>
          <w:p w14:paraId="68E09140" w14:textId="77777777" w:rsidR="00AF43EB" w:rsidRPr="00AF43EB" w:rsidRDefault="00AF43EB" w:rsidP="00AF43EB">
            <w:pPr>
              <w:spacing w:after="0"/>
              <w:ind w:firstLine="0"/>
              <w:jc w:val="center"/>
              <w:rPr>
                <w:rFonts w:eastAsia="Times New Roman"/>
                <w:color w:val="000000"/>
                <w:sz w:val="20"/>
                <w:szCs w:val="20"/>
                <w:lang w:val="en-CA"/>
              </w:rPr>
            </w:pPr>
            <w:r w:rsidRPr="00AF43EB">
              <w:rPr>
                <w:rFonts w:eastAsia="Times New Roman"/>
                <w:color w:val="000000"/>
                <w:sz w:val="20"/>
                <w:szCs w:val="20"/>
                <w:lang w:val="en-CA"/>
              </w:rPr>
              <w:t>Fixe</w:t>
            </w:r>
          </w:p>
        </w:tc>
        <w:tc>
          <w:tcPr>
            <w:tcW w:w="949" w:type="dxa"/>
            <w:tcBorders>
              <w:top w:val="nil"/>
              <w:left w:val="nil"/>
              <w:bottom w:val="single" w:sz="4" w:space="0" w:color="auto"/>
              <w:right w:val="single" w:sz="4" w:space="0" w:color="auto"/>
            </w:tcBorders>
            <w:shd w:val="clear" w:color="auto" w:fill="auto"/>
            <w:noWrap/>
            <w:vAlign w:val="center"/>
            <w:hideMark/>
          </w:tcPr>
          <w:p w14:paraId="0A313459"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x</w:t>
            </w:r>
          </w:p>
        </w:tc>
        <w:tc>
          <w:tcPr>
            <w:tcW w:w="949" w:type="dxa"/>
            <w:tcBorders>
              <w:top w:val="nil"/>
              <w:left w:val="nil"/>
              <w:bottom w:val="single" w:sz="4" w:space="0" w:color="auto"/>
              <w:right w:val="single" w:sz="4" w:space="0" w:color="auto"/>
            </w:tcBorders>
            <w:shd w:val="clear" w:color="auto" w:fill="auto"/>
            <w:noWrap/>
            <w:vAlign w:val="center"/>
            <w:hideMark/>
          </w:tcPr>
          <w:p w14:paraId="1CB1E39F"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x</w:t>
            </w:r>
          </w:p>
        </w:tc>
        <w:tc>
          <w:tcPr>
            <w:tcW w:w="949" w:type="dxa"/>
            <w:tcBorders>
              <w:top w:val="nil"/>
              <w:left w:val="nil"/>
              <w:bottom w:val="single" w:sz="4" w:space="0" w:color="auto"/>
              <w:right w:val="single" w:sz="4" w:space="0" w:color="auto"/>
            </w:tcBorders>
            <w:shd w:val="clear" w:color="auto" w:fill="auto"/>
            <w:noWrap/>
            <w:vAlign w:val="center"/>
            <w:hideMark/>
          </w:tcPr>
          <w:p w14:paraId="6F760175"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49" w:type="dxa"/>
            <w:tcBorders>
              <w:top w:val="nil"/>
              <w:left w:val="nil"/>
              <w:bottom w:val="single" w:sz="4" w:space="0" w:color="auto"/>
              <w:right w:val="single" w:sz="4" w:space="0" w:color="auto"/>
            </w:tcBorders>
            <w:shd w:val="clear" w:color="auto" w:fill="auto"/>
            <w:noWrap/>
            <w:vAlign w:val="center"/>
            <w:hideMark/>
          </w:tcPr>
          <w:p w14:paraId="1D22D646"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49" w:type="dxa"/>
            <w:tcBorders>
              <w:top w:val="nil"/>
              <w:left w:val="nil"/>
              <w:bottom w:val="single" w:sz="4" w:space="0" w:color="auto"/>
              <w:right w:val="single" w:sz="4" w:space="0" w:color="auto"/>
            </w:tcBorders>
            <w:shd w:val="clear" w:color="auto" w:fill="auto"/>
            <w:noWrap/>
            <w:vAlign w:val="center"/>
            <w:hideMark/>
          </w:tcPr>
          <w:p w14:paraId="5C82FD24"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x</w:t>
            </w:r>
          </w:p>
        </w:tc>
        <w:tc>
          <w:tcPr>
            <w:tcW w:w="952" w:type="dxa"/>
            <w:tcBorders>
              <w:top w:val="nil"/>
              <w:left w:val="nil"/>
              <w:bottom w:val="single" w:sz="4" w:space="0" w:color="auto"/>
              <w:right w:val="single" w:sz="8" w:space="0" w:color="auto"/>
            </w:tcBorders>
            <w:shd w:val="clear" w:color="auto" w:fill="auto"/>
            <w:noWrap/>
            <w:vAlign w:val="center"/>
            <w:hideMark/>
          </w:tcPr>
          <w:p w14:paraId="28363362"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r>
      <w:tr w:rsidR="00AF43EB" w:rsidRPr="00AF43EB" w14:paraId="678E8D91" w14:textId="77777777" w:rsidTr="00AF43EB">
        <w:trPr>
          <w:trHeight w:val="418"/>
        </w:trPr>
        <w:tc>
          <w:tcPr>
            <w:tcW w:w="1152" w:type="dxa"/>
            <w:vMerge/>
            <w:tcBorders>
              <w:top w:val="single" w:sz="8" w:space="0" w:color="auto"/>
              <w:left w:val="single" w:sz="8" w:space="0" w:color="auto"/>
              <w:bottom w:val="nil"/>
              <w:right w:val="single" w:sz="4" w:space="0" w:color="auto"/>
            </w:tcBorders>
            <w:vAlign w:val="center"/>
            <w:hideMark/>
          </w:tcPr>
          <w:p w14:paraId="2B3CACA9" w14:textId="77777777" w:rsidR="00AF43EB" w:rsidRPr="00AF43EB" w:rsidRDefault="00AF43EB" w:rsidP="00AF43EB">
            <w:pPr>
              <w:spacing w:after="0"/>
              <w:ind w:firstLine="0"/>
              <w:jc w:val="left"/>
              <w:rPr>
                <w:rFonts w:eastAsia="Times New Roman"/>
                <w:color w:val="000000"/>
                <w:sz w:val="20"/>
                <w:szCs w:val="20"/>
                <w:lang w:val="en-CA"/>
              </w:rPr>
            </w:pPr>
          </w:p>
        </w:tc>
        <w:tc>
          <w:tcPr>
            <w:tcW w:w="1188" w:type="dxa"/>
            <w:tcBorders>
              <w:top w:val="nil"/>
              <w:left w:val="nil"/>
              <w:bottom w:val="single" w:sz="4" w:space="0" w:color="auto"/>
              <w:right w:val="single" w:sz="8" w:space="0" w:color="auto"/>
            </w:tcBorders>
            <w:shd w:val="clear" w:color="auto" w:fill="auto"/>
            <w:vAlign w:val="center"/>
            <w:hideMark/>
          </w:tcPr>
          <w:p w14:paraId="51B88A36" w14:textId="77777777" w:rsidR="00AF43EB" w:rsidRPr="00AF43EB" w:rsidRDefault="00AF43EB" w:rsidP="00AF43EB">
            <w:pPr>
              <w:spacing w:after="0"/>
              <w:ind w:firstLine="0"/>
              <w:jc w:val="center"/>
              <w:rPr>
                <w:rFonts w:eastAsia="Times New Roman"/>
                <w:color w:val="000000"/>
                <w:sz w:val="20"/>
                <w:szCs w:val="20"/>
                <w:lang w:val="en-CA"/>
              </w:rPr>
            </w:pPr>
            <w:r w:rsidRPr="00AF43EB">
              <w:rPr>
                <w:rFonts w:eastAsia="Times New Roman"/>
                <w:color w:val="000000"/>
                <w:sz w:val="20"/>
                <w:szCs w:val="20"/>
                <w:lang w:val="en-CA"/>
              </w:rPr>
              <w:t>Convoyeur</w:t>
            </w:r>
          </w:p>
        </w:tc>
        <w:tc>
          <w:tcPr>
            <w:tcW w:w="949" w:type="dxa"/>
            <w:tcBorders>
              <w:top w:val="nil"/>
              <w:left w:val="nil"/>
              <w:bottom w:val="single" w:sz="4" w:space="0" w:color="auto"/>
              <w:right w:val="single" w:sz="4" w:space="0" w:color="auto"/>
            </w:tcBorders>
            <w:shd w:val="clear" w:color="auto" w:fill="auto"/>
            <w:noWrap/>
            <w:vAlign w:val="center"/>
            <w:hideMark/>
          </w:tcPr>
          <w:p w14:paraId="2F9B2A03"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49" w:type="dxa"/>
            <w:tcBorders>
              <w:top w:val="nil"/>
              <w:left w:val="nil"/>
              <w:bottom w:val="single" w:sz="4" w:space="0" w:color="auto"/>
              <w:right w:val="single" w:sz="4" w:space="0" w:color="auto"/>
            </w:tcBorders>
            <w:shd w:val="clear" w:color="auto" w:fill="auto"/>
            <w:noWrap/>
            <w:vAlign w:val="center"/>
            <w:hideMark/>
          </w:tcPr>
          <w:p w14:paraId="6EA77A3F"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49" w:type="dxa"/>
            <w:tcBorders>
              <w:top w:val="nil"/>
              <w:left w:val="nil"/>
              <w:bottom w:val="single" w:sz="4" w:space="0" w:color="auto"/>
              <w:right w:val="single" w:sz="4" w:space="0" w:color="auto"/>
            </w:tcBorders>
            <w:shd w:val="clear" w:color="auto" w:fill="auto"/>
            <w:noWrap/>
            <w:vAlign w:val="center"/>
            <w:hideMark/>
          </w:tcPr>
          <w:p w14:paraId="2A09B5D4"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x</w:t>
            </w:r>
          </w:p>
        </w:tc>
        <w:tc>
          <w:tcPr>
            <w:tcW w:w="949" w:type="dxa"/>
            <w:tcBorders>
              <w:top w:val="nil"/>
              <w:left w:val="nil"/>
              <w:bottom w:val="single" w:sz="4" w:space="0" w:color="auto"/>
              <w:right w:val="single" w:sz="4" w:space="0" w:color="auto"/>
            </w:tcBorders>
            <w:shd w:val="clear" w:color="auto" w:fill="auto"/>
            <w:noWrap/>
            <w:vAlign w:val="center"/>
            <w:hideMark/>
          </w:tcPr>
          <w:p w14:paraId="51915211"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x</w:t>
            </w:r>
          </w:p>
        </w:tc>
        <w:tc>
          <w:tcPr>
            <w:tcW w:w="949" w:type="dxa"/>
            <w:tcBorders>
              <w:top w:val="nil"/>
              <w:left w:val="nil"/>
              <w:bottom w:val="single" w:sz="4" w:space="0" w:color="auto"/>
              <w:right w:val="single" w:sz="4" w:space="0" w:color="auto"/>
            </w:tcBorders>
            <w:shd w:val="clear" w:color="auto" w:fill="auto"/>
            <w:noWrap/>
            <w:vAlign w:val="center"/>
            <w:hideMark/>
          </w:tcPr>
          <w:p w14:paraId="4F063E07"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52" w:type="dxa"/>
            <w:tcBorders>
              <w:top w:val="nil"/>
              <w:left w:val="nil"/>
              <w:bottom w:val="single" w:sz="4" w:space="0" w:color="auto"/>
              <w:right w:val="single" w:sz="8" w:space="0" w:color="auto"/>
            </w:tcBorders>
            <w:shd w:val="clear" w:color="auto" w:fill="auto"/>
            <w:noWrap/>
            <w:vAlign w:val="center"/>
            <w:hideMark/>
          </w:tcPr>
          <w:p w14:paraId="3D8662F1"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r>
      <w:tr w:rsidR="00AF43EB" w:rsidRPr="00AF43EB" w14:paraId="51DD4676" w14:textId="77777777" w:rsidTr="00AF43EB">
        <w:trPr>
          <w:trHeight w:val="418"/>
        </w:trPr>
        <w:tc>
          <w:tcPr>
            <w:tcW w:w="1152" w:type="dxa"/>
            <w:vMerge/>
            <w:tcBorders>
              <w:top w:val="single" w:sz="8" w:space="0" w:color="auto"/>
              <w:left w:val="single" w:sz="8" w:space="0" w:color="auto"/>
              <w:bottom w:val="nil"/>
              <w:right w:val="single" w:sz="4" w:space="0" w:color="auto"/>
            </w:tcBorders>
            <w:vAlign w:val="center"/>
            <w:hideMark/>
          </w:tcPr>
          <w:p w14:paraId="62D9E198" w14:textId="77777777" w:rsidR="00AF43EB" w:rsidRPr="00AF43EB" w:rsidRDefault="00AF43EB" w:rsidP="00AF43EB">
            <w:pPr>
              <w:spacing w:after="0"/>
              <w:ind w:firstLine="0"/>
              <w:jc w:val="left"/>
              <w:rPr>
                <w:rFonts w:eastAsia="Times New Roman"/>
                <w:color w:val="000000"/>
                <w:sz w:val="20"/>
                <w:szCs w:val="20"/>
                <w:lang w:val="en-CA"/>
              </w:rPr>
            </w:pPr>
          </w:p>
        </w:tc>
        <w:tc>
          <w:tcPr>
            <w:tcW w:w="1188" w:type="dxa"/>
            <w:tcBorders>
              <w:top w:val="nil"/>
              <w:left w:val="nil"/>
              <w:bottom w:val="single" w:sz="8" w:space="0" w:color="auto"/>
              <w:right w:val="single" w:sz="8" w:space="0" w:color="auto"/>
            </w:tcBorders>
            <w:shd w:val="clear" w:color="auto" w:fill="auto"/>
            <w:vAlign w:val="center"/>
            <w:hideMark/>
          </w:tcPr>
          <w:p w14:paraId="5BB06FF7" w14:textId="77777777" w:rsidR="00AF43EB" w:rsidRPr="00AF43EB" w:rsidRDefault="00AF43EB" w:rsidP="00AF43EB">
            <w:pPr>
              <w:spacing w:after="0"/>
              <w:ind w:firstLine="0"/>
              <w:jc w:val="center"/>
              <w:rPr>
                <w:rFonts w:eastAsia="Times New Roman"/>
                <w:color w:val="000000"/>
                <w:sz w:val="20"/>
                <w:szCs w:val="20"/>
                <w:lang w:val="en-CA"/>
              </w:rPr>
            </w:pPr>
            <w:r w:rsidRPr="00AF43EB">
              <w:rPr>
                <w:rFonts w:eastAsia="Times New Roman"/>
                <w:color w:val="000000"/>
                <w:sz w:val="20"/>
                <w:szCs w:val="20"/>
                <w:lang w:val="en-CA"/>
              </w:rPr>
              <w:t>Bouteille en mouvement</w:t>
            </w:r>
          </w:p>
        </w:tc>
        <w:tc>
          <w:tcPr>
            <w:tcW w:w="949" w:type="dxa"/>
            <w:tcBorders>
              <w:top w:val="nil"/>
              <w:left w:val="nil"/>
              <w:bottom w:val="single" w:sz="4" w:space="0" w:color="auto"/>
              <w:right w:val="single" w:sz="4" w:space="0" w:color="auto"/>
            </w:tcBorders>
            <w:shd w:val="clear" w:color="auto" w:fill="auto"/>
            <w:noWrap/>
            <w:vAlign w:val="center"/>
            <w:hideMark/>
          </w:tcPr>
          <w:p w14:paraId="1AC43837"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49" w:type="dxa"/>
            <w:tcBorders>
              <w:top w:val="nil"/>
              <w:left w:val="nil"/>
              <w:bottom w:val="single" w:sz="4" w:space="0" w:color="auto"/>
              <w:right w:val="single" w:sz="4" w:space="0" w:color="auto"/>
            </w:tcBorders>
            <w:shd w:val="clear" w:color="auto" w:fill="auto"/>
            <w:noWrap/>
            <w:vAlign w:val="center"/>
            <w:hideMark/>
          </w:tcPr>
          <w:p w14:paraId="74AD5584"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49" w:type="dxa"/>
            <w:tcBorders>
              <w:top w:val="nil"/>
              <w:left w:val="nil"/>
              <w:bottom w:val="single" w:sz="4" w:space="0" w:color="auto"/>
              <w:right w:val="single" w:sz="4" w:space="0" w:color="auto"/>
            </w:tcBorders>
            <w:shd w:val="clear" w:color="auto" w:fill="auto"/>
            <w:noWrap/>
            <w:vAlign w:val="center"/>
            <w:hideMark/>
          </w:tcPr>
          <w:p w14:paraId="38B6AA5B"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49" w:type="dxa"/>
            <w:tcBorders>
              <w:top w:val="nil"/>
              <w:left w:val="nil"/>
              <w:bottom w:val="single" w:sz="4" w:space="0" w:color="auto"/>
              <w:right w:val="single" w:sz="4" w:space="0" w:color="auto"/>
            </w:tcBorders>
            <w:shd w:val="clear" w:color="auto" w:fill="auto"/>
            <w:noWrap/>
            <w:vAlign w:val="center"/>
            <w:hideMark/>
          </w:tcPr>
          <w:p w14:paraId="52B23335"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49" w:type="dxa"/>
            <w:tcBorders>
              <w:top w:val="nil"/>
              <w:left w:val="nil"/>
              <w:bottom w:val="single" w:sz="4" w:space="0" w:color="auto"/>
              <w:right w:val="single" w:sz="4" w:space="0" w:color="auto"/>
            </w:tcBorders>
            <w:shd w:val="clear" w:color="auto" w:fill="auto"/>
            <w:noWrap/>
            <w:vAlign w:val="center"/>
            <w:hideMark/>
          </w:tcPr>
          <w:p w14:paraId="19636367"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52" w:type="dxa"/>
            <w:tcBorders>
              <w:top w:val="nil"/>
              <w:left w:val="nil"/>
              <w:bottom w:val="single" w:sz="4" w:space="0" w:color="auto"/>
              <w:right w:val="single" w:sz="8" w:space="0" w:color="auto"/>
            </w:tcBorders>
            <w:shd w:val="clear" w:color="auto" w:fill="auto"/>
            <w:noWrap/>
            <w:vAlign w:val="center"/>
            <w:hideMark/>
          </w:tcPr>
          <w:p w14:paraId="14E93685"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x</w:t>
            </w:r>
          </w:p>
        </w:tc>
      </w:tr>
      <w:tr w:rsidR="00AF43EB" w:rsidRPr="00AF43EB" w14:paraId="456A191C" w14:textId="77777777" w:rsidTr="00AF43EB">
        <w:trPr>
          <w:trHeight w:val="418"/>
        </w:trPr>
        <w:tc>
          <w:tcPr>
            <w:tcW w:w="1152" w:type="dxa"/>
            <w:vMerge w:val="restart"/>
            <w:tcBorders>
              <w:top w:val="single" w:sz="8" w:space="0" w:color="auto"/>
              <w:left w:val="single" w:sz="8" w:space="0" w:color="auto"/>
              <w:bottom w:val="nil"/>
              <w:right w:val="single" w:sz="4" w:space="0" w:color="auto"/>
            </w:tcBorders>
            <w:shd w:val="clear" w:color="auto" w:fill="auto"/>
            <w:vAlign w:val="center"/>
            <w:hideMark/>
          </w:tcPr>
          <w:p w14:paraId="30E4F4E9" w14:textId="77777777" w:rsidR="00AF43EB" w:rsidRPr="00AF43EB" w:rsidRDefault="00AF43EB" w:rsidP="00AF43EB">
            <w:pPr>
              <w:spacing w:after="0"/>
              <w:ind w:firstLine="0"/>
              <w:jc w:val="center"/>
              <w:rPr>
                <w:rFonts w:eastAsia="Times New Roman"/>
                <w:color w:val="000000"/>
                <w:sz w:val="20"/>
                <w:szCs w:val="20"/>
                <w:lang w:val="en-CA"/>
              </w:rPr>
            </w:pPr>
            <w:r w:rsidRPr="00AF43EB">
              <w:rPr>
                <w:rFonts w:eastAsia="Times New Roman"/>
                <w:color w:val="000000"/>
                <w:sz w:val="20"/>
                <w:szCs w:val="20"/>
                <w:lang w:val="en-CA"/>
              </w:rPr>
              <w:t>Récipient liquide</w:t>
            </w:r>
          </w:p>
        </w:tc>
        <w:tc>
          <w:tcPr>
            <w:tcW w:w="1188" w:type="dxa"/>
            <w:tcBorders>
              <w:top w:val="nil"/>
              <w:left w:val="nil"/>
              <w:bottom w:val="single" w:sz="4" w:space="0" w:color="auto"/>
              <w:right w:val="single" w:sz="8" w:space="0" w:color="auto"/>
            </w:tcBorders>
            <w:shd w:val="clear" w:color="auto" w:fill="auto"/>
            <w:vAlign w:val="center"/>
            <w:hideMark/>
          </w:tcPr>
          <w:p w14:paraId="5A945287" w14:textId="77777777" w:rsidR="00AF43EB" w:rsidRPr="00AF43EB" w:rsidRDefault="00AF43EB" w:rsidP="00AF43EB">
            <w:pPr>
              <w:spacing w:after="0"/>
              <w:ind w:firstLine="0"/>
              <w:jc w:val="center"/>
              <w:rPr>
                <w:rFonts w:eastAsia="Times New Roman"/>
                <w:color w:val="000000"/>
                <w:sz w:val="20"/>
                <w:szCs w:val="20"/>
                <w:lang w:val="en-CA"/>
              </w:rPr>
            </w:pPr>
            <w:r w:rsidRPr="00AF43EB">
              <w:rPr>
                <w:rFonts w:eastAsia="Times New Roman"/>
                <w:color w:val="000000"/>
                <w:sz w:val="20"/>
                <w:szCs w:val="20"/>
                <w:lang w:val="en-CA"/>
              </w:rPr>
              <w:t>Verre plastique standard</w:t>
            </w:r>
          </w:p>
        </w:tc>
        <w:tc>
          <w:tcPr>
            <w:tcW w:w="949" w:type="dxa"/>
            <w:tcBorders>
              <w:top w:val="nil"/>
              <w:left w:val="nil"/>
              <w:bottom w:val="single" w:sz="4" w:space="0" w:color="auto"/>
              <w:right w:val="single" w:sz="4" w:space="0" w:color="auto"/>
            </w:tcBorders>
            <w:shd w:val="clear" w:color="auto" w:fill="auto"/>
            <w:noWrap/>
            <w:vAlign w:val="center"/>
            <w:hideMark/>
          </w:tcPr>
          <w:p w14:paraId="072EF49D"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x</w:t>
            </w:r>
          </w:p>
        </w:tc>
        <w:tc>
          <w:tcPr>
            <w:tcW w:w="949" w:type="dxa"/>
            <w:tcBorders>
              <w:top w:val="nil"/>
              <w:left w:val="nil"/>
              <w:bottom w:val="single" w:sz="4" w:space="0" w:color="auto"/>
              <w:right w:val="single" w:sz="4" w:space="0" w:color="auto"/>
            </w:tcBorders>
            <w:shd w:val="clear" w:color="auto" w:fill="auto"/>
            <w:noWrap/>
            <w:vAlign w:val="center"/>
            <w:hideMark/>
          </w:tcPr>
          <w:p w14:paraId="2F6AF045"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x</w:t>
            </w:r>
          </w:p>
        </w:tc>
        <w:tc>
          <w:tcPr>
            <w:tcW w:w="949" w:type="dxa"/>
            <w:tcBorders>
              <w:top w:val="nil"/>
              <w:left w:val="nil"/>
              <w:bottom w:val="single" w:sz="4" w:space="0" w:color="auto"/>
              <w:right w:val="single" w:sz="4" w:space="0" w:color="auto"/>
            </w:tcBorders>
            <w:shd w:val="clear" w:color="auto" w:fill="auto"/>
            <w:noWrap/>
            <w:vAlign w:val="center"/>
            <w:hideMark/>
          </w:tcPr>
          <w:p w14:paraId="34905A9D"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x</w:t>
            </w:r>
          </w:p>
        </w:tc>
        <w:tc>
          <w:tcPr>
            <w:tcW w:w="949" w:type="dxa"/>
            <w:tcBorders>
              <w:top w:val="nil"/>
              <w:left w:val="nil"/>
              <w:bottom w:val="single" w:sz="4" w:space="0" w:color="auto"/>
              <w:right w:val="single" w:sz="4" w:space="0" w:color="auto"/>
            </w:tcBorders>
            <w:shd w:val="clear" w:color="auto" w:fill="auto"/>
            <w:noWrap/>
            <w:vAlign w:val="center"/>
            <w:hideMark/>
          </w:tcPr>
          <w:p w14:paraId="20F100D2"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49" w:type="dxa"/>
            <w:tcBorders>
              <w:top w:val="nil"/>
              <w:left w:val="nil"/>
              <w:bottom w:val="single" w:sz="4" w:space="0" w:color="auto"/>
              <w:right w:val="single" w:sz="4" w:space="0" w:color="auto"/>
            </w:tcBorders>
            <w:shd w:val="clear" w:color="auto" w:fill="auto"/>
            <w:noWrap/>
            <w:vAlign w:val="center"/>
            <w:hideMark/>
          </w:tcPr>
          <w:p w14:paraId="58B92C37"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x</w:t>
            </w:r>
          </w:p>
        </w:tc>
        <w:tc>
          <w:tcPr>
            <w:tcW w:w="952" w:type="dxa"/>
            <w:tcBorders>
              <w:top w:val="nil"/>
              <w:left w:val="nil"/>
              <w:bottom w:val="single" w:sz="4" w:space="0" w:color="auto"/>
              <w:right w:val="single" w:sz="8" w:space="0" w:color="auto"/>
            </w:tcBorders>
            <w:shd w:val="clear" w:color="auto" w:fill="auto"/>
            <w:noWrap/>
            <w:vAlign w:val="center"/>
            <w:hideMark/>
          </w:tcPr>
          <w:p w14:paraId="52E20F19"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x</w:t>
            </w:r>
          </w:p>
        </w:tc>
      </w:tr>
      <w:tr w:rsidR="00AF43EB" w:rsidRPr="00AF43EB" w14:paraId="313ADA95" w14:textId="77777777" w:rsidTr="00AF43EB">
        <w:trPr>
          <w:trHeight w:val="418"/>
        </w:trPr>
        <w:tc>
          <w:tcPr>
            <w:tcW w:w="1152" w:type="dxa"/>
            <w:vMerge/>
            <w:tcBorders>
              <w:top w:val="single" w:sz="8" w:space="0" w:color="auto"/>
              <w:left w:val="single" w:sz="8" w:space="0" w:color="auto"/>
              <w:bottom w:val="nil"/>
              <w:right w:val="single" w:sz="4" w:space="0" w:color="auto"/>
            </w:tcBorders>
            <w:vAlign w:val="center"/>
            <w:hideMark/>
          </w:tcPr>
          <w:p w14:paraId="125217A6" w14:textId="77777777" w:rsidR="00AF43EB" w:rsidRPr="00AF43EB" w:rsidRDefault="00AF43EB" w:rsidP="00AF43EB">
            <w:pPr>
              <w:spacing w:after="0"/>
              <w:ind w:firstLine="0"/>
              <w:jc w:val="left"/>
              <w:rPr>
                <w:rFonts w:eastAsia="Times New Roman"/>
                <w:color w:val="000000"/>
                <w:sz w:val="20"/>
                <w:szCs w:val="20"/>
                <w:lang w:val="en-CA"/>
              </w:rPr>
            </w:pPr>
          </w:p>
        </w:tc>
        <w:tc>
          <w:tcPr>
            <w:tcW w:w="1188" w:type="dxa"/>
            <w:tcBorders>
              <w:top w:val="nil"/>
              <w:left w:val="nil"/>
              <w:bottom w:val="single" w:sz="4" w:space="0" w:color="auto"/>
              <w:right w:val="single" w:sz="8" w:space="0" w:color="auto"/>
            </w:tcBorders>
            <w:shd w:val="clear" w:color="auto" w:fill="auto"/>
            <w:vAlign w:val="center"/>
            <w:hideMark/>
          </w:tcPr>
          <w:p w14:paraId="7261F1ED" w14:textId="77777777" w:rsidR="00AF43EB" w:rsidRPr="00AF43EB" w:rsidRDefault="00AF43EB" w:rsidP="00AF43EB">
            <w:pPr>
              <w:spacing w:after="0"/>
              <w:ind w:firstLine="0"/>
              <w:jc w:val="center"/>
              <w:rPr>
                <w:rFonts w:eastAsia="Times New Roman"/>
                <w:color w:val="000000"/>
                <w:sz w:val="20"/>
                <w:szCs w:val="20"/>
                <w:lang w:val="en-CA"/>
              </w:rPr>
            </w:pPr>
            <w:r w:rsidRPr="00AF43EB">
              <w:rPr>
                <w:rFonts w:eastAsia="Times New Roman"/>
                <w:color w:val="000000"/>
                <w:sz w:val="20"/>
                <w:szCs w:val="20"/>
                <w:lang w:val="en-CA"/>
              </w:rPr>
              <w:t>Verre custom</w:t>
            </w:r>
          </w:p>
        </w:tc>
        <w:tc>
          <w:tcPr>
            <w:tcW w:w="949" w:type="dxa"/>
            <w:tcBorders>
              <w:top w:val="nil"/>
              <w:left w:val="nil"/>
              <w:bottom w:val="single" w:sz="4" w:space="0" w:color="auto"/>
              <w:right w:val="single" w:sz="4" w:space="0" w:color="auto"/>
            </w:tcBorders>
            <w:shd w:val="clear" w:color="auto" w:fill="auto"/>
            <w:noWrap/>
            <w:vAlign w:val="center"/>
            <w:hideMark/>
          </w:tcPr>
          <w:p w14:paraId="328AFAE6"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x</w:t>
            </w:r>
          </w:p>
        </w:tc>
        <w:tc>
          <w:tcPr>
            <w:tcW w:w="949" w:type="dxa"/>
            <w:tcBorders>
              <w:top w:val="nil"/>
              <w:left w:val="nil"/>
              <w:bottom w:val="single" w:sz="4" w:space="0" w:color="auto"/>
              <w:right w:val="single" w:sz="4" w:space="0" w:color="auto"/>
            </w:tcBorders>
            <w:shd w:val="clear" w:color="auto" w:fill="auto"/>
            <w:noWrap/>
            <w:vAlign w:val="center"/>
            <w:hideMark/>
          </w:tcPr>
          <w:p w14:paraId="18C80F51"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x</w:t>
            </w:r>
          </w:p>
        </w:tc>
        <w:tc>
          <w:tcPr>
            <w:tcW w:w="949" w:type="dxa"/>
            <w:tcBorders>
              <w:top w:val="nil"/>
              <w:left w:val="nil"/>
              <w:bottom w:val="single" w:sz="4" w:space="0" w:color="auto"/>
              <w:right w:val="single" w:sz="4" w:space="0" w:color="auto"/>
            </w:tcBorders>
            <w:shd w:val="clear" w:color="auto" w:fill="auto"/>
            <w:noWrap/>
            <w:vAlign w:val="center"/>
            <w:hideMark/>
          </w:tcPr>
          <w:p w14:paraId="4E004E06"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x</w:t>
            </w:r>
          </w:p>
        </w:tc>
        <w:tc>
          <w:tcPr>
            <w:tcW w:w="949" w:type="dxa"/>
            <w:tcBorders>
              <w:top w:val="nil"/>
              <w:left w:val="nil"/>
              <w:bottom w:val="single" w:sz="4" w:space="0" w:color="auto"/>
              <w:right w:val="single" w:sz="4" w:space="0" w:color="auto"/>
            </w:tcBorders>
            <w:shd w:val="clear" w:color="auto" w:fill="auto"/>
            <w:noWrap/>
            <w:vAlign w:val="center"/>
            <w:hideMark/>
          </w:tcPr>
          <w:p w14:paraId="7CBE0D79"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49" w:type="dxa"/>
            <w:tcBorders>
              <w:top w:val="nil"/>
              <w:left w:val="nil"/>
              <w:bottom w:val="single" w:sz="4" w:space="0" w:color="auto"/>
              <w:right w:val="single" w:sz="4" w:space="0" w:color="auto"/>
            </w:tcBorders>
            <w:shd w:val="clear" w:color="auto" w:fill="auto"/>
            <w:noWrap/>
            <w:vAlign w:val="center"/>
            <w:hideMark/>
          </w:tcPr>
          <w:p w14:paraId="2217DE3C"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52" w:type="dxa"/>
            <w:tcBorders>
              <w:top w:val="nil"/>
              <w:left w:val="nil"/>
              <w:bottom w:val="single" w:sz="4" w:space="0" w:color="auto"/>
              <w:right w:val="single" w:sz="8" w:space="0" w:color="auto"/>
            </w:tcBorders>
            <w:shd w:val="clear" w:color="auto" w:fill="auto"/>
            <w:noWrap/>
            <w:vAlign w:val="center"/>
            <w:hideMark/>
          </w:tcPr>
          <w:p w14:paraId="08B56045"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x</w:t>
            </w:r>
          </w:p>
        </w:tc>
      </w:tr>
      <w:tr w:rsidR="00AF43EB" w:rsidRPr="00AF43EB" w14:paraId="14E38432" w14:textId="77777777" w:rsidTr="00AF43EB">
        <w:trPr>
          <w:trHeight w:val="418"/>
        </w:trPr>
        <w:tc>
          <w:tcPr>
            <w:tcW w:w="1152" w:type="dxa"/>
            <w:vMerge/>
            <w:tcBorders>
              <w:top w:val="single" w:sz="8" w:space="0" w:color="auto"/>
              <w:left w:val="single" w:sz="8" w:space="0" w:color="auto"/>
              <w:bottom w:val="nil"/>
              <w:right w:val="single" w:sz="4" w:space="0" w:color="auto"/>
            </w:tcBorders>
            <w:vAlign w:val="center"/>
            <w:hideMark/>
          </w:tcPr>
          <w:p w14:paraId="39E063B7" w14:textId="77777777" w:rsidR="00AF43EB" w:rsidRPr="00AF43EB" w:rsidRDefault="00AF43EB" w:rsidP="00AF43EB">
            <w:pPr>
              <w:spacing w:after="0"/>
              <w:ind w:firstLine="0"/>
              <w:jc w:val="left"/>
              <w:rPr>
                <w:rFonts w:eastAsia="Times New Roman"/>
                <w:color w:val="000000"/>
                <w:sz w:val="20"/>
                <w:szCs w:val="20"/>
                <w:lang w:val="en-CA"/>
              </w:rPr>
            </w:pPr>
          </w:p>
        </w:tc>
        <w:tc>
          <w:tcPr>
            <w:tcW w:w="1188" w:type="dxa"/>
            <w:tcBorders>
              <w:top w:val="nil"/>
              <w:left w:val="nil"/>
              <w:bottom w:val="single" w:sz="4" w:space="0" w:color="auto"/>
              <w:right w:val="single" w:sz="8" w:space="0" w:color="auto"/>
            </w:tcBorders>
            <w:shd w:val="clear" w:color="auto" w:fill="auto"/>
            <w:vAlign w:val="center"/>
            <w:hideMark/>
          </w:tcPr>
          <w:p w14:paraId="705E384C" w14:textId="1F991833" w:rsidR="00AF43EB" w:rsidRPr="00AF43EB" w:rsidRDefault="00AF43EB" w:rsidP="00AF43EB">
            <w:pPr>
              <w:spacing w:after="0"/>
              <w:ind w:firstLine="0"/>
              <w:jc w:val="center"/>
              <w:rPr>
                <w:rFonts w:eastAsia="Times New Roman"/>
                <w:color w:val="000000"/>
                <w:sz w:val="20"/>
                <w:szCs w:val="20"/>
                <w:lang w:val="en-CA"/>
              </w:rPr>
            </w:pPr>
            <w:r w:rsidRPr="00AF43EB">
              <w:rPr>
                <w:rFonts w:eastAsia="Times New Roman"/>
                <w:color w:val="000000"/>
                <w:sz w:val="20"/>
                <w:szCs w:val="20"/>
                <w:lang w:val="en-CA"/>
              </w:rPr>
              <w:t>Verre spécialisé</w:t>
            </w:r>
          </w:p>
        </w:tc>
        <w:tc>
          <w:tcPr>
            <w:tcW w:w="949" w:type="dxa"/>
            <w:tcBorders>
              <w:top w:val="nil"/>
              <w:left w:val="nil"/>
              <w:bottom w:val="single" w:sz="4" w:space="0" w:color="auto"/>
              <w:right w:val="single" w:sz="4" w:space="0" w:color="auto"/>
            </w:tcBorders>
            <w:shd w:val="clear" w:color="auto" w:fill="auto"/>
            <w:noWrap/>
            <w:vAlign w:val="center"/>
            <w:hideMark/>
          </w:tcPr>
          <w:p w14:paraId="69A2AD20"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x</w:t>
            </w:r>
          </w:p>
        </w:tc>
        <w:tc>
          <w:tcPr>
            <w:tcW w:w="949" w:type="dxa"/>
            <w:tcBorders>
              <w:top w:val="nil"/>
              <w:left w:val="nil"/>
              <w:bottom w:val="single" w:sz="4" w:space="0" w:color="auto"/>
              <w:right w:val="single" w:sz="4" w:space="0" w:color="auto"/>
            </w:tcBorders>
            <w:shd w:val="clear" w:color="auto" w:fill="auto"/>
            <w:noWrap/>
            <w:vAlign w:val="center"/>
            <w:hideMark/>
          </w:tcPr>
          <w:p w14:paraId="20D885A9"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x</w:t>
            </w:r>
          </w:p>
        </w:tc>
        <w:tc>
          <w:tcPr>
            <w:tcW w:w="949" w:type="dxa"/>
            <w:tcBorders>
              <w:top w:val="nil"/>
              <w:left w:val="nil"/>
              <w:bottom w:val="single" w:sz="4" w:space="0" w:color="auto"/>
              <w:right w:val="single" w:sz="4" w:space="0" w:color="auto"/>
            </w:tcBorders>
            <w:shd w:val="clear" w:color="auto" w:fill="auto"/>
            <w:noWrap/>
            <w:vAlign w:val="center"/>
            <w:hideMark/>
          </w:tcPr>
          <w:p w14:paraId="2D8C607D"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x</w:t>
            </w:r>
          </w:p>
        </w:tc>
        <w:tc>
          <w:tcPr>
            <w:tcW w:w="949" w:type="dxa"/>
            <w:tcBorders>
              <w:top w:val="nil"/>
              <w:left w:val="nil"/>
              <w:bottom w:val="single" w:sz="4" w:space="0" w:color="auto"/>
              <w:right w:val="single" w:sz="4" w:space="0" w:color="auto"/>
            </w:tcBorders>
            <w:shd w:val="clear" w:color="auto" w:fill="auto"/>
            <w:noWrap/>
            <w:vAlign w:val="center"/>
            <w:hideMark/>
          </w:tcPr>
          <w:p w14:paraId="7D5E68CF"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49" w:type="dxa"/>
            <w:tcBorders>
              <w:top w:val="nil"/>
              <w:left w:val="nil"/>
              <w:bottom w:val="single" w:sz="4" w:space="0" w:color="auto"/>
              <w:right w:val="single" w:sz="4" w:space="0" w:color="auto"/>
            </w:tcBorders>
            <w:shd w:val="clear" w:color="auto" w:fill="auto"/>
            <w:noWrap/>
            <w:vAlign w:val="center"/>
            <w:hideMark/>
          </w:tcPr>
          <w:p w14:paraId="29E7BF64"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52" w:type="dxa"/>
            <w:tcBorders>
              <w:top w:val="nil"/>
              <w:left w:val="nil"/>
              <w:bottom w:val="single" w:sz="4" w:space="0" w:color="auto"/>
              <w:right w:val="single" w:sz="8" w:space="0" w:color="auto"/>
            </w:tcBorders>
            <w:shd w:val="clear" w:color="auto" w:fill="auto"/>
            <w:noWrap/>
            <w:vAlign w:val="center"/>
            <w:hideMark/>
          </w:tcPr>
          <w:p w14:paraId="3AA63246"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x</w:t>
            </w:r>
          </w:p>
        </w:tc>
      </w:tr>
      <w:tr w:rsidR="00AF43EB" w:rsidRPr="00AF43EB" w14:paraId="4E74E21C" w14:textId="77777777" w:rsidTr="00AF43EB">
        <w:trPr>
          <w:trHeight w:val="418"/>
        </w:trPr>
        <w:tc>
          <w:tcPr>
            <w:tcW w:w="1152" w:type="dxa"/>
            <w:vMerge/>
            <w:tcBorders>
              <w:top w:val="single" w:sz="8" w:space="0" w:color="auto"/>
              <w:left w:val="single" w:sz="8" w:space="0" w:color="auto"/>
              <w:bottom w:val="nil"/>
              <w:right w:val="single" w:sz="4" w:space="0" w:color="auto"/>
            </w:tcBorders>
            <w:vAlign w:val="center"/>
            <w:hideMark/>
          </w:tcPr>
          <w:p w14:paraId="775320B1" w14:textId="77777777" w:rsidR="00AF43EB" w:rsidRPr="00AF43EB" w:rsidRDefault="00AF43EB" w:rsidP="00AF43EB">
            <w:pPr>
              <w:spacing w:after="0"/>
              <w:ind w:firstLine="0"/>
              <w:jc w:val="left"/>
              <w:rPr>
                <w:rFonts w:eastAsia="Times New Roman"/>
                <w:color w:val="000000"/>
                <w:sz w:val="20"/>
                <w:szCs w:val="20"/>
                <w:lang w:val="en-CA"/>
              </w:rPr>
            </w:pPr>
          </w:p>
        </w:tc>
        <w:tc>
          <w:tcPr>
            <w:tcW w:w="1188" w:type="dxa"/>
            <w:tcBorders>
              <w:top w:val="nil"/>
              <w:left w:val="nil"/>
              <w:bottom w:val="single" w:sz="8" w:space="0" w:color="auto"/>
              <w:right w:val="single" w:sz="8" w:space="0" w:color="auto"/>
            </w:tcBorders>
            <w:shd w:val="clear" w:color="auto" w:fill="auto"/>
            <w:vAlign w:val="center"/>
            <w:hideMark/>
          </w:tcPr>
          <w:p w14:paraId="4B1A1EC9" w14:textId="77777777" w:rsidR="00AF43EB" w:rsidRPr="00AF43EB" w:rsidRDefault="00AF43EB" w:rsidP="00AF43EB">
            <w:pPr>
              <w:spacing w:after="0"/>
              <w:ind w:firstLine="0"/>
              <w:jc w:val="center"/>
              <w:rPr>
                <w:rFonts w:eastAsia="Times New Roman"/>
                <w:color w:val="000000"/>
                <w:sz w:val="20"/>
                <w:szCs w:val="20"/>
                <w:lang w:val="en-CA"/>
              </w:rPr>
            </w:pPr>
            <w:r w:rsidRPr="00AF43EB">
              <w:rPr>
                <w:rFonts w:eastAsia="Times New Roman"/>
                <w:color w:val="000000"/>
                <w:sz w:val="20"/>
                <w:szCs w:val="20"/>
                <w:lang w:val="en-CA"/>
              </w:rPr>
              <w:t>Contenant fixe</w:t>
            </w:r>
          </w:p>
        </w:tc>
        <w:tc>
          <w:tcPr>
            <w:tcW w:w="949" w:type="dxa"/>
            <w:tcBorders>
              <w:top w:val="nil"/>
              <w:left w:val="nil"/>
              <w:bottom w:val="single" w:sz="4" w:space="0" w:color="auto"/>
              <w:right w:val="single" w:sz="4" w:space="0" w:color="auto"/>
            </w:tcBorders>
            <w:shd w:val="clear" w:color="auto" w:fill="auto"/>
            <w:noWrap/>
            <w:vAlign w:val="center"/>
            <w:hideMark/>
          </w:tcPr>
          <w:p w14:paraId="441BE1DB"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x</w:t>
            </w:r>
          </w:p>
        </w:tc>
        <w:tc>
          <w:tcPr>
            <w:tcW w:w="949" w:type="dxa"/>
            <w:tcBorders>
              <w:top w:val="nil"/>
              <w:left w:val="nil"/>
              <w:bottom w:val="single" w:sz="4" w:space="0" w:color="auto"/>
              <w:right w:val="single" w:sz="4" w:space="0" w:color="auto"/>
            </w:tcBorders>
            <w:shd w:val="clear" w:color="auto" w:fill="auto"/>
            <w:noWrap/>
            <w:vAlign w:val="center"/>
            <w:hideMark/>
          </w:tcPr>
          <w:p w14:paraId="7CB46A6B"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x</w:t>
            </w:r>
          </w:p>
        </w:tc>
        <w:tc>
          <w:tcPr>
            <w:tcW w:w="949" w:type="dxa"/>
            <w:tcBorders>
              <w:top w:val="nil"/>
              <w:left w:val="nil"/>
              <w:bottom w:val="single" w:sz="4" w:space="0" w:color="auto"/>
              <w:right w:val="single" w:sz="4" w:space="0" w:color="auto"/>
            </w:tcBorders>
            <w:shd w:val="clear" w:color="auto" w:fill="auto"/>
            <w:noWrap/>
            <w:vAlign w:val="center"/>
            <w:hideMark/>
          </w:tcPr>
          <w:p w14:paraId="30637F3C"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x</w:t>
            </w:r>
          </w:p>
        </w:tc>
        <w:tc>
          <w:tcPr>
            <w:tcW w:w="949" w:type="dxa"/>
            <w:tcBorders>
              <w:top w:val="nil"/>
              <w:left w:val="nil"/>
              <w:bottom w:val="single" w:sz="4" w:space="0" w:color="auto"/>
              <w:right w:val="single" w:sz="4" w:space="0" w:color="auto"/>
            </w:tcBorders>
            <w:shd w:val="clear" w:color="auto" w:fill="auto"/>
            <w:noWrap/>
            <w:vAlign w:val="center"/>
            <w:hideMark/>
          </w:tcPr>
          <w:p w14:paraId="7414FE14"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x</w:t>
            </w:r>
          </w:p>
        </w:tc>
        <w:tc>
          <w:tcPr>
            <w:tcW w:w="949" w:type="dxa"/>
            <w:tcBorders>
              <w:top w:val="nil"/>
              <w:left w:val="nil"/>
              <w:bottom w:val="single" w:sz="4" w:space="0" w:color="auto"/>
              <w:right w:val="single" w:sz="4" w:space="0" w:color="auto"/>
            </w:tcBorders>
            <w:shd w:val="clear" w:color="auto" w:fill="auto"/>
            <w:noWrap/>
            <w:vAlign w:val="center"/>
            <w:hideMark/>
          </w:tcPr>
          <w:p w14:paraId="64644AF0"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52" w:type="dxa"/>
            <w:tcBorders>
              <w:top w:val="nil"/>
              <w:left w:val="nil"/>
              <w:bottom w:val="single" w:sz="4" w:space="0" w:color="auto"/>
              <w:right w:val="single" w:sz="8" w:space="0" w:color="auto"/>
            </w:tcBorders>
            <w:shd w:val="clear" w:color="auto" w:fill="auto"/>
            <w:noWrap/>
            <w:vAlign w:val="center"/>
            <w:hideMark/>
          </w:tcPr>
          <w:p w14:paraId="769BB4D2"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r>
      <w:tr w:rsidR="00AF43EB" w:rsidRPr="00AF43EB" w14:paraId="36B144AB" w14:textId="77777777" w:rsidTr="00AF43EB">
        <w:trPr>
          <w:trHeight w:val="418"/>
        </w:trPr>
        <w:tc>
          <w:tcPr>
            <w:tcW w:w="1152" w:type="dxa"/>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14:paraId="751335E5" w14:textId="77777777" w:rsidR="00AF43EB" w:rsidRPr="00AF43EB" w:rsidRDefault="00AF43EB" w:rsidP="00AF43EB">
            <w:pPr>
              <w:spacing w:after="0"/>
              <w:ind w:firstLine="0"/>
              <w:jc w:val="center"/>
              <w:rPr>
                <w:rFonts w:eastAsia="Times New Roman"/>
                <w:color w:val="000000"/>
                <w:sz w:val="20"/>
                <w:szCs w:val="20"/>
                <w:lang w:val="en-CA"/>
              </w:rPr>
            </w:pPr>
            <w:r w:rsidRPr="00AF43EB">
              <w:rPr>
                <w:rFonts w:eastAsia="Times New Roman"/>
                <w:color w:val="000000"/>
                <w:sz w:val="20"/>
                <w:szCs w:val="20"/>
                <w:lang w:val="en-CA"/>
              </w:rPr>
              <w:t>Lecture du volume</w:t>
            </w:r>
          </w:p>
        </w:tc>
        <w:tc>
          <w:tcPr>
            <w:tcW w:w="1188" w:type="dxa"/>
            <w:tcBorders>
              <w:top w:val="nil"/>
              <w:left w:val="nil"/>
              <w:bottom w:val="single" w:sz="4" w:space="0" w:color="auto"/>
              <w:right w:val="single" w:sz="8" w:space="0" w:color="auto"/>
            </w:tcBorders>
            <w:shd w:val="clear" w:color="auto" w:fill="auto"/>
            <w:vAlign w:val="center"/>
            <w:hideMark/>
          </w:tcPr>
          <w:p w14:paraId="7D077757" w14:textId="77777777" w:rsidR="00AF43EB" w:rsidRPr="00AF43EB" w:rsidRDefault="00AF43EB" w:rsidP="00AF43EB">
            <w:pPr>
              <w:spacing w:after="0"/>
              <w:ind w:firstLine="0"/>
              <w:jc w:val="center"/>
              <w:rPr>
                <w:rFonts w:eastAsia="Times New Roman"/>
                <w:color w:val="000000"/>
                <w:sz w:val="20"/>
                <w:szCs w:val="20"/>
                <w:lang w:val="en-CA"/>
              </w:rPr>
            </w:pPr>
            <w:r w:rsidRPr="00AF43EB">
              <w:rPr>
                <w:rFonts w:eastAsia="Times New Roman"/>
                <w:color w:val="000000"/>
                <w:sz w:val="20"/>
                <w:szCs w:val="20"/>
                <w:lang w:val="en-CA"/>
              </w:rPr>
              <w:t>Lecteur de pression</w:t>
            </w:r>
          </w:p>
        </w:tc>
        <w:tc>
          <w:tcPr>
            <w:tcW w:w="949" w:type="dxa"/>
            <w:tcBorders>
              <w:top w:val="nil"/>
              <w:left w:val="nil"/>
              <w:bottom w:val="single" w:sz="4" w:space="0" w:color="auto"/>
              <w:right w:val="single" w:sz="4" w:space="0" w:color="auto"/>
            </w:tcBorders>
            <w:shd w:val="clear" w:color="auto" w:fill="auto"/>
            <w:noWrap/>
            <w:vAlign w:val="center"/>
            <w:hideMark/>
          </w:tcPr>
          <w:p w14:paraId="227A4D34"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49" w:type="dxa"/>
            <w:tcBorders>
              <w:top w:val="nil"/>
              <w:left w:val="nil"/>
              <w:bottom w:val="single" w:sz="4" w:space="0" w:color="auto"/>
              <w:right w:val="single" w:sz="4" w:space="0" w:color="auto"/>
            </w:tcBorders>
            <w:shd w:val="clear" w:color="auto" w:fill="auto"/>
            <w:noWrap/>
            <w:vAlign w:val="center"/>
            <w:hideMark/>
          </w:tcPr>
          <w:p w14:paraId="48F07C76"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49" w:type="dxa"/>
            <w:tcBorders>
              <w:top w:val="nil"/>
              <w:left w:val="nil"/>
              <w:bottom w:val="single" w:sz="4" w:space="0" w:color="auto"/>
              <w:right w:val="single" w:sz="4" w:space="0" w:color="auto"/>
            </w:tcBorders>
            <w:shd w:val="clear" w:color="auto" w:fill="auto"/>
            <w:noWrap/>
            <w:vAlign w:val="center"/>
            <w:hideMark/>
          </w:tcPr>
          <w:p w14:paraId="4CE39A07"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49" w:type="dxa"/>
            <w:tcBorders>
              <w:top w:val="nil"/>
              <w:left w:val="nil"/>
              <w:bottom w:val="single" w:sz="4" w:space="0" w:color="auto"/>
              <w:right w:val="single" w:sz="4" w:space="0" w:color="auto"/>
            </w:tcBorders>
            <w:shd w:val="clear" w:color="auto" w:fill="auto"/>
            <w:noWrap/>
            <w:vAlign w:val="center"/>
            <w:hideMark/>
          </w:tcPr>
          <w:p w14:paraId="5298CC3E"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49" w:type="dxa"/>
            <w:tcBorders>
              <w:top w:val="nil"/>
              <w:left w:val="nil"/>
              <w:bottom w:val="single" w:sz="4" w:space="0" w:color="auto"/>
              <w:right w:val="single" w:sz="4" w:space="0" w:color="auto"/>
            </w:tcBorders>
            <w:shd w:val="clear" w:color="auto" w:fill="auto"/>
            <w:noWrap/>
            <w:vAlign w:val="center"/>
            <w:hideMark/>
          </w:tcPr>
          <w:p w14:paraId="4AE04E39"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52" w:type="dxa"/>
            <w:tcBorders>
              <w:top w:val="nil"/>
              <w:left w:val="nil"/>
              <w:bottom w:val="single" w:sz="4" w:space="0" w:color="auto"/>
              <w:right w:val="single" w:sz="8" w:space="0" w:color="auto"/>
            </w:tcBorders>
            <w:shd w:val="clear" w:color="auto" w:fill="auto"/>
            <w:noWrap/>
            <w:vAlign w:val="center"/>
            <w:hideMark/>
          </w:tcPr>
          <w:p w14:paraId="1A25C989"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r>
      <w:tr w:rsidR="00AF43EB" w:rsidRPr="00AF43EB" w14:paraId="5D701B5B" w14:textId="77777777" w:rsidTr="00AF43EB">
        <w:trPr>
          <w:trHeight w:val="418"/>
        </w:trPr>
        <w:tc>
          <w:tcPr>
            <w:tcW w:w="1152" w:type="dxa"/>
            <w:vMerge/>
            <w:tcBorders>
              <w:top w:val="single" w:sz="8" w:space="0" w:color="auto"/>
              <w:left w:val="single" w:sz="8" w:space="0" w:color="auto"/>
              <w:bottom w:val="single" w:sz="8" w:space="0" w:color="000000"/>
              <w:right w:val="single" w:sz="4" w:space="0" w:color="auto"/>
            </w:tcBorders>
            <w:vAlign w:val="center"/>
            <w:hideMark/>
          </w:tcPr>
          <w:p w14:paraId="49A41AEE" w14:textId="77777777" w:rsidR="00AF43EB" w:rsidRPr="00AF43EB" w:rsidRDefault="00AF43EB" w:rsidP="00AF43EB">
            <w:pPr>
              <w:spacing w:after="0"/>
              <w:ind w:firstLine="0"/>
              <w:jc w:val="left"/>
              <w:rPr>
                <w:rFonts w:eastAsia="Times New Roman"/>
                <w:color w:val="000000"/>
                <w:sz w:val="20"/>
                <w:szCs w:val="20"/>
                <w:lang w:val="en-CA"/>
              </w:rPr>
            </w:pPr>
          </w:p>
        </w:tc>
        <w:tc>
          <w:tcPr>
            <w:tcW w:w="1188" w:type="dxa"/>
            <w:tcBorders>
              <w:top w:val="nil"/>
              <w:left w:val="nil"/>
              <w:bottom w:val="single" w:sz="4" w:space="0" w:color="auto"/>
              <w:right w:val="single" w:sz="8" w:space="0" w:color="auto"/>
            </w:tcBorders>
            <w:shd w:val="clear" w:color="auto" w:fill="auto"/>
            <w:vAlign w:val="center"/>
            <w:hideMark/>
          </w:tcPr>
          <w:p w14:paraId="37A9E8E3" w14:textId="77777777" w:rsidR="00AF43EB" w:rsidRPr="00AF43EB" w:rsidRDefault="00AF43EB" w:rsidP="00AF43EB">
            <w:pPr>
              <w:spacing w:after="0"/>
              <w:ind w:firstLine="0"/>
              <w:jc w:val="center"/>
              <w:rPr>
                <w:rFonts w:eastAsia="Times New Roman"/>
                <w:color w:val="000000"/>
                <w:sz w:val="20"/>
                <w:szCs w:val="20"/>
                <w:lang w:val="en-CA"/>
              </w:rPr>
            </w:pPr>
            <w:r w:rsidRPr="00AF43EB">
              <w:rPr>
                <w:rFonts w:eastAsia="Times New Roman"/>
                <w:color w:val="000000"/>
                <w:sz w:val="20"/>
                <w:szCs w:val="20"/>
                <w:lang w:val="en-CA"/>
              </w:rPr>
              <w:t>Mécanisme présent</w:t>
            </w:r>
          </w:p>
        </w:tc>
        <w:tc>
          <w:tcPr>
            <w:tcW w:w="949" w:type="dxa"/>
            <w:tcBorders>
              <w:top w:val="nil"/>
              <w:left w:val="nil"/>
              <w:bottom w:val="single" w:sz="4" w:space="0" w:color="auto"/>
              <w:right w:val="single" w:sz="4" w:space="0" w:color="auto"/>
            </w:tcBorders>
            <w:shd w:val="clear" w:color="auto" w:fill="auto"/>
            <w:noWrap/>
            <w:vAlign w:val="center"/>
            <w:hideMark/>
          </w:tcPr>
          <w:p w14:paraId="0C5830CC"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x</w:t>
            </w:r>
          </w:p>
        </w:tc>
        <w:tc>
          <w:tcPr>
            <w:tcW w:w="949" w:type="dxa"/>
            <w:tcBorders>
              <w:top w:val="nil"/>
              <w:left w:val="nil"/>
              <w:bottom w:val="single" w:sz="4" w:space="0" w:color="auto"/>
              <w:right w:val="single" w:sz="4" w:space="0" w:color="auto"/>
            </w:tcBorders>
            <w:shd w:val="clear" w:color="auto" w:fill="auto"/>
            <w:noWrap/>
            <w:vAlign w:val="center"/>
            <w:hideMark/>
          </w:tcPr>
          <w:p w14:paraId="2E54BDE7"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x</w:t>
            </w:r>
          </w:p>
        </w:tc>
        <w:tc>
          <w:tcPr>
            <w:tcW w:w="949" w:type="dxa"/>
            <w:tcBorders>
              <w:top w:val="nil"/>
              <w:left w:val="nil"/>
              <w:bottom w:val="single" w:sz="4" w:space="0" w:color="auto"/>
              <w:right w:val="single" w:sz="4" w:space="0" w:color="auto"/>
            </w:tcBorders>
            <w:shd w:val="clear" w:color="auto" w:fill="auto"/>
            <w:noWrap/>
            <w:vAlign w:val="center"/>
            <w:hideMark/>
          </w:tcPr>
          <w:p w14:paraId="04061ED0"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x</w:t>
            </w:r>
          </w:p>
        </w:tc>
        <w:tc>
          <w:tcPr>
            <w:tcW w:w="949" w:type="dxa"/>
            <w:tcBorders>
              <w:top w:val="nil"/>
              <w:left w:val="nil"/>
              <w:bottom w:val="single" w:sz="4" w:space="0" w:color="auto"/>
              <w:right w:val="single" w:sz="4" w:space="0" w:color="auto"/>
            </w:tcBorders>
            <w:shd w:val="clear" w:color="auto" w:fill="auto"/>
            <w:noWrap/>
            <w:vAlign w:val="center"/>
            <w:hideMark/>
          </w:tcPr>
          <w:p w14:paraId="79D8C782"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x</w:t>
            </w:r>
          </w:p>
        </w:tc>
        <w:tc>
          <w:tcPr>
            <w:tcW w:w="949" w:type="dxa"/>
            <w:tcBorders>
              <w:top w:val="nil"/>
              <w:left w:val="nil"/>
              <w:bottom w:val="single" w:sz="4" w:space="0" w:color="auto"/>
              <w:right w:val="single" w:sz="4" w:space="0" w:color="auto"/>
            </w:tcBorders>
            <w:shd w:val="clear" w:color="auto" w:fill="auto"/>
            <w:noWrap/>
            <w:vAlign w:val="center"/>
            <w:hideMark/>
          </w:tcPr>
          <w:p w14:paraId="0C6ABE0A"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52" w:type="dxa"/>
            <w:tcBorders>
              <w:top w:val="nil"/>
              <w:left w:val="nil"/>
              <w:bottom w:val="single" w:sz="4" w:space="0" w:color="auto"/>
              <w:right w:val="single" w:sz="8" w:space="0" w:color="auto"/>
            </w:tcBorders>
            <w:shd w:val="clear" w:color="auto" w:fill="auto"/>
            <w:noWrap/>
            <w:vAlign w:val="center"/>
            <w:hideMark/>
          </w:tcPr>
          <w:p w14:paraId="76094A30"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x</w:t>
            </w:r>
          </w:p>
        </w:tc>
      </w:tr>
      <w:tr w:rsidR="00AF43EB" w:rsidRPr="00AF43EB" w14:paraId="0EB65C52" w14:textId="77777777" w:rsidTr="00AF43EB">
        <w:trPr>
          <w:trHeight w:val="418"/>
        </w:trPr>
        <w:tc>
          <w:tcPr>
            <w:tcW w:w="1152" w:type="dxa"/>
            <w:vMerge/>
            <w:tcBorders>
              <w:top w:val="single" w:sz="8" w:space="0" w:color="auto"/>
              <w:left w:val="single" w:sz="8" w:space="0" w:color="auto"/>
              <w:bottom w:val="single" w:sz="8" w:space="0" w:color="000000"/>
              <w:right w:val="single" w:sz="4" w:space="0" w:color="auto"/>
            </w:tcBorders>
            <w:vAlign w:val="center"/>
            <w:hideMark/>
          </w:tcPr>
          <w:p w14:paraId="30D65F15" w14:textId="77777777" w:rsidR="00AF43EB" w:rsidRPr="00AF43EB" w:rsidRDefault="00AF43EB" w:rsidP="00AF43EB">
            <w:pPr>
              <w:spacing w:after="0"/>
              <w:ind w:firstLine="0"/>
              <w:jc w:val="left"/>
              <w:rPr>
                <w:rFonts w:eastAsia="Times New Roman"/>
                <w:color w:val="000000"/>
                <w:sz w:val="20"/>
                <w:szCs w:val="20"/>
                <w:lang w:val="en-CA"/>
              </w:rPr>
            </w:pPr>
          </w:p>
        </w:tc>
        <w:tc>
          <w:tcPr>
            <w:tcW w:w="1188" w:type="dxa"/>
            <w:tcBorders>
              <w:top w:val="nil"/>
              <w:left w:val="nil"/>
              <w:bottom w:val="single" w:sz="4" w:space="0" w:color="auto"/>
              <w:right w:val="single" w:sz="8" w:space="0" w:color="auto"/>
            </w:tcBorders>
            <w:shd w:val="clear" w:color="auto" w:fill="auto"/>
            <w:vAlign w:val="center"/>
            <w:hideMark/>
          </w:tcPr>
          <w:p w14:paraId="2B0A671F" w14:textId="77777777" w:rsidR="00AF43EB" w:rsidRPr="00AF43EB" w:rsidRDefault="00AF43EB" w:rsidP="00AF43EB">
            <w:pPr>
              <w:spacing w:after="0"/>
              <w:ind w:firstLine="0"/>
              <w:jc w:val="center"/>
              <w:rPr>
                <w:rFonts w:eastAsia="Times New Roman"/>
                <w:color w:val="000000"/>
                <w:sz w:val="20"/>
                <w:szCs w:val="20"/>
                <w:lang w:val="en-CA"/>
              </w:rPr>
            </w:pPr>
            <w:r w:rsidRPr="00AF43EB">
              <w:rPr>
                <w:rFonts w:eastAsia="Times New Roman"/>
                <w:color w:val="000000"/>
                <w:sz w:val="20"/>
                <w:szCs w:val="20"/>
                <w:lang w:val="en-CA"/>
              </w:rPr>
              <w:t>Capteur numérique</w:t>
            </w:r>
          </w:p>
        </w:tc>
        <w:tc>
          <w:tcPr>
            <w:tcW w:w="949" w:type="dxa"/>
            <w:tcBorders>
              <w:top w:val="nil"/>
              <w:left w:val="nil"/>
              <w:bottom w:val="single" w:sz="4" w:space="0" w:color="auto"/>
              <w:right w:val="single" w:sz="4" w:space="0" w:color="auto"/>
            </w:tcBorders>
            <w:shd w:val="clear" w:color="auto" w:fill="auto"/>
            <w:noWrap/>
            <w:vAlign w:val="center"/>
            <w:hideMark/>
          </w:tcPr>
          <w:p w14:paraId="4922D678"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49" w:type="dxa"/>
            <w:tcBorders>
              <w:top w:val="nil"/>
              <w:left w:val="nil"/>
              <w:bottom w:val="single" w:sz="4" w:space="0" w:color="auto"/>
              <w:right w:val="single" w:sz="4" w:space="0" w:color="auto"/>
            </w:tcBorders>
            <w:shd w:val="clear" w:color="auto" w:fill="auto"/>
            <w:noWrap/>
            <w:vAlign w:val="center"/>
            <w:hideMark/>
          </w:tcPr>
          <w:p w14:paraId="588A9B00"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49" w:type="dxa"/>
            <w:tcBorders>
              <w:top w:val="nil"/>
              <w:left w:val="nil"/>
              <w:bottom w:val="single" w:sz="4" w:space="0" w:color="auto"/>
              <w:right w:val="single" w:sz="4" w:space="0" w:color="auto"/>
            </w:tcBorders>
            <w:shd w:val="clear" w:color="auto" w:fill="auto"/>
            <w:noWrap/>
            <w:vAlign w:val="center"/>
            <w:hideMark/>
          </w:tcPr>
          <w:p w14:paraId="58692DEF"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49" w:type="dxa"/>
            <w:tcBorders>
              <w:top w:val="nil"/>
              <w:left w:val="nil"/>
              <w:bottom w:val="single" w:sz="4" w:space="0" w:color="auto"/>
              <w:right w:val="single" w:sz="4" w:space="0" w:color="auto"/>
            </w:tcBorders>
            <w:shd w:val="clear" w:color="auto" w:fill="auto"/>
            <w:noWrap/>
            <w:vAlign w:val="center"/>
            <w:hideMark/>
          </w:tcPr>
          <w:p w14:paraId="561408FB"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49" w:type="dxa"/>
            <w:tcBorders>
              <w:top w:val="nil"/>
              <w:left w:val="nil"/>
              <w:bottom w:val="single" w:sz="4" w:space="0" w:color="auto"/>
              <w:right w:val="single" w:sz="4" w:space="0" w:color="auto"/>
            </w:tcBorders>
            <w:shd w:val="clear" w:color="auto" w:fill="auto"/>
            <w:noWrap/>
            <w:vAlign w:val="center"/>
            <w:hideMark/>
          </w:tcPr>
          <w:p w14:paraId="59A9793F"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52" w:type="dxa"/>
            <w:tcBorders>
              <w:top w:val="nil"/>
              <w:left w:val="nil"/>
              <w:bottom w:val="single" w:sz="4" w:space="0" w:color="auto"/>
              <w:right w:val="single" w:sz="8" w:space="0" w:color="auto"/>
            </w:tcBorders>
            <w:shd w:val="clear" w:color="auto" w:fill="auto"/>
            <w:noWrap/>
            <w:vAlign w:val="center"/>
            <w:hideMark/>
          </w:tcPr>
          <w:p w14:paraId="559D4D96"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r>
      <w:tr w:rsidR="00AF43EB" w:rsidRPr="00AF43EB" w14:paraId="64C3EEAA" w14:textId="77777777" w:rsidTr="00AF43EB">
        <w:trPr>
          <w:trHeight w:val="418"/>
        </w:trPr>
        <w:tc>
          <w:tcPr>
            <w:tcW w:w="1152" w:type="dxa"/>
            <w:vMerge/>
            <w:tcBorders>
              <w:top w:val="single" w:sz="8" w:space="0" w:color="auto"/>
              <w:left w:val="single" w:sz="8" w:space="0" w:color="auto"/>
              <w:bottom w:val="single" w:sz="8" w:space="0" w:color="000000"/>
              <w:right w:val="single" w:sz="4" w:space="0" w:color="auto"/>
            </w:tcBorders>
            <w:vAlign w:val="center"/>
            <w:hideMark/>
          </w:tcPr>
          <w:p w14:paraId="05006DB1" w14:textId="77777777" w:rsidR="00AF43EB" w:rsidRPr="00AF43EB" w:rsidRDefault="00AF43EB" w:rsidP="00AF43EB">
            <w:pPr>
              <w:spacing w:after="0"/>
              <w:ind w:firstLine="0"/>
              <w:jc w:val="left"/>
              <w:rPr>
                <w:rFonts w:eastAsia="Times New Roman"/>
                <w:color w:val="000000"/>
                <w:sz w:val="20"/>
                <w:szCs w:val="20"/>
                <w:lang w:val="en-CA"/>
              </w:rPr>
            </w:pPr>
          </w:p>
        </w:tc>
        <w:tc>
          <w:tcPr>
            <w:tcW w:w="1188" w:type="dxa"/>
            <w:tcBorders>
              <w:top w:val="nil"/>
              <w:left w:val="nil"/>
              <w:bottom w:val="nil"/>
              <w:right w:val="single" w:sz="8" w:space="0" w:color="auto"/>
            </w:tcBorders>
            <w:shd w:val="clear" w:color="auto" w:fill="auto"/>
            <w:vAlign w:val="center"/>
            <w:hideMark/>
          </w:tcPr>
          <w:p w14:paraId="7C7CBFBE" w14:textId="77777777" w:rsidR="00AF43EB" w:rsidRPr="00AF43EB" w:rsidRDefault="00AF43EB" w:rsidP="00AF43EB">
            <w:pPr>
              <w:spacing w:after="0"/>
              <w:ind w:firstLine="0"/>
              <w:jc w:val="center"/>
              <w:rPr>
                <w:rFonts w:eastAsia="Times New Roman"/>
                <w:color w:val="000000"/>
                <w:sz w:val="20"/>
                <w:szCs w:val="20"/>
                <w:lang w:val="en-CA"/>
              </w:rPr>
            </w:pPr>
            <w:r w:rsidRPr="00AF43EB">
              <w:rPr>
                <w:rFonts w:eastAsia="Times New Roman"/>
                <w:color w:val="000000"/>
                <w:sz w:val="20"/>
                <w:szCs w:val="20"/>
                <w:lang w:val="en-CA"/>
              </w:rPr>
              <w:t>Flotteur</w:t>
            </w:r>
          </w:p>
        </w:tc>
        <w:tc>
          <w:tcPr>
            <w:tcW w:w="949" w:type="dxa"/>
            <w:tcBorders>
              <w:top w:val="nil"/>
              <w:left w:val="nil"/>
              <w:bottom w:val="single" w:sz="4" w:space="0" w:color="auto"/>
              <w:right w:val="single" w:sz="4" w:space="0" w:color="auto"/>
            </w:tcBorders>
            <w:shd w:val="clear" w:color="auto" w:fill="auto"/>
            <w:noWrap/>
            <w:vAlign w:val="center"/>
            <w:hideMark/>
          </w:tcPr>
          <w:p w14:paraId="58D4CED0"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49" w:type="dxa"/>
            <w:tcBorders>
              <w:top w:val="nil"/>
              <w:left w:val="nil"/>
              <w:bottom w:val="single" w:sz="4" w:space="0" w:color="auto"/>
              <w:right w:val="single" w:sz="4" w:space="0" w:color="auto"/>
            </w:tcBorders>
            <w:shd w:val="clear" w:color="auto" w:fill="auto"/>
            <w:noWrap/>
            <w:vAlign w:val="center"/>
            <w:hideMark/>
          </w:tcPr>
          <w:p w14:paraId="770EE5E3"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49" w:type="dxa"/>
            <w:tcBorders>
              <w:top w:val="nil"/>
              <w:left w:val="nil"/>
              <w:bottom w:val="single" w:sz="4" w:space="0" w:color="auto"/>
              <w:right w:val="single" w:sz="4" w:space="0" w:color="auto"/>
            </w:tcBorders>
            <w:shd w:val="clear" w:color="auto" w:fill="auto"/>
            <w:noWrap/>
            <w:vAlign w:val="center"/>
            <w:hideMark/>
          </w:tcPr>
          <w:p w14:paraId="11963DFD"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49" w:type="dxa"/>
            <w:tcBorders>
              <w:top w:val="nil"/>
              <w:left w:val="nil"/>
              <w:bottom w:val="single" w:sz="4" w:space="0" w:color="auto"/>
              <w:right w:val="single" w:sz="4" w:space="0" w:color="auto"/>
            </w:tcBorders>
            <w:shd w:val="clear" w:color="auto" w:fill="auto"/>
            <w:noWrap/>
            <w:vAlign w:val="center"/>
            <w:hideMark/>
          </w:tcPr>
          <w:p w14:paraId="4BD4C496"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49" w:type="dxa"/>
            <w:tcBorders>
              <w:top w:val="nil"/>
              <w:left w:val="nil"/>
              <w:bottom w:val="single" w:sz="4" w:space="0" w:color="auto"/>
              <w:right w:val="single" w:sz="4" w:space="0" w:color="auto"/>
            </w:tcBorders>
            <w:shd w:val="clear" w:color="auto" w:fill="auto"/>
            <w:noWrap/>
            <w:vAlign w:val="center"/>
            <w:hideMark/>
          </w:tcPr>
          <w:p w14:paraId="3C8698BE"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x</w:t>
            </w:r>
          </w:p>
        </w:tc>
        <w:tc>
          <w:tcPr>
            <w:tcW w:w="952" w:type="dxa"/>
            <w:tcBorders>
              <w:top w:val="nil"/>
              <w:left w:val="nil"/>
              <w:bottom w:val="single" w:sz="4" w:space="0" w:color="auto"/>
              <w:right w:val="single" w:sz="8" w:space="0" w:color="auto"/>
            </w:tcBorders>
            <w:shd w:val="clear" w:color="auto" w:fill="auto"/>
            <w:noWrap/>
            <w:vAlign w:val="center"/>
            <w:hideMark/>
          </w:tcPr>
          <w:p w14:paraId="129E7A3B"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r>
      <w:tr w:rsidR="00AF43EB" w:rsidRPr="00AF43EB" w14:paraId="6D2AD71D" w14:textId="77777777" w:rsidTr="00AF43EB">
        <w:trPr>
          <w:trHeight w:val="418"/>
        </w:trPr>
        <w:tc>
          <w:tcPr>
            <w:tcW w:w="1152" w:type="dxa"/>
            <w:vMerge/>
            <w:tcBorders>
              <w:top w:val="single" w:sz="8" w:space="0" w:color="auto"/>
              <w:left w:val="single" w:sz="8" w:space="0" w:color="auto"/>
              <w:bottom w:val="single" w:sz="8" w:space="0" w:color="000000"/>
              <w:right w:val="single" w:sz="4" w:space="0" w:color="auto"/>
            </w:tcBorders>
            <w:vAlign w:val="center"/>
            <w:hideMark/>
          </w:tcPr>
          <w:p w14:paraId="4BA7E9AA" w14:textId="77777777" w:rsidR="00AF43EB" w:rsidRPr="00AF43EB" w:rsidRDefault="00AF43EB" w:rsidP="00AF43EB">
            <w:pPr>
              <w:spacing w:after="0"/>
              <w:ind w:firstLine="0"/>
              <w:jc w:val="left"/>
              <w:rPr>
                <w:rFonts w:eastAsia="Times New Roman"/>
                <w:color w:val="000000"/>
                <w:sz w:val="20"/>
                <w:szCs w:val="20"/>
                <w:lang w:val="en-CA"/>
              </w:rPr>
            </w:pPr>
          </w:p>
        </w:tc>
        <w:tc>
          <w:tcPr>
            <w:tcW w:w="1188" w:type="dxa"/>
            <w:tcBorders>
              <w:top w:val="single" w:sz="4" w:space="0" w:color="auto"/>
              <w:left w:val="nil"/>
              <w:bottom w:val="single" w:sz="8" w:space="0" w:color="auto"/>
              <w:right w:val="single" w:sz="8" w:space="0" w:color="auto"/>
            </w:tcBorders>
            <w:shd w:val="clear" w:color="auto" w:fill="auto"/>
            <w:vAlign w:val="center"/>
            <w:hideMark/>
          </w:tcPr>
          <w:p w14:paraId="03BC0CE8" w14:textId="77777777" w:rsidR="00AF43EB" w:rsidRPr="00AF43EB" w:rsidRDefault="00AF43EB" w:rsidP="00AF43EB">
            <w:pPr>
              <w:spacing w:after="0"/>
              <w:ind w:firstLine="0"/>
              <w:jc w:val="center"/>
              <w:rPr>
                <w:rFonts w:eastAsia="Times New Roman"/>
                <w:color w:val="000000"/>
                <w:sz w:val="20"/>
                <w:szCs w:val="20"/>
                <w:lang w:val="en-CA"/>
              </w:rPr>
            </w:pPr>
            <w:r w:rsidRPr="00AF43EB">
              <w:rPr>
                <w:rFonts w:eastAsia="Times New Roman"/>
                <w:color w:val="000000"/>
                <w:sz w:val="20"/>
                <w:szCs w:val="20"/>
                <w:lang w:val="en-CA"/>
              </w:rPr>
              <w:t>Capteur capacitif</w:t>
            </w:r>
          </w:p>
        </w:tc>
        <w:tc>
          <w:tcPr>
            <w:tcW w:w="949" w:type="dxa"/>
            <w:tcBorders>
              <w:top w:val="nil"/>
              <w:left w:val="nil"/>
              <w:bottom w:val="single" w:sz="8" w:space="0" w:color="auto"/>
              <w:right w:val="single" w:sz="4" w:space="0" w:color="auto"/>
            </w:tcBorders>
            <w:shd w:val="clear" w:color="auto" w:fill="auto"/>
            <w:noWrap/>
            <w:vAlign w:val="center"/>
            <w:hideMark/>
          </w:tcPr>
          <w:p w14:paraId="6047D434"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49" w:type="dxa"/>
            <w:tcBorders>
              <w:top w:val="nil"/>
              <w:left w:val="nil"/>
              <w:bottom w:val="single" w:sz="8" w:space="0" w:color="auto"/>
              <w:right w:val="single" w:sz="4" w:space="0" w:color="auto"/>
            </w:tcBorders>
            <w:shd w:val="clear" w:color="auto" w:fill="auto"/>
            <w:noWrap/>
            <w:vAlign w:val="center"/>
            <w:hideMark/>
          </w:tcPr>
          <w:p w14:paraId="3EA4CA5F"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49" w:type="dxa"/>
            <w:tcBorders>
              <w:top w:val="nil"/>
              <w:left w:val="nil"/>
              <w:bottom w:val="single" w:sz="8" w:space="0" w:color="auto"/>
              <w:right w:val="single" w:sz="4" w:space="0" w:color="auto"/>
            </w:tcBorders>
            <w:shd w:val="clear" w:color="auto" w:fill="auto"/>
            <w:noWrap/>
            <w:vAlign w:val="center"/>
            <w:hideMark/>
          </w:tcPr>
          <w:p w14:paraId="52F4858A"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49" w:type="dxa"/>
            <w:tcBorders>
              <w:top w:val="nil"/>
              <w:left w:val="nil"/>
              <w:bottom w:val="single" w:sz="8" w:space="0" w:color="auto"/>
              <w:right w:val="single" w:sz="4" w:space="0" w:color="auto"/>
            </w:tcBorders>
            <w:shd w:val="clear" w:color="auto" w:fill="auto"/>
            <w:noWrap/>
            <w:vAlign w:val="center"/>
            <w:hideMark/>
          </w:tcPr>
          <w:p w14:paraId="09B3CF9C"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49" w:type="dxa"/>
            <w:tcBorders>
              <w:top w:val="nil"/>
              <w:left w:val="nil"/>
              <w:bottom w:val="single" w:sz="8" w:space="0" w:color="auto"/>
              <w:right w:val="single" w:sz="4" w:space="0" w:color="auto"/>
            </w:tcBorders>
            <w:shd w:val="clear" w:color="auto" w:fill="auto"/>
            <w:noWrap/>
            <w:vAlign w:val="center"/>
            <w:hideMark/>
          </w:tcPr>
          <w:p w14:paraId="52304A4B"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c>
          <w:tcPr>
            <w:tcW w:w="952" w:type="dxa"/>
            <w:tcBorders>
              <w:top w:val="nil"/>
              <w:left w:val="nil"/>
              <w:bottom w:val="single" w:sz="8" w:space="0" w:color="auto"/>
              <w:right w:val="single" w:sz="8" w:space="0" w:color="auto"/>
            </w:tcBorders>
            <w:shd w:val="clear" w:color="auto" w:fill="auto"/>
            <w:noWrap/>
            <w:vAlign w:val="center"/>
            <w:hideMark/>
          </w:tcPr>
          <w:p w14:paraId="219F090C" w14:textId="77777777" w:rsidR="00AF43EB" w:rsidRPr="00AF43EB" w:rsidRDefault="00AF43EB" w:rsidP="00AF43EB">
            <w:pPr>
              <w:spacing w:after="0"/>
              <w:ind w:firstLine="0"/>
              <w:jc w:val="center"/>
              <w:rPr>
                <w:rFonts w:eastAsia="Times New Roman"/>
                <w:b/>
                <w:bCs/>
                <w:color w:val="000000"/>
                <w:sz w:val="20"/>
                <w:szCs w:val="20"/>
                <w:lang w:val="en-CA"/>
              </w:rPr>
            </w:pPr>
            <w:r w:rsidRPr="00AF43EB">
              <w:rPr>
                <w:rFonts w:eastAsia="Times New Roman"/>
                <w:b/>
                <w:bCs/>
                <w:color w:val="000000"/>
                <w:sz w:val="20"/>
                <w:szCs w:val="20"/>
                <w:lang w:val="en-CA"/>
              </w:rPr>
              <w:t> </w:t>
            </w:r>
          </w:p>
        </w:tc>
      </w:tr>
    </w:tbl>
    <w:p w14:paraId="32FF6DCA" w14:textId="56FB6399" w:rsidR="00670760" w:rsidRDefault="00670760" w:rsidP="00D2755A">
      <w:pPr>
        <w:jc w:val="center"/>
        <w:sectPr w:rsidR="00670760" w:rsidSect="00FC6F3F">
          <w:pgSz w:w="12240" w:h="15840" w:code="1"/>
          <w:pgMar w:top="1800" w:right="1440" w:bottom="1800" w:left="1440" w:header="709" w:footer="709" w:gutter="0"/>
          <w:cols w:space="720"/>
          <w:docGrid w:linePitch="299"/>
        </w:sectPr>
      </w:pPr>
    </w:p>
    <w:p w14:paraId="1A2EBAB8" w14:textId="3C74AABB" w:rsidR="00EE551D" w:rsidRPr="00E86088" w:rsidRDefault="009817E3" w:rsidP="0072293E">
      <w:pPr>
        <w:pStyle w:val="Titre1"/>
        <w:numPr>
          <w:ilvl w:val="0"/>
          <w:numId w:val="0"/>
        </w:numPr>
        <w:ind w:left="360"/>
        <w:jc w:val="center"/>
      </w:pPr>
      <w:bookmarkStart w:id="179" w:name="_Toc79494521"/>
      <w:bookmarkStart w:id="180" w:name="_Toc80013950"/>
      <w:r w:rsidRPr="00E86088">
        <w:lastRenderedPageBreak/>
        <w:t>ANNEXE I</w:t>
      </w:r>
      <w:bookmarkEnd w:id="175"/>
      <w:r w:rsidR="00670760" w:rsidRPr="00E86088">
        <w:t>V</w:t>
      </w:r>
      <w:bookmarkEnd w:id="179"/>
      <w:r w:rsidR="00E86088" w:rsidRPr="00E86088">
        <w:t xml:space="preserve"> </w:t>
      </w:r>
      <w:r w:rsidR="00A740F0">
        <w:t>–</w:t>
      </w:r>
      <w:r w:rsidR="00E86088" w:rsidRPr="00E86088">
        <w:t xml:space="preserve"> </w:t>
      </w:r>
      <w:r w:rsidR="00A740F0">
        <w:t>Diagramme de classe UML</w:t>
      </w:r>
      <w:bookmarkEnd w:id="180"/>
    </w:p>
    <w:p w14:paraId="663F1D65" w14:textId="7F7B08C7" w:rsidR="007A44FA" w:rsidRDefault="00E60108" w:rsidP="0072293E">
      <w:pPr>
        <w:spacing w:line="259" w:lineRule="auto"/>
        <w:ind w:firstLine="0"/>
        <w:jc w:val="center"/>
        <w:sectPr w:rsidR="007A44FA" w:rsidSect="0072293E">
          <w:pgSz w:w="15840" w:h="12240" w:orient="landscape" w:code="1"/>
          <w:pgMar w:top="1440" w:right="1800" w:bottom="1440" w:left="1800" w:header="709" w:footer="709" w:gutter="0"/>
          <w:cols w:space="720"/>
          <w:docGrid w:linePitch="299"/>
        </w:sectPr>
      </w:pPr>
      <w:r>
        <w:rPr>
          <w:noProof/>
        </w:rPr>
        <w:drawing>
          <wp:inline distT="0" distB="0" distL="0" distR="0" wp14:anchorId="5D131472" wp14:editId="6165A380">
            <wp:extent cx="7772400" cy="503301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772400" cy="5033010"/>
                    </a:xfrm>
                    <a:prstGeom prst="rect">
                      <a:avLst/>
                    </a:prstGeom>
                  </pic:spPr>
                </pic:pic>
              </a:graphicData>
            </a:graphic>
          </wp:inline>
        </w:drawing>
      </w:r>
    </w:p>
    <w:p w14:paraId="232D35B0" w14:textId="2AAFF246" w:rsidR="007A44FA" w:rsidRPr="00E86088" w:rsidRDefault="007A44FA" w:rsidP="007A44FA">
      <w:pPr>
        <w:pStyle w:val="Titre1"/>
        <w:numPr>
          <w:ilvl w:val="0"/>
          <w:numId w:val="0"/>
        </w:numPr>
        <w:jc w:val="center"/>
      </w:pPr>
      <w:bookmarkStart w:id="181" w:name="_Toc80013951"/>
      <w:r w:rsidRPr="00E86088">
        <w:lastRenderedPageBreak/>
        <w:t>ANNEXE V</w:t>
      </w:r>
      <w:r w:rsidR="00E86088" w:rsidRPr="00E86088">
        <w:t xml:space="preserve"> </w:t>
      </w:r>
      <w:r w:rsidR="00A740F0">
        <w:t>–</w:t>
      </w:r>
      <w:r w:rsidR="00E86088" w:rsidRPr="00E86088">
        <w:t xml:space="preserve"> </w:t>
      </w:r>
      <w:r w:rsidR="00A740F0">
        <w:t>Diagramme des cas d’utilisation UML</w:t>
      </w:r>
      <w:bookmarkEnd w:id="181"/>
    </w:p>
    <w:p w14:paraId="20D96B81" w14:textId="77777777" w:rsidR="005C4BF2" w:rsidRDefault="00FA5D9D" w:rsidP="00CC6049">
      <w:pPr>
        <w:jc w:val="center"/>
        <w:sectPr w:rsidR="005C4BF2" w:rsidSect="0072293E">
          <w:pgSz w:w="15840" w:h="12240" w:orient="landscape" w:code="1"/>
          <w:pgMar w:top="1440" w:right="1800" w:bottom="1440" w:left="1800" w:header="709" w:footer="709" w:gutter="0"/>
          <w:cols w:space="720"/>
          <w:docGrid w:linePitch="299"/>
        </w:sectPr>
      </w:pPr>
      <w:r>
        <w:rPr>
          <w:noProof/>
        </w:rPr>
        <w:drawing>
          <wp:inline distT="0" distB="0" distL="0" distR="0" wp14:anchorId="4A26246F" wp14:editId="6A9F0D52">
            <wp:extent cx="7872439" cy="3794078"/>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889078" cy="3802097"/>
                    </a:xfrm>
                    <a:prstGeom prst="rect">
                      <a:avLst/>
                    </a:prstGeom>
                  </pic:spPr>
                </pic:pic>
              </a:graphicData>
            </a:graphic>
          </wp:inline>
        </w:drawing>
      </w:r>
    </w:p>
    <w:p w14:paraId="0F00CF02" w14:textId="3A671D3C" w:rsidR="00BC1537" w:rsidRDefault="00BC1537" w:rsidP="00FA5D9D"/>
    <w:p w14:paraId="08CC5852" w14:textId="77854392" w:rsidR="005C4BF2" w:rsidRDefault="00C64C46" w:rsidP="00C64C46">
      <w:pPr>
        <w:pStyle w:val="Titre1"/>
        <w:numPr>
          <w:ilvl w:val="0"/>
          <w:numId w:val="0"/>
        </w:numPr>
        <w:ind w:left="360"/>
        <w:jc w:val="center"/>
      </w:pPr>
      <w:bookmarkStart w:id="182" w:name="_Toc80013952"/>
      <w:r w:rsidRPr="00E86088">
        <w:t>ANNEXE VI</w:t>
      </w:r>
      <w:r w:rsidR="00E86088" w:rsidRPr="00E86088">
        <w:t xml:space="preserve"> </w:t>
      </w:r>
      <w:r w:rsidR="00B71C79">
        <w:t>–</w:t>
      </w:r>
      <w:r w:rsidR="00E86088" w:rsidRPr="00E86088">
        <w:t xml:space="preserve"> </w:t>
      </w:r>
      <w:r w:rsidR="00B71C79">
        <w:t xml:space="preserve">Diagramme </w:t>
      </w:r>
      <w:r w:rsidR="00723E5C">
        <w:t>entités-associations</w:t>
      </w:r>
      <w:bookmarkEnd w:id="182"/>
    </w:p>
    <w:p w14:paraId="56A7C546" w14:textId="604B6190" w:rsidR="005C4BF2" w:rsidRPr="00682D45" w:rsidRDefault="00D0148B" w:rsidP="00CF716B">
      <w:pPr>
        <w:jc w:val="center"/>
        <w:sectPr w:rsidR="005C4BF2" w:rsidRPr="00682D45" w:rsidSect="00CF716B">
          <w:pgSz w:w="23811" w:h="16838" w:orient="landscape" w:code="8"/>
          <w:pgMar w:top="1440" w:right="1800" w:bottom="1440" w:left="1800" w:header="709" w:footer="709" w:gutter="0"/>
          <w:cols w:space="720"/>
          <w:docGrid w:linePitch="299"/>
        </w:sectPr>
      </w:pPr>
      <w:r>
        <w:rPr>
          <w:noProof/>
        </w:rPr>
        <w:drawing>
          <wp:inline distT="0" distB="0" distL="0" distR="0" wp14:anchorId="46EABC89" wp14:editId="4DE172C2">
            <wp:extent cx="12833985" cy="8054975"/>
            <wp:effectExtent l="0" t="0" r="5715" b="317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833985" cy="8054975"/>
                    </a:xfrm>
                    <a:prstGeom prst="rect">
                      <a:avLst/>
                    </a:prstGeom>
                  </pic:spPr>
                </pic:pic>
              </a:graphicData>
            </a:graphic>
          </wp:inline>
        </w:drawing>
      </w:r>
    </w:p>
    <w:p w14:paraId="22DF4175" w14:textId="6FAE00DA" w:rsidR="00094ECD" w:rsidRDefault="00094ECD" w:rsidP="00094ECD">
      <w:pPr>
        <w:pStyle w:val="Titre1"/>
        <w:numPr>
          <w:ilvl w:val="0"/>
          <w:numId w:val="0"/>
        </w:numPr>
        <w:ind w:left="360"/>
        <w:jc w:val="center"/>
      </w:pPr>
      <w:bookmarkStart w:id="183" w:name="_Toc80013953"/>
      <w:r w:rsidRPr="00E86088">
        <w:lastRenderedPageBreak/>
        <w:t>ANNEXE VII</w:t>
      </w:r>
      <w:r w:rsidR="00E86088" w:rsidRPr="00E86088">
        <w:t xml:space="preserve"> </w:t>
      </w:r>
      <w:r w:rsidR="00B71C79">
        <w:t>–</w:t>
      </w:r>
      <w:r w:rsidR="00E86088" w:rsidRPr="00E86088">
        <w:t xml:space="preserve"> </w:t>
      </w:r>
      <w:r w:rsidR="00723E5C">
        <w:t>Diagramme relationnel</w:t>
      </w:r>
      <w:bookmarkEnd w:id="183"/>
    </w:p>
    <w:p w14:paraId="2E4D030A" w14:textId="2F750171" w:rsidR="00094ECD" w:rsidRPr="00F04E82" w:rsidRDefault="00897A2C" w:rsidP="000D5B85">
      <w:pPr>
        <w:jc w:val="center"/>
        <w:sectPr w:rsidR="00094ECD" w:rsidRPr="00F04E82" w:rsidSect="000F1D04">
          <w:pgSz w:w="23811" w:h="16838" w:orient="landscape" w:code="8"/>
          <w:pgMar w:top="1440" w:right="1800" w:bottom="1440" w:left="1800" w:header="709" w:footer="709" w:gutter="0"/>
          <w:cols w:space="720"/>
          <w:docGrid w:linePitch="299"/>
        </w:sectPr>
      </w:pPr>
      <w:r>
        <w:rPr>
          <w:noProof/>
        </w:rPr>
        <w:drawing>
          <wp:inline distT="0" distB="0" distL="0" distR="0" wp14:anchorId="36C52B6F" wp14:editId="452023EE">
            <wp:extent cx="12759903" cy="8038531"/>
            <wp:effectExtent l="0" t="0" r="381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794002" cy="8060013"/>
                    </a:xfrm>
                    <a:prstGeom prst="rect">
                      <a:avLst/>
                    </a:prstGeom>
                  </pic:spPr>
                </pic:pic>
              </a:graphicData>
            </a:graphic>
          </wp:inline>
        </w:drawing>
      </w:r>
    </w:p>
    <w:p w14:paraId="0EFFCF9A" w14:textId="777732D9" w:rsidR="002237F8" w:rsidRDefault="002237F8" w:rsidP="002237F8">
      <w:pPr>
        <w:pStyle w:val="Titre1"/>
        <w:numPr>
          <w:ilvl w:val="0"/>
          <w:numId w:val="0"/>
        </w:numPr>
        <w:ind w:left="360"/>
        <w:jc w:val="center"/>
      </w:pPr>
      <w:bookmarkStart w:id="184" w:name="_Toc80013954"/>
      <w:r>
        <w:lastRenderedPageBreak/>
        <w:t>ANNEXE VIII</w:t>
      </w:r>
      <w:r w:rsidR="00E86088">
        <w:t xml:space="preserve"> </w:t>
      </w:r>
      <w:r w:rsidR="002470F4">
        <w:t>–</w:t>
      </w:r>
      <w:r w:rsidR="00E86088">
        <w:t xml:space="preserve"> </w:t>
      </w:r>
      <w:r w:rsidR="002470F4">
        <w:t>Tableau financier</w:t>
      </w:r>
      <w:bookmarkEnd w:id="184"/>
    </w:p>
    <w:p w14:paraId="1BAC5734" w14:textId="6B206968" w:rsidR="00FA5D9D" w:rsidRDefault="007C6FC5" w:rsidP="007C6FC5">
      <w:pPr>
        <w:ind w:firstLine="0"/>
        <w:jc w:val="center"/>
      </w:pPr>
      <w:r w:rsidRPr="007C6FC5">
        <w:rPr>
          <w:noProof/>
        </w:rPr>
        <w:drawing>
          <wp:inline distT="0" distB="0" distL="0" distR="0" wp14:anchorId="233A4FFC" wp14:editId="1AE75AD1">
            <wp:extent cx="7715250" cy="54378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724043" cy="5444062"/>
                    </a:xfrm>
                    <a:prstGeom prst="rect">
                      <a:avLst/>
                    </a:prstGeom>
                    <a:noFill/>
                    <a:ln>
                      <a:noFill/>
                    </a:ln>
                  </pic:spPr>
                </pic:pic>
              </a:graphicData>
            </a:graphic>
          </wp:inline>
        </w:drawing>
      </w:r>
    </w:p>
    <w:p w14:paraId="5C8EED5B" w14:textId="368CA048" w:rsidR="00CE2C78" w:rsidRDefault="008C10DD" w:rsidP="00CE2C78">
      <w:pPr>
        <w:pStyle w:val="Titre1"/>
        <w:numPr>
          <w:ilvl w:val="0"/>
          <w:numId w:val="0"/>
        </w:numPr>
        <w:ind w:left="360"/>
        <w:jc w:val="center"/>
      </w:pPr>
      <w:bookmarkStart w:id="185" w:name="_Toc80013955"/>
      <w:r>
        <w:lastRenderedPageBreak/>
        <w:t xml:space="preserve">ANNEXE </w:t>
      </w:r>
      <w:r w:rsidR="00CE2C78">
        <w:t>IX</w:t>
      </w:r>
      <w:r>
        <w:t xml:space="preserve"> – </w:t>
      </w:r>
      <w:r w:rsidR="00CE2C78">
        <w:t>Caractéristiques techniques</w:t>
      </w:r>
      <w:bookmarkEnd w:id="185"/>
    </w:p>
    <w:tbl>
      <w:tblPr>
        <w:tblStyle w:val="Grilledutableau"/>
        <w:tblW w:w="0" w:type="auto"/>
        <w:tblLook w:val="04A0" w:firstRow="1" w:lastRow="0" w:firstColumn="1" w:lastColumn="0" w:noHBand="0" w:noVBand="1"/>
      </w:tblPr>
      <w:tblGrid>
        <w:gridCol w:w="6115"/>
        <w:gridCol w:w="6115"/>
      </w:tblGrid>
      <w:tr w:rsidR="00CE2C78" w:rsidRPr="00D30A56" w14:paraId="758196A8" w14:textId="77777777" w:rsidTr="00EC1D69">
        <w:tc>
          <w:tcPr>
            <w:tcW w:w="6115" w:type="dxa"/>
            <w:vAlign w:val="center"/>
          </w:tcPr>
          <w:p w14:paraId="17A5451A" w14:textId="36AA7E1F" w:rsidR="00CE2C78" w:rsidRDefault="0054652A" w:rsidP="00EC1D69">
            <w:pPr>
              <w:ind w:firstLine="0"/>
              <w:jc w:val="center"/>
            </w:pPr>
            <w:r>
              <w:t>Dimensions</w:t>
            </w:r>
          </w:p>
        </w:tc>
        <w:tc>
          <w:tcPr>
            <w:tcW w:w="6115" w:type="dxa"/>
            <w:vAlign w:val="center"/>
          </w:tcPr>
          <w:p w14:paraId="3A58A368" w14:textId="3621B461" w:rsidR="00CE2C78" w:rsidRPr="00D30A56" w:rsidRDefault="000E18CC" w:rsidP="00EC1D69">
            <w:pPr>
              <w:ind w:firstLine="0"/>
              <w:jc w:val="center"/>
            </w:pPr>
            <w:r w:rsidRPr="00D30A56">
              <w:t>1152mm</w:t>
            </w:r>
            <w:r w:rsidR="00307BB5" w:rsidRPr="00D30A56">
              <w:t xml:space="preserve"> x </w:t>
            </w:r>
            <w:r w:rsidR="00653480" w:rsidRPr="00D30A56">
              <w:t xml:space="preserve">249mm x </w:t>
            </w:r>
            <w:r w:rsidR="00D30A56" w:rsidRPr="00D30A56">
              <w:t>590mm (sans</w:t>
            </w:r>
            <w:r w:rsidR="00D30A56">
              <w:t xml:space="preserve"> interface </w:t>
            </w:r>
            <w:r w:rsidR="00242CCD">
              <w:t>u</w:t>
            </w:r>
            <w:r w:rsidR="00D30A56">
              <w:t>tilisateur)</w:t>
            </w:r>
            <w:r w:rsidR="00D30A56">
              <w:br/>
            </w:r>
            <w:r w:rsidR="00A31888">
              <w:t>1569</w:t>
            </w:r>
            <w:r w:rsidR="003C5EEE">
              <w:t>mm x 324</w:t>
            </w:r>
            <w:r w:rsidR="003F3910">
              <w:t xml:space="preserve">mm </w:t>
            </w:r>
            <w:r w:rsidR="00E2737E">
              <w:t>x 590mm (avec interface utilisateur)</w:t>
            </w:r>
          </w:p>
        </w:tc>
      </w:tr>
      <w:tr w:rsidR="00CE2C78" w:rsidRPr="00D30A56" w14:paraId="7672D962" w14:textId="77777777" w:rsidTr="00EC1D69">
        <w:tc>
          <w:tcPr>
            <w:tcW w:w="6115" w:type="dxa"/>
            <w:vAlign w:val="center"/>
          </w:tcPr>
          <w:p w14:paraId="077DAEFC" w14:textId="06762E0C" w:rsidR="00CE2C78" w:rsidRPr="00D30A56" w:rsidRDefault="00EC1D69" w:rsidP="00EC1D69">
            <w:pPr>
              <w:ind w:firstLine="0"/>
              <w:jc w:val="center"/>
            </w:pPr>
            <w:r>
              <w:t>Nombre de bouteilles</w:t>
            </w:r>
          </w:p>
        </w:tc>
        <w:tc>
          <w:tcPr>
            <w:tcW w:w="6115" w:type="dxa"/>
            <w:vAlign w:val="center"/>
          </w:tcPr>
          <w:p w14:paraId="7BAEA813" w14:textId="13D71CEA" w:rsidR="00CE2C78" w:rsidRPr="00D30A56" w:rsidRDefault="00EC1D69" w:rsidP="00EC1D69">
            <w:pPr>
              <w:ind w:firstLine="0"/>
              <w:jc w:val="center"/>
            </w:pPr>
            <w:r>
              <w:t>6 &lt;110mm 2 &gt;110mm</w:t>
            </w:r>
            <w:r w:rsidR="00DC7970">
              <w:t xml:space="preserve"> (8 au total)</w:t>
            </w:r>
          </w:p>
        </w:tc>
      </w:tr>
      <w:tr w:rsidR="00CE2C78" w:rsidRPr="00D30A56" w14:paraId="5FD8541D" w14:textId="77777777" w:rsidTr="00EC1D69">
        <w:tc>
          <w:tcPr>
            <w:tcW w:w="6115" w:type="dxa"/>
            <w:vAlign w:val="center"/>
          </w:tcPr>
          <w:p w14:paraId="2F0A87CD" w14:textId="4EE22F38" w:rsidR="00CE2C78" w:rsidRPr="00D30A56" w:rsidRDefault="00186E4D" w:rsidP="00EC1D69">
            <w:pPr>
              <w:ind w:firstLine="0"/>
              <w:jc w:val="center"/>
            </w:pPr>
            <w:r>
              <w:t>Temps par recette</w:t>
            </w:r>
          </w:p>
        </w:tc>
        <w:tc>
          <w:tcPr>
            <w:tcW w:w="6115" w:type="dxa"/>
            <w:vAlign w:val="center"/>
          </w:tcPr>
          <w:p w14:paraId="42089F69" w14:textId="21C3D933" w:rsidR="00600271" w:rsidRPr="00D30A56" w:rsidRDefault="00600271" w:rsidP="00600271">
            <w:pPr>
              <w:ind w:firstLine="0"/>
              <w:jc w:val="center"/>
            </w:pPr>
            <w:r>
              <w:t>Maximum</w:t>
            </w:r>
            <w:r w:rsidR="00867B74">
              <w:t xml:space="preserve"> </w:t>
            </w:r>
            <w:r>
              <w:t>50 secondes</w:t>
            </w:r>
          </w:p>
        </w:tc>
      </w:tr>
      <w:tr w:rsidR="00CE2C78" w:rsidRPr="00D30A56" w14:paraId="0C3F7B58" w14:textId="77777777" w:rsidTr="00EC1D69">
        <w:tc>
          <w:tcPr>
            <w:tcW w:w="6115" w:type="dxa"/>
            <w:vAlign w:val="center"/>
          </w:tcPr>
          <w:p w14:paraId="091FB5A1" w14:textId="78798DE5" w:rsidR="00CE2C78" w:rsidRPr="00D30A56" w:rsidRDefault="00E651C0" w:rsidP="00EC1D69">
            <w:pPr>
              <w:ind w:firstLine="0"/>
              <w:jc w:val="center"/>
            </w:pPr>
            <w:r>
              <w:t>Alimentation</w:t>
            </w:r>
          </w:p>
        </w:tc>
        <w:tc>
          <w:tcPr>
            <w:tcW w:w="6115" w:type="dxa"/>
            <w:vAlign w:val="center"/>
          </w:tcPr>
          <w:p w14:paraId="208793D8" w14:textId="1ACEA5C2" w:rsidR="00CE2C78" w:rsidRPr="00D30A56" w:rsidRDefault="00D561C0" w:rsidP="00EC1D69">
            <w:pPr>
              <w:ind w:firstLine="0"/>
              <w:jc w:val="center"/>
            </w:pPr>
            <w:r>
              <w:t>120V 60Hz</w:t>
            </w:r>
          </w:p>
        </w:tc>
      </w:tr>
      <w:tr w:rsidR="00CE2C78" w:rsidRPr="00D30A56" w14:paraId="1AE7AEE5" w14:textId="77777777" w:rsidTr="00EC1D69">
        <w:tc>
          <w:tcPr>
            <w:tcW w:w="6115" w:type="dxa"/>
            <w:vAlign w:val="center"/>
          </w:tcPr>
          <w:p w14:paraId="7A6BA972" w14:textId="37249AD6" w:rsidR="00CE2C78" w:rsidRPr="00D30A56" w:rsidRDefault="008147E1" w:rsidP="00EC1D69">
            <w:pPr>
              <w:ind w:firstLine="0"/>
              <w:jc w:val="center"/>
            </w:pPr>
            <w:r>
              <w:t>Puissance maximale</w:t>
            </w:r>
          </w:p>
        </w:tc>
        <w:tc>
          <w:tcPr>
            <w:tcW w:w="6115" w:type="dxa"/>
            <w:vAlign w:val="center"/>
          </w:tcPr>
          <w:p w14:paraId="0F506963" w14:textId="4CF9FB94" w:rsidR="00CE2C78" w:rsidRPr="00D30A56" w:rsidRDefault="00FC5254" w:rsidP="00EC1D69">
            <w:pPr>
              <w:ind w:firstLine="0"/>
              <w:jc w:val="center"/>
            </w:pPr>
            <w:r>
              <w:t>130.9W</w:t>
            </w:r>
          </w:p>
        </w:tc>
      </w:tr>
      <w:tr w:rsidR="00CE2C78" w:rsidRPr="00D30A56" w14:paraId="03E8CD07" w14:textId="77777777" w:rsidTr="00EC1D69">
        <w:tc>
          <w:tcPr>
            <w:tcW w:w="6115" w:type="dxa"/>
            <w:vAlign w:val="center"/>
          </w:tcPr>
          <w:p w14:paraId="452D35F2" w14:textId="38FF4A4C" w:rsidR="00CE2C78" w:rsidRPr="00D30A56" w:rsidRDefault="00E97D43" w:rsidP="00EC1D69">
            <w:pPr>
              <w:ind w:firstLine="0"/>
              <w:jc w:val="center"/>
            </w:pPr>
            <w:r>
              <w:t>Format bouteilles</w:t>
            </w:r>
          </w:p>
        </w:tc>
        <w:tc>
          <w:tcPr>
            <w:tcW w:w="6115" w:type="dxa"/>
            <w:vAlign w:val="center"/>
          </w:tcPr>
          <w:p w14:paraId="727B6BF0" w14:textId="63464A5E" w:rsidR="00CE2C78" w:rsidRPr="00D30A56" w:rsidRDefault="00886199" w:rsidP="00EC1D69">
            <w:pPr>
              <w:ind w:firstLine="0"/>
              <w:jc w:val="center"/>
            </w:pPr>
            <w:r>
              <w:t>Jusqu’à 1.14 litres (40 oz)</w:t>
            </w:r>
          </w:p>
        </w:tc>
      </w:tr>
      <w:tr w:rsidR="00CE2C78" w:rsidRPr="00D30A56" w14:paraId="75ED35FC" w14:textId="77777777" w:rsidTr="00EC1D69">
        <w:tc>
          <w:tcPr>
            <w:tcW w:w="6115" w:type="dxa"/>
            <w:vAlign w:val="center"/>
          </w:tcPr>
          <w:p w14:paraId="150E3C52" w14:textId="40A8DF30" w:rsidR="00CE2C78" w:rsidRPr="00D30A56" w:rsidRDefault="00D14265" w:rsidP="00EC1D69">
            <w:pPr>
              <w:ind w:firstLine="0"/>
              <w:jc w:val="center"/>
            </w:pPr>
            <w:r>
              <w:t xml:space="preserve">Dimensions maximales </w:t>
            </w:r>
            <w:r w:rsidR="00CD6ECD">
              <w:t xml:space="preserve">du </w:t>
            </w:r>
            <w:r>
              <w:t>verre</w:t>
            </w:r>
          </w:p>
        </w:tc>
        <w:tc>
          <w:tcPr>
            <w:tcW w:w="6115" w:type="dxa"/>
            <w:vAlign w:val="center"/>
          </w:tcPr>
          <w:p w14:paraId="5E2CC0CC" w14:textId="4B1EB2E1" w:rsidR="00CE2C78" w:rsidRPr="00D30A56" w:rsidRDefault="00D14265" w:rsidP="00EC1D69">
            <w:pPr>
              <w:ind w:firstLine="0"/>
              <w:jc w:val="center"/>
            </w:pPr>
            <w:r>
              <w:t>120mm x</w:t>
            </w:r>
            <w:r w:rsidR="00CD6ECD">
              <w:t xml:space="preserve"> 80mm</w:t>
            </w:r>
            <w:r>
              <w:t xml:space="preserve"> x</w:t>
            </w:r>
            <w:r w:rsidR="00CD6ECD">
              <w:t xml:space="preserve"> 80mm</w:t>
            </w:r>
          </w:p>
        </w:tc>
      </w:tr>
      <w:tr w:rsidR="00CE2C78" w:rsidRPr="00D30A56" w14:paraId="455FEA84" w14:textId="77777777" w:rsidTr="00EC1D69">
        <w:tc>
          <w:tcPr>
            <w:tcW w:w="6115" w:type="dxa"/>
            <w:vAlign w:val="center"/>
          </w:tcPr>
          <w:p w14:paraId="283D099F" w14:textId="77777777" w:rsidR="00CE2C78" w:rsidRPr="00D30A56" w:rsidRDefault="00CE2C78" w:rsidP="00EC1D69">
            <w:pPr>
              <w:ind w:firstLine="0"/>
              <w:jc w:val="center"/>
            </w:pPr>
          </w:p>
        </w:tc>
        <w:tc>
          <w:tcPr>
            <w:tcW w:w="6115" w:type="dxa"/>
            <w:vAlign w:val="center"/>
          </w:tcPr>
          <w:p w14:paraId="48A6E304" w14:textId="77777777" w:rsidR="00CE2C78" w:rsidRPr="00D30A56" w:rsidRDefault="00CE2C78" w:rsidP="00EC1D69">
            <w:pPr>
              <w:ind w:firstLine="0"/>
              <w:jc w:val="center"/>
            </w:pPr>
          </w:p>
        </w:tc>
      </w:tr>
    </w:tbl>
    <w:p w14:paraId="03D9E518" w14:textId="77777777" w:rsidR="00CE2C78" w:rsidRPr="00D30A56" w:rsidRDefault="00CE2C78" w:rsidP="00CE2C78"/>
    <w:sectPr w:rsidR="00CE2C78" w:rsidRPr="00D30A56" w:rsidSect="007C6FC5">
      <w:pgSz w:w="15840" w:h="12240" w:orient="landscape" w:code="1"/>
      <w:pgMar w:top="1440" w:right="1800" w:bottom="1440" w:left="1800" w:header="709" w:footer="709"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C34B3B" w14:textId="77777777" w:rsidR="005F0929" w:rsidRDefault="005F0929" w:rsidP="004D5E9E">
      <w:r>
        <w:separator/>
      </w:r>
    </w:p>
  </w:endnote>
  <w:endnote w:type="continuationSeparator" w:id="0">
    <w:p w14:paraId="0179BF8D" w14:textId="77777777" w:rsidR="005F0929" w:rsidRDefault="005F0929" w:rsidP="004D5E9E">
      <w:r>
        <w:continuationSeparator/>
      </w:r>
    </w:p>
  </w:endnote>
  <w:endnote w:type="continuationNotice" w:id="1">
    <w:p w14:paraId="095B0A7F" w14:textId="77777777" w:rsidR="005F0929" w:rsidRDefault="005F0929" w:rsidP="004D5E9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736552"/>
      <w:docPartObj>
        <w:docPartGallery w:val="Page Numbers (Bottom of Page)"/>
        <w:docPartUnique/>
      </w:docPartObj>
    </w:sdtPr>
    <w:sdtContent>
      <w:p w14:paraId="599BD550" w14:textId="0FE78ACC" w:rsidR="00B64E9A" w:rsidRDefault="00B64E9A" w:rsidP="004D5E9E">
        <w:pPr>
          <w:pStyle w:val="Pieddepage"/>
        </w:pPr>
        <w:r>
          <w:fldChar w:fldCharType="begin"/>
        </w:r>
        <w:r>
          <w:instrText>PAGE   \* MERGEFORMAT</w:instrText>
        </w:r>
        <w:r>
          <w:fldChar w:fldCharType="separate"/>
        </w:r>
        <w:r w:rsidRPr="001E03B1">
          <w:rPr>
            <w:noProof/>
            <w:lang w:val="fr-FR"/>
          </w:rPr>
          <w:t>22</w:t>
        </w:r>
        <w:r>
          <w:fldChar w:fldCharType="end"/>
        </w:r>
      </w:p>
    </w:sdtContent>
  </w:sdt>
  <w:p w14:paraId="4A533461" w14:textId="77777777" w:rsidR="00B64E9A" w:rsidRDefault="00B64E9A" w:rsidP="004D5E9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6532987"/>
      <w:docPartObj>
        <w:docPartGallery w:val="Page Numbers (Bottom of Page)"/>
        <w:docPartUnique/>
      </w:docPartObj>
    </w:sdtPr>
    <w:sdtContent>
      <w:p w14:paraId="726EDC08" w14:textId="70C17AF4" w:rsidR="00B64E9A" w:rsidRDefault="00B64E9A" w:rsidP="004D5E9E">
        <w:pPr>
          <w:pStyle w:val="Pieddepage"/>
        </w:pPr>
        <w:r>
          <w:fldChar w:fldCharType="begin"/>
        </w:r>
        <w:r>
          <w:instrText>PAGE   \* MERGEFORMAT</w:instrText>
        </w:r>
        <w:r>
          <w:fldChar w:fldCharType="separate"/>
        </w:r>
        <w:r w:rsidR="00940586" w:rsidRPr="00940586">
          <w:rPr>
            <w:noProof/>
            <w:lang w:val="fr-FR"/>
          </w:rPr>
          <w:t>60</w:t>
        </w:r>
        <w:r>
          <w:fldChar w:fldCharType="end"/>
        </w:r>
      </w:p>
    </w:sdtContent>
  </w:sdt>
  <w:p w14:paraId="21FC0735" w14:textId="77777777" w:rsidR="00B64E9A" w:rsidRDefault="00B64E9A" w:rsidP="004D5E9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DB700" w14:textId="77777777" w:rsidR="002C6B93" w:rsidRDefault="00A9667E" w:rsidP="00C970B0">
    <w:pPr>
      <w:ind w:firstLine="0"/>
    </w:pPr>
    <w:r>
      <w:cr/>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99F14" w14:textId="13D4ACA9" w:rsidR="00B64E9A" w:rsidRDefault="00B64E9A" w:rsidP="004D5E9E">
    <w:pPr>
      <w:pStyle w:val="Pieddepage"/>
    </w:pPr>
  </w:p>
  <w:p w14:paraId="73D881E0" w14:textId="77777777" w:rsidR="00B64E9A" w:rsidRDefault="00B64E9A" w:rsidP="004D5E9E"/>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DB530" w14:textId="77777777" w:rsidR="00994D6C" w:rsidRDefault="007F067B" w:rsidP="004D5E9E">
    <w:pPr>
      <w:pStyle w:val="Pieddepage"/>
    </w:pPr>
    <w:sdt>
      <w:sdtPr>
        <w:id w:val="-1243951740"/>
        <w:docPartObj>
          <w:docPartGallery w:val="Page Numbers (Bottom of Page)"/>
          <w:docPartUnique/>
        </w:docPartObj>
      </w:sdtPr>
      <w:sdtContent>
        <w:r w:rsidR="00994D6C">
          <w:fldChar w:fldCharType="begin"/>
        </w:r>
        <w:r w:rsidR="00994D6C">
          <w:instrText>PAGE   \* MERGEFORMAT</w:instrText>
        </w:r>
        <w:r w:rsidR="00994D6C">
          <w:fldChar w:fldCharType="separate"/>
        </w:r>
        <w:r w:rsidR="00994D6C" w:rsidRPr="00940586">
          <w:rPr>
            <w:noProof/>
            <w:lang w:val="fr-FR"/>
          </w:rPr>
          <w:t>XV</w:t>
        </w:r>
        <w:r w:rsidR="00994D6C">
          <w:fldChar w:fldCharType="end"/>
        </w:r>
      </w:sdtContent>
    </w:sdt>
  </w:p>
  <w:p w14:paraId="328CC6BC" w14:textId="77777777" w:rsidR="00994D6C" w:rsidRDefault="00994D6C" w:rsidP="004D5E9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B19A7C" w14:textId="77777777" w:rsidR="005F0929" w:rsidRDefault="005F0929" w:rsidP="004D5E9E">
      <w:r>
        <w:separator/>
      </w:r>
    </w:p>
  </w:footnote>
  <w:footnote w:type="continuationSeparator" w:id="0">
    <w:p w14:paraId="5D9440E3" w14:textId="77777777" w:rsidR="005F0929" w:rsidRDefault="005F0929" w:rsidP="004D5E9E">
      <w:r>
        <w:continuationSeparator/>
      </w:r>
    </w:p>
  </w:footnote>
  <w:footnote w:type="continuationNotice" w:id="1">
    <w:p w14:paraId="1D2C62D6" w14:textId="77777777" w:rsidR="005F0929" w:rsidRDefault="005F0929" w:rsidP="004D5E9E"/>
  </w:footnote>
  <w:footnote w:id="2">
    <w:p w14:paraId="007642EC" w14:textId="77777777" w:rsidR="00B17FA4" w:rsidRDefault="00B17FA4" w:rsidP="00B17FA4">
      <w:pPr>
        <w:pStyle w:val="Notedebasdepage"/>
      </w:pPr>
      <w:r>
        <w:rPr>
          <w:rStyle w:val="Appelnotedebasdep"/>
        </w:rPr>
        <w:footnoteRef/>
      </w:r>
      <w:r>
        <w:t xml:space="preserve"> Certains critères sont différents que ceux de la matrice de décision partielle. Ceci s’explique par le fait qu’ici on évalue un système complet, tandis que dans la matrice partielle on évaluait des composantes individuelles.</w:t>
      </w:r>
    </w:p>
  </w:footnote>
  <w:footnote w:id="3">
    <w:p w14:paraId="136CABF3" w14:textId="115886CE" w:rsidR="00B048C2" w:rsidRDefault="00B048C2">
      <w:pPr>
        <w:pStyle w:val="Notedebasdepage"/>
      </w:pPr>
      <w:r>
        <w:rPr>
          <w:rStyle w:val="Appelnotedebasdep"/>
        </w:rPr>
        <w:footnoteRef/>
      </w:r>
      <w:r>
        <w:t xml:space="preserve"> Source image : </w:t>
      </w:r>
      <w:hyperlink r:id="rId1" w:history="1">
        <w:r w:rsidRPr="008B1E8C">
          <w:rPr>
            <w:rStyle w:val="Lienhypertexte"/>
          </w:rPr>
          <w:t>https://www.raspberrypi.org/products/raspberry-pi-4-model-b/specifications/</w:t>
        </w:r>
      </w:hyperlink>
      <w:r>
        <w:t xml:space="preserve"> </w:t>
      </w:r>
    </w:p>
  </w:footnote>
  <w:footnote w:id="4">
    <w:p w14:paraId="653E0393" w14:textId="76AE7CB7" w:rsidR="002D3116" w:rsidRDefault="002D3116">
      <w:pPr>
        <w:pStyle w:val="Notedebasdepage"/>
      </w:pPr>
      <w:r>
        <w:rPr>
          <w:rStyle w:val="Appelnotedebasdep"/>
        </w:rPr>
        <w:footnoteRef/>
      </w:r>
      <w:r>
        <w:t xml:space="preserve"> </w:t>
      </w:r>
      <w:r w:rsidR="00BC7E08">
        <w:t xml:space="preserve">Source image : </w:t>
      </w:r>
      <w:hyperlink r:id="rId2" w:history="1">
        <w:r w:rsidR="00BC7E08" w:rsidRPr="00CC7B6B">
          <w:rPr>
            <w:rStyle w:val="Lienhypertexte"/>
          </w:rPr>
          <w:t>https://www.pololu.com/product/1182</w:t>
        </w:r>
      </w:hyperlink>
      <w:r w:rsidR="00BC7E08">
        <w:t xml:space="preserve"> </w:t>
      </w:r>
    </w:p>
  </w:footnote>
  <w:footnote w:id="5">
    <w:p w14:paraId="3FCBC5C4" w14:textId="6C6453CF" w:rsidR="00EF77AB" w:rsidRDefault="00EF77AB">
      <w:pPr>
        <w:pStyle w:val="Notedebasdepage"/>
      </w:pPr>
      <w:r>
        <w:rPr>
          <w:rStyle w:val="Appelnotedebasdep"/>
        </w:rPr>
        <w:footnoteRef/>
      </w:r>
      <w:r>
        <w:t xml:space="preserve"> Source image : </w:t>
      </w:r>
      <w:hyperlink r:id="rId3" w:history="1">
        <w:r w:rsidRPr="00E94B46">
          <w:rPr>
            <w:rStyle w:val="Lienhypertexte"/>
          </w:rPr>
          <w:t>https://noctua.at/en/products/fan/nf-a9-flx</w:t>
        </w:r>
      </w:hyperlink>
      <w:r>
        <w:t xml:space="preserve"> </w:t>
      </w:r>
    </w:p>
  </w:footnote>
  <w:footnote w:id="6">
    <w:p w14:paraId="20752701" w14:textId="052F2079" w:rsidR="00C57EB3" w:rsidRDefault="00C57EB3" w:rsidP="00D20EF2">
      <w:pPr>
        <w:pStyle w:val="Notedebasdepage"/>
        <w:jc w:val="left"/>
      </w:pPr>
      <w:r>
        <w:rPr>
          <w:rStyle w:val="Appelnotedebasdep"/>
        </w:rPr>
        <w:footnoteRef/>
      </w:r>
      <w:r>
        <w:t xml:space="preserve"> Source image : </w:t>
      </w:r>
      <w:hyperlink r:id="rId4" w:history="1">
        <w:r w:rsidRPr="008B1E8C">
          <w:rPr>
            <w:rStyle w:val="Lienhypertexte"/>
          </w:rPr>
          <w:t>https://www.jameco.com/z/RD-125A-MEAN-WELL-AC-to-DC-Power-Supply-Dual-Output-5-Volt-12-Volt-15-Amp-10-Amp-130-9w_323741.html</w:t>
        </w:r>
      </w:hyperlink>
      <w:r>
        <w:t xml:space="preserve"> </w:t>
      </w:r>
    </w:p>
  </w:footnote>
  <w:footnote w:id="7">
    <w:p w14:paraId="18DC3016" w14:textId="1A9EB4C7" w:rsidR="00270601" w:rsidRDefault="00270601">
      <w:pPr>
        <w:pStyle w:val="Notedebasdepage"/>
      </w:pPr>
      <w:r>
        <w:rPr>
          <w:rStyle w:val="Appelnotedebasdep"/>
        </w:rPr>
        <w:footnoteRef/>
      </w:r>
      <w:r>
        <w:t xml:space="preserve"> Source image : </w:t>
      </w:r>
      <w:hyperlink r:id="rId5" w:history="1">
        <w:r w:rsidRPr="008B1E8C">
          <w:rPr>
            <w:rStyle w:val="Lienhypertexte"/>
          </w:rPr>
          <w:t>https://www.robotshop.com/ca/en/101-touch-screen-raspberry-pi-lattepanda-beagle-bone.html</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37173" w14:textId="77777777" w:rsidR="002C6B93" w:rsidRDefault="00A9667E">
    <w:r>
      <w:c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4362D" w14:textId="77777777" w:rsidR="002C6B93" w:rsidRDefault="00A9667E">
    <w:r>
      <w:c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51D9B" w14:textId="77777777" w:rsidR="002C6B93" w:rsidRDefault="00A9667E">
    <w:r>
      <w:c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A3A5D"/>
    <w:multiLevelType w:val="hybridMultilevel"/>
    <w:tmpl w:val="FFFFFFFF"/>
    <w:lvl w:ilvl="0" w:tplc="753CEA98">
      <w:start w:val="1"/>
      <w:numFmt w:val="bullet"/>
      <w:lvlText w:val=""/>
      <w:lvlJc w:val="left"/>
      <w:pPr>
        <w:ind w:left="720" w:hanging="360"/>
      </w:pPr>
      <w:rPr>
        <w:rFonts w:ascii="Symbol" w:hAnsi="Symbol" w:hint="default"/>
      </w:rPr>
    </w:lvl>
    <w:lvl w:ilvl="1" w:tplc="7F2C31FC">
      <w:start w:val="1"/>
      <w:numFmt w:val="bullet"/>
      <w:lvlText w:val="o"/>
      <w:lvlJc w:val="left"/>
      <w:pPr>
        <w:ind w:left="1440" w:hanging="360"/>
      </w:pPr>
      <w:rPr>
        <w:rFonts w:ascii="Courier New" w:hAnsi="Courier New" w:hint="default"/>
      </w:rPr>
    </w:lvl>
    <w:lvl w:ilvl="2" w:tplc="D90C191E">
      <w:start w:val="1"/>
      <w:numFmt w:val="bullet"/>
      <w:lvlText w:val=""/>
      <w:lvlJc w:val="left"/>
      <w:pPr>
        <w:ind w:left="2160" w:hanging="360"/>
      </w:pPr>
      <w:rPr>
        <w:rFonts w:ascii="Wingdings" w:hAnsi="Wingdings" w:hint="default"/>
      </w:rPr>
    </w:lvl>
    <w:lvl w:ilvl="3" w:tplc="F3909106">
      <w:start w:val="1"/>
      <w:numFmt w:val="bullet"/>
      <w:lvlText w:val=""/>
      <w:lvlJc w:val="left"/>
      <w:pPr>
        <w:ind w:left="2880" w:hanging="360"/>
      </w:pPr>
      <w:rPr>
        <w:rFonts w:ascii="Symbol" w:hAnsi="Symbol" w:hint="default"/>
      </w:rPr>
    </w:lvl>
    <w:lvl w:ilvl="4" w:tplc="251E4D76">
      <w:start w:val="1"/>
      <w:numFmt w:val="bullet"/>
      <w:lvlText w:val="o"/>
      <w:lvlJc w:val="left"/>
      <w:pPr>
        <w:ind w:left="3600" w:hanging="360"/>
      </w:pPr>
      <w:rPr>
        <w:rFonts w:ascii="Courier New" w:hAnsi="Courier New" w:hint="default"/>
      </w:rPr>
    </w:lvl>
    <w:lvl w:ilvl="5" w:tplc="3634D892">
      <w:start w:val="1"/>
      <w:numFmt w:val="bullet"/>
      <w:lvlText w:val=""/>
      <w:lvlJc w:val="left"/>
      <w:pPr>
        <w:ind w:left="4320" w:hanging="360"/>
      </w:pPr>
      <w:rPr>
        <w:rFonts w:ascii="Wingdings" w:hAnsi="Wingdings" w:hint="default"/>
      </w:rPr>
    </w:lvl>
    <w:lvl w:ilvl="6" w:tplc="E9621A56">
      <w:start w:val="1"/>
      <w:numFmt w:val="bullet"/>
      <w:lvlText w:val=""/>
      <w:lvlJc w:val="left"/>
      <w:pPr>
        <w:ind w:left="5040" w:hanging="360"/>
      </w:pPr>
      <w:rPr>
        <w:rFonts w:ascii="Symbol" w:hAnsi="Symbol" w:hint="default"/>
      </w:rPr>
    </w:lvl>
    <w:lvl w:ilvl="7" w:tplc="AACE223C">
      <w:start w:val="1"/>
      <w:numFmt w:val="bullet"/>
      <w:lvlText w:val="o"/>
      <w:lvlJc w:val="left"/>
      <w:pPr>
        <w:ind w:left="5760" w:hanging="360"/>
      </w:pPr>
      <w:rPr>
        <w:rFonts w:ascii="Courier New" w:hAnsi="Courier New" w:hint="default"/>
      </w:rPr>
    </w:lvl>
    <w:lvl w:ilvl="8" w:tplc="A7A88264">
      <w:start w:val="1"/>
      <w:numFmt w:val="bullet"/>
      <w:lvlText w:val=""/>
      <w:lvlJc w:val="left"/>
      <w:pPr>
        <w:ind w:left="6480" w:hanging="360"/>
      </w:pPr>
      <w:rPr>
        <w:rFonts w:ascii="Wingdings" w:hAnsi="Wingdings" w:hint="default"/>
      </w:rPr>
    </w:lvl>
  </w:abstractNum>
  <w:abstractNum w:abstractNumId="1" w15:restartNumberingAfterBreak="0">
    <w:nsid w:val="06BA4BD9"/>
    <w:multiLevelType w:val="hybridMultilevel"/>
    <w:tmpl w:val="FFFFFFFF"/>
    <w:lvl w:ilvl="0" w:tplc="15E67D06">
      <w:start w:val="1"/>
      <w:numFmt w:val="bullet"/>
      <w:lvlText w:val=""/>
      <w:lvlJc w:val="left"/>
      <w:pPr>
        <w:ind w:left="720" w:hanging="360"/>
      </w:pPr>
      <w:rPr>
        <w:rFonts w:ascii="Symbol" w:hAnsi="Symbol" w:hint="default"/>
      </w:rPr>
    </w:lvl>
    <w:lvl w:ilvl="1" w:tplc="E4868D1A">
      <w:start w:val="1"/>
      <w:numFmt w:val="bullet"/>
      <w:lvlText w:val="o"/>
      <w:lvlJc w:val="left"/>
      <w:pPr>
        <w:ind w:left="1440" w:hanging="360"/>
      </w:pPr>
      <w:rPr>
        <w:rFonts w:ascii="Courier New" w:hAnsi="Courier New" w:hint="default"/>
      </w:rPr>
    </w:lvl>
    <w:lvl w:ilvl="2" w:tplc="99606A30">
      <w:start w:val="1"/>
      <w:numFmt w:val="bullet"/>
      <w:lvlText w:val=""/>
      <w:lvlJc w:val="left"/>
      <w:pPr>
        <w:ind w:left="2160" w:hanging="360"/>
      </w:pPr>
      <w:rPr>
        <w:rFonts w:ascii="Wingdings" w:hAnsi="Wingdings" w:hint="default"/>
      </w:rPr>
    </w:lvl>
    <w:lvl w:ilvl="3" w:tplc="48A2E65E">
      <w:start w:val="1"/>
      <w:numFmt w:val="bullet"/>
      <w:lvlText w:val=""/>
      <w:lvlJc w:val="left"/>
      <w:pPr>
        <w:ind w:left="2880" w:hanging="360"/>
      </w:pPr>
      <w:rPr>
        <w:rFonts w:ascii="Symbol" w:hAnsi="Symbol" w:hint="default"/>
      </w:rPr>
    </w:lvl>
    <w:lvl w:ilvl="4" w:tplc="2CD2C6E4">
      <w:start w:val="1"/>
      <w:numFmt w:val="bullet"/>
      <w:lvlText w:val="o"/>
      <w:lvlJc w:val="left"/>
      <w:pPr>
        <w:ind w:left="3600" w:hanging="360"/>
      </w:pPr>
      <w:rPr>
        <w:rFonts w:ascii="Courier New" w:hAnsi="Courier New" w:hint="default"/>
      </w:rPr>
    </w:lvl>
    <w:lvl w:ilvl="5" w:tplc="BC6E81E8">
      <w:start w:val="1"/>
      <w:numFmt w:val="bullet"/>
      <w:lvlText w:val=""/>
      <w:lvlJc w:val="left"/>
      <w:pPr>
        <w:ind w:left="4320" w:hanging="360"/>
      </w:pPr>
      <w:rPr>
        <w:rFonts w:ascii="Wingdings" w:hAnsi="Wingdings" w:hint="default"/>
      </w:rPr>
    </w:lvl>
    <w:lvl w:ilvl="6" w:tplc="0EBED60A">
      <w:start w:val="1"/>
      <w:numFmt w:val="bullet"/>
      <w:lvlText w:val=""/>
      <w:lvlJc w:val="left"/>
      <w:pPr>
        <w:ind w:left="5040" w:hanging="360"/>
      </w:pPr>
      <w:rPr>
        <w:rFonts w:ascii="Symbol" w:hAnsi="Symbol" w:hint="default"/>
      </w:rPr>
    </w:lvl>
    <w:lvl w:ilvl="7" w:tplc="D0223EAE">
      <w:start w:val="1"/>
      <w:numFmt w:val="bullet"/>
      <w:lvlText w:val="o"/>
      <w:lvlJc w:val="left"/>
      <w:pPr>
        <w:ind w:left="5760" w:hanging="360"/>
      </w:pPr>
      <w:rPr>
        <w:rFonts w:ascii="Courier New" w:hAnsi="Courier New" w:hint="default"/>
      </w:rPr>
    </w:lvl>
    <w:lvl w:ilvl="8" w:tplc="2D7410C2">
      <w:start w:val="1"/>
      <w:numFmt w:val="bullet"/>
      <w:lvlText w:val=""/>
      <w:lvlJc w:val="left"/>
      <w:pPr>
        <w:ind w:left="6480" w:hanging="360"/>
      </w:pPr>
      <w:rPr>
        <w:rFonts w:ascii="Wingdings" w:hAnsi="Wingdings" w:hint="default"/>
      </w:rPr>
    </w:lvl>
  </w:abstractNum>
  <w:abstractNum w:abstractNumId="2" w15:restartNumberingAfterBreak="0">
    <w:nsid w:val="0B4D476C"/>
    <w:multiLevelType w:val="hybridMultilevel"/>
    <w:tmpl w:val="FFFFFFFF"/>
    <w:lvl w:ilvl="0" w:tplc="599E8224">
      <w:start w:val="1"/>
      <w:numFmt w:val="bullet"/>
      <w:lvlText w:val=""/>
      <w:lvlJc w:val="left"/>
      <w:pPr>
        <w:ind w:left="720" w:hanging="360"/>
      </w:pPr>
      <w:rPr>
        <w:rFonts w:ascii="Symbol" w:hAnsi="Symbol" w:hint="default"/>
      </w:rPr>
    </w:lvl>
    <w:lvl w:ilvl="1" w:tplc="FC7CD38E">
      <w:start w:val="1"/>
      <w:numFmt w:val="bullet"/>
      <w:lvlText w:val="o"/>
      <w:lvlJc w:val="left"/>
      <w:pPr>
        <w:ind w:left="1440" w:hanging="360"/>
      </w:pPr>
      <w:rPr>
        <w:rFonts w:ascii="Courier New" w:hAnsi="Courier New" w:hint="default"/>
      </w:rPr>
    </w:lvl>
    <w:lvl w:ilvl="2" w:tplc="9E081C64">
      <w:start w:val="1"/>
      <w:numFmt w:val="bullet"/>
      <w:lvlText w:val=""/>
      <w:lvlJc w:val="left"/>
      <w:pPr>
        <w:ind w:left="2160" w:hanging="360"/>
      </w:pPr>
      <w:rPr>
        <w:rFonts w:ascii="Wingdings" w:hAnsi="Wingdings" w:hint="default"/>
      </w:rPr>
    </w:lvl>
    <w:lvl w:ilvl="3" w:tplc="951CD7D6">
      <w:start w:val="1"/>
      <w:numFmt w:val="bullet"/>
      <w:lvlText w:val=""/>
      <w:lvlJc w:val="left"/>
      <w:pPr>
        <w:ind w:left="2880" w:hanging="360"/>
      </w:pPr>
      <w:rPr>
        <w:rFonts w:ascii="Symbol" w:hAnsi="Symbol" w:hint="default"/>
      </w:rPr>
    </w:lvl>
    <w:lvl w:ilvl="4" w:tplc="CABC1452">
      <w:start w:val="1"/>
      <w:numFmt w:val="bullet"/>
      <w:lvlText w:val="o"/>
      <w:lvlJc w:val="left"/>
      <w:pPr>
        <w:ind w:left="3600" w:hanging="360"/>
      </w:pPr>
      <w:rPr>
        <w:rFonts w:ascii="Courier New" w:hAnsi="Courier New" w:hint="default"/>
      </w:rPr>
    </w:lvl>
    <w:lvl w:ilvl="5" w:tplc="12DE4A1C">
      <w:start w:val="1"/>
      <w:numFmt w:val="bullet"/>
      <w:lvlText w:val=""/>
      <w:lvlJc w:val="left"/>
      <w:pPr>
        <w:ind w:left="4320" w:hanging="360"/>
      </w:pPr>
      <w:rPr>
        <w:rFonts w:ascii="Wingdings" w:hAnsi="Wingdings" w:hint="default"/>
      </w:rPr>
    </w:lvl>
    <w:lvl w:ilvl="6" w:tplc="779ACE70">
      <w:start w:val="1"/>
      <w:numFmt w:val="bullet"/>
      <w:lvlText w:val=""/>
      <w:lvlJc w:val="left"/>
      <w:pPr>
        <w:ind w:left="5040" w:hanging="360"/>
      </w:pPr>
      <w:rPr>
        <w:rFonts w:ascii="Symbol" w:hAnsi="Symbol" w:hint="default"/>
      </w:rPr>
    </w:lvl>
    <w:lvl w:ilvl="7" w:tplc="2A1A6C68">
      <w:start w:val="1"/>
      <w:numFmt w:val="bullet"/>
      <w:lvlText w:val="o"/>
      <w:lvlJc w:val="left"/>
      <w:pPr>
        <w:ind w:left="5760" w:hanging="360"/>
      </w:pPr>
      <w:rPr>
        <w:rFonts w:ascii="Courier New" w:hAnsi="Courier New" w:hint="default"/>
      </w:rPr>
    </w:lvl>
    <w:lvl w:ilvl="8" w:tplc="30E671D0">
      <w:start w:val="1"/>
      <w:numFmt w:val="bullet"/>
      <w:lvlText w:val=""/>
      <w:lvlJc w:val="left"/>
      <w:pPr>
        <w:ind w:left="6480" w:hanging="360"/>
      </w:pPr>
      <w:rPr>
        <w:rFonts w:ascii="Wingdings" w:hAnsi="Wingdings" w:hint="default"/>
      </w:rPr>
    </w:lvl>
  </w:abstractNum>
  <w:abstractNum w:abstractNumId="3" w15:restartNumberingAfterBreak="0">
    <w:nsid w:val="0F502B7D"/>
    <w:multiLevelType w:val="hybridMultilevel"/>
    <w:tmpl w:val="4B149CAE"/>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13914FC7"/>
    <w:multiLevelType w:val="hybridMultilevel"/>
    <w:tmpl w:val="FFFFFFFF"/>
    <w:lvl w:ilvl="0" w:tplc="78362D6C">
      <w:start w:val="1"/>
      <w:numFmt w:val="bullet"/>
      <w:lvlText w:val=""/>
      <w:lvlJc w:val="left"/>
      <w:pPr>
        <w:ind w:left="720" w:hanging="360"/>
      </w:pPr>
      <w:rPr>
        <w:rFonts w:ascii="Symbol" w:hAnsi="Symbol" w:hint="default"/>
      </w:rPr>
    </w:lvl>
    <w:lvl w:ilvl="1" w:tplc="CFAECBE8">
      <w:start w:val="1"/>
      <w:numFmt w:val="bullet"/>
      <w:lvlText w:val="o"/>
      <w:lvlJc w:val="left"/>
      <w:pPr>
        <w:ind w:left="1440" w:hanging="360"/>
      </w:pPr>
      <w:rPr>
        <w:rFonts w:ascii="Courier New" w:hAnsi="Courier New" w:hint="default"/>
      </w:rPr>
    </w:lvl>
    <w:lvl w:ilvl="2" w:tplc="3EB062E8">
      <w:start w:val="1"/>
      <w:numFmt w:val="bullet"/>
      <w:lvlText w:val=""/>
      <w:lvlJc w:val="left"/>
      <w:pPr>
        <w:ind w:left="2160" w:hanging="360"/>
      </w:pPr>
      <w:rPr>
        <w:rFonts w:ascii="Wingdings" w:hAnsi="Wingdings" w:hint="default"/>
      </w:rPr>
    </w:lvl>
    <w:lvl w:ilvl="3" w:tplc="CCCE97BC">
      <w:start w:val="1"/>
      <w:numFmt w:val="bullet"/>
      <w:lvlText w:val=""/>
      <w:lvlJc w:val="left"/>
      <w:pPr>
        <w:ind w:left="2880" w:hanging="360"/>
      </w:pPr>
      <w:rPr>
        <w:rFonts w:ascii="Symbol" w:hAnsi="Symbol" w:hint="default"/>
      </w:rPr>
    </w:lvl>
    <w:lvl w:ilvl="4" w:tplc="A0240786">
      <w:start w:val="1"/>
      <w:numFmt w:val="bullet"/>
      <w:lvlText w:val="o"/>
      <w:lvlJc w:val="left"/>
      <w:pPr>
        <w:ind w:left="3600" w:hanging="360"/>
      </w:pPr>
      <w:rPr>
        <w:rFonts w:ascii="Courier New" w:hAnsi="Courier New" w:hint="default"/>
      </w:rPr>
    </w:lvl>
    <w:lvl w:ilvl="5" w:tplc="1C0676CE">
      <w:start w:val="1"/>
      <w:numFmt w:val="bullet"/>
      <w:lvlText w:val=""/>
      <w:lvlJc w:val="left"/>
      <w:pPr>
        <w:ind w:left="4320" w:hanging="360"/>
      </w:pPr>
      <w:rPr>
        <w:rFonts w:ascii="Wingdings" w:hAnsi="Wingdings" w:hint="default"/>
      </w:rPr>
    </w:lvl>
    <w:lvl w:ilvl="6" w:tplc="2DCEA66E">
      <w:start w:val="1"/>
      <w:numFmt w:val="bullet"/>
      <w:lvlText w:val=""/>
      <w:lvlJc w:val="left"/>
      <w:pPr>
        <w:ind w:left="5040" w:hanging="360"/>
      </w:pPr>
      <w:rPr>
        <w:rFonts w:ascii="Symbol" w:hAnsi="Symbol" w:hint="default"/>
      </w:rPr>
    </w:lvl>
    <w:lvl w:ilvl="7" w:tplc="67082A44">
      <w:start w:val="1"/>
      <w:numFmt w:val="bullet"/>
      <w:lvlText w:val="o"/>
      <w:lvlJc w:val="left"/>
      <w:pPr>
        <w:ind w:left="5760" w:hanging="360"/>
      </w:pPr>
      <w:rPr>
        <w:rFonts w:ascii="Courier New" w:hAnsi="Courier New" w:hint="default"/>
      </w:rPr>
    </w:lvl>
    <w:lvl w:ilvl="8" w:tplc="B68C8F5A">
      <w:start w:val="1"/>
      <w:numFmt w:val="bullet"/>
      <w:lvlText w:val=""/>
      <w:lvlJc w:val="left"/>
      <w:pPr>
        <w:ind w:left="6480" w:hanging="360"/>
      </w:pPr>
      <w:rPr>
        <w:rFonts w:ascii="Wingdings" w:hAnsi="Wingdings" w:hint="default"/>
      </w:rPr>
    </w:lvl>
  </w:abstractNum>
  <w:abstractNum w:abstractNumId="5" w15:restartNumberingAfterBreak="0">
    <w:nsid w:val="141C38FF"/>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9562A72"/>
    <w:multiLevelType w:val="hybridMultilevel"/>
    <w:tmpl w:val="352668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A7B0722"/>
    <w:multiLevelType w:val="hybridMultilevel"/>
    <w:tmpl w:val="FFFFFFFF"/>
    <w:lvl w:ilvl="0" w:tplc="B72816E0">
      <w:start w:val="1"/>
      <w:numFmt w:val="bullet"/>
      <w:lvlText w:val=""/>
      <w:lvlJc w:val="left"/>
      <w:pPr>
        <w:ind w:left="720" w:hanging="360"/>
      </w:pPr>
      <w:rPr>
        <w:rFonts w:ascii="Symbol" w:hAnsi="Symbol" w:hint="default"/>
      </w:rPr>
    </w:lvl>
    <w:lvl w:ilvl="1" w:tplc="0ED8B8B4">
      <w:start w:val="1"/>
      <w:numFmt w:val="bullet"/>
      <w:lvlText w:val="o"/>
      <w:lvlJc w:val="left"/>
      <w:pPr>
        <w:ind w:left="1440" w:hanging="360"/>
      </w:pPr>
      <w:rPr>
        <w:rFonts w:ascii="Courier New" w:hAnsi="Courier New" w:hint="default"/>
      </w:rPr>
    </w:lvl>
    <w:lvl w:ilvl="2" w:tplc="6EE4A0AC">
      <w:start w:val="1"/>
      <w:numFmt w:val="bullet"/>
      <w:lvlText w:val=""/>
      <w:lvlJc w:val="left"/>
      <w:pPr>
        <w:ind w:left="2160" w:hanging="360"/>
      </w:pPr>
      <w:rPr>
        <w:rFonts w:ascii="Wingdings" w:hAnsi="Wingdings" w:hint="default"/>
      </w:rPr>
    </w:lvl>
    <w:lvl w:ilvl="3" w:tplc="6BAC21B4">
      <w:start w:val="1"/>
      <w:numFmt w:val="bullet"/>
      <w:lvlText w:val=""/>
      <w:lvlJc w:val="left"/>
      <w:pPr>
        <w:ind w:left="2880" w:hanging="360"/>
      </w:pPr>
      <w:rPr>
        <w:rFonts w:ascii="Symbol" w:hAnsi="Symbol" w:hint="default"/>
      </w:rPr>
    </w:lvl>
    <w:lvl w:ilvl="4" w:tplc="38C2EF82">
      <w:start w:val="1"/>
      <w:numFmt w:val="bullet"/>
      <w:lvlText w:val="o"/>
      <w:lvlJc w:val="left"/>
      <w:pPr>
        <w:ind w:left="3600" w:hanging="360"/>
      </w:pPr>
      <w:rPr>
        <w:rFonts w:ascii="Courier New" w:hAnsi="Courier New" w:hint="default"/>
      </w:rPr>
    </w:lvl>
    <w:lvl w:ilvl="5" w:tplc="DC844226">
      <w:start w:val="1"/>
      <w:numFmt w:val="bullet"/>
      <w:lvlText w:val=""/>
      <w:lvlJc w:val="left"/>
      <w:pPr>
        <w:ind w:left="4320" w:hanging="360"/>
      </w:pPr>
      <w:rPr>
        <w:rFonts w:ascii="Wingdings" w:hAnsi="Wingdings" w:hint="default"/>
      </w:rPr>
    </w:lvl>
    <w:lvl w:ilvl="6" w:tplc="060A0856">
      <w:start w:val="1"/>
      <w:numFmt w:val="bullet"/>
      <w:lvlText w:val=""/>
      <w:lvlJc w:val="left"/>
      <w:pPr>
        <w:ind w:left="5040" w:hanging="360"/>
      </w:pPr>
      <w:rPr>
        <w:rFonts w:ascii="Symbol" w:hAnsi="Symbol" w:hint="default"/>
      </w:rPr>
    </w:lvl>
    <w:lvl w:ilvl="7" w:tplc="2C64535C">
      <w:start w:val="1"/>
      <w:numFmt w:val="bullet"/>
      <w:lvlText w:val="o"/>
      <w:lvlJc w:val="left"/>
      <w:pPr>
        <w:ind w:left="5760" w:hanging="360"/>
      </w:pPr>
      <w:rPr>
        <w:rFonts w:ascii="Courier New" w:hAnsi="Courier New" w:hint="default"/>
      </w:rPr>
    </w:lvl>
    <w:lvl w:ilvl="8" w:tplc="6AA0D41A">
      <w:start w:val="1"/>
      <w:numFmt w:val="bullet"/>
      <w:lvlText w:val=""/>
      <w:lvlJc w:val="left"/>
      <w:pPr>
        <w:ind w:left="6480" w:hanging="360"/>
      </w:pPr>
      <w:rPr>
        <w:rFonts w:ascii="Wingdings" w:hAnsi="Wingdings" w:hint="default"/>
      </w:rPr>
    </w:lvl>
  </w:abstractNum>
  <w:abstractNum w:abstractNumId="8" w15:restartNumberingAfterBreak="0">
    <w:nsid w:val="1ABA00A1"/>
    <w:multiLevelType w:val="hybridMultilevel"/>
    <w:tmpl w:val="C1A447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B96729D"/>
    <w:multiLevelType w:val="hybridMultilevel"/>
    <w:tmpl w:val="A408447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0167A83"/>
    <w:multiLevelType w:val="hybridMultilevel"/>
    <w:tmpl w:val="FFFFFFFF"/>
    <w:lvl w:ilvl="0" w:tplc="A8846B2E">
      <w:start w:val="1"/>
      <w:numFmt w:val="bullet"/>
      <w:lvlText w:val=""/>
      <w:lvlJc w:val="left"/>
      <w:pPr>
        <w:ind w:left="720" w:hanging="360"/>
      </w:pPr>
      <w:rPr>
        <w:rFonts w:ascii="Symbol" w:hAnsi="Symbol" w:hint="default"/>
      </w:rPr>
    </w:lvl>
    <w:lvl w:ilvl="1" w:tplc="2BA83876">
      <w:start w:val="1"/>
      <w:numFmt w:val="bullet"/>
      <w:lvlText w:val="o"/>
      <w:lvlJc w:val="left"/>
      <w:pPr>
        <w:ind w:left="1440" w:hanging="360"/>
      </w:pPr>
      <w:rPr>
        <w:rFonts w:ascii="Courier New" w:hAnsi="Courier New" w:hint="default"/>
      </w:rPr>
    </w:lvl>
    <w:lvl w:ilvl="2" w:tplc="700623F4">
      <w:start w:val="1"/>
      <w:numFmt w:val="bullet"/>
      <w:lvlText w:val=""/>
      <w:lvlJc w:val="left"/>
      <w:pPr>
        <w:ind w:left="2160" w:hanging="360"/>
      </w:pPr>
      <w:rPr>
        <w:rFonts w:ascii="Wingdings" w:hAnsi="Wingdings" w:hint="default"/>
      </w:rPr>
    </w:lvl>
    <w:lvl w:ilvl="3" w:tplc="D4E6273E">
      <w:start w:val="1"/>
      <w:numFmt w:val="bullet"/>
      <w:lvlText w:val=""/>
      <w:lvlJc w:val="left"/>
      <w:pPr>
        <w:ind w:left="2880" w:hanging="360"/>
      </w:pPr>
      <w:rPr>
        <w:rFonts w:ascii="Symbol" w:hAnsi="Symbol" w:hint="default"/>
      </w:rPr>
    </w:lvl>
    <w:lvl w:ilvl="4" w:tplc="C9742272">
      <w:start w:val="1"/>
      <w:numFmt w:val="bullet"/>
      <w:lvlText w:val="o"/>
      <w:lvlJc w:val="left"/>
      <w:pPr>
        <w:ind w:left="3600" w:hanging="360"/>
      </w:pPr>
      <w:rPr>
        <w:rFonts w:ascii="Courier New" w:hAnsi="Courier New" w:hint="default"/>
      </w:rPr>
    </w:lvl>
    <w:lvl w:ilvl="5" w:tplc="B058D492">
      <w:start w:val="1"/>
      <w:numFmt w:val="bullet"/>
      <w:lvlText w:val=""/>
      <w:lvlJc w:val="left"/>
      <w:pPr>
        <w:ind w:left="4320" w:hanging="360"/>
      </w:pPr>
      <w:rPr>
        <w:rFonts w:ascii="Wingdings" w:hAnsi="Wingdings" w:hint="default"/>
      </w:rPr>
    </w:lvl>
    <w:lvl w:ilvl="6" w:tplc="9AB0BC00">
      <w:start w:val="1"/>
      <w:numFmt w:val="bullet"/>
      <w:lvlText w:val=""/>
      <w:lvlJc w:val="left"/>
      <w:pPr>
        <w:ind w:left="5040" w:hanging="360"/>
      </w:pPr>
      <w:rPr>
        <w:rFonts w:ascii="Symbol" w:hAnsi="Symbol" w:hint="default"/>
      </w:rPr>
    </w:lvl>
    <w:lvl w:ilvl="7" w:tplc="0602B4B6">
      <w:start w:val="1"/>
      <w:numFmt w:val="bullet"/>
      <w:lvlText w:val="o"/>
      <w:lvlJc w:val="left"/>
      <w:pPr>
        <w:ind w:left="5760" w:hanging="360"/>
      </w:pPr>
      <w:rPr>
        <w:rFonts w:ascii="Courier New" w:hAnsi="Courier New" w:hint="default"/>
      </w:rPr>
    </w:lvl>
    <w:lvl w:ilvl="8" w:tplc="4F1C6BB8">
      <w:start w:val="1"/>
      <w:numFmt w:val="bullet"/>
      <w:lvlText w:val=""/>
      <w:lvlJc w:val="left"/>
      <w:pPr>
        <w:ind w:left="6480" w:hanging="360"/>
      </w:pPr>
      <w:rPr>
        <w:rFonts w:ascii="Wingdings" w:hAnsi="Wingdings" w:hint="default"/>
      </w:rPr>
    </w:lvl>
  </w:abstractNum>
  <w:abstractNum w:abstractNumId="11" w15:restartNumberingAfterBreak="0">
    <w:nsid w:val="39B63D13"/>
    <w:multiLevelType w:val="hybridMultilevel"/>
    <w:tmpl w:val="9A321250"/>
    <w:lvl w:ilvl="0" w:tplc="0C0C000F">
      <w:start w:val="1"/>
      <w:numFmt w:val="decimal"/>
      <w:lvlText w:val="%1."/>
      <w:lvlJc w:val="left"/>
      <w:pPr>
        <w:ind w:left="1080" w:hanging="360"/>
      </w:p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12" w15:restartNumberingAfterBreak="0">
    <w:nsid w:val="3B416129"/>
    <w:multiLevelType w:val="multilevel"/>
    <w:tmpl w:val="8A627BBC"/>
    <w:lvl w:ilvl="0">
      <w:start w:val="1"/>
      <w:numFmt w:val="decimal"/>
      <w:pStyle w:val="Titre1"/>
      <w:lvlText w:val="%1."/>
      <w:lvlJc w:val="left"/>
      <w:pPr>
        <w:ind w:left="360" w:hanging="360"/>
      </w:pPr>
      <w:rPr>
        <w:rFonts w:hint="default"/>
      </w:rPr>
    </w:lvl>
    <w:lvl w:ilvl="1">
      <w:start w:val="1"/>
      <w:numFmt w:val="decimal"/>
      <w:pStyle w:val="Titre2"/>
      <w:lvlText w:val="%1.%2."/>
      <w:lvlJc w:val="left"/>
      <w:pPr>
        <w:ind w:left="792" w:hanging="432"/>
      </w:pPr>
      <w:rPr>
        <w:rFonts w:hint="default"/>
      </w:rPr>
    </w:lvl>
    <w:lvl w:ilvl="2">
      <w:start w:val="1"/>
      <w:numFmt w:val="decimal"/>
      <w:pStyle w:val="Titre3"/>
      <w:lvlText w:val="%1.%2.%3."/>
      <w:lvlJc w:val="left"/>
      <w:pPr>
        <w:ind w:left="1224" w:hanging="504"/>
      </w:pPr>
      <w:rPr>
        <w:rFonts w:hint="default"/>
      </w:rPr>
    </w:lvl>
    <w:lvl w:ilvl="3">
      <w:start w:val="1"/>
      <w:numFmt w:val="decimal"/>
      <w:pStyle w:val="Titre4"/>
      <w:lvlText w:val="%1.%2.%3.%4."/>
      <w:lvlJc w:val="left"/>
      <w:pPr>
        <w:ind w:left="1728" w:hanging="648"/>
      </w:pPr>
      <w:rPr>
        <w:rFonts w:hint="default"/>
      </w:rPr>
    </w:lvl>
    <w:lvl w:ilvl="4">
      <w:start w:val="1"/>
      <w:numFmt w:val="decimal"/>
      <w:pStyle w:val="Titre5"/>
      <w:lvlText w:val="%1.%2.%3.%4.%5."/>
      <w:lvlJc w:val="left"/>
      <w:pPr>
        <w:ind w:left="2232" w:hanging="792"/>
      </w:pPr>
      <w:rPr>
        <w:rFonts w:hint="default"/>
      </w:rPr>
    </w:lvl>
    <w:lvl w:ilvl="5">
      <w:start w:val="1"/>
      <w:numFmt w:val="decimal"/>
      <w:pStyle w:val="Titre6"/>
      <w:lvlText w:val="%1.%2.%3.%4.%5.%6."/>
      <w:lvlJc w:val="left"/>
      <w:pPr>
        <w:ind w:left="2736" w:hanging="936"/>
      </w:pPr>
      <w:rPr>
        <w:rFonts w:hint="default"/>
      </w:rPr>
    </w:lvl>
    <w:lvl w:ilvl="6">
      <w:start w:val="1"/>
      <w:numFmt w:val="decimal"/>
      <w:pStyle w:val="Titre7"/>
      <w:lvlText w:val="%1.%2.%3.%4.%5.%6.%7."/>
      <w:lvlJc w:val="left"/>
      <w:pPr>
        <w:ind w:left="3240" w:hanging="1080"/>
      </w:pPr>
      <w:rPr>
        <w:rFonts w:hint="default"/>
      </w:rPr>
    </w:lvl>
    <w:lvl w:ilvl="7">
      <w:start w:val="1"/>
      <w:numFmt w:val="decimal"/>
      <w:pStyle w:val="Titre8"/>
      <w:lvlText w:val="%1.%2.%3.%4.%5.%6.%7.%8."/>
      <w:lvlJc w:val="left"/>
      <w:pPr>
        <w:ind w:left="3744" w:hanging="1224"/>
      </w:pPr>
      <w:rPr>
        <w:rFonts w:hint="default"/>
      </w:rPr>
    </w:lvl>
    <w:lvl w:ilvl="8">
      <w:start w:val="1"/>
      <w:numFmt w:val="decimal"/>
      <w:pStyle w:val="Titre9"/>
      <w:lvlText w:val="%1.%2.%3.%4.%5.%6.%7.%8.%9."/>
      <w:lvlJc w:val="left"/>
      <w:pPr>
        <w:ind w:left="4320" w:hanging="1440"/>
      </w:pPr>
      <w:rPr>
        <w:rFonts w:hint="default"/>
      </w:rPr>
    </w:lvl>
  </w:abstractNum>
  <w:abstractNum w:abstractNumId="13" w15:restartNumberingAfterBreak="0">
    <w:nsid w:val="407E5C83"/>
    <w:multiLevelType w:val="hybridMultilevel"/>
    <w:tmpl w:val="74CC54CC"/>
    <w:lvl w:ilvl="0" w:tplc="131EB092">
      <w:start w:val="1"/>
      <w:numFmt w:val="decimal"/>
      <w:lvlText w:val="%1.1"/>
      <w:lvlJc w:val="left"/>
      <w:pPr>
        <w:ind w:left="720" w:hanging="360"/>
      </w:pPr>
      <w:rPr>
        <w:rFonts w:hint="default"/>
      </w:r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4" w15:restartNumberingAfterBreak="0">
    <w:nsid w:val="43457E0D"/>
    <w:multiLevelType w:val="hybridMultilevel"/>
    <w:tmpl w:val="0BB432B2"/>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5" w15:restartNumberingAfterBreak="0">
    <w:nsid w:val="45F03E00"/>
    <w:multiLevelType w:val="hybridMultilevel"/>
    <w:tmpl w:val="FFFFFFFF"/>
    <w:lvl w:ilvl="0" w:tplc="943665DC">
      <w:start w:val="1"/>
      <w:numFmt w:val="bullet"/>
      <w:lvlText w:val=""/>
      <w:lvlJc w:val="left"/>
      <w:pPr>
        <w:ind w:left="720" w:hanging="360"/>
      </w:pPr>
      <w:rPr>
        <w:rFonts w:ascii="Symbol" w:hAnsi="Symbol" w:hint="default"/>
      </w:rPr>
    </w:lvl>
    <w:lvl w:ilvl="1" w:tplc="1946D87A">
      <w:start w:val="1"/>
      <w:numFmt w:val="bullet"/>
      <w:lvlText w:val="o"/>
      <w:lvlJc w:val="left"/>
      <w:pPr>
        <w:ind w:left="1440" w:hanging="360"/>
      </w:pPr>
      <w:rPr>
        <w:rFonts w:ascii="Courier New" w:hAnsi="Courier New" w:hint="default"/>
      </w:rPr>
    </w:lvl>
    <w:lvl w:ilvl="2" w:tplc="5504CBAA">
      <w:start w:val="1"/>
      <w:numFmt w:val="bullet"/>
      <w:lvlText w:val=""/>
      <w:lvlJc w:val="left"/>
      <w:pPr>
        <w:ind w:left="2160" w:hanging="360"/>
      </w:pPr>
      <w:rPr>
        <w:rFonts w:ascii="Wingdings" w:hAnsi="Wingdings" w:hint="default"/>
      </w:rPr>
    </w:lvl>
    <w:lvl w:ilvl="3" w:tplc="DA685CFC">
      <w:start w:val="1"/>
      <w:numFmt w:val="bullet"/>
      <w:lvlText w:val=""/>
      <w:lvlJc w:val="left"/>
      <w:pPr>
        <w:ind w:left="2880" w:hanging="360"/>
      </w:pPr>
      <w:rPr>
        <w:rFonts w:ascii="Symbol" w:hAnsi="Symbol" w:hint="default"/>
      </w:rPr>
    </w:lvl>
    <w:lvl w:ilvl="4" w:tplc="C924E028">
      <w:start w:val="1"/>
      <w:numFmt w:val="bullet"/>
      <w:lvlText w:val="o"/>
      <w:lvlJc w:val="left"/>
      <w:pPr>
        <w:ind w:left="3600" w:hanging="360"/>
      </w:pPr>
      <w:rPr>
        <w:rFonts w:ascii="Courier New" w:hAnsi="Courier New" w:hint="default"/>
      </w:rPr>
    </w:lvl>
    <w:lvl w:ilvl="5" w:tplc="EACC46C8">
      <w:start w:val="1"/>
      <w:numFmt w:val="bullet"/>
      <w:lvlText w:val=""/>
      <w:lvlJc w:val="left"/>
      <w:pPr>
        <w:ind w:left="4320" w:hanging="360"/>
      </w:pPr>
      <w:rPr>
        <w:rFonts w:ascii="Wingdings" w:hAnsi="Wingdings" w:hint="default"/>
      </w:rPr>
    </w:lvl>
    <w:lvl w:ilvl="6" w:tplc="EDF455FA">
      <w:start w:val="1"/>
      <w:numFmt w:val="bullet"/>
      <w:lvlText w:val=""/>
      <w:lvlJc w:val="left"/>
      <w:pPr>
        <w:ind w:left="5040" w:hanging="360"/>
      </w:pPr>
      <w:rPr>
        <w:rFonts w:ascii="Symbol" w:hAnsi="Symbol" w:hint="default"/>
      </w:rPr>
    </w:lvl>
    <w:lvl w:ilvl="7" w:tplc="D58C1192">
      <w:start w:val="1"/>
      <w:numFmt w:val="bullet"/>
      <w:lvlText w:val="o"/>
      <w:lvlJc w:val="left"/>
      <w:pPr>
        <w:ind w:left="5760" w:hanging="360"/>
      </w:pPr>
      <w:rPr>
        <w:rFonts w:ascii="Courier New" w:hAnsi="Courier New" w:hint="default"/>
      </w:rPr>
    </w:lvl>
    <w:lvl w:ilvl="8" w:tplc="82D25564">
      <w:start w:val="1"/>
      <w:numFmt w:val="bullet"/>
      <w:lvlText w:val=""/>
      <w:lvlJc w:val="left"/>
      <w:pPr>
        <w:ind w:left="6480" w:hanging="360"/>
      </w:pPr>
      <w:rPr>
        <w:rFonts w:ascii="Wingdings" w:hAnsi="Wingdings" w:hint="default"/>
      </w:rPr>
    </w:lvl>
  </w:abstractNum>
  <w:abstractNum w:abstractNumId="16" w15:restartNumberingAfterBreak="0">
    <w:nsid w:val="46C11C91"/>
    <w:multiLevelType w:val="hybridMultilevel"/>
    <w:tmpl w:val="19286F46"/>
    <w:lvl w:ilvl="0" w:tplc="1009000F">
      <w:start w:val="1"/>
      <w:numFmt w:val="decimal"/>
      <w:lvlText w:val="%1."/>
      <w:lvlJc w:val="left"/>
      <w:pPr>
        <w:ind w:left="1944" w:hanging="360"/>
      </w:pPr>
    </w:lvl>
    <w:lvl w:ilvl="1" w:tplc="10090019">
      <w:start w:val="1"/>
      <w:numFmt w:val="lowerLetter"/>
      <w:lvlText w:val="%2."/>
      <w:lvlJc w:val="left"/>
      <w:pPr>
        <w:ind w:left="2664" w:hanging="360"/>
      </w:pPr>
    </w:lvl>
    <w:lvl w:ilvl="2" w:tplc="1009001B" w:tentative="1">
      <w:start w:val="1"/>
      <w:numFmt w:val="lowerRoman"/>
      <w:lvlText w:val="%3."/>
      <w:lvlJc w:val="right"/>
      <w:pPr>
        <w:ind w:left="3384" w:hanging="180"/>
      </w:pPr>
    </w:lvl>
    <w:lvl w:ilvl="3" w:tplc="1009000F" w:tentative="1">
      <w:start w:val="1"/>
      <w:numFmt w:val="decimal"/>
      <w:lvlText w:val="%4."/>
      <w:lvlJc w:val="left"/>
      <w:pPr>
        <w:ind w:left="4104" w:hanging="360"/>
      </w:pPr>
    </w:lvl>
    <w:lvl w:ilvl="4" w:tplc="10090019" w:tentative="1">
      <w:start w:val="1"/>
      <w:numFmt w:val="lowerLetter"/>
      <w:lvlText w:val="%5."/>
      <w:lvlJc w:val="left"/>
      <w:pPr>
        <w:ind w:left="4824" w:hanging="360"/>
      </w:pPr>
    </w:lvl>
    <w:lvl w:ilvl="5" w:tplc="1009001B" w:tentative="1">
      <w:start w:val="1"/>
      <w:numFmt w:val="lowerRoman"/>
      <w:lvlText w:val="%6."/>
      <w:lvlJc w:val="right"/>
      <w:pPr>
        <w:ind w:left="5544" w:hanging="180"/>
      </w:pPr>
    </w:lvl>
    <w:lvl w:ilvl="6" w:tplc="1009000F" w:tentative="1">
      <w:start w:val="1"/>
      <w:numFmt w:val="decimal"/>
      <w:lvlText w:val="%7."/>
      <w:lvlJc w:val="left"/>
      <w:pPr>
        <w:ind w:left="6264" w:hanging="360"/>
      </w:pPr>
    </w:lvl>
    <w:lvl w:ilvl="7" w:tplc="10090019" w:tentative="1">
      <w:start w:val="1"/>
      <w:numFmt w:val="lowerLetter"/>
      <w:lvlText w:val="%8."/>
      <w:lvlJc w:val="left"/>
      <w:pPr>
        <w:ind w:left="6984" w:hanging="360"/>
      </w:pPr>
    </w:lvl>
    <w:lvl w:ilvl="8" w:tplc="1009001B" w:tentative="1">
      <w:start w:val="1"/>
      <w:numFmt w:val="lowerRoman"/>
      <w:lvlText w:val="%9."/>
      <w:lvlJc w:val="right"/>
      <w:pPr>
        <w:ind w:left="7704" w:hanging="180"/>
      </w:pPr>
    </w:lvl>
  </w:abstractNum>
  <w:abstractNum w:abstractNumId="17" w15:restartNumberingAfterBreak="0">
    <w:nsid w:val="47E55383"/>
    <w:multiLevelType w:val="hybridMultilevel"/>
    <w:tmpl w:val="48180FA4"/>
    <w:lvl w:ilvl="0" w:tplc="49CA179E">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8" w15:restartNumberingAfterBreak="0">
    <w:nsid w:val="49005163"/>
    <w:multiLevelType w:val="multilevel"/>
    <w:tmpl w:val="1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B4442EC"/>
    <w:multiLevelType w:val="hybridMultilevel"/>
    <w:tmpl w:val="19286F46"/>
    <w:lvl w:ilvl="0" w:tplc="1009000F">
      <w:start w:val="1"/>
      <w:numFmt w:val="decimal"/>
      <w:lvlText w:val="%1."/>
      <w:lvlJc w:val="left"/>
      <w:pPr>
        <w:ind w:left="1944" w:hanging="360"/>
      </w:pPr>
    </w:lvl>
    <w:lvl w:ilvl="1" w:tplc="10090019">
      <w:start w:val="1"/>
      <w:numFmt w:val="lowerLetter"/>
      <w:lvlText w:val="%2."/>
      <w:lvlJc w:val="left"/>
      <w:pPr>
        <w:ind w:left="2664" w:hanging="360"/>
      </w:pPr>
    </w:lvl>
    <w:lvl w:ilvl="2" w:tplc="1009001B" w:tentative="1">
      <w:start w:val="1"/>
      <w:numFmt w:val="lowerRoman"/>
      <w:lvlText w:val="%3."/>
      <w:lvlJc w:val="right"/>
      <w:pPr>
        <w:ind w:left="3384" w:hanging="180"/>
      </w:pPr>
    </w:lvl>
    <w:lvl w:ilvl="3" w:tplc="1009000F" w:tentative="1">
      <w:start w:val="1"/>
      <w:numFmt w:val="decimal"/>
      <w:lvlText w:val="%4."/>
      <w:lvlJc w:val="left"/>
      <w:pPr>
        <w:ind w:left="4104" w:hanging="360"/>
      </w:pPr>
    </w:lvl>
    <w:lvl w:ilvl="4" w:tplc="10090019" w:tentative="1">
      <w:start w:val="1"/>
      <w:numFmt w:val="lowerLetter"/>
      <w:lvlText w:val="%5."/>
      <w:lvlJc w:val="left"/>
      <w:pPr>
        <w:ind w:left="4824" w:hanging="360"/>
      </w:pPr>
    </w:lvl>
    <w:lvl w:ilvl="5" w:tplc="1009001B" w:tentative="1">
      <w:start w:val="1"/>
      <w:numFmt w:val="lowerRoman"/>
      <w:lvlText w:val="%6."/>
      <w:lvlJc w:val="right"/>
      <w:pPr>
        <w:ind w:left="5544" w:hanging="180"/>
      </w:pPr>
    </w:lvl>
    <w:lvl w:ilvl="6" w:tplc="1009000F" w:tentative="1">
      <w:start w:val="1"/>
      <w:numFmt w:val="decimal"/>
      <w:lvlText w:val="%7."/>
      <w:lvlJc w:val="left"/>
      <w:pPr>
        <w:ind w:left="6264" w:hanging="360"/>
      </w:pPr>
    </w:lvl>
    <w:lvl w:ilvl="7" w:tplc="10090019" w:tentative="1">
      <w:start w:val="1"/>
      <w:numFmt w:val="lowerLetter"/>
      <w:lvlText w:val="%8."/>
      <w:lvlJc w:val="left"/>
      <w:pPr>
        <w:ind w:left="6984" w:hanging="360"/>
      </w:pPr>
    </w:lvl>
    <w:lvl w:ilvl="8" w:tplc="1009001B" w:tentative="1">
      <w:start w:val="1"/>
      <w:numFmt w:val="lowerRoman"/>
      <w:lvlText w:val="%9."/>
      <w:lvlJc w:val="right"/>
      <w:pPr>
        <w:ind w:left="7704" w:hanging="180"/>
      </w:pPr>
    </w:lvl>
  </w:abstractNum>
  <w:abstractNum w:abstractNumId="20" w15:restartNumberingAfterBreak="0">
    <w:nsid w:val="4C4A0553"/>
    <w:multiLevelType w:val="hybridMultilevel"/>
    <w:tmpl w:val="5C06BAD4"/>
    <w:lvl w:ilvl="0" w:tplc="10090001">
      <w:start w:val="1"/>
      <w:numFmt w:val="bullet"/>
      <w:lvlText w:val=""/>
      <w:lvlJc w:val="left"/>
      <w:pPr>
        <w:ind w:left="1997" w:hanging="360"/>
      </w:pPr>
      <w:rPr>
        <w:rFonts w:ascii="Symbol" w:hAnsi="Symbol" w:hint="default"/>
      </w:rPr>
    </w:lvl>
    <w:lvl w:ilvl="1" w:tplc="10090003">
      <w:start w:val="1"/>
      <w:numFmt w:val="bullet"/>
      <w:lvlText w:val="o"/>
      <w:lvlJc w:val="left"/>
      <w:pPr>
        <w:ind w:left="2717" w:hanging="360"/>
      </w:pPr>
      <w:rPr>
        <w:rFonts w:ascii="Courier New" w:hAnsi="Courier New" w:cs="Courier New" w:hint="default"/>
      </w:rPr>
    </w:lvl>
    <w:lvl w:ilvl="2" w:tplc="10090005" w:tentative="1">
      <w:start w:val="1"/>
      <w:numFmt w:val="bullet"/>
      <w:lvlText w:val=""/>
      <w:lvlJc w:val="left"/>
      <w:pPr>
        <w:ind w:left="3437" w:hanging="360"/>
      </w:pPr>
      <w:rPr>
        <w:rFonts w:ascii="Wingdings" w:hAnsi="Wingdings" w:hint="default"/>
      </w:rPr>
    </w:lvl>
    <w:lvl w:ilvl="3" w:tplc="10090001" w:tentative="1">
      <w:start w:val="1"/>
      <w:numFmt w:val="bullet"/>
      <w:lvlText w:val=""/>
      <w:lvlJc w:val="left"/>
      <w:pPr>
        <w:ind w:left="4157" w:hanging="360"/>
      </w:pPr>
      <w:rPr>
        <w:rFonts w:ascii="Symbol" w:hAnsi="Symbol" w:hint="default"/>
      </w:rPr>
    </w:lvl>
    <w:lvl w:ilvl="4" w:tplc="10090003" w:tentative="1">
      <w:start w:val="1"/>
      <w:numFmt w:val="bullet"/>
      <w:lvlText w:val="o"/>
      <w:lvlJc w:val="left"/>
      <w:pPr>
        <w:ind w:left="4877" w:hanging="360"/>
      </w:pPr>
      <w:rPr>
        <w:rFonts w:ascii="Courier New" w:hAnsi="Courier New" w:cs="Courier New" w:hint="default"/>
      </w:rPr>
    </w:lvl>
    <w:lvl w:ilvl="5" w:tplc="10090005" w:tentative="1">
      <w:start w:val="1"/>
      <w:numFmt w:val="bullet"/>
      <w:lvlText w:val=""/>
      <w:lvlJc w:val="left"/>
      <w:pPr>
        <w:ind w:left="5597" w:hanging="360"/>
      </w:pPr>
      <w:rPr>
        <w:rFonts w:ascii="Wingdings" w:hAnsi="Wingdings" w:hint="default"/>
      </w:rPr>
    </w:lvl>
    <w:lvl w:ilvl="6" w:tplc="10090001" w:tentative="1">
      <w:start w:val="1"/>
      <w:numFmt w:val="bullet"/>
      <w:lvlText w:val=""/>
      <w:lvlJc w:val="left"/>
      <w:pPr>
        <w:ind w:left="6317" w:hanging="360"/>
      </w:pPr>
      <w:rPr>
        <w:rFonts w:ascii="Symbol" w:hAnsi="Symbol" w:hint="default"/>
      </w:rPr>
    </w:lvl>
    <w:lvl w:ilvl="7" w:tplc="10090003" w:tentative="1">
      <w:start w:val="1"/>
      <w:numFmt w:val="bullet"/>
      <w:lvlText w:val="o"/>
      <w:lvlJc w:val="left"/>
      <w:pPr>
        <w:ind w:left="7037" w:hanging="360"/>
      </w:pPr>
      <w:rPr>
        <w:rFonts w:ascii="Courier New" w:hAnsi="Courier New" w:cs="Courier New" w:hint="default"/>
      </w:rPr>
    </w:lvl>
    <w:lvl w:ilvl="8" w:tplc="10090005" w:tentative="1">
      <w:start w:val="1"/>
      <w:numFmt w:val="bullet"/>
      <w:lvlText w:val=""/>
      <w:lvlJc w:val="left"/>
      <w:pPr>
        <w:ind w:left="7757" w:hanging="360"/>
      </w:pPr>
      <w:rPr>
        <w:rFonts w:ascii="Wingdings" w:hAnsi="Wingdings" w:hint="default"/>
      </w:rPr>
    </w:lvl>
  </w:abstractNum>
  <w:abstractNum w:abstractNumId="21" w15:restartNumberingAfterBreak="0">
    <w:nsid w:val="4DEE563C"/>
    <w:multiLevelType w:val="hybridMultilevel"/>
    <w:tmpl w:val="C0A88646"/>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2" w15:restartNumberingAfterBreak="0">
    <w:nsid w:val="4DF31E4A"/>
    <w:multiLevelType w:val="multilevel"/>
    <w:tmpl w:val="10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3" w15:restartNumberingAfterBreak="0">
    <w:nsid w:val="51101E20"/>
    <w:multiLevelType w:val="hybridMultilevel"/>
    <w:tmpl w:val="D40A29AA"/>
    <w:lvl w:ilvl="0" w:tplc="1009000F">
      <w:start w:val="1"/>
      <w:numFmt w:val="decimal"/>
      <w:lvlText w:val="%1."/>
      <w:lvlJc w:val="left"/>
      <w:pPr>
        <w:ind w:left="1080" w:hanging="360"/>
      </w:pPr>
      <w:rPr>
        <w:rFonts w:hint="default"/>
      </w:rPr>
    </w:lvl>
    <w:lvl w:ilvl="1" w:tplc="0C0C0019" w:tentative="1">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24" w15:restartNumberingAfterBreak="0">
    <w:nsid w:val="52303F70"/>
    <w:multiLevelType w:val="hybridMultilevel"/>
    <w:tmpl w:val="F2540232"/>
    <w:lvl w:ilvl="0" w:tplc="10090001">
      <w:start w:val="1"/>
      <w:numFmt w:val="bullet"/>
      <w:lvlText w:val=""/>
      <w:lvlJc w:val="left"/>
      <w:pPr>
        <w:ind w:left="1429" w:hanging="360"/>
      </w:pPr>
      <w:rPr>
        <w:rFonts w:ascii="Symbol" w:hAnsi="Symbol" w:hint="default"/>
      </w:rPr>
    </w:lvl>
    <w:lvl w:ilvl="1" w:tplc="10090003" w:tentative="1">
      <w:start w:val="1"/>
      <w:numFmt w:val="bullet"/>
      <w:lvlText w:val="o"/>
      <w:lvlJc w:val="left"/>
      <w:pPr>
        <w:ind w:left="2149" w:hanging="360"/>
      </w:pPr>
      <w:rPr>
        <w:rFonts w:ascii="Courier New" w:hAnsi="Courier New" w:cs="Courier New" w:hint="default"/>
      </w:rPr>
    </w:lvl>
    <w:lvl w:ilvl="2" w:tplc="10090005" w:tentative="1">
      <w:start w:val="1"/>
      <w:numFmt w:val="bullet"/>
      <w:lvlText w:val=""/>
      <w:lvlJc w:val="left"/>
      <w:pPr>
        <w:ind w:left="2869" w:hanging="360"/>
      </w:pPr>
      <w:rPr>
        <w:rFonts w:ascii="Wingdings" w:hAnsi="Wingdings" w:hint="default"/>
      </w:rPr>
    </w:lvl>
    <w:lvl w:ilvl="3" w:tplc="10090001" w:tentative="1">
      <w:start w:val="1"/>
      <w:numFmt w:val="bullet"/>
      <w:lvlText w:val=""/>
      <w:lvlJc w:val="left"/>
      <w:pPr>
        <w:ind w:left="3589" w:hanging="360"/>
      </w:pPr>
      <w:rPr>
        <w:rFonts w:ascii="Symbol" w:hAnsi="Symbol" w:hint="default"/>
      </w:rPr>
    </w:lvl>
    <w:lvl w:ilvl="4" w:tplc="10090003" w:tentative="1">
      <w:start w:val="1"/>
      <w:numFmt w:val="bullet"/>
      <w:lvlText w:val="o"/>
      <w:lvlJc w:val="left"/>
      <w:pPr>
        <w:ind w:left="4309" w:hanging="360"/>
      </w:pPr>
      <w:rPr>
        <w:rFonts w:ascii="Courier New" w:hAnsi="Courier New" w:cs="Courier New" w:hint="default"/>
      </w:rPr>
    </w:lvl>
    <w:lvl w:ilvl="5" w:tplc="10090005" w:tentative="1">
      <w:start w:val="1"/>
      <w:numFmt w:val="bullet"/>
      <w:lvlText w:val=""/>
      <w:lvlJc w:val="left"/>
      <w:pPr>
        <w:ind w:left="5029" w:hanging="360"/>
      </w:pPr>
      <w:rPr>
        <w:rFonts w:ascii="Wingdings" w:hAnsi="Wingdings" w:hint="default"/>
      </w:rPr>
    </w:lvl>
    <w:lvl w:ilvl="6" w:tplc="10090001" w:tentative="1">
      <w:start w:val="1"/>
      <w:numFmt w:val="bullet"/>
      <w:lvlText w:val=""/>
      <w:lvlJc w:val="left"/>
      <w:pPr>
        <w:ind w:left="5749" w:hanging="360"/>
      </w:pPr>
      <w:rPr>
        <w:rFonts w:ascii="Symbol" w:hAnsi="Symbol" w:hint="default"/>
      </w:rPr>
    </w:lvl>
    <w:lvl w:ilvl="7" w:tplc="10090003" w:tentative="1">
      <w:start w:val="1"/>
      <w:numFmt w:val="bullet"/>
      <w:lvlText w:val="o"/>
      <w:lvlJc w:val="left"/>
      <w:pPr>
        <w:ind w:left="6469" w:hanging="360"/>
      </w:pPr>
      <w:rPr>
        <w:rFonts w:ascii="Courier New" w:hAnsi="Courier New" w:cs="Courier New" w:hint="default"/>
      </w:rPr>
    </w:lvl>
    <w:lvl w:ilvl="8" w:tplc="10090005" w:tentative="1">
      <w:start w:val="1"/>
      <w:numFmt w:val="bullet"/>
      <w:lvlText w:val=""/>
      <w:lvlJc w:val="left"/>
      <w:pPr>
        <w:ind w:left="7189" w:hanging="360"/>
      </w:pPr>
      <w:rPr>
        <w:rFonts w:ascii="Wingdings" w:hAnsi="Wingdings" w:hint="default"/>
      </w:rPr>
    </w:lvl>
  </w:abstractNum>
  <w:abstractNum w:abstractNumId="25" w15:restartNumberingAfterBreak="0">
    <w:nsid w:val="52747786"/>
    <w:multiLevelType w:val="multilevel"/>
    <w:tmpl w:val="AFDE49AA"/>
    <w:lvl w:ilvl="0">
      <w:start w:val="1"/>
      <w:numFmt w:val="bullet"/>
      <w:lvlText w:val=""/>
      <w:lvlJc w:val="left"/>
      <w:pPr>
        <w:tabs>
          <w:tab w:val="num" w:pos="1440"/>
        </w:tabs>
        <w:ind w:left="1440" w:hanging="360"/>
      </w:pPr>
      <w:rPr>
        <w:rFonts w:ascii="Symbol" w:hAnsi="Symbol" w:hint="default"/>
      </w:rPr>
    </w:lvl>
    <w:lvl w:ilvl="1">
      <w:start w:val="1"/>
      <w:numFmt w:val="bullet"/>
      <w:lvlText w:val=""/>
      <w:lvlJc w:val="left"/>
      <w:pPr>
        <w:tabs>
          <w:tab w:val="num" w:pos="1800"/>
        </w:tabs>
        <w:ind w:left="180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16"/>
      </w:rPr>
    </w:lvl>
    <w:lvl w:ilvl="3">
      <w:start w:val="1"/>
      <w:numFmt w:val="none"/>
      <w:lvlText w:val=""/>
      <w:lvlJc w:val="left"/>
      <w:pPr>
        <w:tabs>
          <w:tab w:val="num" w:pos="2520"/>
        </w:tabs>
        <w:ind w:left="2520" w:hanging="360"/>
      </w:pPr>
      <w:rPr>
        <w:rFonts w:hint="default"/>
      </w:rPr>
    </w:lvl>
    <w:lvl w:ilvl="4">
      <w:start w:val="1"/>
      <w:numFmt w:val="none"/>
      <w:lvlText w:val=""/>
      <w:lvlJc w:val="left"/>
      <w:pPr>
        <w:tabs>
          <w:tab w:val="num" w:pos="2880"/>
        </w:tabs>
        <w:ind w:left="2880" w:hanging="360"/>
      </w:pPr>
      <w:rPr>
        <w:rFonts w:hint="default"/>
      </w:rPr>
    </w:lvl>
    <w:lvl w:ilvl="5">
      <w:numFmt w:val="none"/>
      <w:lvlText w:val=""/>
      <w:lvlJc w:val="left"/>
      <w:pPr>
        <w:tabs>
          <w:tab w:val="num" w:pos="1440"/>
        </w:tabs>
      </w:pPr>
    </w:lvl>
    <w:lvl w:ilvl="6">
      <w:start w:val="1"/>
      <w:numFmt w:val="none"/>
      <w:lvlText w:val=""/>
      <w:lvlJc w:val="left"/>
      <w:pPr>
        <w:tabs>
          <w:tab w:val="num" w:pos="3600"/>
        </w:tabs>
        <w:ind w:left="3600" w:hanging="360"/>
      </w:pPr>
      <w:rPr>
        <w:rFonts w:hint="default"/>
      </w:rPr>
    </w:lvl>
    <w:lvl w:ilvl="7">
      <w:start w:val="1"/>
      <w:numFmt w:val="none"/>
      <w:lvlText w:val=""/>
      <w:lvlJc w:val="left"/>
      <w:pPr>
        <w:tabs>
          <w:tab w:val="num" w:pos="3960"/>
        </w:tabs>
        <w:ind w:left="3960" w:hanging="360"/>
      </w:pPr>
      <w:rPr>
        <w:rFonts w:hint="default"/>
      </w:rPr>
    </w:lvl>
    <w:lvl w:ilvl="8">
      <w:start w:val="1"/>
      <w:numFmt w:val="none"/>
      <w:lvlText w:val=""/>
      <w:lvlJc w:val="left"/>
      <w:pPr>
        <w:tabs>
          <w:tab w:val="num" w:pos="4320"/>
        </w:tabs>
        <w:ind w:left="4320" w:hanging="360"/>
      </w:pPr>
      <w:rPr>
        <w:rFonts w:hint="default"/>
      </w:rPr>
    </w:lvl>
  </w:abstractNum>
  <w:abstractNum w:abstractNumId="26" w15:restartNumberingAfterBreak="0">
    <w:nsid w:val="550C7BD1"/>
    <w:multiLevelType w:val="hybridMultilevel"/>
    <w:tmpl w:val="FFFFFFFF"/>
    <w:lvl w:ilvl="0" w:tplc="ABD82922">
      <w:start w:val="1"/>
      <w:numFmt w:val="bullet"/>
      <w:lvlText w:val=""/>
      <w:lvlJc w:val="left"/>
      <w:pPr>
        <w:ind w:left="720" w:hanging="360"/>
      </w:pPr>
      <w:rPr>
        <w:rFonts w:ascii="Symbol" w:hAnsi="Symbol" w:hint="default"/>
      </w:rPr>
    </w:lvl>
    <w:lvl w:ilvl="1" w:tplc="4AC6EF0A">
      <w:start w:val="1"/>
      <w:numFmt w:val="bullet"/>
      <w:lvlText w:val="o"/>
      <w:lvlJc w:val="left"/>
      <w:pPr>
        <w:ind w:left="1440" w:hanging="360"/>
      </w:pPr>
      <w:rPr>
        <w:rFonts w:ascii="Courier New" w:hAnsi="Courier New" w:hint="default"/>
      </w:rPr>
    </w:lvl>
    <w:lvl w:ilvl="2" w:tplc="F5FEBE56">
      <w:start w:val="1"/>
      <w:numFmt w:val="bullet"/>
      <w:lvlText w:val=""/>
      <w:lvlJc w:val="left"/>
      <w:pPr>
        <w:ind w:left="2160" w:hanging="360"/>
      </w:pPr>
      <w:rPr>
        <w:rFonts w:ascii="Wingdings" w:hAnsi="Wingdings" w:hint="default"/>
      </w:rPr>
    </w:lvl>
    <w:lvl w:ilvl="3" w:tplc="93C8D04C">
      <w:start w:val="1"/>
      <w:numFmt w:val="bullet"/>
      <w:lvlText w:val=""/>
      <w:lvlJc w:val="left"/>
      <w:pPr>
        <w:ind w:left="2880" w:hanging="360"/>
      </w:pPr>
      <w:rPr>
        <w:rFonts w:ascii="Symbol" w:hAnsi="Symbol" w:hint="default"/>
      </w:rPr>
    </w:lvl>
    <w:lvl w:ilvl="4" w:tplc="7B2A5872">
      <w:start w:val="1"/>
      <w:numFmt w:val="bullet"/>
      <w:lvlText w:val="o"/>
      <w:lvlJc w:val="left"/>
      <w:pPr>
        <w:ind w:left="3600" w:hanging="360"/>
      </w:pPr>
      <w:rPr>
        <w:rFonts w:ascii="Courier New" w:hAnsi="Courier New" w:hint="default"/>
      </w:rPr>
    </w:lvl>
    <w:lvl w:ilvl="5" w:tplc="A22CE3A6">
      <w:start w:val="1"/>
      <w:numFmt w:val="bullet"/>
      <w:lvlText w:val=""/>
      <w:lvlJc w:val="left"/>
      <w:pPr>
        <w:ind w:left="4320" w:hanging="360"/>
      </w:pPr>
      <w:rPr>
        <w:rFonts w:ascii="Wingdings" w:hAnsi="Wingdings" w:hint="default"/>
      </w:rPr>
    </w:lvl>
    <w:lvl w:ilvl="6" w:tplc="09324348">
      <w:start w:val="1"/>
      <w:numFmt w:val="bullet"/>
      <w:lvlText w:val=""/>
      <w:lvlJc w:val="left"/>
      <w:pPr>
        <w:ind w:left="5040" w:hanging="360"/>
      </w:pPr>
      <w:rPr>
        <w:rFonts w:ascii="Symbol" w:hAnsi="Symbol" w:hint="default"/>
      </w:rPr>
    </w:lvl>
    <w:lvl w:ilvl="7" w:tplc="94CE1DE0">
      <w:start w:val="1"/>
      <w:numFmt w:val="bullet"/>
      <w:lvlText w:val="o"/>
      <w:lvlJc w:val="left"/>
      <w:pPr>
        <w:ind w:left="5760" w:hanging="360"/>
      </w:pPr>
      <w:rPr>
        <w:rFonts w:ascii="Courier New" w:hAnsi="Courier New" w:hint="default"/>
      </w:rPr>
    </w:lvl>
    <w:lvl w:ilvl="8" w:tplc="A0B6F288">
      <w:start w:val="1"/>
      <w:numFmt w:val="bullet"/>
      <w:lvlText w:val=""/>
      <w:lvlJc w:val="left"/>
      <w:pPr>
        <w:ind w:left="6480" w:hanging="360"/>
      </w:pPr>
      <w:rPr>
        <w:rFonts w:ascii="Wingdings" w:hAnsi="Wingdings" w:hint="default"/>
      </w:rPr>
    </w:lvl>
  </w:abstractNum>
  <w:abstractNum w:abstractNumId="27" w15:restartNumberingAfterBreak="0">
    <w:nsid w:val="57B20F61"/>
    <w:multiLevelType w:val="hybridMultilevel"/>
    <w:tmpl w:val="7BA619B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8" w15:restartNumberingAfterBreak="0">
    <w:nsid w:val="5C84002F"/>
    <w:multiLevelType w:val="multilevel"/>
    <w:tmpl w:val="1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E775360"/>
    <w:multiLevelType w:val="hybridMultilevel"/>
    <w:tmpl w:val="80162E48"/>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0" w15:restartNumberingAfterBreak="0">
    <w:nsid w:val="61FA07BE"/>
    <w:multiLevelType w:val="hybridMultilevel"/>
    <w:tmpl w:val="FFFFFFFF"/>
    <w:lvl w:ilvl="0" w:tplc="4FB07556">
      <w:start w:val="1"/>
      <w:numFmt w:val="bullet"/>
      <w:lvlText w:val=""/>
      <w:lvlJc w:val="left"/>
      <w:pPr>
        <w:ind w:left="720" w:hanging="360"/>
      </w:pPr>
      <w:rPr>
        <w:rFonts w:ascii="Symbol" w:hAnsi="Symbol" w:hint="default"/>
      </w:rPr>
    </w:lvl>
    <w:lvl w:ilvl="1" w:tplc="E794B6F6">
      <w:start w:val="1"/>
      <w:numFmt w:val="bullet"/>
      <w:lvlText w:val="o"/>
      <w:lvlJc w:val="left"/>
      <w:pPr>
        <w:ind w:left="1440" w:hanging="360"/>
      </w:pPr>
      <w:rPr>
        <w:rFonts w:ascii="Courier New" w:hAnsi="Courier New" w:hint="default"/>
      </w:rPr>
    </w:lvl>
    <w:lvl w:ilvl="2" w:tplc="846E02EE">
      <w:start w:val="1"/>
      <w:numFmt w:val="bullet"/>
      <w:lvlText w:val=""/>
      <w:lvlJc w:val="left"/>
      <w:pPr>
        <w:ind w:left="2160" w:hanging="360"/>
      </w:pPr>
      <w:rPr>
        <w:rFonts w:ascii="Wingdings" w:hAnsi="Wingdings" w:hint="default"/>
      </w:rPr>
    </w:lvl>
    <w:lvl w:ilvl="3" w:tplc="CEAE9E96">
      <w:start w:val="1"/>
      <w:numFmt w:val="bullet"/>
      <w:lvlText w:val=""/>
      <w:lvlJc w:val="left"/>
      <w:pPr>
        <w:ind w:left="2880" w:hanging="360"/>
      </w:pPr>
      <w:rPr>
        <w:rFonts w:ascii="Symbol" w:hAnsi="Symbol" w:hint="default"/>
      </w:rPr>
    </w:lvl>
    <w:lvl w:ilvl="4" w:tplc="5A7CBBB8">
      <w:start w:val="1"/>
      <w:numFmt w:val="bullet"/>
      <w:lvlText w:val="o"/>
      <w:lvlJc w:val="left"/>
      <w:pPr>
        <w:ind w:left="3600" w:hanging="360"/>
      </w:pPr>
      <w:rPr>
        <w:rFonts w:ascii="Courier New" w:hAnsi="Courier New" w:hint="default"/>
      </w:rPr>
    </w:lvl>
    <w:lvl w:ilvl="5" w:tplc="128CC0F4">
      <w:start w:val="1"/>
      <w:numFmt w:val="bullet"/>
      <w:lvlText w:val=""/>
      <w:lvlJc w:val="left"/>
      <w:pPr>
        <w:ind w:left="4320" w:hanging="360"/>
      </w:pPr>
      <w:rPr>
        <w:rFonts w:ascii="Wingdings" w:hAnsi="Wingdings" w:hint="default"/>
      </w:rPr>
    </w:lvl>
    <w:lvl w:ilvl="6" w:tplc="0BDEA262">
      <w:start w:val="1"/>
      <w:numFmt w:val="bullet"/>
      <w:lvlText w:val=""/>
      <w:lvlJc w:val="left"/>
      <w:pPr>
        <w:ind w:left="5040" w:hanging="360"/>
      </w:pPr>
      <w:rPr>
        <w:rFonts w:ascii="Symbol" w:hAnsi="Symbol" w:hint="default"/>
      </w:rPr>
    </w:lvl>
    <w:lvl w:ilvl="7" w:tplc="152205A8">
      <w:start w:val="1"/>
      <w:numFmt w:val="bullet"/>
      <w:lvlText w:val="o"/>
      <w:lvlJc w:val="left"/>
      <w:pPr>
        <w:ind w:left="5760" w:hanging="360"/>
      </w:pPr>
      <w:rPr>
        <w:rFonts w:ascii="Courier New" w:hAnsi="Courier New" w:hint="default"/>
      </w:rPr>
    </w:lvl>
    <w:lvl w:ilvl="8" w:tplc="58ECC5DE">
      <w:start w:val="1"/>
      <w:numFmt w:val="bullet"/>
      <w:lvlText w:val=""/>
      <w:lvlJc w:val="left"/>
      <w:pPr>
        <w:ind w:left="6480" w:hanging="360"/>
      </w:pPr>
      <w:rPr>
        <w:rFonts w:ascii="Wingdings" w:hAnsi="Wingdings" w:hint="default"/>
      </w:rPr>
    </w:lvl>
  </w:abstractNum>
  <w:abstractNum w:abstractNumId="31" w15:restartNumberingAfterBreak="0">
    <w:nsid w:val="62436FB6"/>
    <w:multiLevelType w:val="hybridMultilevel"/>
    <w:tmpl w:val="FFFFFFFF"/>
    <w:lvl w:ilvl="0" w:tplc="D1D6A25A">
      <w:start w:val="1"/>
      <w:numFmt w:val="bullet"/>
      <w:lvlText w:val=""/>
      <w:lvlJc w:val="left"/>
      <w:pPr>
        <w:ind w:left="720" w:hanging="360"/>
      </w:pPr>
      <w:rPr>
        <w:rFonts w:ascii="Symbol" w:hAnsi="Symbol" w:hint="default"/>
      </w:rPr>
    </w:lvl>
    <w:lvl w:ilvl="1" w:tplc="C13CD000">
      <w:start w:val="1"/>
      <w:numFmt w:val="bullet"/>
      <w:lvlText w:val="o"/>
      <w:lvlJc w:val="left"/>
      <w:pPr>
        <w:ind w:left="1440" w:hanging="360"/>
      </w:pPr>
      <w:rPr>
        <w:rFonts w:ascii="Courier New" w:hAnsi="Courier New" w:hint="default"/>
      </w:rPr>
    </w:lvl>
    <w:lvl w:ilvl="2" w:tplc="12AA80A4">
      <w:start w:val="1"/>
      <w:numFmt w:val="bullet"/>
      <w:lvlText w:val=""/>
      <w:lvlJc w:val="left"/>
      <w:pPr>
        <w:ind w:left="2160" w:hanging="360"/>
      </w:pPr>
      <w:rPr>
        <w:rFonts w:ascii="Wingdings" w:hAnsi="Wingdings" w:hint="default"/>
      </w:rPr>
    </w:lvl>
    <w:lvl w:ilvl="3" w:tplc="A13E53F8">
      <w:start w:val="1"/>
      <w:numFmt w:val="bullet"/>
      <w:lvlText w:val=""/>
      <w:lvlJc w:val="left"/>
      <w:pPr>
        <w:ind w:left="2880" w:hanging="360"/>
      </w:pPr>
      <w:rPr>
        <w:rFonts w:ascii="Symbol" w:hAnsi="Symbol" w:hint="default"/>
      </w:rPr>
    </w:lvl>
    <w:lvl w:ilvl="4" w:tplc="A1468312">
      <w:start w:val="1"/>
      <w:numFmt w:val="bullet"/>
      <w:lvlText w:val="o"/>
      <w:lvlJc w:val="left"/>
      <w:pPr>
        <w:ind w:left="3600" w:hanging="360"/>
      </w:pPr>
      <w:rPr>
        <w:rFonts w:ascii="Courier New" w:hAnsi="Courier New" w:hint="default"/>
      </w:rPr>
    </w:lvl>
    <w:lvl w:ilvl="5" w:tplc="B9D6FC6C">
      <w:start w:val="1"/>
      <w:numFmt w:val="bullet"/>
      <w:lvlText w:val=""/>
      <w:lvlJc w:val="left"/>
      <w:pPr>
        <w:ind w:left="4320" w:hanging="360"/>
      </w:pPr>
      <w:rPr>
        <w:rFonts w:ascii="Wingdings" w:hAnsi="Wingdings" w:hint="default"/>
      </w:rPr>
    </w:lvl>
    <w:lvl w:ilvl="6" w:tplc="854C39CA">
      <w:start w:val="1"/>
      <w:numFmt w:val="bullet"/>
      <w:lvlText w:val=""/>
      <w:lvlJc w:val="left"/>
      <w:pPr>
        <w:ind w:left="5040" w:hanging="360"/>
      </w:pPr>
      <w:rPr>
        <w:rFonts w:ascii="Symbol" w:hAnsi="Symbol" w:hint="default"/>
      </w:rPr>
    </w:lvl>
    <w:lvl w:ilvl="7" w:tplc="839C8B3C">
      <w:start w:val="1"/>
      <w:numFmt w:val="bullet"/>
      <w:lvlText w:val="o"/>
      <w:lvlJc w:val="left"/>
      <w:pPr>
        <w:ind w:left="5760" w:hanging="360"/>
      </w:pPr>
      <w:rPr>
        <w:rFonts w:ascii="Courier New" w:hAnsi="Courier New" w:hint="default"/>
      </w:rPr>
    </w:lvl>
    <w:lvl w:ilvl="8" w:tplc="DCB81BC0">
      <w:start w:val="1"/>
      <w:numFmt w:val="bullet"/>
      <w:lvlText w:val=""/>
      <w:lvlJc w:val="left"/>
      <w:pPr>
        <w:ind w:left="6480" w:hanging="360"/>
      </w:pPr>
      <w:rPr>
        <w:rFonts w:ascii="Wingdings" w:hAnsi="Wingdings" w:hint="default"/>
      </w:rPr>
    </w:lvl>
  </w:abstractNum>
  <w:abstractNum w:abstractNumId="32" w15:restartNumberingAfterBreak="0">
    <w:nsid w:val="66384C0D"/>
    <w:multiLevelType w:val="hybridMultilevel"/>
    <w:tmpl w:val="543AABF4"/>
    <w:lvl w:ilvl="0" w:tplc="10090011">
      <w:start w:val="1"/>
      <w:numFmt w:val="decimal"/>
      <w:lvlText w:val="%1)"/>
      <w:lvlJc w:val="left"/>
      <w:pPr>
        <w:ind w:left="720" w:hanging="360"/>
      </w:pPr>
      <w:rPr>
        <w:rFont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66C97A9C"/>
    <w:multiLevelType w:val="hybridMultilevel"/>
    <w:tmpl w:val="FFFFFFFF"/>
    <w:lvl w:ilvl="0" w:tplc="F7286280">
      <w:start w:val="1"/>
      <w:numFmt w:val="bullet"/>
      <w:lvlText w:val=""/>
      <w:lvlJc w:val="left"/>
      <w:pPr>
        <w:ind w:left="720" w:hanging="360"/>
      </w:pPr>
      <w:rPr>
        <w:rFonts w:ascii="Symbol" w:hAnsi="Symbol" w:hint="default"/>
      </w:rPr>
    </w:lvl>
    <w:lvl w:ilvl="1" w:tplc="2A569A42">
      <w:start w:val="1"/>
      <w:numFmt w:val="bullet"/>
      <w:lvlText w:val="o"/>
      <w:lvlJc w:val="left"/>
      <w:pPr>
        <w:ind w:left="1440" w:hanging="360"/>
      </w:pPr>
      <w:rPr>
        <w:rFonts w:ascii="Courier New" w:hAnsi="Courier New" w:hint="default"/>
      </w:rPr>
    </w:lvl>
    <w:lvl w:ilvl="2" w:tplc="5E9AB83E">
      <w:start w:val="1"/>
      <w:numFmt w:val="bullet"/>
      <w:lvlText w:val=""/>
      <w:lvlJc w:val="left"/>
      <w:pPr>
        <w:ind w:left="2160" w:hanging="360"/>
      </w:pPr>
      <w:rPr>
        <w:rFonts w:ascii="Wingdings" w:hAnsi="Wingdings" w:hint="default"/>
      </w:rPr>
    </w:lvl>
    <w:lvl w:ilvl="3" w:tplc="A9302CA6">
      <w:start w:val="1"/>
      <w:numFmt w:val="bullet"/>
      <w:lvlText w:val=""/>
      <w:lvlJc w:val="left"/>
      <w:pPr>
        <w:ind w:left="2880" w:hanging="360"/>
      </w:pPr>
      <w:rPr>
        <w:rFonts w:ascii="Symbol" w:hAnsi="Symbol" w:hint="default"/>
      </w:rPr>
    </w:lvl>
    <w:lvl w:ilvl="4" w:tplc="37C612F4">
      <w:start w:val="1"/>
      <w:numFmt w:val="bullet"/>
      <w:lvlText w:val="o"/>
      <w:lvlJc w:val="left"/>
      <w:pPr>
        <w:ind w:left="3600" w:hanging="360"/>
      </w:pPr>
      <w:rPr>
        <w:rFonts w:ascii="Courier New" w:hAnsi="Courier New" w:hint="default"/>
      </w:rPr>
    </w:lvl>
    <w:lvl w:ilvl="5" w:tplc="612C6EB4">
      <w:start w:val="1"/>
      <w:numFmt w:val="bullet"/>
      <w:lvlText w:val=""/>
      <w:lvlJc w:val="left"/>
      <w:pPr>
        <w:ind w:left="4320" w:hanging="360"/>
      </w:pPr>
      <w:rPr>
        <w:rFonts w:ascii="Wingdings" w:hAnsi="Wingdings" w:hint="default"/>
      </w:rPr>
    </w:lvl>
    <w:lvl w:ilvl="6" w:tplc="53CE8AEE">
      <w:start w:val="1"/>
      <w:numFmt w:val="bullet"/>
      <w:lvlText w:val=""/>
      <w:lvlJc w:val="left"/>
      <w:pPr>
        <w:ind w:left="5040" w:hanging="360"/>
      </w:pPr>
      <w:rPr>
        <w:rFonts w:ascii="Symbol" w:hAnsi="Symbol" w:hint="default"/>
      </w:rPr>
    </w:lvl>
    <w:lvl w:ilvl="7" w:tplc="46801940">
      <w:start w:val="1"/>
      <w:numFmt w:val="bullet"/>
      <w:lvlText w:val="o"/>
      <w:lvlJc w:val="left"/>
      <w:pPr>
        <w:ind w:left="5760" w:hanging="360"/>
      </w:pPr>
      <w:rPr>
        <w:rFonts w:ascii="Courier New" w:hAnsi="Courier New" w:hint="default"/>
      </w:rPr>
    </w:lvl>
    <w:lvl w:ilvl="8" w:tplc="F6EE92E4">
      <w:start w:val="1"/>
      <w:numFmt w:val="bullet"/>
      <w:lvlText w:val=""/>
      <w:lvlJc w:val="left"/>
      <w:pPr>
        <w:ind w:left="6480" w:hanging="360"/>
      </w:pPr>
      <w:rPr>
        <w:rFonts w:ascii="Wingdings" w:hAnsi="Wingdings" w:hint="default"/>
      </w:rPr>
    </w:lvl>
  </w:abstractNum>
  <w:abstractNum w:abstractNumId="34" w15:restartNumberingAfterBreak="0">
    <w:nsid w:val="6FBE1E5D"/>
    <w:multiLevelType w:val="hybridMultilevel"/>
    <w:tmpl w:val="F768FADA"/>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35" w15:restartNumberingAfterBreak="0">
    <w:nsid w:val="7167437C"/>
    <w:multiLevelType w:val="hybridMultilevel"/>
    <w:tmpl w:val="FFFFFFFF"/>
    <w:lvl w:ilvl="0" w:tplc="772681CA">
      <w:start w:val="1"/>
      <w:numFmt w:val="bullet"/>
      <w:lvlText w:val=""/>
      <w:lvlJc w:val="left"/>
      <w:pPr>
        <w:ind w:left="720" w:hanging="360"/>
      </w:pPr>
      <w:rPr>
        <w:rFonts w:ascii="Symbol" w:hAnsi="Symbol" w:hint="default"/>
      </w:rPr>
    </w:lvl>
    <w:lvl w:ilvl="1" w:tplc="C846CF5C">
      <w:start w:val="1"/>
      <w:numFmt w:val="bullet"/>
      <w:lvlText w:val="o"/>
      <w:lvlJc w:val="left"/>
      <w:pPr>
        <w:ind w:left="1440" w:hanging="360"/>
      </w:pPr>
      <w:rPr>
        <w:rFonts w:ascii="Courier New" w:hAnsi="Courier New" w:hint="default"/>
      </w:rPr>
    </w:lvl>
    <w:lvl w:ilvl="2" w:tplc="A4D866AC">
      <w:start w:val="1"/>
      <w:numFmt w:val="bullet"/>
      <w:lvlText w:val=""/>
      <w:lvlJc w:val="left"/>
      <w:pPr>
        <w:ind w:left="2160" w:hanging="360"/>
      </w:pPr>
      <w:rPr>
        <w:rFonts w:ascii="Wingdings" w:hAnsi="Wingdings" w:hint="default"/>
      </w:rPr>
    </w:lvl>
    <w:lvl w:ilvl="3" w:tplc="68AAAC62">
      <w:start w:val="1"/>
      <w:numFmt w:val="bullet"/>
      <w:lvlText w:val=""/>
      <w:lvlJc w:val="left"/>
      <w:pPr>
        <w:ind w:left="2880" w:hanging="360"/>
      </w:pPr>
      <w:rPr>
        <w:rFonts w:ascii="Symbol" w:hAnsi="Symbol" w:hint="default"/>
      </w:rPr>
    </w:lvl>
    <w:lvl w:ilvl="4" w:tplc="C142A7FA">
      <w:start w:val="1"/>
      <w:numFmt w:val="bullet"/>
      <w:lvlText w:val="o"/>
      <w:lvlJc w:val="left"/>
      <w:pPr>
        <w:ind w:left="3600" w:hanging="360"/>
      </w:pPr>
      <w:rPr>
        <w:rFonts w:ascii="Courier New" w:hAnsi="Courier New" w:hint="default"/>
      </w:rPr>
    </w:lvl>
    <w:lvl w:ilvl="5" w:tplc="C5306596">
      <w:start w:val="1"/>
      <w:numFmt w:val="bullet"/>
      <w:lvlText w:val=""/>
      <w:lvlJc w:val="left"/>
      <w:pPr>
        <w:ind w:left="4320" w:hanging="360"/>
      </w:pPr>
      <w:rPr>
        <w:rFonts w:ascii="Wingdings" w:hAnsi="Wingdings" w:hint="default"/>
      </w:rPr>
    </w:lvl>
    <w:lvl w:ilvl="6" w:tplc="B8FC4ACE">
      <w:start w:val="1"/>
      <w:numFmt w:val="bullet"/>
      <w:lvlText w:val=""/>
      <w:lvlJc w:val="left"/>
      <w:pPr>
        <w:ind w:left="5040" w:hanging="360"/>
      </w:pPr>
      <w:rPr>
        <w:rFonts w:ascii="Symbol" w:hAnsi="Symbol" w:hint="default"/>
      </w:rPr>
    </w:lvl>
    <w:lvl w:ilvl="7" w:tplc="15EAFF8C">
      <w:start w:val="1"/>
      <w:numFmt w:val="bullet"/>
      <w:lvlText w:val="o"/>
      <w:lvlJc w:val="left"/>
      <w:pPr>
        <w:ind w:left="5760" w:hanging="360"/>
      </w:pPr>
      <w:rPr>
        <w:rFonts w:ascii="Courier New" w:hAnsi="Courier New" w:hint="default"/>
      </w:rPr>
    </w:lvl>
    <w:lvl w:ilvl="8" w:tplc="5B4CCBCC">
      <w:start w:val="1"/>
      <w:numFmt w:val="bullet"/>
      <w:lvlText w:val=""/>
      <w:lvlJc w:val="left"/>
      <w:pPr>
        <w:ind w:left="6480" w:hanging="360"/>
      </w:pPr>
      <w:rPr>
        <w:rFonts w:ascii="Wingdings" w:hAnsi="Wingdings" w:hint="default"/>
      </w:rPr>
    </w:lvl>
  </w:abstractNum>
  <w:abstractNum w:abstractNumId="36" w15:restartNumberingAfterBreak="0">
    <w:nsid w:val="754E7725"/>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59F16A2"/>
    <w:multiLevelType w:val="hybridMultilevel"/>
    <w:tmpl w:val="FFFFFFFF"/>
    <w:lvl w:ilvl="0" w:tplc="040EFD9C">
      <w:start w:val="1"/>
      <w:numFmt w:val="bullet"/>
      <w:lvlText w:val=""/>
      <w:lvlJc w:val="left"/>
      <w:pPr>
        <w:ind w:left="720" w:hanging="360"/>
      </w:pPr>
      <w:rPr>
        <w:rFonts w:ascii="Symbol" w:hAnsi="Symbol" w:hint="default"/>
      </w:rPr>
    </w:lvl>
    <w:lvl w:ilvl="1" w:tplc="F31C0786">
      <w:start w:val="1"/>
      <w:numFmt w:val="bullet"/>
      <w:lvlText w:val="o"/>
      <w:lvlJc w:val="left"/>
      <w:pPr>
        <w:ind w:left="1440" w:hanging="360"/>
      </w:pPr>
      <w:rPr>
        <w:rFonts w:ascii="Courier New" w:hAnsi="Courier New" w:hint="default"/>
      </w:rPr>
    </w:lvl>
    <w:lvl w:ilvl="2" w:tplc="DD580372">
      <w:start w:val="1"/>
      <w:numFmt w:val="bullet"/>
      <w:lvlText w:val=""/>
      <w:lvlJc w:val="left"/>
      <w:pPr>
        <w:ind w:left="2160" w:hanging="360"/>
      </w:pPr>
      <w:rPr>
        <w:rFonts w:ascii="Wingdings" w:hAnsi="Wingdings" w:hint="default"/>
      </w:rPr>
    </w:lvl>
    <w:lvl w:ilvl="3" w:tplc="AB7E77E0">
      <w:start w:val="1"/>
      <w:numFmt w:val="bullet"/>
      <w:lvlText w:val=""/>
      <w:lvlJc w:val="left"/>
      <w:pPr>
        <w:ind w:left="2880" w:hanging="360"/>
      </w:pPr>
      <w:rPr>
        <w:rFonts w:ascii="Symbol" w:hAnsi="Symbol" w:hint="default"/>
      </w:rPr>
    </w:lvl>
    <w:lvl w:ilvl="4" w:tplc="590A38B8">
      <w:start w:val="1"/>
      <w:numFmt w:val="bullet"/>
      <w:lvlText w:val="o"/>
      <w:lvlJc w:val="left"/>
      <w:pPr>
        <w:ind w:left="3600" w:hanging="360"/>
      </w:pPr>
      <w:rPr>
        <w:rFonts w:ascii="Courier New" w:hAnsi="Courier New" w:hint="default"/>
      </w:rPr>
    </w:lvl>
    <w:lvl w:ilvl="5" w:tplc="4192E792">
      <w:start w:val="1"/>
      <w:numFmt w:val="bullet"/>
      <w:lvlText w:val=""/>
      <w:lvlJc w:val="left"/>
      <w:pPr>
        <w:ind w:left="4320" w:hanging="360"/>
      </w:pPr>
      <w:rPr>
        <w:rFonts w:ascii="Wingdings" w:hAnsi="Wingdings" w:hint="default"/>
      </w:rPr>
    </w:lvl>
    <w:lvl w:ilvl="6" w:tplc="67BE5B56">
      <w:start w:val="1"/>
      <w:numFmt w:val="bullet"/>
      <w:lvlText w:val=""/>
      <w:lvlJc w:val="left"/>
      <w:pPr>
        <w:ind w:left="5040" w:hanging="360"/>
      </w:pPr>
      <w:rPr>
        <w:rFonts w:ascii="Symbol" w:hAnsi="Symbol" w:hint="default"/>
      </w:rPr>
    </w:lvl>
    <w:lvl w:ilvl="7" w:tplc="715C3996">
      <w:start w:val="1"/>
      <w:numFmt w:val="bullet"/>
      <w:lvlText w:val="o"/>
      <w:lvlJc w:val="left"/>
      <w:pPr>
        <w:ind w:left="5760" w:hanging="360"/>
      </w:pPr>
      <w:rPr>
        <w:rFonts w:ascii="Courier New" w:hAnsi="Courier New" w:hint="default"/>
      </w:rPr>
    </w:lvl>
    <w:lvl w:ilvl="8" w:tplc="9176F860">
      <w:start w:val="1"/>
      <w:numFmt w:val="bullet"/>
      <w:lvlText w:val=""/>
      <w:lvlJc w:val="left"/>
      <w:pPr>
        <w:ind w:left="6480" w:hanging="360"/>
      </w:pPr>
      <w:rPr>
        <w:rFonts w:ascii="Wingdings" w:hAnsi="Wingdings" w:hint="default"/>
      </w:rPr>
    </w:lvl>
  </w:abstractNum>
  <w:abstractNum w:abstractNumId="38" w15:restartNumberingAfterBreak="0">
    <w:nsid w:val="79C66A68"/>
    <w:multiLevelType w:val="hybridMultilevel"/>
    <w:tmpl w:val="FFFFFFFF"/>
    <w:lvl w:ilvl="0" w:tplc="B5BA2BA6">
      <w:start w:val="1"/>
      <w:numFmt w:val="bullet"/>
      <w:lvlText w:val=""/>
      <w:lvlJc w:val="left"/>
      <w:pPr>
        <w:ind w:left="720" w:hanging="360"/>
      </w:pPr>
      <w:rPr>
        <w:rFonts w:ascii="Symbol" w:hAnsi="Symbol" w:hint="default"/>
      </w:rPr>
    </w:lvl>
    <w:lvl w:ilvl="1" w:tplc="FE603AAC">
      <w:start w:val="1"/>
      <w:numFmt w:val="bullet"/>
      <w:lvlText w:val="o"/>
      <w:lvlJc w:val="left"/>
      <w:pPr>
        <w:ind w:left="1440" w:hanging="360"/>
      </w:pPr>
      <w:rPr>
        <w:rFonts w:ascii="Courier New" w:hAnsi="Courier New" w:hint="default"/>
      </w:rPr>
    </w:lvl>
    <w:lvl w:ilvl="2" w:tplc="486A87FE">
      <w:start w:val="1"/>
      <w:numFmt w:val="bullet"/>
      <w:lvlText w:val=""/>
      <w:lvlJc w:val="left"/>
      <w:pPr>
        <w:ind w:left="2160" w:hanging="360"/>
      </w:pPr>
      <w:rPr>
        <w:rFonts w:ascii="Wingdings" w:hAnsi="Wingdings" w:hint="default"/>
      </w:rPr>
    </w:lvl>
    <w:lvl w:ilvl="3" w:tplc="864804D4">
      <w:start w:val="1"/>
      <w:numFmt w:val="bullet"/>
      <w:lvlText w:val=""/>
      <w:lvlJc w:val="left"/>
      <w:pPr>
        <w:ind w:left="2880" w:hanging="360"/>
      </w:pPr>
      <w:rPr>
        <w:rFonts w:ascii="Symbol" w:hAnsi="Symbol" w:hint="default"/>
      </w:rPr>
    </w:lvl>
    <w:lvl w:ilvl="4" w:tplc="93907784">
      <w:start w:val="1"/>
      <w:numFmt w:val="bullet"/>
      <w:lvlText w:val="o"/>
      <w:lvlJc w:val="left"/>
      <w:pPr>
        <w:ind w:left="3600" w:hanging="360"/>
      </w:pPr>
      <w:rPr>
        <w:rFonts w:ascii="Courier New" w:hAnsi="Courier New" w:hint="default"/>
      </w:rPr>
    </w:lvl>
    <w:lvl w:ilvl="5" w:tplc="9A4E1496">
      <w:start w:val="1"/>
      <w:numFmt w:val="bullet"/>
      <w:lvlText w:val=""/>
      <w:lvlJc w:val="left"/>
      <w:pPr>
        <w:ind w:left="4320" w:hanging="360"/>
      </w:pPr>
      <w:rPr>
        <w:rFonts w:ascii="Wingdings" w:hAnsi="Wingdings" w:hint="default"/>
      </w:rPr>
    </w:lvl>
    <w:lvl w:ilvl="6" w:tplc="16BCA5F6">
      <w:start w:val="1"/>
      <w:numFmt w:val="bullet"/>
      <w:lvlText w:val=""/>
      <w:lvlJc w:val="left"/>
      <w:pPr>
        <w:ind w:left="5040" w:hanging="360"/>
      </w:pPr>
      <w:rPr>
        <w:rFonts w:ascii="Symbol" w:hAnsi="Symbol" w:hint="default"/>
      </w:rPr>
    </w:lvl>
    <w:lvl w:ilvl="7" w:tplc="7D2C7AFE">
      <w:start w:val="1"/>
      <w:numFmt w:val="bullet"/>
      <w:lvlText w:val="o"/>
      <w:lvlJc w:val="left"/>
      <w:pPr>
        <w:ind w:left="5760" w:hanging="360"/>
      </w:pPr>
      <w:rPr>
        <w:rFonts w:ascii="Courier New" w:hAnsi="Courier New" w:hint="default"/>
      </w:rPr>
    </w:lvl>
    <w:lvl w:ilvl="8" w:tplc="FE98D9D6">
      <w:start w:val="1"/>
      <w:numFmt w:val="bullet"/>
      <w:lvlText w:val=""/>
      <w:lvlJc w:val="left"/>
      <w:pPr>
        <w:ind w:left="6480" w:hanging="360"/>
      </w:pPr>
      <w:rPr>
        <w:rFonts w:ascii="Wingdings" w:hAnsi="Wingdings" w:hint="default"/>
      </w:rPr>
    </w:lvl>
  </w:abstractNum>
  <w:abstractNum w:abstractNumId="39" w15:restartNumberingAfterBreak="0">
    <w:nsid w:val="7DEA5295"/>
    <w:multiLevelType w:val="hybridMultilevel"/>
    <w:tmpl w:val="EA125D3E"/>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start w:val="1"/>
      <w:numFmt w:val="bullet"/>
      <w:lvlText w:val=""/>
      <w:lvlJc w:val="left"/>
      <w:pPr>
        <w:ind w:left="2520" w:hanging="360"/>
      </w:pPr>
      <w:rPr>
        <w:rFonts w:ascii="Symbol" w:hAnsi="Symbol" w:hint="default"/>
      </w:rPr>
    </w:lvl>
    <w:lvl w:ilvl="4" w:tplc="10090003">
      <w:start w:val="1"/>
      <w:numFmt w:val="bullet"/>
      <w:lvlText w:val="o"/>
      <w:lvlJc w:val="left"/>
      <w:pPr>
        <w:ind w:left="3240" w:hanging="360"/>
      </w:pPr>
      <w:rPr>
        <w:rFonts w:ascii="Courier New" w:hAnsi="Courier New" w:cs="Courier New" w:hint="default"/>
      </w:rPr>
    </w:lvl>
    <w:lvl w:ilvl="5" w:tplc="10090005">
      <w:start w:val="1"/>
      <w:numFmt w:val="bullet"/>
      <w:lvlText w:val=""/>
      <w:lvlJc w:val="left"/>
      <w:pPr>
        <w:ind w:left="3960" w:hanging="360"/>
      </w:pPr>
      <w:rPr>
        <w:rFonts w:ascii="Wingdings" w:hAnsi="Wingdings" w:hint="default"/>
      </w:rPr>
    </w:lvl>
    <w:lvl w:ilvl="6" w:tplc="10090001">
      <w:start w:val="1"/>
      <w:numFmt w:val="bullet"/>
      <w:lvlText w:val=""/>
      <w:lvlJc w:val="left"/>
      <w:pPr>
        <w:ind w:left="4680" w:hanging="360"/>
      </w:pPr>
      <w:rPr>
        <w:rFonts w:ascii="Symbol" w:hAnsi="Symbol" w:hint="default"/>
      </w:rPr>
    </w:lvl>
    <w:lvl w:ilvl="7" w:tplc="10090003">
      <w:start w:val="1"/>
      <w:numFmt w:val="bullet"/>
      <w:lvlText w:val="o"/>
      <w:lvlJc w:val="left"/>
      <w:pPr>
        <w:ind w:left="5400" w:hanging="360"/>
      </w:pPr>
      <w:rPr>
        <w:rFonts w:ascii="Courier New" w:hAnsi="Courier New" w:cs="Courier New" w:hint="default"/>
      </w:rPr>
    </w:lvl>
    <w:lvl w:ilvl="8" w:tplc="10090005">
      <w:start w:val="1"/>
      <w:numFmt w:val="bullet"/>
      <w:lvlText w:val=""/>
      <w:lvlJc w:val="left"/>
      <w:pPr>
        <w:ind w:left="6120" w:hanging="360"/>
      </w:pPr>
      <w:rPr>
        <w:rFonts w:ascii="Wingdings" w:hAnsi="Wingdings" w:hint="default"/>
      </w:rPr>
    </w:lvl>
  </w:abstractNum>
  <w:abstractNum w:abstractNumId="40" w15:restartNumberingAfterBreak="0">
    <w:nsid w:val="7E1D7336"/>
    <w:multiLevelType w:val="multilevel"/>
    <w:tmpl w:val="6ECE637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3"/>
  </w:num>
  <w:num w:numId="2">
    <w:abstractNumId w:val="29"/>
  </w:num>
  <w:num w:numId="3">
    <w:abstractNumId w:val="2"/>
  </w:num>
  <w:num w:numId="4">
    <w:abstractNumId w:val="31"/>
  </w:num>
  <w:num w:numId="5">
    <w:abstractNumId w:val="37"/>
  </w:num>
  <w:num w:numId="6">
    <w:abstractNumId w:val="7"/>
  </w:num>
  <w:num w:numId="7">
    <w:abstractNumId w:val="15"/>
  </w:num>
  <w:num w:numId="8">
    <w:abstractNumId w:val="10"/>
  </w:num>
  <w:num w:numId="9">
    <w:abstractNumId w:val="33"/>
  </w:num>
  <w:num w:numId="10">
    <w:abstractNumId w:val="9"/>
  </w:num>
  <w:num w:numId="11">
    <w:abstractNumId w:val="39"/>
  </w:num>
  <w:num w:numId="12">
    <w:abstractNumId w:val="28"/>
  </w:num>
  <w:num w:numId="13">
    <w:abstractNumId w:val="4"/>
  </w:num>
  <w:num w:numId="14">
    <w:abstractNumId w:val="38"/>
  </w:num>
  <w:num w:numId="15">
    <w:abstractNumId w:val="18"/>
  </w:num>
  <w:num w:numId="16">
    <w:abstractNumId w:val="26"/>
  </w:num>
  <w:num w:numId="17">
    <w:abstractNumId w:val="1"/>
  </w:num>
  <w:num w:numId="18">
    <w:abstractNumId w:val="13"/>
  </w:num>
  <w:num w:numId="19">
    <w:abstractNumId w:val="0"/>
  </w:num>
  <w:num w:numId="20">
    <w:abstractNumId w:val="30"/>
  </w:num>
  <w:num w:numId="21">
    <w:abstractNumId w:val="35"/>
  </w:num>
  <w:num w:numId="22">
    <w:abstractNumId w:val="12"/>
  </w:num>
  <w:num w:numId="23">
    <w:abstractNumId w:val="22"/>
  </w:num>
  <w:num w:numId="24">
    <w:abstractNumId w:val="5"/>
  </w:num>
  <w:num w:numId="25">
    <w:abstractNumId w:val="17"/>
  </w:num>
  <w:num w:numId="26">
    <w:abstractNumId w:val="14"/>
  </w:num>
  <w:num w:numId="27">
    <w:abstractNumId w:val="32"/>
  </w:num>
  <w:num w:numId="28">
    <w:abstractNumId w:val="27"/>
  </w:num>
  <w:num w:numId="29">
    <w:abstractNumId w:val="20"/>
  </w:num>
  <w:num w:numId="30">
    <w:abstractNumId w:val="11"/>
  </w:num>
  <w:num w:numId="31">
    <w:abstractNumId w:val="23"/>
  </w:num>
  <w:num w:numId="32">
    <w:abstractNumId w:val="19"/>
  </w:num>
  <w:num w:numId="33">
    <w:abstractNumId w:val="34"/>
  </w:num>
  <w:num w:numId="34">
    <w:abstractNumId w:val="16"/>
  </w:num>
  <w:num w:numId="35">
    <w:abstractNumId w:val="21"/>
  </w:num>
  <w:num w:numId="36">
    <w:abstractNumId w:val="36"/>
  </w:num>
  <w:num w:numId="3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0"/>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5"/>
  </w:num>
  <w:num w:numId="41">
    <w:abstractNumId w:val="8"/>
  </w:num>
  <w:num w:numId="42">
    <w:abstractNumId w:val="6"/>
  </w:num>
  <w:num w:numId="43">
    <w:abstractNumId w:val="2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0" w:nlCheck="1" w:checkStyle="0"/>
  <w:activeWritingStyle w:appName="MSWord" w:lang="fr-CA" w:vendorID="64" w:dllVersion="0" w:nlCheck="1" w:checkStyle="0"/>
  <w:activeWritingStyle w:appName="MSWord" w:lang="en-CA" w:vendorID="64" w:dllVersion="0" w:nlCheck="1" w:checkStyle="0"/>
  <w:proofState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2819"/>
    <w:rsid w:val="00000691"/>
    <w:rsid w:val="00000873"/>
    <w:rsid w:val="00000A7F"/>
    <w:rsid w:val="000010F9"/>
    <w:rsid w:val="00001212"/>
    <w:rsid w:val="0000142D"/>
    <w:rsid w:val="00001CB6"/>
    <w:rsid w:val="00002622"/>
    <w:rsid w:val="000026D9"/>
    <w:rsid w:val="000028D7"/>
    <w:rsid w:val="000030B3"/>
    <w:rsid w:val="000035D4"/>
    <w:rsid w:val="00003974"/>
    <w:rsid w:val="00003E6C"/>
    <w:rsid w:val="00003F03"/>
    <w:rsid w:val="000042A6"/>
    <w:rsid w:val="0000445A"/>
    <w:rsid w:val="0000461A"/>
    <w:rsid w:val="00004A2B"/>
    <w:rsid w:val="00004BDB"/>
    <w:rsid w:val="00005096"/>
    <w:rsid w:val="000050D1"/>
    <w:rsid w:val="00005D67"/>
    <w:rsid w:val="00005F6A"/>
    <w:rsid w:val="00006421"/>
    <w:rsid w:val="00007060"/>
    <w:rsid w:val="00007240"/>
    <w:rsid w:val="0000740B"/>
    <w:rsid w:val="00007573"/>
    <w:rsid w:val="00007590"/>
    <w:rsid w:val="00007619"/>
    <w:rsid w:val="000077F7"/>
    <w:rsid w:val="00007CC8"/>
    <w:rsid w:val="000102B8"/>
    <w:rsid w:val="000106B5"/>
    <w:rsid w:val="00010A81"/>
    <w:rsid w:val="0001128D"/>
    <w:rsid w:val="0001159E"/>
    <w:rsid w:val="00011668"/>
    <w:rsid w:val="00011962"/>
    <w:rsid w:val="00011B31"/>
    <w:rsid w:val="0001270B"/>
    <w:rsid w:val="0001275E"/>
    <w:rsid w:val="00012C15"/>
    <w:rsid w:val="000133A6"/>
    <w:rsid w:val="0001357F"/>
    <w:rsid w:val="0001364F"/>
    <w:rsid w:val="00013655"/>
    <w:rsid w:val="00013A16"/>
    <w:rsid w:val="00013FA9"/>
    <w:rsid w:val="000140F9"/>
    <w:rsid w:val="000142DE"/>
    <w:rsid w:val="0001443C"/>
    <w:rsid w:val="00014641"/>
    <w:rsid w:val="00014C28"/>
    <w:rsid w:val="00014D2A"/>
    <w:rsid w:val="000151C4"/>
    <w:rsid w:val="0001527F"/>
    <w:rsid w:val="00015346"/>
    <w:rsid w:val="000157A2"/>
    <w:rsid w:val="00015A82"/>
    <w:rsid w:val="00015C11"/>
    <w:rsid w:val="00015ED9"/>
    <w:rsid w:val="0001614E"/>
    <w:rsid w:val="000162A5"/>
    <w:rsid w:val="000162EF"/>
    <w:rsid w:val="00016323"/>
    <w:rsid w:val="000168D9"/>
    <w:rsid w:val="00016E7E"/>
    <w:rsid w:val="00017146"/>
    <w:rsid w:val="00017467"/>
    <w:rsid w:val="000174A1"/>
    <w:rsid w:val="00017796"/>
    <w:rsid w:val="00017B59"/>
    <w:rsid w:val="00017F37"/>
    <w:rsid w:val="0002017A"/>
    <w:rsid w:val="000201BE"/>
    <w:rsid w:val="00020947"/>
    <w:rsid w:val="00020D3F"/>
    <w:rsid w:val="00020D49"/>
    <w:rsid w:val="00020DF4"/>
    <w:rsid w:val="00021287"/>
    <w:rsid w:val="00021951"/>
    <w:rsid w:val="00021DAB"/>
    <w:rsid w:val="00021F22"/>
    <w:rsid w:val="00022041"/>
    <w:rsid w:val="0002222A"/>
    <w:rsid w:val="000222DE"/>
    <w:rsid w:val="0002250F"/>
    <w:rsid w:val="00022637"/>
    <w:rsid w:val="00022769"/>
    <w:rsid w:val="0002281D"/>
    <w:rsid w:val="00022917"/>
    <w:rsid w:val="000229D8"/>
    <w:rsid w:val="00022C3B"/>
    <w:rsid w:val="00022EB3"/>
    <w:rsid w:val="00022EF3"/>
    <w:rsid w:val="00022F61"/>
    <w:rsid w:val="000236E2"/>
    <w:rsid w:val="00023A71"/>
    <w:rsid w:val="00023D34"/>
    <w:rsid w:val="00023E7C"/>
    <w:rsid w:val="00023EE9"/>
    <w:rsid w:val="00023FD1"/>
    <w:rsid w:val="0002405E"/>
    <w:rsid w:val="00024490"/>
    <w:rsid w:val="0002480E"/>
    <w:rsid w:val="00024C56"/>
    <w:rsid w:val="000257BB"/>
    <w:rsid w:val="00025A7A"/>
    <w:rsid w:val="00025F8F"/>
    <w:rsid w:val="000269C2"/>
    <w:rsid w:val="00026A34"/>
    <w:rsid w:val="00026AA7"/>
    <w:rsid w:val="00026D34"/>
    <w:rsid w:val="00027452"/>
    <w:rsid w:val="000279C8"/>
    <w:rsid w:val="00027EE6"/>
    <w:rsid w:val="000308A6"/>
    <w:rsid w:val="00030A79"/>
    <w:rsid w:val="00030EC4"/>
    <w:rsid w:val="00030FEA"/>
    <w:rsid w:val="00031845"/>
    <w:rsid w:val="00031CA5"/>
    <w:rsid w:val="0003247E"/>
    <w:rsid w:val="000324DF"/>
    <w:rsid w:val="00032940"/>
    <w:rsid w:val="000329FF"/>
    <w:rsid w:val="00032AA6"/>
    <w:rsid w:val="00032AE4"/>
    <w:rsid w:val="00032B56"/>
    <w:rsid w:val="0003356D"/>
    <w:rsid w:val="00033D4F"/>
    <w:rsid w:val="00034847"/>
    <w:rsid w:val="00034BBF"/>
    <w:rsid w:val="00034E74"/>
    <w:rsid w:val="00034F6D"/>
    <w:rsid w:val="000353BB"/>
    <w:rsid w:val="000360A4"/>
    <w:rsid w:val="00036723"/>
    <w:rsid w:val="00036A70"/>
    <w:rsid w:val="00036E2B"/>
    <w:rsid w:val="000370A9"/>
    <w:rsid w:val="000375BE"/>
    <w:rsid w:val="00037681"/>
    <w:rsid w:val="00037ECB"/>
    <w:rsid w:val="00037F45"/>
    <w:rsid w:val="00040112"/>
    <w:rsid w:val="000402C3"/>
    <w:rsid w:val="00040A98"/>
    <w:rsid w:val="00040B69"/>
    <w:rsid w:val="00040CF4"/>
    <w:rsid w:val="0004101D"/>
    <w:rsid w:val="0004112C"/>
    <w:rsid w:val="000414D4"/>
    <w:rsid w:val="00041627"/>
    <w:rsid w:val="00041667"/>
    <w:rsid w:val="000417F6"/>
    <w:rsid w:val="00042157"/>
    <w:rsid w:val="000422B8"/>
    <w:rsid w:val="00042481"/>
    <w:rsid w:val="0004260B"/>
    <w:rsid w:val="00042CCB"/>
    <w:rsid w:val="00042CE1"/>
    <w:rsid w:val="000437C1"/>
    <w:rsid w:val="000438EC"/>
    <w:rsid w:val="00044126"/>
    <w:rsid w:val="000443B7"/>
    <w:rsid w:val="00044517"/>
    <w:rsid w:val="00045342"/>
    <w:rsid w:val="00045749"/>
    <w:rsid w:val="00046218"/>
    <w:rsid w:val="00046273"/>
    <w:rsid w:val="00046567"/>
    <w:rsid w:val="00046791"/>
    <w:rsid w:val="00046AF9"/>
    <w:rsid w:val="0004760A"/>
    <w:rsid w:val="00047C56"/>
    <w:rsid w:val="00047E58"/>
    <w:rsid w:val="00050764"/>
    <w:rsid w:val="000509D1"/>
    <w:rsid w:val="00050A75"/>
    <w:rsid w:val="00050C48"/>
    <w:rsid w:val="00050C8E"/>
    <w:rsid w:val="000513F1"/>
    <w:rsid w:val="00051558"/>
    <w:rsid w:val="000516F4"/>
    <w:rsid w:val="000518F7"/>
    <w:rsid w:val="00051D79"/>
    <w:rsid w:val="00051DB5"/>
    <w:rsid w:val="000520E3"/>
    <w:rsid w:val="0005256A"/>
    <w:rsid w:val="000528BD"/>
    <w:rsid w:val="00052D05"/>
    <w:rsid w:val="00053343"/>
    <w:rsid w:val="00053914"/>
    <w:rsid w:val="00053B80"/>
    <w:rsid w:val="00053D19"/>
    <w:rsid w:val="00053DAF"/>
    <w:rsid w:val="0005426A"/>
    <w:rsid w:val="00054287"/>
    <w:rsid w:val="00054620"/>
    <w:rsid w:val="0005508B"/>
    <w:rsid w:val="000550E1"/>
    <w:rsid w:val="000552C2"/>
    <w:rsid w:val="000555C5"/>
    <w:rsid w:val="00055728"/>
    <w:rsid w:val="00055865"/>
    <w:rsid w:val="00055E55"/>
    <w:rsid w:val="000567C8"/>
    <w:rsid w:val="00056A88"/>
    <w:rsid w:val="00056C35"/>
    <w:rsid w:val="00056FBF"/>
    <w:rsid w:val="00057363"/>
    <w:rsid w:val="00057436"/>
    <w:rsid w:val="000578A0"/>
    <w:rsid w:val="00057ADB"/>
    <w:rsid w:val="00057CA8"/>
    <w:rsid w:val="00057D92"/>
    <w:rsid w:val="00057D9D"/>
    <w:rsid w:val="0006055D"/>
    <w:rsid w:val="00060607"/>
    <w:rsid w:val="00060999"/>
    <w:rsid w:val="00060B86"/>
    <w:rsid w:val="00060F34"/>
    <w:rsid w:val="00061495"/>
    <w:rsid w:val="0006167A"/>
    <w:rsid w:val="00061EF9"/>
    <w:rsid w:val="0006207E"/>
    <w:rsid w:val="00062D18"/>
    <w:rsid w:val="00062D94"/>
    <w:rsid w:val="00063235"/>
    <w:rsid w:val="00063307"/>
    <w:rsid w:val="00063861"/>
    <w:rsid w:val="00063FE5"/>
    <w:rsid w:val="000641C5"/>
    <w:rsid w:val="00064227"/>
    <w:rsid w:val="00064666"/>
    <w:rsid w:val="000646B4"/>
    <w:rsid w:val="0006480C"/>
    <w:rsid w:val="000648B2"/>
    <w:rsid w:val="00064E2A"/>
    <w:rsid w:val="00064E3F"/>
    <w:rsid w:val="00064E7E"/>
    <w:rsid w:val="000650D0"/>
    <w:rsid w:val="00066989"/>
    <w:rsid w:val="00066ADC"/>
    <w:rsid w:val="00067602"/>
    <w:rsid w:val="000678F5"/>
    <w:rsid w:val="00067BD8"/>
    <w:rsid w:val="00067F98"/>
    <w:rsid w:val="000705D9"/>
    <w:rsid w:val="0007076D"/>
    <w:rsid w:val="000707A5"/>
    <w:rsid w:val="0007080C"/>
    <w:rsid w:val="000708B3"/>
    <w:rsid w:val="00071024"/>
    <w:rsid w:val="000712F8"/>
    <w:rsid w:val="000713C9"/>
    <w:rsid w:val="00071426"/>
    <w:rsid w:val="00071AC4"/>
    <w:rsid w:val="00071E52"/>
    <w:rsid w:val="00071ED4"/>
    <w:rsid w:val="0007250F"/>
    <w:rsid w:val="0007287D"/>
    <w:rsid w:val="00072B70"/>
    <w:rsid w:val="00072BD5"/>
    <w:rsid w:val="00072C05"/>
    <w:rsid w:val="00072DF5"/>
    <w:rsid w:val="00072E87"/>
    <w:rsid w:val="00073287"/>
    <w:rsid w:val="00073449"/>
    <w:rsid w:val="00073589"/>
    <w:rsid w:val="000737CC"/>
    <w:rsid w:val="00073842"/>
    <w:rsid w:val="00073BCF"/>
    <w:rsid w:val="00073D6D"/>
    <w:rsid w:val="00073F80"/>
    <w:rsid w:val="000745F7"/>
    <w:rsid w:val="00074778"/>
    <w:rsid w:val="00074D5B"/>
    <w:rsid w:val="0007514F"/>
    <w:rsid w:val="0007535E"/>
    <w:rsid w:val="000755F7"/>
    <w:rsid w:val="000756F3"/>
    <w:rsid w:val="000757F7"/>
    <w:rsid w:val="000758E1"/>
    <w:rsid w:val="00075B87"/>
    <w:rsid w:val="00075BCC"/>
    <w:rsid w:val="00075D42"/>
    <w:rsid w:val="00075E6E"/>
    <w:rsid w:val="00076C4D"/>
    <w:rsid w:val="00076EEF"/>
    <w:rsid w:val="00077306"/>
    <w:rsid w:val="00077424"/>
    <w:rsid w:val="00077998"/>
    <w:rsid w:val="00077DE1"/>
    <w:rsid w:val="000801CE"/>
    <w:rsid w:val="00080599"/>
    <w:rsid w:val="000805FC"/>
    <w:rsid w:val="000806E5"/>
    <w:rsid w:val="00080AFB"/>
    <w:rsid w:val="00080DD9"/>
    <w:rsid w:val="00081346"/>
    <w:rsid w:val="000814B3"/>
    <w:rsid w:val="000816E4"/>
    <w:rsid w:val="00081A8F"/>
    <w:rsid w:val="0008204B"/>
    <w:rsid w:val="0008206A"/>
    <w:rsid w:val="0008211C"/>
    <w:rsid w:val="000824A8"/>
    <w:rsid w:val="00082651"/>
    <w:rsid w:val="00082953"/>
    <w:rsid w:val="00082C15"/>
    <w:rsid w:val="00082CB4"/>
    <w:rsid w:val="00082CB5"/>
    <w:rsid w:val="0008311A"/>
    <w:rsid w:val="0008350C"/>
    <w:rsid w:val="000839B3"/>
    <w:rsid w:val="00083D1C"/>
    <w:rsid w:val="00084216"/>
    <w:rsid w:val="0008421D"/>
    <w:rsid w:val="00084578"/>
    <w:rsid w:val="00084A2A"/>
    <w:rsid w:val="0008560F"/>
    <w:rsid w:val="00085883"/>
    <w:rsid w:val="00085BAF"/>
    <w:rsid w:val="00086ACA"/>
    <w:rsid w:val="00086C17"/>
    <w:rsid w:val="00086EDC"/>
    <w:rsid w:val="00087152"/>
    <w:rsid w:val="00087285"/>
    <w:rsid w:val="000875FC"/>
    <w:rsid w:val="00087BC4"/>
    <w:rsid w:val="00087E44"/>
    <w:rsid w:val="00087E9C"/>
    <w:rsid w:val="00090096"/>
    <w:rsid w:val="00090101"/>
    <w:rsid w:val="0009026E"/>
    <w:rsid w:val="000904FC"/>
    <w:rsid w:val="000905EB"/>
    <w:rsid w:val="0009066F"/>
    <w:rsid w:val="000908EA"/>
    <w:rsid w:val="000909D6"/>
    <w:rsid w:val="00090A48"/>
    <w:rsid w:val="00090D82"/>
    <w:rsid w:val="00090F95"/>
    <w:rsid w:val="00091180"/>
    <w:rsid w:val="00091190"/>
    <w:rsid w:val="000911D1"/>
    <w:rsid w:val="00091802"/>
    <w:rsid w:val="000918DC"/>
    <w:rsid w:val="00091E62"/>
    <w:rsid w:val="00091EAD"/>
    <w:rsid w:val="00092101"/>
    <w:rsid w:val="0009219B"/>
    <w:rsid w:val="000921BA"/>
    <w:rsid w:val="00092495"/>
    <w:rsid w:val="0009269E"/>
    <w:rsid w:val="000928ED"/>
    <w:rsid w:val="00093516"/>
    <w:rsid w:val="00093A78"/>
    <w:rsid w:val="00093E44"/>
    <w:rsid w:val="00094235"/>
    <w:rsid w:val="000942C7"/>
    <w:rsid w:val="000948A3"/>
    <w:rsid w:val="00094ECD"/>
    <w:rsid w:val="000950AA"/>
    <w:rsid w:val="0009536A"/>
    <w:rsid w:val="00095C02"/>
    <w:rsid w:val="00095C6E"/>
    <w:rsid w:val="00095DF2"/>
    <w:rsid w:val="0009619A"/>
    <w:rsid w:val="00096317"/>
    <w:rsid w:val="000963B8"/>
    <w:rsid w:val="00096D9A"/>
    <w:rsid w:val="00096FE9"/>
    <w:rsid w:val="000970ED"/>
    <w:rsid w:val="00097472"/>
    <w:rsid w:val="00097E93"/>
    <w:rsid w:val="00097FC7"/>
    <w:rsid w:val="000A1346"/>
    <w:rsid w:val="000A14A4"/>
    <w:rsid w:val="000A1D2A"/>
    <w:rsid w:val="000A1E03"/>
    <w:rsid w:val="000A1FD1"/>
    <w:rsid w:val="000A2145"/>
    <w:rsid w:val="000A21F0"/>
    <w:rsid w:val="000A25C8"/>
    <w:rsid w:val="000A26A5"/>
    <w:rsid w:val="000A27E7"/>
    <w:rsid w:val="000A282C"/>
    <w:rsid w:val="000A28C7"/>
    <w:rsid w:val="000A2A4D"/>
    <w:rsid w:val="000A32DE"/>
    <w:rsid w:val="000A3438"/>
    <w:rsid w:val="000A34A5"/>
    <w:rsid w:val="000A3C53"/>
    <w:rsid w:val="000A3FA8"/>
    <w:rsid w:val="000A431F"/>
    <w:rsid w:val="000A447C"/>
    <w:rsid w:val="000A4D60"/>
    <w:rsid w:val="000A4DD8"/>
    <w:rsid w:val="000A4E15"/>
    <w:rsid w:val="000A5443"/>
    <w:rsid w:val="000A567B"/>
    <w:rsid w:val="000A57AE"/>
    <w:rsid w:val="000A5E74"/>
    <w:rsid w:val="000A5EB0"/>
    <w:rsid w:val="000A5F65"/>
    <w:rsid w:val="000A60EC"/>
    <w:rsid w:val="000A6152"/>
    <w:rsid w:val="000A64B5"/>
    <w:rsid w:val="000A65A5"/>
    <w:rsid w:val="000A67CA"/>
    <w:rsid w:val="000A6C53"/>
    <w:rsid w:val="000A7000"/>
    <w:rsid w:val="000A72F6"/>
    <w:rsid w:val="000A7BE4"/>
    <w:rsid w:val="000A7C36"/>
    <w:rsid w:val="000B00FC"/>
    <w:rsid w:val="000B02A4"/>
    <w:rsid w:val="000B0946"/>
    <w:rsid w:val="000B0A87"/>
    <w:rsid w:val="000B0DC7"/>
    <w:rsid w:val="000B111D"/>
    <w:rsid w:val="000B12B2"/>
    <w:rsid w:val="000B1B9C"/>
    <w:rsid w:val="000B1C89"/>
    <w:rsid w:val="000B1DE1"/>
    <w:rsid w:val="000B20E8"/>
    <w:rsid w:val="000B2439"/>
    <w:rsid w:val="000B28DE"/>
    <w:rsid w:val="000B2920"/>
    <w:rsid w:val="000B2AA8"/>
    <w:rsid w:val="000B2AC4"/>
    <w:rsid w:val="000B2B3E"/>
    <w:rsid w:val="000B2D0B"/>
    <w:rsid w:val="000B2F7C"/>
    <w:rsid w:val="000B3003"/>
    <w:rsid w:val="000B41E6"/>
    <w:rsid w:val="000B453E"/>
    <w:rsid w:val="000B4A41"/>
    <w:rsid w:val="000B4ADA"/>
    <w:rsid w:val="000B4B83"/>
    <w:rsid w:val="000B4F0A"/>
    <w:rsid w:val="000B4FF2"/>
    <w:rsid w:val="000B5059"/>
    <w:rsid w:val="000B521A"/>
    <w:rsid w:val="000B5300"/>
    <w:rsid w:val="000B55E7"/>
    <w:rsid w:val="000B589E"/>
    <w:rsid w:val="000B59EB"/>
    <w:rsid w:val="000B5A81"/>
    <w:rsid w:val="000B5E3B"/>
    <w:rsid w:val="000B6077"/>
    <w:rsid w:val="000B6487"/>
    <w:rsid w:val="000B6A81"/>
    <w:rsid w:val="000B6F7C"/>
    <w:rsid w:val="000B70C3"/>
    <w:rsid w:val="000B71F8"/>
    <w:rsid w:val="000B72ED"/>
    <w:rsid w:val="000B79B6"/>
    <w:rsid w:val="000B7AFD"/>
    <w:rsid w:val="000C0083"/>
    <w:rsid w:val="000C01FC"/>
    <w:rsid w:val="000C069D"/>
    <w:rsid w:val="000C0938"/>
    <w:rsid w:val="000C0A62"/>
    <w:rsid w:val="000C0E4D"/>
    <w:rsid w:val="000C1293"/>
    <w:rsid w:val="000C17E5"/>
    <w:rsid w:val="000C1905"/>
    <w:rsid w:val="000C1BDF"/>
    <w:rsid w:val="000C1CF2"/>
    <w:rsid w:val="000C2128"/>
    <w:rsid w:val="000C2A6F"/>
    <w:rsid w:val="000C2DA7"/>
    <w:rsid w:val="000C30DF"/>
    <w:rsid w:val="000C3150"/>
    <w:rsid w:val="000C3466"/>
    <w:rsid w:val="000C39E0"/>
    <w:rsid w:val="000C3CE8"/>
    <w:rsid w:val="000C41B3"/>
    <w:rsid w:val="000C42C6"/>
    <w:rsid w:val="000C436C"/>
    <w:rsid w:val="000C4695"/>
    <w:rsid w:val="000C49FD"/>
    <w:rsid w:val="000C4DB3"/>
    <w:rsid w:val="000C54F5"/>
    <w:rsid w:val="000C5B14"/>
    <w:rsid w:val="000C5F26"/>
    <w:rsid w:val="000C5FE2"/>
    <w:rsid w:val="000C6545"/>
    <w:rsid w:val="000C66AD"/>
    <w:rsid w:val="000C70B3"/>
    <w:rsid w:val="000C72CD"/>
    <w:rsid w:val="000C7815"/>
    <w:rsid w:val="000C78E6"/>
    <w:rsid w:val="000C7995"/>
    <w:rsid w:val="000C7B26"/>
    <w:rsid w:val="000C7DDF"/>
    <w:rsid w:val="000C7E6A"/>
    <w:rsid w:val="000D01BD"/>
    <w:rsid w:val="000D048D"/>
    <w:rsid w:val="000D0686"/>
    <w:rsid w:val="000D0E00"/>
    <w:rsid w:val="000D0EE9"/>
    <w:rsid w:val="000D13CB"/>
    <w:rsid w:val="000D17CD"/>
    <w:rsid w:val="000D1BA6"/>
    <w:rsid w:val="000D1CD7"/>
    <w:rsid w:val="000D1DE1"/>
    <w:rsid w:val="000D20B3"/>
    <w:rsid w:val="000D20D0"/>
    <w:rsid w:val="000D22A1"/>
    <w:rsid w:val="000D239C"/>
    <w:rsid w:val="000D26DD"/>
    <w:rsid w:val="000D274B"/>
    <w:rsid w:val="000D28CD"/>
    <w:rsid w:val="000D3039"/>
    <w:rsid w:val="000D3066"/>
    <w:rsid w:val="000D32E1"/>
    <w:rsid w:val="000D39A7"/>
    <w:rsid w:val="000D4144"/>
    <w:rsid w:val="000D45BF"/>
    <w:rsid w:val="000D474B"/>
    <w:rsid w:val="000D4E98"/>
    <w:rsid w:val="000D546C"/>
    <w:rsid w:val="000D54E3"/>
    <w:rsid w:val="000D5647"/>
    <w:rsid w:val="000D5B85"/>
    <w:rsid w:val="000D61F1"/>
    <w:rsid w:val="000D700B"/>
    <w:rsid w:val="000D73D0"/>
    <w:rsid w:val="000D7CAA"/>
    <w:rsid w:val="000E0370"/>
    <w:rsid w:val="000E03C8"/>
    <w:rsid w:val="000E094D"/>
    <w:rsid w:val="000E0A5F"/>
    <w:rsid w:val="000E0AB3"/>
    <w:rsid w:val="000E0C5B"/>
    <w:rsid w:val="000E1209"/>
    <w:rsid w:val="000E1465"/>
    <w:rsid w:val="000E18CC"/>
    <w:rsid w:val="000E18DF"/>
    <w:rsid w:val="000E1C2B"/>
    <w:rsid w:val="000E1C71"/>
    <w:rsid w:val="000E1D25"/>
    <w:rsid w:val="000E1E9D"/>
    <w:rsid w:val="000E24C8"/>
    <w:rsid w:val="000E2A40"/>
    <w:rsid w:val="000E2C7C"/>
    <w:rsid w:val="000E2EB7"/>
    <w:rsid w:val="000E30C0"/>
    <w:rsid w:val="000E3897"/>
    <w:rsid w:val="000E38EF"/>
    <w:rsid w:val="000E3B6F"/>
    <w:rsid w:val="000E412D"/>
    <w:rsid w:val="000E446D"/>
    <w:rsid w:val="000E487D"/>
    <w:rsid w:val="000E49A3"/>
    <w:rsid w:val="000E4B90"/>
    <w:rsid w:val="000E507E"/>
    <w:rsid w:val="000E5389"/>
    <w:rsid w:val="000E5877"/>
    <w:rsid w:val="000E5894"/>
    <w:rsid w:val="000E59F8"/>
    <w:rsid w:val="000E5B1A"/>
    <w:rsid w:val="000E5C21"/>
    <w:rsid w:val="000E6618"/>
    <w:rsid w:val="000E6EF1"/>
    <w:rsid w:val="000E715F"/>
    <w:rsid w:val="000F0247"/>
    <w:rsid w:val="000F02C8"/>
    <w:rsid w:val="000F063C"/>
    <w:rsid w:val="000F07A2"/>
    <w:rsid w:val="000F07C7"/>
    <w:rsid w:val="000F09ED"/>
    <w:rsid w:val="000F0BB5"/>
    <w:rsid w:val="000F13C5"/>
    <w:rsid w:val="000F1518"/>
    <w:rsid w:val="000F189F"/>
    <w:rsid w:val="000F19D3"/>
    <w:rsid w:val="000F19FF"/>
    <w:rsid w:val="000F1AAB"/>
    <w:rsid w:val="000F1BD4"/>
    <w:rsid w:val="000F1D04"/>
    <w:rsid w:val="000F1D55"/>
    <w:rsid w:val="000F1D7C"/>
    <w:rsid w:val="000F1EF0"/>
    <w:rsid w:val="000F1F86"/>
    <w:rsid w:val="000F201B"/>
    <w:rsid w:val="000F2046"/>
    <w:rsid w:val="000F223F"/>
    <w:rsid w:val="000F23D9"/>
    <w:rsid w:val="000F2907"/>
    <w:rsid w:val="000F3603"/>
    <w:rsid w:val="000F393F"/>
    <w:rsid w:val="000F3A9F"/>
    <w:rsid w:val="000F3D43"/>
    <w:rsid w:val="000F3F22"/>
    <w:rsid w:val="000F461A"/>
    <w:rsid w:val="000F4758"/>
    <w:rsid w:val="000F4C22"/>
    <w:rsid w:val="000F4D04"/>
    <w:rsid w:val="000F4DBF"/>
    <w:rsid w:val="000F4FCC"/>
    <w:rsid w:val="000F5000"/>
    <w:rsid w:val="000F5556"/>
    <w:rsid w:val="000F5CF3"/>
    <w:rsid w:val="000F5EF0"/>
    <w:rsid w:val="000F6370"/>
    <w:rsid w:val="000F648E"/>
    <w:rsid w:val="000F6C45"/>
    <w:rsid w:val="000F6DC9"/>
    <w:rsid w:val="000F700E"/>
    <w:rsid w:val="000F7063"/>
    <w:rsid w:val="000F7517"/>
    <w:rsid w:val="000F7729"/>
    <w:rsid w:val="000F77E5"/>
    <w:rsid w:val="0010004C"/>
    <w:rsid w:val="00100278"/>
    <w:rsid w:val="001002B7"/>
    <w:rsid w:val="00100458"/>
    <w:rsid w:val="001009EB"/>
    <w:rsid w:val="00100D7A"/>
    <w:rsid w:val="00100F04"/>
    <w:rsid w:val="001010A5"/>
    <w:rsid w:val="001012A5"/>
    <w:rsid w:val="0010132D"/>
    <w:rsid w:val="001015CB"/>
    <w:rsid w:val="00101A77"/>
    <w:rsid w:val="00101B19"/>
    <w:rsid w:val="00101BFB"/>
    <w:rsid w:val="001023AB"/>
    <w:rsid w:val="00102591"/>
    <w:rsid w:val="00102592"/>
    <w:rsid w:val="001026A1"/>
    <w:rsid w:val="00102B18"/>
    <w:rsid w:val="00102CE4"/>
    <w:rsid w:val="00103201"/>
    <w:rsid w:val="001033C8"/>
    <w:rsid w:val="0010373E"/>
    <w:rsid w:val="00103A1E"/>
    <w:rsid w:val="00103AD1"/>
    <w:rsid w:val="00103D4B"/>
    <w:rsid w:val="001040B6"/>
    <w:rsid w:val="001040EF"/>
    <w:rsid w:val="0010428D"/>
    <w:rsid w:val="001044A6"/>
    <w:rsid w:val="00104A4C"/>
    <w:rsid w:val="00104CBA"/>
    <w:rsid w:val="00104F57"/>
    <w:rsid w:val="0010501D"/>
    <w:rsid w:val="00105310"/>
    <w:rsid w:val="0010574D"/>
    <w:rsid w:val="0010589B"/>
    <w:rsid w:val="0010593E"/>
    <w:rsid w:val="00105AAA"/>
    <w:rsid w:val="00105EF0"/>
    <w:rsid w:val="00106666"/>
    <w:rsid w:val="00106D14"/>
    <w:rsid w:val="00106D25"/>
    <w:rsid w:val="0010720D"/>
    <w:rsid w:val="0010759E"/>
    <w:rsid w:val="00107AE0"/>
    <w:rsid w:val="00107B10"/>
    <w:rsid w:val="00107C49"/>
    <w:rsid w:val="00107C6A"/>
    <w:rsid w:val="001100FD"/>
    <w:rsid w:val="00110290"/>
    <w:rsid w:val="001103E0"/>
    <w:rsid w:val="00110478"/>
    <w:rsid w:val="00110998"/>
    <w:rsid w:val="00110B11"/>
    <w:rsid w:val="00111264"/>
    <w:rsid w:val="001113F4"/>
    <w:rsid w:val="001114C2"/>
    <w:rsid w:val="0011152D"/>
    <w:rsid w:val="001119B5"/>
    <w:rsid w:val="001119BB"/>
    <w:rsid w:val="001119BC"/>
    <w:rsid w:val="001120CF"/>
    <w:rsid w:val="00112289"/>
    <w:rsid w:val="001123EC"/>
    <w:rsid w:val="00112789"/>
    <w:rsid w:val="001129C3"/>
    <w:rsid w:val="001130EF"/>
    <w:rsid w:val="00113748"/>
    <w:rsid w:val="00113BAC"/>
    <w:rsid w:val="00113C31"/>
    <w:rsid w:val="0011471D"/>
    <w:rsid w:val="00114B40"/>
    <w:rsid w:val="001150B6"/>
    <w:rsid w:val="00115147"/>
    <w:rsid w:val="0011546D"/>
    <w:rsid w:val="0011553A"/>
    <w:rsid w:val="0011585A"/>
    <w:rsid w:val="00115C44"/>
    <w:rsid w:val="00115D73"/>
    <w:rsid w:val="00115D92"/>
    <w:rsid w:val="00115E7C"/>
    <w:rsid w:val="00115F7E"/>
    <w:rsid w:val="001161A0"/>
    <w:rsid w:val="0011655E"/>
    <w:rsid w:val="0011693A"/>
    <w:rsid w:val="001170C8"/>
    <w:rsid w:val="001171E9"/>
    <w:rsid w:val="00117C65"/>
    <w:rsid w:val="00117D10"/>
    <w:rsid w:val="001204F8"/>
    <w:rsid w:val="00120998"/>
    <w:rsid w:val="001209EA"/>
    <w:rsid w:val="00120D27"/>
    <w:rsid w:val="00121672"/>
    <w:rsid w:val="0012191B"/>
    <w:rsid w:val="00121E19"/>
    <w:rsid w:val="00121ED6"/>
    <w:rsid w:val="00122014"/>
    <w:rsid w:val="00122414"/>
    <w:rsid w:val="0012257E"/>
    <w:rsid w:val="0012289D"/>
    <w:rsid w:val="00122B48"/>
    <w:rsid w:val="00122DE1"/>
    <w:rsid w:val="00122EFB"/>
    <w:rsid w:val="001230A7"/>
    <w:rsid w:val="0012328C"/>
    <w:rsid w:val="001237A8"/>
    <w:rsid w:val="00123977"/>
    <w:rsid w:val="00123C2E"/>
    <w:rsid w:val="00123DD4"/>
    <w:rsid w:val="00123E09"/>
    <w:rsid w:val="00123E7C"/>
    <w:rsid w:val="00124739"/>
    <w:rsid w:val="001248AA"/>
    <w:rsid w:val="0012490C"/>
    <w:rsid w:val="00124EB6"/>
    <w:rsid w:val="00125334"/>
    <w:rsid w:val="00125434"/>
    <w:rsid w:val="00125534"/>
    <w:rsid w:val="00125861"/>
    <w:rsid w:val="00125A30"/>
    <w:rsid w:val="00125B44"/>
    <w:rsid w:val="00125C37"/>
    <w:rsid w:val="00126604"/>
    <w:rsid w:val="00126749"/>
    <w:rsid w:val="001269E0"/>
    <w:rsid w:val="001272E2"/>
    <w:rsid w:val="00127350"/>
    <w:rsid w:val="00127765"/>
    <w:rsid w:val="00127AE0"/>
    <w:rsid w:val="00127DA8"/>
    <w:rsid w:val="00127E4C"/>
    <w:rsid w:val="00130719"/>
    <w:rsid w:val="00130880"/>
    <w:rsid w:val="00130D58"/>
    <w:rsid w:val="001312FC"/>
    <w:rsid w:val="00131475"/>
    <w:rsid w:val="001314DC"/>
    <w:rsid w:val="00131651"/>
    <w:rsid w:val="00131749"/>
    <w:rsid w:val="00131AEE"/>
    <w:rsid w:val="001321A0"/>
    <w:rsid w:val="00132486"/>
    <w:rsid w:val="001326DA"/>
    <w:rsid w:val="0013286E"/>
    <w:rsid w:val="00132BEA"/>
    <w:rsid w:val="0013349E"/>
    <w:rsid w:val="00133738"/>
    <w:rsid w:val="00133B4D"/>
    <w:rsid w:val="001347FC"/>
    <w:rsid w:val="00134D2F"/>
    <w:rsid w:val="0013529F"/>
    <w:rsid w:val="001353DA"/>
    <w:rsid w:val="00135C6C"/>
    <w:rsid w:val="00135EA3"/>
    <w:rsid w:val="00135FCF"/>
    <w:rsid w:val="001363C2"/>
    <w:rsid w:val="00136D44"/>
    <w:rsid w:val="00136DFB"/>
    <w:rsid w:val="00136E81"/>
    <w:rsid w:val="00137162"/>
    <w:rsid w:val="0013722F"/>
    <w:rsid w:val="00137A12"/>
    <w:rsid w:val="001403D2"/>
    <w:rsid w:val="001405C0"/>
    <w:rsid w:val="00140698"/>
    <w:rsid w:val="001409BB"/>
    <w:rsid w:val="001410E7"/>
    <w:rsid w:val="001411A9"/>
    <w:rsid w:val="00141415"/>
    <w:rsid w:val="001415B7"/>
    <w:rsid w:val="00141C04"/>
    <w:rsid w:val="0014250B"/>
    <w:rsid w:val="0014292F"/>
    <w:rsid w:val="00142CBB"/>
    <w:rsid w:val="00143346"/>
    <w:rsid w:val="001433B2"/>
    <w:rsid w:val="00143D91"/>
    <w:rsid w:val="001440CD"/>
    <w:rsid w:val="00144527"/>
    <w:rsid w:val="00144A87"/>
    <w:rsid w:val="00144EC5"/>
    <w:rsid w:val="00145154"/>
    <w:rsid w:val="001451B0"/>
    <w:rsid w:val="001451BA"/>
    <w:rsid w:val="00145532"/>
    <w:rsid w:val="001457BB"/>
    <w:rsid w:val="001459D9"/>
    <w:rsid w:val="00145EE4"/>
    <w:rsid w:val="001460C1"/>
    <w:rsid w:val="001460FF"/>
    <w:rsid w:val="00146134"/>
    <w:rsid w:val="00146433"/>
    <w:rsid w:val="00146BB4"/>
    <w:rsid w:val="00146E32"/>
    <w:rsid w:val="001472E4"/>
    <w:rsid w:val="00147585"/>
    <w:rsid w:val="001477A2"/>
    <w:rsid w:val="00147830"/>
    <w:rsid w:val="001478EC"/>
    <w:rsid w:val="00147F34"/>
    <w:rsid w:val="001508BC"/>
    <w:rsid w:val="00150D38"/>
    <w:rsid w:val="00151097"/>
    <w:rsid w:val="0015115F"/>
    <w:rsid w:val="001512E1"/>
    <w:rsid w:val="00151682"/>
    <w:rsid w:val="001517CE"/>
    <w:rsid w:val="001522E2"/>
    <w:rsid w:val="00152323"/>
    <w:rsid w:val="001524C9"/>
    <w:rsid w:val="00152711"/>
    <w:rsid w:val="001527A5"/>
    <w:rsid w:val="00152FE2"/>
    <w:rsid w:val="001530DA"/>
    <w:rsid w:val="001533A2"/>
    <w:rsid w:val="001533F1"/>
    <w:rsid w:val="00153957"/>
    <w:rsid w:val="00153A8A"/>
    <w:rsid w:val="00153E04"/>
    <w:rsid w:val="001541F0"/>
    <w:rsid w:val="001544AA"/>
    <w:rsid w:val="0015482D"/>
    <w:rsid w:val="001548A9"/>
    <w:rsid w:val="00154B21"/>
    <w:rsid w:val="00154C2E"/>
    <w:rsid w:val="0015521C"/>
    <w:rsid w:val="00155653"/>
    <w:rsid w:val="00155668"/>
    <w:rsid w:val="001557B5"/>
    <w:rsid w:val="001557CD"/>
    <w:rsid w:val="00155E95"/>
    <w:rsid w:val="00155FFB"/>
    <w:rsid w:val="001563CD"/>
    <w:rsid w:val="001565DC"/>
    <w:rsid w:val="00156A01"/>
    <w:rsid w:val="00157754"/>
    <w:rsid w:val="00157C76"/>
    <w:rsid w:val="001600E5"/>
    <w:rsid w:val="00160191"/>
    <w:rsid w:val="001601AF"/>
    <w:rsid w:val="00160456"/>
    <w:rsid w:val="00160B62"/>
    <w:rsid w:val="00160F5D"/>
    <w:rsid w:val="00161017"/>
    <w:rsid w:val="001612B5"/>
    <w:rsid w:val="001612F2"/>
    <w:rsid w:val="0016135E"/>
    <w:rsid w:val="00161460"/>
    <w:rsid w:val="001614FD"/>
    <w:rsid w:val="001615EF"/>
    <w:rsid w:val="00161878"/>
    <w:rsid w:val="001618B7"/>
    <w:rsid w:val="001619C6"/>
    <w:rsid w:val="00161A08"/>
    <w:rsid w:val="00161D1B"/>
    <w:rsid w:val="00161D6E"/>
    <w:rsid w:val="00161D83"/>
    <w:rsid w:val="00161E53"/>
    <w:rsid w:val="00162437"/>
    <w:rsid w:val="00162D87"/>
    <w:rsid w:val="00162ED1"/>
    <w:rsid w:val="00162FFC"/>
    <w:rsid w:val="00163003"/>
    <w:rsid w:val="00163AFC"/>
    <w:rsid w:val="00164430"/>
    <w:rsid w:val="00164A0F"/>
    <w:rsid w:val="00164A1D"/>
    <w:rsid w:val="00164A7E"/>
    <w:rsid w:val="001652D9"/>
    <w:rsid w:val="001654E5"/>
    <w:rsid w:val="0016562A"/>
    <w:rsid w:val="00165712"/>
    <w:rsid w:val="00165C98"/>
    <w:rsid w:val="00165C9D"/>
    <w:rsid w:val="00165DEA"/>
    <w:rsid w:val="001663F5"/>
    <w:rsid w:val="00166410"/>
    <w:rsid w:val="001665E1"/>
    <w:rsid w:val="00166803"/>
    <w:rsid w:val="00166AEC"/>
    <w:rsid w:val="0016736B"/>
    <w:rsid w:val="001678B9"/>
    <w:rsid w:val="00167A8E"/>
    <w:rsid w:val="00167B2C"/>
    <w:rsid w:val="00170262"/>
    <w:rsid w:val="001711B5"/>
    <w:rsid w:val="0017140D"/>
    <w:rsid w:val="001715A1"/>
    <w:rsid w:val="00171715"/>
    <w:rsid w:val="00171B22"/>
    <w:rsid w:val="00171B55"/>
    <w:rsid w:val="0017223A"/>
    <w:rsid w:val="001726B2"/>
    <w:rsid w:val="0017286D"/>
    <w:rsid w:val="00172AA7"/>
    <w:rsid w:val="00172C9C"/>
    <w:rsid w:val="00172FA5"/>
    <w:rsid w:val="0017315C"/>
    <w:rsid w:val="00173264"/>
    <w:rsid w:val="001734DF"/>
    <w:rsid w:val="00173B33"/>
    <w:rsid w:val="00173D23"/>
    <w:rsid w:val="00173D9C"/>
    <w:rsid w:val="00173E3A"/>
    <w:rsid w:val="00174173"/>
    <w:rsid w:val="0017417E"/>
    <w:rsid w:val="001742C5"/>
    <w:rsid w:val="00175029"/>
    <w:rsid w:val="00175273"/>
    <w:rsid w:val="001753FD"/>
    <w:rsid w:val="00175953"/>
    <w:rsid w:val="00175ACC"/>
    <w:rsid w:val="00175C86"/>
    <w:rsid w:val="00175EAB"/>
    <w:rsid w:val="0017633F"/>
    <w:rsid w:val="00176FA6"/>
    <w:rsid w:val="0017718C"/>
    <w:rsid w:val="001773DA"/>
    <w:rsid w:val="001775B8"/>
    <w:rsid w:val="0017781D"/>
    <w:rsid w:val="0017794F"/>
    <w:rsid w:val="00177C05"/>
    <w:rsid w:val="00177DEE"/>
    <w:rsid w:val="001801E0"/>
    <w:rsid w:val="00180212"/>
    <w:rsid w:val="001802C3"/>
    <w:rsid w:val="001809D8"/>
    <w:rsid w:val="00180E4E"/>
    <w:rsid w:val="00180EAE"/>
    <w:rsid w:val="00181250"/>
    <w:rsid w:val="001812A0"/>
    <w:rsid w:val="001812DA"/>
    <w:rsid w:val="001817A0"/>
    <w:rsid w:val="001818D1"/>
    <w:rsid w:val="00181E46"/>
    <w:rsid w:val="00181E6C"/>
    <w:rsid w:val="00182154"/>
    <w:rsid w:val="00182660"/>
    <w:rsid w:val="0018302A"/>
    <w:rsid w:val="00183276"/>
    <w:rsid w:val="001835D1"/>
    <w:rsid w:val="00184104"/>
    <w:rsid w:val="00184ACC"/>
    <w:rsid w:val="00184C31"/>
    <w:rsid w:val="00185745"/>
    <w:rsid w:val="00185AC6"/>
    <w:rsid w:val="00186222"/>
    <w:rsid w:val="00186381"/>
    <w:rsid w:val="001869AF"/>
    <w:rsid w:val="00186E4D"/>
    <w:rsid w:val="00187A94"/>
    <w:rsid w:val="00187FF7"/>
    <w:rsid w:val="00190012"/>
    <w:rsid w:val="00190023"/>
    <w:rsid w:val="0019002E"/>
    <w:rsid w:val="00190598"/>
    <w:rsid w:val="001914AD"/>
    <w:rsid w:val="0019183D"/>
    <w:rsid w:val="00191B5B"/>
    <w:rsid w:val="00191CC1"/>
    <w:rsid w:val="00191D8A"/>
    <w:rsid w:val="00192391"/>
    <w:rsid w:val="0019257C"/>
    <w:rsid w:val="00192835"/>
    <w:rsid w:val="00192924"/>
    <w:rsid w:val="00192C63"/>
    <w:rsid w:val="00192F55"/>
    <w:rsid w:val="00192FC4"/>
    <w:rsid w:val="001934CC"/>
    <w:rsid w:val="0019353B"/>
    <w:rsid w:val="00193691"/>
    <w:rsid w:val="00193805"/>
    <w:rsid w:val="00193A5B"/>
    <w:rsid w:val="00193B59"/>
    <w:rsid w:val="00193F78"/>
    <w:rsid w:val="00193F7B"/>
    <w:rsid w:val="001946F9"/>
    <w:rsid w:val="00194B77"/>
    <w:rsid w:val="001954F6"/>
    <w:rsid w:val="001954F8"/>
    <w:rsid w:val="00195550"/>
    <w:rsid w:val="00195574"/>
    <w:rsid w:val="001957B0"/>
    <w:rsid w:val="00195A27"/>
    <w:rsid w:val="00195D69"/>
    <w:rsid w:val="001960B6"/>
    <w:rsid w:val="001962E7"/>
    <w:rsid w:val="001969F0"/>
    <w:rsid w:val="00196CE1"/>
    <w:rsid w:val="00196CF6"/>
    <w:rsid w:val="00196F18"/>
    <w:rsid w:val="00196F56"/>
    <w:rsid w:val="001977BF"/>
    <w:rsid w:val="00197A89"/>
    <w:rsid w:val="00197A9B"/>
    <w:rsid w:val="00197B09"/>
    <w:rsid w:val="00197CAE"/>
    <w:rsid w:val="0019F540"/>
    <w:rsid w:val="001A0425"/>
    <w:rsid w:val="001A0820"/>
    <w:rsid w:val="001A0C16"/>
    <w:rsid w:val="001A0E12"/>
    <w:rsid w:val="001A145F"/>
    <w:rsid w:val="001A1969"/>
    <w:rsid w:val="001A19BC"/>
    <w:rsid w:val="001A21E5"/>
    <w:rsid w:val="001A2257"/>
    <w:rsid w:val="001A264F"/>
    <w:rsid w:val="001A268E"/>
    <w:rsid w:val="001A2ED3"/>
    <w:rsid w:val="001A33DC"/>
    <w:rsid w:val="001A3470"/>
    <w:rsid w:val="001A35D1"/>
    <w:rsid w:val="001A3CB4"/>
    <w:rsid w:val="001A4166"/>
    <w:rsid w:val="001A41A9"/>
    <w:rsid w:val="001A422D"/>
    <w:rsid w:val="001A4469"/>
    <w:rsid w:val="001A4C25"/>
    <w:rsid w:val="001A5679"/>
    <w:rsid w:val="001A58D6"/>
    <w:rsid w:val="001A5EBE"/>
    <w:rsid w:val="001A5EFE"/>
    <w:rsid w:val="001A6774"/>
    <w:rsid w:val="001A689F"/>
    <w:rsid w:val="001A6DF0"/>
    <w:rsid w:val="001A72BD"/>
    <w:rsid w:val="001A73DE"/>
    <w:rsid w:val="001A777A"/>
    <w:rsid w:val="001A7D74"/>
    <w:rsid w:val="001B07B9"/>
    <w:rsid w:val="001B08B8"/>
    <w:rsid w:val="001B09FE"/>
    <w:rsid w:val="001B0ABD"/>
    <w:rsid w:val="001B1036"/>
    <w:rsid w:val="001B13E0"/>
    <w:rsid w:val="001B166C"/>
    <w:rsid w:val="001B1914"/>
    <w:rsid w:val="001B1F5B"/>
    <w:rsid w:val="001B209A"/>
    <w:rsid w:val="001B2E81"/>
    <w:rsid w:val="001B3974"/>
    <w:rsid w:val="001B3BE4"/>
    <w:rsid w:val="001B3DF7"/>
    <w:rsid w:val="001B4376"/>
    <w:rsid w:val="001B44BD"/>
    <w:rsid w:val="001B44CA"/>
    <w:rsid w:val="001B4A10"/>
    <w:rsid w:val="001B511E"/>
    <w:rsid w:val="001B51BF"/>
    <w:rsid w:val="001B58C8"/>
    <w:rsid w:val="001B591E"/>
    <w:rsid w:val="001B5D9C"/>
    <w:rsid w:val="001B6127"/>
    <w:rsid w:val="001B6175"/>
    <w:rsid w:val="001B666B"/>
    <w:rsid w:val="001B6867"/>
    <w:rsid w:val="001B6932"/>
    <w:rsid w:val="001B71E5"/>
    <w:rsid w:val="001B72A8"/>
    <w:rsid w:val="001B7579"/>
    <w:rsid w:val="001B765D"/>
    <w:rsid w:val="001B7A3D"/>
    <w:rsid w:val="001B7D5A"/>
    <w:rsid w:val="001C0E71"/>
    <w:rsid w:val="001C10F9"/>
    <w:rsid w:val="001C1BFA"/>
    <w:rsid w:val="001C1F5D"/>
    <w:rsid w:val="001C2009"/>
    <w:rsid w:val="001C2366"/>
    <w:rsid w:val="001C25F4"/>
    <w:rsid w:val="001C2C47"/>
    <w:rsid w:val="001C2CBD"/>
    <w:rsid w:val="001C2CC2"/>
    <w:rsid w:val="001C3018"/>
    <w:rsid w:val="001C3145"/>
    <w:rsid w:val="001C35C9"/>
    <w:rsid w:val="001C370B"/>
    <w:rsid w:val="001C3749"/>
    <w:rsid w:val="001C397A"/>
    <w:rsid w:val="001C3ABB"/>
    <w:rsid w:val="001C3BE2"/>
    <w:rsid w:val="001C3D30"/>
    <w:rsid w:val="001C4374"/>
    <w:rsid w:val="001C487A"/>
    <w:rsid w:val="001C4DD3"/>
    <w:rsid w:val="001C5601"/>
    <w:rsid w:val="001C56A7"/>
    <w:rsid w:val="001C5729"/>
    <w:rsid w:val="001C5A42"/>
    <w:rsid w:val="001C5F5F"/>
    <w:rsid w:val="001C5FCD"/>
    <w:rsid w:val="001C61E3"/>
    <w:rsid w:val="001C633B"/>
    <w:rsid w:val="001C638B"/>
    <w:rsid w:val="001C6561"/>
    <w:rsid w:val="001C67A8"/>
    <w:rsid w:val="001C69A5"/>
    <w:rsid w:val="001C6BEC"/>
    <w:rsid w:val="001C7738"/>
    <w:rsid w:val="001C7BA4"/>
    <w:rsid w:val="001C7F90"/>
    <w:rsid w:val="001C7FF1"/>
    <w:rsid w:val="001D0170"/>
    <w:rsid w:val="001D01DC"/>
    <w:rsid w:val="001D0502"/>
    <w:rsid w:val="001D069B"/>
    <w:rsid w:val="001D0795"/>
    <w:rsid w:val="001D08E9"/>
    <w:rsid w:val="001D0ED1"/>
    <w:rsid w:val="001D0EEA"/>
    <w:rsid w:val="001D1426"/>
    <w:rsid w:val="001D20DA"/>
    <w:rsid w:val="001D234C"/>
    <w:rsid w:val="001D285A"/>
    <w:rsid w:val="001D29FB"/>
    <w:rsid w:val="001D2AAF"/>
    <w:rsid w:val="001D2D05"/>
    <w:rsid w:val="001D3137"/>
    <w:rsid w:val="001D36BE"/>
    <w:rsid w:val="001D3963"/>
    <w:rsid w:val="001D3A6B"/>
    <w:rsid w:val="001D3ABE"/>
    <w:rsid w:val="001D414F"/>
    <w:rsid w:val="001D41EA"/>
    <w:rsid w:val="001D42AB"/>
    <w:rsid w:val="001D44AC"/>
    <w:rsid w:val="001D4A45"/>
    <w:rsid w:val="001D4DFF"/>
    <w:rsid w:val="001D52A0"/>
    <w:rsid w:val="001D53F2"/>
    <w:rsid w:val="001D5DD3"/>
    <w:rsid w:val="001D5DDC"/>
    <w:rsid w:val="001D60EB"/>
    <w:rsid w:val="001D61E8"/>
    <w:rsid w:val="001D6604"/>
    <w:rsid w:val="001D6664"/>
    <w:rsid w:val="001D6F9E"/>
    <w:rsid w:val="001D6FF1"/>
    <w:rsid w:val="001D7620"/>
    <w:rsid w:val="001D763A"/>
    <w:rsid w:val="001D7943"/>
    <w:rsid w:val="001D7C9B"/>
    <w:rsid w:val="001E0086"/>
    <w:rsid w:val="001E03B1"/>
    <w:rsid w:val="001E061E"/>
    <w:rsid w:val="001E085E"/>
    <w:rsid w:val="001E09FB"/>
    <w:rsid w:val="001E0A5E"/>
    <w:rsid w:val="001E0D57"/>
    <w:rsid w:val="001E1284"/>
    <w:rsid w:val="001E16B7"/>
    <w:rsid w:val="001E2380"/>
    <w:rsid w:val="001E30A1"/>
    <w:rsid w:val="001E3FCF"/>
    <w:rsid w:val="001E43A8"/>
    <w:rsid w:val="001E4414"/>
    <w:rsid w:val="001E45A9"/>
    <w:rsid w:val="001E48A9"/>
    <w:rsid w:val="001E48C4"/>
    <w:rsid w:val="001E49AE"/>
    <w:rsid w:val="001E4C81"/>
    <w:rsid w:val="001E4FB5"/>
    <w:rsid w:val="001E5387"/>
    <w:rsid w:val="001E543E"/>
    <w:rsid w:val="001E54B2"/>
    <w:rsid w:val="001E5591"/>
    <w:rsid w:val="001E575B"/>
    <w:rsid w:val="001E5859"/>
    <w:rsid w:val="001E5CC2"/>
    <w:rsid w:val="001E62C0"/>
    <w:rsid w:val="001E63B3"/>
    <w:rsid w:val="001E6635"/>
    <w:rsid w:val="001E6AD5"/>
    <w:rsid w:val="001E6C65"/>
    <w:rsid w:val="001E7293"/>
    <w:rsid w:val="001E73D5"/>
    <w:rsid w:val="001E7633"/>
    <w:rsid w:val="001E7C0D"/>
    <w:rsid w:val="001E7C26"/>
    <w:rsid w:val="001F000D"/>
    <w:rsid w:val="001F0096"/>
    <w:rsid w:val="001F016E"/>
    <w:rsid w:val="001F02A9"/>
    <w:rsid w:val="001F07B9"/>
    <w:rsid w:val="001F0BA9"/>
    <w:rsid w:val="001F0D32"/>
    <w:rsid w:val="001F0EDB"/>
    <w:rsid w:val="001F1129"/>
    <w:rsid w:val="001F1684"/>
    <w:rsid w:val="001F22A9"/>
    <w:rsid w:val="001F246A"/>
    <w:rsid w:val="001F257A"/>
    <w:rsid w:val="001F260C"/>
    <w:rsid w:val="001F3495"/>
    <w:rsid w:val="001F352D"/>
    <w:rsid w:val="001F363D"/>
    <w:rsid w:val="001F3734"/>
    <w:rsid w:val="001F382A"/>
    <w:rsid w:val="001F3AD0"/>
    <w:rsid w:val="001F3D0E"/>
    <w:rsid w:val="001F44AC"/>
    <w:rsid w:val="001F49EF"/>
    <w:rsid w:val="001F4E9B"/>
    <w:rsid w:val="001F528A"/>
    <w:rsid w:val="001F52C2"/>
    <w:rsid w:val="001F5711"/>
    <w:rsid w:val="001F5B3D"/>
    <w:rsid w:val="001F5E94"/>
    <w:rsid w:val="001F6678"/>
    <w:rsid w:val="001F6745"/>
    <w:rsid w:val="001F6AF4"/>
    <w:rsid w:val="001F6D27"/>
    <w:rsid w:val="001F6E3F"/>
    <w:rsid w:val="001F7056"/>
    <w:rsid w:val="001F71B1"/>
    <w:rsid w:val="001F7378"/>
    <w:rsid w:val="001F76B9"/>
    <w:rsid w:val="001F7D27"/>
    <w:rsid w:val="001F7E14"/>
    <w:rsid w:val="0020023E"/>
    <w:rsid w:val="002003B7"/>
    <w:rsid w:val="002006FA"/>
    <w:rsid w:val="002008BE"/>
    <w:rsid w:val="0020114C"/>
    <w:rsid w:val="0020167A"/>
    <w:rsid w:val="00202582"/>
    <w:rsid w:val="00202838"/>
    <w:rsid w:val="00202BFE"/>
    <w:rsid w:val="00202EDA"/>
    <w:rsid w:val="00202F57"/>
    <w:rsid w:val="00203200"/>
    <w:rsid w:val="00203475"/>
    <w:rsid w:val="002035CE"/>
    <w:rsid w:val="002037C2"/>
    <w:rsid w:val="0020391C"/>
    <w:rsid w:val="0020396B"/>
    <w:rsid w:val="002039E9"/>
    <w:rsid w:val="00203CC2"/>
    <w:rsid w:val="002041C4"/>
    <w:rsid w:val="00204D22"/>
    <w:rsid w:val="00204EC1"/>
    <w:rsid w:val="00205041"/>
    <w:rsid w:val="00205175"/>
    <w:rsid w:val="00205376"/>
    <w:rsid w:val="00205BB8"/>
    <w:rsid w:val="00205C07"/>
    <w:rsid w:val="0020633E"/>
    <w:rsid w:val="00206423"/>
    <w:rsid w:val="00206797"/>
    <w:rsid w:val="0020751E"/>
    <w:rsid w:val="002076E0"/>
    <w:rsid w:val="00207A7D"/>
    <w:rsid w:val="00207FF5"/>
    <w:rsid w:val="002103E4"/>
    <w:rsid w:val="002107AB"/>
    <w:rsid w:val="0021087B"/>
    <w:rsid w:val="00210994"/>
    <w:rsid w:val="00210B32"/>
    <w:rsid w:val="00210FF9"/>
    <w:rsid w:val="0021122A"/>
    <w:rsid w:val="00211398"/>
    <w:rsid w:val="00211619"/>
    <w:rsid w:val="002117D1"/>
    <w:rsid w:val="00211DC7"/>
    <w:rsid w:val="00212314"/>
    <w:rsid w:val="00212897"/>
    <w:rsid w:val="00212B99"/>
    <w:rsid w:val="00213250"/>
    <w:rsid w:val="00213573"/>
    <w:rsid w:val="002136EA"/>
    <w:rsid w:val="00213A6E"/>
    <w:rsid w:val="002140F2"/>
    <w:rsid w:val="00214528"/>
    <w:rsid w:val="00214598"/>
    <w:rsid w:val="00214BFA"/>
    <w:rsid w:val="00214CCA"/>
    <w:rsid w:val="002152AA"/>
    <w:rsid w:val="002152F0"/>
    <w:rsid w:val="0021534E"/>
    <w:rsid w:val="002156A8"/>
    <w:rsid w:val="0021583C"/>
    <w:rsid w:val="00215B00"/>
    <w:rsid w:val="00216442"/>
    <w:rsid w:val="002164DE"/>
    <w:rsid w:val="002165FF"/>
    <w:rsid w:val="00216754"/>
    <w:rsid w:val="00216C91"/>
    <w:rsid w:val="00216EAD"/>
    <w:rsid w:val="00217958"/>
    <w:rsid w:val="002200B3"/>
    <w:rsid w:val="0022037E"/>
    <w:rsid w:val="002203EB"/>
    <w:rsid w:val="00220515"/>
    <w:rsid w:val="0022093A"/>
    <w:rsid w:val="00220EBF"/>
    <w:rsid w:val="002212AA"/>
    <w:rsid w:val="002218BA"/>
    <w:rsid w:val="00221AEC"/>
    <w:rsid w:val="00221B32"/>
    <w:rsid w:val="00221DED"/>
    <w:rsid w:val="00222099"/>
    <w:rsid w:val="002225D6"/>
    <w:rsid w:val="0022268C"/>
    <w:rsid w:val="00222936"/>
    <w:rsid w:val="00222C21"/>
    <w:rsid w:val="00222D19"/>
    <w:rsid w:val="002237F8"/>
    <w:rsid w:val="0022385F"/>
    <w:rsid w:val="00223D6E"/>
    <w:rsid w:val="00223E6A"/>
    <w:rsid w:val="00224701"/>
    <w:rsid w:val="00224803"/>
    <w:rsid w:val="00224F4D"/>
    <w:rsid w:val="0022540A"/>
    <w:rsid w:val="0022568D"/>
    <w:rsid w:val="002257AD"/>
    <w:rsid w:val="00225C22"/>
    <w:rsid w:val="00226174"/>
    <w:rsid w:val="00226B09"/>
    <w:rsid w:val="00226EF2"/>
    <w:rsid w:val="00226F5A"/>
    <w:rsid w:val="002273C8"/>
    <w:rsid w:val="00227DD4"/>
    <w:rsid w:val="00230465"/>
    <w:rsid w:val="00231547"/>
    <w:rsid w:val="002317D9"/>
    <w:rsid w:val="00231B25"/>
    <w:rsid w:val="00231DF3"/>
    <w:rsid w:val="00231FF8"/>
    <w:rsid w:val="0023272B"/>
    <w:rsid w:val="00232981"/>
    <w:rsid w:val="00232AAA"/>
    <w:rsid w:val="00232C26"/>
    <w:rsid w:val="00232FEA"/>
    <w:rsid w:val="00233081"/>
    <w:rsid w:val="00233415"/>
    <w:rsid w:val="0023346D"/>
    <w:rsid w:val="00233A29"/>
    <w:rsid w:val="00234488"/>
    <w:rsid w:val="0023465F"/>
    <w:rsid w:val="00234774"/>
    <w:rsid w:val="00234819"/>
    <w:rsid w:val="00234AA6"/>
    <w:rsid w:val="00234AE4"/>
    <w:rsid w:val="00234D50"/>
    <w:rsid w:val="00235831"/>
    <w:rsid w:val="0023583D"/>
    <w:rsid w:val="00235A86"/>
    <w:rsid w:val="00235EE6"/>
    <w:rsid w:val="00236186"/>
    <w:rsid w:val="002363A5"/>
    <w:rsid w:val="00236453"/>
    <w:rsid w:val="002365F3"/>
    <w:rsid w:val="0023662A"/>
    <w:rsid w:val="00236A3F"/>
    <w:rsid w:val="00236C77"/>
    <w:rsid w:val="00236CB7"/>
    <w:rsid w:val="00236CF5"/>
    <w:rsid w:val="0023792B"/>
    <w:rsid w:val="0023795A"/>
    <w:rsid w:val="00237C28"/>
    <w:rsid w:val="00237C4B"/>
    <w:rsid w:val="00237DDB"/>
    <w:rsid w:val="0024022B"/>
    <w:rsid w:val="0024027A"/>
    <w:rsid w:val="0024065E"/>
    <w:rsid w:val="00240675"/>
    <w:rsid w:val="002406C3"/>
    <w:rsid w:val="002407C2"/>
    <w:rsid w:val="00240D98"/>
    <w:rsid w:val="00240EF6"/>
    <w:rsid w:val="0024123F"/>
    <w:rsid w:val="00241856"/>
    <w:rsid w:val="0024185D"/>
    <w:rsid w:val="00241EB7"/>
    <w:rsid w:val="00242027"/>
    <w:rsid w:val="00242430"/>
    <w:rsid w:val="002427AE"/>
    <w:rsid w:val="00242B65"/>
    <w:rsid w:val="00242CCD"/>
    <w:rsid w:val="00242E7F"/>
    <w:rsid w:val="00242EAB"/>
    <w:rsid w:val="00243222"/>
    <w:rsid w:val="00243996"/>
    <w:rsid w:val="00243CDD"/>
    <w:rsid w:val="0024402E"/>
    <w:rsid w:val="002440E6"/>
    <w:rsid w:val="00244DBC"/>
    <w:rsid w:val="00244EF3"/>
    <w:rsid w:val="00245044"/>
    <w:rsid w:val="002450FA"/>
    <w:rsid w:val="00245103"/>
    <w:rsid w:val="002452F4"/>
    <w:rsid w:val="00245B6E"/>
    <w:rsid w:val="00245F16"/>
    <w:rsid w:val="0024635B"/>
    <w:rsid w:val="002464B9"/>
    <w:rsid w:val="00246848"/>
    <w:rsid w:val="002469D7"/>
    <w:rsid w:val="00246E85"/>
    <w:rsid w:val="002470F4"/>
    <w:rsid w:val="00247227"/>
    <w:rsid w:val="002477B9"/>
    <w:rsid w:val="0024788A"/>
    <w:rsid w:val="002478A2"/>
    <w:rsid w:val="002478E4"/>
    <w:rsid w:val="002479A1"/>
    <w:rsid w:val="00247D56"/>
    <w:rsid w:val="00250C8C"/>
    <w:rsid w:val="0025109E"/>
    <w:rsid w:val="00251395"/>
    <w:rsid w:val="00251673"/>
    <w:rsid w:val="002516F7"/>
    <w:rsid w:val="00251945"/>
    <w:rsid w:val="00251A90"/>
    <w:rsid w:val="00251AC8"/>
    <w:rsid w:val="00251D48"/>
    <w:rsid w:val="00251DFC"/>
    <w:rsid w:val="0025224A"/>
    <w:rsid w:val="00252495"/>
    <w:rsid w:val="00252F55"/>
    <w:rsid w:val="00252FB2"/>
    <w:rsid w:val="002531D4"/>
    <w:rsid w:val="00253649"/>
    <w:rsid w:val="00253813"/>
    <w:rsid w:val="00253EE8"/>
    <w:rsid w:val="00253F91"/>
    <w:rsid w:val="00254EAD"/>
    <w:rsid w:val="0025505E"/>
    <w:rsid w:val="002550E2"/>
    <w:rsid w:val="00255108"/>
    <w:rsid w:val="0025559C"/>
    <w:rsid w:val="00255935"/>
    <w:rsid w:val="00255A05"/>
    <w:rsid w:val="0025634F"/>
    <w:rsid w:val="002563EC"/>
    <w:rsid w:val="00256402"/>
    <w:rsid w:val="00256689"/>
    <w:rsid w:val="002569C3"/>
    <w:rsid w:val="002572A0"/>
    <w:rsid w:val="002574FB"/>
    <w:rsid w:val="00257792"/>
    <w:rsid w:val="00257A05"/>
    <w:rsid w:val="00257EB2"/>
    <w:rsid w:val="00257EBF"/>
    <w:rsid w:val="00260125"/>
    <w:rsid w:val="00260212"/>
    <w:rsid w:val="00260406"/>
    <w:rsid w:val="002604D0"/>
    <w:rsid w:val="00260753"/>
    <w:rsid w:val="00260A7C"/>
    <w:rsid w:val="00260F0C"/>
    <w:rsid w:val="00261092"/>
    <w:rsid w:val="002612CB"/>
    <w:rsid w:val="002613C1"/>
    <w:rsid w:val="002615B9"/>
    <w:rsid w:val="00261CC3"/>
    <w:rsid w:val="00261EAB"/>
    <w:rsid w:val="00262107"/>
    <w:rsid w:val="002625A7"/>
    <w:rsid w:val="00262CC6"/>
    <w:rsid w:val="002634F0"/>
    <w:rsid w:val="002634F9"/>
    <w:rsid w:val="002636B2"/>
    <w:rsid w:val="002638BF"/>
    <w:rsid w:val="00263D2E"/>
    <w:rsid w:val="00263E59"/>
    <w:rsid w:val="00263F8D"/>
    <w:rsid w:val="00264D07"/>
    <w:rsid w:val="00264D56"/>
    <w:rsid w:val="00265746"/>
    <w:rsid w:val="00265769"/>
    <w:rsid w:val="00265819"/>
    <w:rsid w:val="002660F4"/>
    <w:rsid w:val="00266291"/>
    <w:rsid w:val="002663D8"/>
    <w:rsid w:val="00266503"/>
    <w:rsid w:val="002665C5"/>
    <w:rsid w:val="002666D1"/>
    <w:rsid w:val="00267540"/>
    <w:rsid w:val="00267603"/>
    <w:rsid w:val="00267F4C"/>
    <w:rsid w:val="002700E4"/>
    <w:rsid w:val="002701A8"/>
    <w:rsid w:val="002703D3"/>
    <w:rsid w:val="00270601"/>
    <w:rsid w:val="002711CC"/>
    <w:rsid w:val="002714AD"/>
    <w:rsid w:val="00271776"/>
    <w:rsid w:val="002717FC"/>
    <w:rsid w:val="00271BD0"/>
    <w:rsid w:val="00272215"/>
    <w:rsid w:val="002722AA"/>
    <w:rsid w:val="00272A4B"/>
    <w:rsid w:val="00272CA0"/>
    <w:rsid w:val="002731CB"/>
    <w:rsid w:val="00274020"/>
    <w:rsid w:val="0027469D"/>
    <w:rsid w:val="0027472D"/>
    <w:rsid w:val="002748A6"/>
    <w:rsid w:val="00275060"/>
    <w:rsid w:val="00275B59"/>
    <w:rsid w:val="00275BA4"/>
    <w:rsid w:val="00275D74"/>
    <w:rsid w:val="002767FA"/>
    <w:rsid w:val="00276FF0"/>
    <w:rsid w:val="002779B2"/>
    <w:rsid w:val="00277AB1"/>
    <w:rsid w:val="00277B03"/>
    <w:rsid w:val="00277B92"/>
    <w:rsid w:val="00277CE5"/>
    <w:rsid w:val="002809D2"/>
    <w:rsid w:val="00280C70"/>
    <w:rsid w:val="00280EDF"/>
    <w:rsid w:val="002811D6"/>
    <w:rsid w:val="00281966"/>
    <w:rsid w:val="00281BD9"/>
    <w:rsid w:val="00281CE3"/>
    <w:rsid w:val="00282118"/>
    <w:rsid w:val="00282380"/>
    <w:rsid w:val="002830F0"/>
    <w:rsid w:val="00283565"/>
    <w:rsid w:val="002836B8"/>
    <w:rsid w:val="00283756"/>
    <w:rsid w:val="002838EC"/>
    <w:rsid w:val="002843A4"/>
    <w:rsid w:val="0028471C"/>
    <w:rsid w:val="00284781"/>
    <w:rsid w:val="0028490E"/>
    <w:rsid w:val="002851C6"/>
    <w:rsid w:val="002859CF"/>
    <w:rsid w:val="00285E5D"/>
    <w:rsid w:val="00286982"/>
    <w:rsid w:val="00286D7F"/>
    <w:rsid w:val="00286FF7"/>
    <w:rsid w:val="00287275"/>
    <w:rsid w:val="002874D6"/>
    <w:rsid w:val="00287BCF"/>
    <w:rsid w:val="00287FF2"/>
    <w:rsid w:val="002901F8"/>
    <w:rsid w:val="00290699"/>
    <w:rsid w:val="002907A0"/>
    <w:rsid w:val="00290B5A"/>
    <w:rsid w:val="00290DB9"/>
    <w:rsid w:val="00291256"/>
    <w:rsid w:val="002916BC"/>
    <w:rsid w:val="00291A7D"/>
    <w:rsid w:val="00291F94"/>
    <w:rsid w:val="00291FF0"/>
    <w:rsid w:val="002922C5"/>
    <w:rsid w:val="002924FC"/>
    <w:rsid w:val="00292581"/>
    <w:rsid w:val="002925AD"/>
    <w:rsid w:val="0029274B"/>
    <w:rsid w:val="00292F90"/>
    <w:rsid w:val="0029302A"/>
    <w:rsid w:val="0029308D"/>
    <w:rsid w:val="00294606"/>
    <w:rsid w:val="00294C36"/>
    <w:rsid w:val="002950B6"/>
    <w:rsid w:val="002952C7"/>
    <w:rsid w:val="00295462"/>
    <w:rsid w:val="002954F3"/>
    <w:rsid w:val="00295E93"/>
    <w:rsid w:val="002967E7"/>
    <w:rsid w:val="002968DF"/>
    <w:rsid w:val="002969E2"/>
    <w:rsid w:val="00296D3F"/>
    <w:rsid w:val="00297339"/>
    <w:rsid w:val="0029772B"/>
    <w:rsid w:val="00297ACA"/>
    <w:rsid w:val="00297C9B"/>
    <w:rsid w:val="002A0010"/>
    <w:rsid w:val="002A01CA"/>
    <w:rsid w:val="002A0589"/>
    <w:rsid w:val="002A0854"/>
    <w:rsid w:val="002A096E"/>
    <w:rsid w:val="002A0AA7"/>
    <w:rsid w:val="002A0B80"/>
    <w:rsid w:val="002A11CF"/>
    <w:rsid w:val="002A1B2A"/>
    <w:rsid w:val="002A1CAD"/>
    <w:rsid w:val="002A1FF8"/>
    <w:rsid w:val="002A25BC"/>
    <w:rsid w:val="002A3053"/>
    <w:rsid w:val="002A3AF8"/>
    <w:rsid w:val="002A3BEE"/>
    <w:rsid w:val="002A495B"/>
    <w:rsid w:val="002A4AA0"/>
    <w:rsid w:val="002A4AF7"/>
    <w:rsid w:val="002A4FFF"/>
    <w:rsid w:val="002A5246"/>
    <w:rsid w:val="002A5496"/>
    <w:rsid w:val="002A56E0"/>
    <w:rsid w:val="002A5807"/>
    <w:rsid w:val="002A5B2F"/>
    <w:rsid w:val="002A5C31"/>
    <w:rsid w:val="002A5CFC"/>
    <w:rsid w:val="002A6022"/>
    <w:rsid w:val="002A67C8"/>
    <w:rsid w:val="002A6949"/>
    <w:rsid w:val="002A6A72"/>
    <w:rsid w:val="002A6C6A"/>
    <w:rsid w:val="002A6C7A"/>
    <w:rsid w:val="002A6DBE"/>
    <w:rsid w:val="002A71BA"/>
    <w:rsid w:val="002A71DE"/>
    <w:rsid w:val="002A7706"/>
    <w:rsid w:val="002A7CFA"/>
    <w:rsid w:val="002B0160"/>
    <w:rsid w:val="002B0177"/>
    <w:rsid w:val="002B07B2"/>
    <w:rsid w:val="002B0AED"/>
    <w:rsid w:val="002B0FC9"/>
    <w:rsid w:val="002B10DE"/>
    <w:rsid w:val="002B12C7"/>
    <w:rsid w:val="002B195E"/>
    <w:rsid w:val="002B20D1"/>
    <w:rsid w:val="002B234A"/>
    <w:rsid w:val="002B2373"/>
    <w:rsid w:val="002B25FF"/>
    <w:rsid w:val="002B296A"/>
    <w:rsid w:val="002B2DC3"/>
    <w:rsid w:val="002B3078"/>
    <w:rsid w:val="002B339B"/>
    <w:rsid w:val="002B372A"/>
    <w:rsid w:val="002B373C"/>
    <w:rsid w:val="002B38FE"/>
    <w:rsid w:val="002B3F1C"/>
    <w:rsid w:val="002B410E"/>
    <w:rsid w:val="002B41DA"/>
    <w:rsid w:val="002B43AE"/>
    <w:rsid w:val="002B455B"/>
    <w:rsid w:val="002B4659"/>
    <w:rsid w:val="002B4890"/>
    <w:rsid w:val="002B4F1A"/>
    <w:rsid w:val="002B4F77"/>
    <w:rsid w:val="002B55EF"/>
    <w:rsid w:val="002B563A"/>
    <w:rsid w:val="002B5689"/>
    <w:rsid w:val="002B5CBF"/>
    <w:rsid w:val="002B5DF0"/>
    <w:rsid w:val="002B5E76"/>
    <w:rsid w:val="002B5F45"/>
    <w:rsid w:val="002B6022"/>
    <w:rsid w:val="002B609A"/>
    <w:rsid w:val="002B6107"/>
    <w:rsid w:val="002B6155"/>
    <w:rsid w:val="002B6260"/>
    <w:rsid w:val="002B6592"/>
    <w:rsid w:val="002B6608"/>
    <w:rsid w:val="002B6653"/>
    <w:rsid w:val="002B6B74"/>
    <w:rsid w:val="002B72C6"/>
    <w:rsid w:val="002B75E0"/>
    <w:rsid w:val="002B7A18"/>
    <w:rsid w:val="002C06F6"/>
    <w:rsid w:val="002C1201"/>
    <w:rsid w:val="002C12C5"/>
    <w:rsid w:val="002C1464"/>
    <w:rsid w:val="002C1940"/>
    <w:rsid w:val="002C1A59"/>
    <w:rsid w:val="002C20D2"/>
    <w:rsid w:val="002C2117"/>
    <w:rsid w:val="002C2A8C"/>
    <w:rsid w:val="002C2E88"/>
    <w:rsid w:val="002C3357"/>
    <w:rsid w:val="002C37D5"/>
    <w:rsid w:val="002C3D07"/>
    <w:rsid w:val="002C3FB8"/>
    <w:rsid w:val="002C4261"/>
    <w:rsid w:val="002C4266"/>
    <w:rsid w:val="002C4605"/>
    <w:rsid w:val="002C4A89"/>
    <w:rsid w:val="002C4CAF"/>
    <w:rsid w:val="002C4DC5"/>
    <w:rsid w:val="002C5914"/>
    <w:rsid w:val="002C5A18"/>
    <w:rsid w:val="002C5AAD"/>
    <w:rsid w:val="002C5BE6"/>
    <w:rsid w:val="002C5C85"/>
    <w:rsid w:val="002C64EC"/>
    <w:rsid w:val="002C651F"/>
    <w:rsid w:val="002C6B93"/>
    <w:rsid w:val="002C6F68"/>
    <w:rsid w:val="002C734B"/>
    <w:rsid w:val="002C7376"/>
    <w:rsid w:val="002C738D"/>
    <w:rsid w:val="002C781C"/>
    <w:rsid w:val="002C7949"/>
    <w:rsid w:val="002C7EAD"/>
    <w:rsid w:val="002D03B4"/>
    <w:rsid w:val="002D04FC"/>
    <w:rsid w:val="002D0BBB"/>
    <w:rsid w:val="002D126F"/>
    <w:rsid w:val="002D153B"/>
    <w:rsid w:val="002D28E3"/>
    <w:rsid w:val="002D2AA7"/>
    <w:rsid w:val="002D3002"/>
    <w:rsid w:val="002D3116"/>
    <w:rsid w:val="002D327B"/>
    <w:rsid w:val="002D3471"/>
    <w:rsid w:val="002D35C9"/>
    <w:rsid w:val="002D39A6"/>
    <w:rsid w:val="002D3D27"/>
    <w:rsid w:val="002D3D7B"/>
    <w:rsid w:val="002D3DBF"/>
    <w:rsid w:val="002D3EC6"/>
    <w:rsid w:val="002D4609"/>
    <w:rsid w:val="002D4642"/>
    <w:rsid w:val="002D488A"/>
    <w:rsid w:val="002D4D32"/>
    <w:rsid w:val="002D4DE1"/>
    <w:rsid w:val="002D552F"/>
    <w:rsid w:val="002D55CC"/>
    <w:rsid w:val="002D55CF"/>
    <w:rsid w:val="002D58CB"/>
    <w:rsid w:val="002D5F63"/>
    <w:rsid w:val="002D6364"/>
    <w:rsid w:val="002D679F"/>
    <w:rsid w:val="002D67BF"/>
    <w:rsid w:val="002D6D91"/>
    <w:rsid w:val="002D6E27"/>
    <w:rsid w:val="002D6EED"/>
    <w:rsid w:val="002D6FA5"/>
    <w:rsid w:val="002D6FC5"/>
    <w:rsid w:val="002D7221"/>
    <w:rsid w:val="002D7238"/>
    <w:rsid w:val="002D7838"/>
    <w:rsid w:val="002E00F5"/>
    <w:rsid w:val="002E01BB"/>
    <w:rsid w:val="002E077F"/>
    <w:rsid w:val="002E0872"/>
    <w:rsid w:val="002E096B"/>
    <w:rsid w:val="002E0B93"/>
    <w:rsid w:val="002E0C2B"/>
    <w:rsid w:val="002E0E41"/>
    <w:rsid w:val="002E11B4"/>
    <w:rsid w:val="002E127B"/>
    <w:rsid w:val="002E16AA"/>
    <w:rsid w:val="002E179D"/>
    <w:rsid w:val="002E1C0C"/>
    <w:rsid w:val="002E2226"/>
    <w:rsid w:val="002E2269"/>
    <w:rsid w:val="002E2511"/>
    <w:rsid w:val="002E27BD"/>
    <w:rsid w:val="002E30E3"/>
    <w:rsid w:val="002E3319"/>
    <w:rsid w:val="002E3AEE"/>
    <w:rsid w:val="002E3B3B"/>
    <w:rsid w:val="002E3E3D"/>
    <w:rsid w:val="002E4446"/>
    <w:rsid w:val="002E4D12"/>
    <w:rsid w:val="002E4D5B"/>
    <w:rsid w:val="002E4F8A"/>
    <w:rsid w:val="002E52BC"/>
    <w:rsid w:val="002E592D"/>
    <w:rsid w:val="002E5AFD"/>
    <w:rsid w:val="002E5DAD"/>
    <w:rsid w:val="002E5EFA"/>
    <w:rsid w:val="002E6423"/>
    <w:rsid w:val="002E654E"/>
    <w:rsid w:val="002E66AF"/>
    <w:rsid w:val="002E66BC"/>
    <w:rsid w:val="002E6F5B"/>
    <w:rsid w:val="002E70E7"/>
    <w:rsid w:val="002E7D33"/>
    <w:rsid w:val="002E7EE4"/>
    <w:rsid w:val="002F0643"/>
    <w:rsid w:val="002F07A8"/>
    <w:rsid w:val="002F0919"/>
    <w:rsid w:val="002F11C8"/>
    <w:rsid w:val="002F12FC"/>
    <w:rsid w:val="002F132F"/>
    <w:rsid w:val="002F1831"/>
    <w:rsid w:val="002F1968"/>
    <w:rsid w:val="002F1E92"/>
    <w:rsid w:val="002F207B"/>
    <w:rsid w:val="002F20EB"/>
    <w:rsid w:val="002F220E"/>
    <w:rsid w:val="002F23B5"/>
    <w:rsid w:val="002F26B3"/>
    <w:rsid w:val="002F2A93"/>
    <w:rsid w:val="002F2E08"/>
    <w:rsid w:val="002F31F3"/>
    <w:rsid w:val="002F3408"/>
    <w:rsid w:val="002F34C5"/>
    <w:rsid w:val="002F36C5"/>
    <w:rsid w:val="002F4007"/>
    <w:rsid w:val="002F480B"/>
    <w:rsid w:val="002F4A38"/>
    <w:rsid w:val="002F4A83"/>
    <w:rsid w:val="002F56E7"/>
    <w:rsid w:val="002F57BD"/>
    <w:rsid w:val="002F57E7"/>
    <w:rsid w:val="002F5832"/>
    <w:rsid w:val="002F5941"/>
    <w:rsid w:val="002F5A31"/>
    <w:rsid w:val="002F5B3C"/>
    <w:rsid w:val="002F5FAF"/>
    <w:rsid w:val="002F63A7"/>
    <w:rsid w:val="002F666C"/>
    <w:rsid w:val="002F66A3"/>
    <w:rsid w:val="002F714D"/>
    <w:rsid w:val="002F7414"/>
    <w:rsid w:val="002F7512"/>
    <w:rsid w:val="002F77BC"/>
    <w:rsid w:val="002F7A87"/>
    <w:rsid w:val="002F7C54"/>
    <w:rsid w:val="0030005F"/>
    <w:rsid w:val="00300220"/>
    <w:rsid w:val="00300442"/>
    <w:rsid w:val="00300A88"/>
    <w:rsid w:val="00300AA5"/>
    <w:rsid w:val="00300C56"/>
    <w:rsid w:val="003012A2"/>
    <w:rsid w:val="003014FB"/>
    <w:rsid w:val="00301564"/>
    <w:rsid w:val="00301A3C"/>
    <w:rsid w:val="00301DF6"/>
    <w:rsid w:val="00301FDA"/>
    <w:rsid w:val="003020B3"/>
    <w:rsid w:val="00302F20"/>
    <w:rsid w:val="003032A1"/>
    <w:rsid w:val="003032D0"/>
    <w:rsid w:val="0030453A"/>
    <w:rsid w:val="003045C6"/>
    <w:rsid w:val="00304BE3"/>
    <w:rsid w:val="00304DF0"/>
    <w:rsid w:val="003051A0"/>
    <w:rsid w:val="00305CAA"/>
    <w:rsid w:val="00306006"/>
    <w:rsid w:val="003062FA"/>
    <w:rsid w:val="0030662E"/>
    <w:rsid w:val="003068CD"/>
    <w:rsid w:val="00306938"/>
    <w:rsid w:val="00306980"/>
    <w:rsid w:val="00306985"/>
    <w:rsid w:val="00307071"/>
    <w:rsid w:val="00307156"/>
    <w:rsid w:val="0030758E"/>
    <w:rsid w:val="00307BB5"/>
    <w:rsid w:val="003102BE"/>
    <w:rsid w:val="0031140E"/>
    <w:rsid w:val="00311757"/>
    <w:rsid w:val="00311E95"/>
    <w:rsid w:val="00311EBC"/>
    <w:rsid w:val="00311FCD"/>
    <w:rsid w:val="0031213A"/>
    <w:rsid w:val="003121A1"/>
    <w:rsid w:val="00312384"/>
    <w:rsid w:val="0031255F"/>
    <w:rsid w:val="00312D21"/>
    <w:rsid w:val="003130AB"/>
    <w:rsid w:val="00313323"/>
    <w:rsid w:val="00313717"/>
    <w:rsid w:val="003137F0"/>
    <w:rsid w:val="00313E8C"/>
    <w:rsid w:val="003142C2"/>
    <w:rsid w:val="003148C5"/>
    <w:rsid w:val="0031491E"/>
    <w:rsid w:val="00314A8A"/>
    <w:rsid w:val="00314B01"/>
    <w:rsid w:val="00314B45"/>
    <w:rsid w:val="00314CC0"/>
    <w:rsid w:val="00315044"/>
    <w:rsid w:val="00315980"/>
    <w:rsid w:val="003159B7"/>
    <w:rsid w:val="00315B32"/>
    <w:rsid w:val="00315CCE"/>
    <w:rsid w:val="00315E91"/>
    <w:rsid w:val="00315FBB"/>
    <w:rsid w:val="00316009"/>
    <w:rsid w:val="00316614"/>
    <w:rsid w:val="00316657"/>
    <w:rsid w:val="003167F5"/>
    <w:rsid w:val="003168B5"/>
    <w:rsid w:val="00316FB2"/>
    <w:rsid w:val="003171BB"/>
    <w:rsid w:val="0031725A"/>
    <w:rsid w:val="003172BF"/>
    <w:rsid w:val="00317AE0"/>
    <w:rsid w:val="00317FDE"/>
    <w:rsid w:val="00320355"/>
    <w:rsid w:val="00320983"/>
    <w:rsid w:val="00320B55"/>
    <w:rsid w:val="00320BDB"/>
    <w:rsid w:val="00320C4C"/>
    <w:rsid w:val="00320E61"/>
    <w:rsid w:val="00320ED6"/>
    <w:rsid w:val="00320FDE"/>
    <w:rsid w:val="00321126"/>
    <w:rsid w:val="00321CD5"/>
    <w:rsid w:val="00322432"/>
    <w:rsid w:val="00322517"/>
    <w:rsid w:val="00322772"/>
    <w:rsid w:val="00322E07"/>
    <w:rsid w:val="00322F09"/>
    <w:rsid w:val="003232F9"/>
    <w:rsid w:val="0032346C"/>
    <w:rsid w:val="003234F8"/>
    <w:rsid w:val="00323F26"/>
    <w:rsid w:val="003243E1"/>
    <w:rsid w:val="003246FA"/>
    <w:rsid w:val="003247A7"/>
    <w:rsid w:val="00324AB4"/>
    <w:rsid w:val="00324E6D"/>
    <w:rsid w:val="00324ECF"/>
    <w:rsid w:val="00324F5B"/>
    <w:rsid w:val="003257B9"/>
    <w:rsid w:val="00325801"/>
    <w:rsid w:val="00326131"/>
    <w:rsid w:val="003265C0"/>
    <w:rsid w:val="003267E1"/>
    <w:rsid w:val="00326D36"/>
    <w:rsid w:val="00326D59"/>
    <w:rsid w:val="00326DC5"/>
    <w:rsid w:val="00327076"/>
    <w:rsid w:val="00327336"/>
    <w:rsid w:val="0032747F"/>
    <w:rsid w:val="0032758C"/>
    <w:rsid w:val="003275F2"/>
    <w:rsid w:val="003277BC"/>
    <w:rsid w:val="00330034"/>
    <w:rsid w:val="0033033A"/>
    <w:rsid w:val="00330E59"/>
    <w:rsid w:val="003310FC"/>
    <w:rsid w:val="00331419"/>
    <w:rsid w:val="003314C5"/>
    <w:rsid w:val="00331743"/>
    <w:rsid w:val="003317E5"/>
    <w:rsid w:val="00331B4F"/>
    <w:rsid w:val="003325CA"/>
    <w:rsid w:val="003337AB"/>
    <w:rsid w:val="00333BD8"/>
    <w:rsid w:val="00333F8B"/>
    <w:rsid w:val="00334017"/>
    <w:rsid w:val="0033448C"/>
    <w:rsid w:val="00334AB8"/>
    <w:rsid w:val="00335125"/>
    <w:rsid w:val="003352AC"/>
    <w:rsid w:val="00335555"/>
    <w:rsid w:val="00335F20"/>
    <w:rsid w:val="0033641B"/>
    <w:rsid w:val="00336439"/>
    <w:rsid w:val="00336E01"/>
    <w:rsid w:val="003376DF"/>
    <w:rsid w:val="003377B9"/>
    <w:rsid w:val="0033791D"/>
    <w:rsid w:val="003379C0"/>
    <w:rsid w:val="00337C28"/>
    <w:rsid w:val="00337F37"/>
    <w:rsid w:val="003407A5"/>
    <w:rsid w:val="00340A83"/>
    <w:rsid w:val="00340EDB"/>
    <w:rsid w:val="003412E5"/>
    <w:rsid w:val="00341B15"/>
    <w:rsid w:val="00341C59"/>
    <w:rsid w:val="00341C9C"/>
    <w:rsid w:val="0034207E"/>
    <w:rsid w:val="0034208D"/>
    <w:rsid w:val="003421E2"/>
    <w:rsid w:val="00342376"/>
    <w:rsid w:val="00342C1C"/>
    <w:rsid w:val="00342F75"/>
    <w:rsid w:val="003432B3"/>
    <w:rsid w:val="00343CED"/>
    <w:rsid w:val="00343DCC"/>
    <w:rsid w:val="00343E68"/>
    <w:rsid w:val="00344898"/>
    <w:rsid w:val="00344EC1"/>
    <w:rsid w:val="0034525A"/>
    <w:rsid w:val="003455D1"/>
    <w:rsid w:val="003457C8"/>
    <w:rsid w:val="00345CA5"/>
    <w:rsid w:val="003460DB"/>
    <w:rsid w:val="00346153"/>
    <w:rsid w:val="00346232"/>
    <w:rsid w:val="00346402"/>
    <w:rsid w:val="0034648D"/>
    <w:rsid w:val="0034663B"/>
    <w:rsid w:val="0034694A"/>
    <w:rsid w:val="003469C5"/>
    <w:rsid w:val="00346BAF"/>
    <w:rsid w:val="00346E7B"/>
    <w:rsid w:val="00346EE6"/>
    <w:rsid w:val="003473A8"/>
    <w:rsid w:val="00347533"/>
    <w:rsid w:val="00347A04"/>
    <w:rsid w:val="003503E6"/>
    <w:rsid w:val="00350465"/>
    <w:rsid w:val="00350565"/>
    <w:rsid w:val="0035072D"/>
    <w:rsid w:val="00350EEA"/>
    <w:rsid w:val="00351509"/>
    <w:rsid w:val="0035157C"/>
    <w:rsid w:val="003516AF"/>
    <w:rsid w:val="00351855"/>
    <w:rsid w:val="00351B9E"/>
    <w:rsid w:val="00351C18"/>
    <w:rsid w:val="00351E92"/>
    <w:rsid w:val="00352186"/>
    <w:rsid w:val="003521D6"/>
    <w:rsid w:val="00352242"/>
    <w:rsid w:val="00352568"/>
    <w:rsid w:val="0035289A"/>
    <w:rsid w:val="00352D77"/>
    <w:rsid w:val="003532D2"/>
    <w:rsid w:val="00353C47"/>
    <w:rsid w:val="003546A5"/>
    <w:rsid w:val="00354954"/>
    <w:rsid w:val="0035499C"/>
    <w:rsid w:val="003549D1"/>
    <w:rsid w:val="003557BC"/>
    <w:rsid w:val="00355E56"/>
    <w:rsid w:val="00355F56"/>
    <w:rsid w:val="00356189"/>
    <w:rsid w:val="00356F9B"/>
    <w:rsid w:val="0035702E"/>
    <w:rsid w:val="003577F2"/>
    <w:rsid w:val="00357B39"/>
    <w:rsid w:val="00357BCA"/>
    <w:rsid w:val="00357C11"/>
    <w:rsid w:val="00357CFA"/>
    <w:rsid w:val="0036076B"/>
    <w:rsid w:val="003607A5"/>
    <w:rsid w:val="00360B54"/>
    <w:rsid w:val="00360B8A"/>
    <w:rsid w:val="00360FD8"/>
    <w:rsid w:val="00361193"/>
    <w:rsid w:val="0036123A"/>
    <w:rsid w:val="003622CD"/>
    <w:rsid w:val="0036250A"/>
    <w:rsid w:val="0036263D"/>
    <w:rsid w:val="0036264D"/>
    <w:rsid w:val="0036278C"/>
    <w:rsid w:val="00362A81"/>
    <w:rsid w:val="003631E2"/>
    <w:rsid w:val="003633B0"/>
    <w:rsid w:val="003633E0"/>
    <w:rsid w:val="0036341C"/>
    <w:rsid w:val="00363D1F"/>
    <w:rsid w:val="003642A8"/>
    <w:rsid w:val="0036464E"/>
    <w:rsid w:val="003648D3"/>
    <w:rsid w:val="00364C67"/>
    <w:rsid w:val="00364E06"/>
    <w:rsid w:val="00365141"/>
    <w:rsid w:val="003655AC"/>
    <w:rsid w:val="003655FD"/>
    <w:rsid w:val="00365B50"/>
    <w:rsid w:val="00365C19"/>
    <w:rsid w:val="00365E26"/>
    <w:rsid w:val="00365E33"/>
    <w:rsid w:val="003663F2"/>
    <w:rsid w:val="003664CE"/>
    <w:rsid w:val="00366604"/>
    <w:rsid w:val="00366A40"/>
    <w:rsid w:val="00366E71"/>
    <w:rsid w:val="00366FF3"/>
    <w:rsid w:val="00367021"/>
    <w:rsid w:val="003670AA"/>
    <w:rsid w:val="00367961"/>
    <w:rsid w:val="00367E3F"/>
    <w:rsid w:val="00367FD0"/>
    <w:rsid w:val="0037002C"/>
    <w:rsid w:val="00370D8F"/>
    <w:rsid w:val="00370F04"/>
    <w:rsid w:val="0037107C"/>
    <w:rsid w:val="003712E1"/>
    <w:rsid w:val="00371D21"/>
    <w:rsid w:val="00372061"/>
    <w:rsid w:val="0037228A"/>
    <w:rsid w:val="003722D0"/>
    <w:rsid w:val="003727AF"/>
    <w:rsid w:val="00372ED0"/>
    <w:rsid w:val="003738EC"/>
    <w:rsid w:val="00373919"/>
    <w:rsid w:val="00373ACB"/>
    <w:rsid w:val="00373E4C"/>
    <w:rsid w:val="00374153"/>
    <w:rsid w:val="0037440E"/>
    <w:rsid w:val="00374AC1"/>
    <w:rsid w:val="00374CDC"/>
    <w:rsid w:val="00374DB5"/>
    <w:rsid w:val="00375477"/>
    <w:rsid w:val="003754A9"/>
    <w:rsid w:val="00375677"/>
    <w:rsid w:val="0037589E"/>
    <w:rsid w:val="00375C34"/>
    <w:rsid w:val="00375F7E"/>
    <w:rsid w:val="003762D2"/>
    <w:rsid w:val="00376AE9"/>
    <w:rsid w:val="00376BCC"/>
    <w:rsid w:val="00376FC1"/>
    <w:rsid w:val="0037744A"/>
    <w:rsid w:val="00377641"/>
    <w:rsid w:val="003777C2"/>
    <w:rsid w:val="00377A20"/>
    <w:rsid w:val="003800F5"/>
    <w:rsid w:val="003801CE"/>
    <w:rsid w:val="00380240"/>
    <w:rsid w:val="00380281"/>
    <w:rsid w:val="00380426"/>
    <w:rsid w:val="003807FF"/>
    <w:rsid w:val="0038082B"/>
    <w:rsid w:val="00380AD4"/>
    <w:rsid w:val="00380C25"/>
    <w:rsid w:val="00380D8F"/>
    <w:rsid w:val="00380F15"/>
    <w:rsid w:val="00381641"/>
    <w:rsid w:val="00382A36"/>
    <w:rsid w:val="00382E69"/>
    <w:rsid w:val="00383029"/>
    <w:rsid w:val="00383139"/>
    <w:rsid w:val="00383411"/>
    <w:rsid w:val="003846C6"/>
    <w:rsid w:val="0038475E"/>
    <w:rsid w:val="00384BAE"/>
    <w:rsid w:val="00385AC4"/>
    <w:rsid w:val="00385AE5"/>
    <w:rsid w:val="00385BF4"/>
    <w:rsid w:val="00385C23"/>
    <w:rsid w:val="00385D7D"/>
    <w:rsid w:val="00386659"/>
    <w:rsid w:val="003867DC"/>
    <w:rsid w:val="0038686B"/>
    <w:rsid w:val="00386873"/>
    <w:rsid w:val="003869C4"/>
    <w:rsid w:val="00386C8E"/>
    <w:rsid w:val="00386CDE"/>
    <w:rsid w:val="00386CF2"/>
    <w:rsid w:val="00387561"/>
    <w:rsid w:val="003875AA"/>
    <w:rsid w:val="00387874"/>
    <w:rsid w:val="003878DF"/>
    <w:rsid w:val="00387D17"/>
    <w:rsid w:val="00387DC1"/>
    <w:rsid w:val="00387F78"/>
    <w:rsid w:val="00390E75"/>
    <w:rsid w:val="00391551"/>
    <w:rsid w:val="00391777"/>
    <w:rsid w:val="00391845"/>
    <w:rsid w:val="00391C9D"/>
    <w:rsid w:val="00391D06"/>
    <w:rsid w:val="003921AE"/>
    <w:rsid w:val="00392518"/>
    <w:rsid w:val="003927CC"/>
    <w:rsid w:val="00392A2B"/>
    <w:rsid w:val="00392D49"/>
    <w:rsid w:val="00392F0E"/>
    <w:rsid w:val="00393011"/>
    <w:rsid w:val="0039301E"/>
    <w:rsid w:val="003932D1"/>
    <w:rsid w:val="00393404"/>
    <w:rsid w:val="00393537"/>
    <w:rsid w:val="00393705"/>
    <w:rsid w:val="00393D88"/>
    <w:rsid w:val="0039407C"/>
    <w:rsid w:val="00394210"/>
    <w:rsid w:val="00394264"/>
    <w:rsid w:val="003942CD"/>
    <w:rsid w:val="00394582"/>
    <w:rsid w:val="00394ADC"/>
    <w:rsid w:val="00394CEF"/>
    <w:rsid w:val="00394D5B"/>
    <w:rsid w:val="003953E4"/>
    <w:rsid w:val="00395506"/>
    <w:rsid w:val="00395575"/>
    <w:rsid w:val="00395A4C"/>
    <w:rsid w:val="00396434"/>
    <w:rsid w:val="00396779"/>
    <w:rsid w:val="00396FA9"/>
    <w:rsid w:val="00397A9C"/>
    <w:rsid w:val="00397BC4"/>
    <w:rsid w:val="00397E61"/>
    <w:rsid w:val="00397E9B"/>
    <w:rsid w:val="00397F90"/>
    <w:rsid w:val="003A0B91"/>
    <w:rsid w:val="003A0D6F"/>
    <w:rsid w:val="003A1156"/>
    <w:rsid w:val="003A187A"/>
    <w:rsid w:val="003A1BD7"/>
    <w:rsid w:val="003A1D2E"/>
    <w:rsid w:val="003A2178"/>
    <w:rsid w:val="003A2298"/>
    <w:rsid w:val="003A2871"/>
    <w:rsid w:val="003A29D6"/>
    <w:rsid w:val="003A2AE7"/>
    <w:rsid w:val="003A31E0"/>
    <w:rsid w:val="003A325F"/>
    <w:rsid w:val="003A3476"/>
    <w:rsid w:val="003A4000"/>
    <w:rsid w:val="003A4054"/>
    <w:rsid w:val="003A4255"/>
    <w:rsid w:val="003A4306"/>
    <w:rsid w:val="003A45E4"/>
    <w:rsid w:val="003A497C"/>
    <w:rsid w:val="003A4C6B"/>
    <w:rsid w:val="003A6162"/>
    <w:rsid w:val="003A6421"/>
    <w:rsid w:val="003A65DD"/>
    <w:rsid w:val="003A675C"/>
    <w:rsid w:val="003A6CE1"/>
    <w:rsid w:val="003A7361"/>
    <w:rsid w:val="003A74E4"/>
    <w:rsid w:val="003A7A18"/>
    <w:rsid w:val="003A7A23"/>
    <w:rsid w:val="003A7BCD"/>
    <w:rsid w:val="003B02D1"/>
    <w:rsid w:val="003B0CD6"/>
    <w:rsid w:val="003B1014"/>
    <w:rsid w:val="003B14F9"/>
    <w:rsid w:val="003B1CAC"/>
    <w:rsid w:val="003B1E83"/>
    <w:rsid w:val="003B21CF"/>
    <w:rsid w:val="003B2345"/>
    <w:rsid w:val="003B27D8"/>
    <w:rsid w:val="003B29EE"/>
    <w:rsid w:val="003B2ECF"/>
    <w:rsid w:val="003B39BD"/>
    <w:rsid w:val="003B39D9"/>
    <w:rsid w:val="003B447D"/>
    <w:rsid w:val="003B4B14"/>
    <w:rsid w:val="003B5375"/>
    <w:rsid w:val="003B5397"/>
    <w:rsid w:val="003B5402"/>
    <w:rsid w:val="003B548E"/>
    <w:rsid w:val="003B56CF"/>
    <w:rsid w:val="003B5CD3"/>
    <w:rsid w:val="003B5E50"/>
    <w:rsid w:val="003B63A2"/>
    <w:rsid w:val="003B6AC8"/>
    <w:rsid w:val="003B6BB3"/>
    <w:rsid w:val="003B7A63"/>
    <w:rsid w:val="003B7CAE"/>
    <w:rsid w:val="003C0337"/>
    <w:rsid w:val="003C05F1"/>
    <w:rsid w:val="003C0A17"/>
    <w:rsid w:val="003C0CB3"/>
    <w:rsid w:val="003C0CE2"/>
    <w:rsid w:val="003C0EC8"/>
    <w:rsid w:val="003C0F94"/>
    <w:rsid w:val="003C193F"/>
    <w:rsid w:val="003C1AF6"/>
    <w:rsid w:val="003C28A0"/>
    <w:rsid w:val="003C2F91"/>
    <w:rsid w:val="003C3085"/>
    <w:rsid w:val="003C413D"/>
    <w:rsid w:val="003C4363"/>
    <w:rsid w:val="003C467D"/>
    <w:rsid w:val="003C4CB0"/>
    <w:rsid w:val="003C510D"/>
    <w:rsid w:val="003C516B"/>
    <w:rsid w:val="003C59B7"/>
    <w:rsid w:val="003C5CAF"/>
    <w:rsid w:val="003C5EEE"/>
    <w:rsid w:val="003C6198"/>
    <w:rsid w:val="003C650C"/>
    <w:rsid w:val="003C6CA4"/>
    <w:rsid w:val="003C71DE"/>
    <w:rsid w:val="003C73BD"/>
    <w:rsid w:val="003C798F"/>
    <w:rsid w:val="003D08D6"/>
    <w:rsid w:val="003D0983"/>
    <w:rsid w:val="003D09D6"/>
    <w:rsid w:val="003D0A36"/>
    <w:rsid w:val="003D0E39"/>
    <w:rsid w:val="003D14ED"/>
    <w:rsid w:val="003D18DC"/>
    <w:rsid w:val="003D1AD7"/>
    <w:rsid w:val="003D1E1D"/>
    <w:rsid w:val="003D27F9"/>
    <w:rsid w:val="003D2827"/>
    <w:rsid w:val="003D2942"/>
    <w:rsid w:val="003D30E0"/>
    <w:rsid w:val="003D33C0"/>
    <w:rsid w:val="003D3807"/>
    <w:rsid w:val="003D39DA"/>
    <w:rsid w:val="003D3D03"/>
    <w:rsid w:val="003D3DB7"/>
    <w:rsid w:val="003D46FA"/>
    <w:rsid w:val="003D4881"/>
    <w:rsid w:val="003D4949"/>
    <w:rsid w:val="003D4985"/>
    <w:rsid w:val="003D50FB"/>
    <w:rsid w:val="003D54FF"/>
    <w:rsid w:val="003D5A81"/>
    <w:rsid w:val="003D5E91"/>
    <w:rsid w:val="003D63EA"/>
    <w:rsid w:val="003D652C"/>
    <w:rsid w:val="003D6740"/>
    <w:rsid w:val="003D684A"/>
    <w:rsid w:val="003D6E7F"/>
    <w:rsid w:val="003D71D4"/>
    <w:rsid w:val="003D737C"/>
    <w:rsid w:val="003D7893"/>
    <w:rsid w:val="003D7AC6"/>
    <w:rsid w:val="003D7F7F"/>
    <w:rsid w:val="003E0493"/>
    <w:rsid w:val="003E0569"/>
    <w:rsid w:val="003E05C3"/>
    <w:rsid w:val="003E1259"/>
    <w:rsid w:val="003E16E0"/>
    <w:rsid w:val="003E1B2B"/>
    <w:rsid w:val="003E1D34"/>
    <w:rsid w:val="003E240E"/>
    <w:rsid w:val="003E2500"/>
    <w:rsid w:val="003E28B0"/>
    <w:rsid w:val="003E2C1F"/>
    <w:rsid w:val="003E3004"/>
    <w:rsid w:val="003E30A9"/>
    <w:rsid w:val="003E33FF"/>
    <w:rsid w:val="003E35BF"/>
    <w:rsid w:val="003E3B0A"/>
    <w:rsid w:val="003E3B6F"/>
    <w:rsid w:val="003E3ED7"/>
    <w:rsid w:val="003E42AF"/>
    <w:rsid w:val="003E4319"/>
    <w:rsid w:val="003E4529"/>
    <w:rsid w:val="003E4539"/>
    <w:rsid w:val="003E4620"/>
    <w:rsid w:val="003E4727"/>
    <w:rsid w:val="003E4790"/>
    <w:rsid w:val="003E4857"/>
    <w:rsid w:val="003E4C93"/>
    <w:rsid w:val="003E4D82"/>
    <w:rsid w:val="003E4DD0"/>
    <w:rsid w:val="003E4E2D"/>
    <w:rsid w:val="003E510E"/>
    <w:rsid w:val="003E5DE7"/>
    <w:rsid w:val="003E5FAA"/>
    <w:rsid w:val="003E656D"/>
    <w:rsid w:val="003E6944"/>
    <w:rsid w:val="003E6C67"/>
    <w:rsid w:val="003E714F"/>
    <w:rsid w:val="003E7254"/>
    <w:rsid w:val="003E72B9"/>
    <w:rsid w:val="003E7CF5"/>
    <w:rsid w:val="003E7DDD"/>
    <w:rsid w:val="003F0249"/>
    <w:rsid w:val="003F060A"/>
    <w:rsid w:val="003F0B91"/>
    <w:rsid w:val="003F0E41"/>
    <w:rsid w:val="003F0F92"/>
    <w:rsid w:val="003F10BD"/>
    <w:rsid w:val="003F1199"/>
    <w:rsid w:val="003F1830"/>
    <w:rsid w:val="003F1B8B"/>
    <w:rsid w:val="003F24C5"/>
    <w:rsid w:val="003F2767"/>
    <w:rsid w:val="003F292D"/>
    <w:rsid w:val="003F29E3"/>
    <w:rsid w:val="003F2A75"/>
    <w:rsid w:val="003F2AC8"/>
    <w:rsid w:val="003F2D1A"/>
    <w:rsid w:val="003F2E97"/>
    <w:rsid w:val="003F329C"/>
    <w:rsid w:val="003F3910"/>
    <w:rsid w:val="003F3D24"/>
    <w:rsid w:val="003F478E"/>
    <w:rsid w:val="003F4884"/>
    <w:rsid w:val="003F4A8F"/>
    <w:rsid w:val="003F5169"/>
    <w:rsid w:val="003F54B3"/>
    <w:rsid w:val="003F54CD"/>
    <w:rsid w:val="003F5732"/>
    <w:rsid w:val="003F57CE"/>
    <w:rsid w:val="003F5C6E"/>
    <w:rsid w:val="003F5EDF"/>
    <w:rsid w:val="003F622F"/>
    <w:rsid w:val="003F623D"/>
    <w:rsid w:val="003F6359"/>
    <w:rsid w:val="003F64BB"/>
    <w:rsid w:val="003F6732"/>
    <w:rsid w:val="003F68CC"/>
    <w:rsid w:val="003F6D99"/>
    <w:rsid w:val="003F6EAB"/>
    <w:rsid w:val="003F72FA"/>
    <w:rsid w:val="003F7356"/>
    <w:rsid w:val="003F7540"/>
    <w:rsid w:val="003F76C9"/>
    <w:rsid w:val="003F7731"/>
    <w:rsid w:val="0040018A"/>
    <w:rsid w:val="004001A0"/>
    <w:rsid w:val="004002A9"/>
    <w:rsid w:val="004003BC"/>
    <w:rsid w:val="00400458"/>
    <w:rsid w:val="00400581"/>
    <w:rsid w:val="004005D3"/>
    <w:rsid w:val="0040065F"/>
    <w:rsid w:val="0040082F"/>
    <w:rsid w:val="00400831"/>
    <w:rsid w:val="004009D2"/>
    <w:rsid w:val="00401118"/>
    <w:rsid w:val="0040126F"/>
    <w:rsid w:val="00401813"/>
    <w:rsid w:val="0040196B"/>
    <w:rsid w:val="00401978"/>
    <w:rsid w:val="00401B7C"/>
    <w:rsid w:val="00401F9B"/>
    <w:rsid w:val="00402026"/>
    <w:rsid w:val="00402AB6"/>
    <w:rsid w:val="00402DB1"/>
    <w:rsid w:val="00402E99"/>
    <w:rsid w:val="004034A0"/>
    <w:rsid w:val="00403DFB"/>
    <w:rsid w:val="0040412A"/>
    <w:rsid w:val="004042F4"/>
    <w:rsid w:val="00404823"/>
    <w:rsid w:val="00404AA2"/>
    <w:rsid w:val="00405227"/>
    <w:rsid w:val="00405267"/>
    <w:rsid w:val="00405992"/>
    <w:rsid w:val="00405A48"/>
    <w:rsid w:val="004060EF"/>
    <w:rsid w:val="004062F7"/>
    <w:rsid w:val="00406433"/>
    <w:rsid w:val="004069BF"/>
    <w:rsid w:val="00407473"/>
    <w:rsid w:val="00407BA1"/>
    <w:rsid w:val="00407BB6"/>
    <w:rsid w:val="00407C80"/>
    <w:rsid w:val="00407DDF"/>
    <w:rsid w:val="004100E5"/>
    <w:rsid w:val="00410613"/>
    <w:rsid w:val="00410B3A"/>
    <w:rsid w:val="00410CB8"/>
    <w:rsid w:val="004111C8"/>
    <w:rsid w:val="004118D4"/>
    <w:rsid w:val="00411C16"/>
    <w:rsid w:val="00411D79"/>
    <w:rsid w:val="004121C2"/>
    <w:rsid w:val="004125B5"/>
    <w:rsid w:val="00412628"/>
    <w:rsid w:val="00412675"/>
    <w:rsid w:val="00412712"/>
    <w:rsid w:val="00412845"/>
    <w:rsid w:val="00412955"/>
    <w:rsid w:val="00412AF3"/>
    <w:rsid w:val="00412C80"/>
    <w:rsid w:val="004130EC"/>
    <w:rsid w:val="004131D9"/>
    <w:rsid w:val="00413652"/>
    <w:rsid w:val="00413972"/>
    <w:rsid w:val="00413E57"/>
    <w:rsid w:val="00413EFA"/>
    <w:rsid w:val="004141C5"/>
    <w:rsid w:val="00414665"/>
    <w:rsid w:val="00414731"/>
    <w:rsid w:val="00414C1A"/>
    <w:rsid w:val="00415189"/>
    <w:rsid w:val="004158D3"/>
    <w:rsid w:val="00416099"/>
    <w:rsid w:val="00416185"/>
    <w:rsid w:val="00416570"/>
    <w:rsid w:val="00416669"/>
    <w:rsid w:val="00416D5A"/>
    <w:rsid w:val="00416E00"/>
    <w:rsid w:val="004171E8"/>
    <w:rsid w:val="00417424"/>
    <w:rsid w:val="004178DC"/>
    <w:rsid w:val="00417C98"/>
    <w:rsid w:val="00417CBE"/>
    <w:rsid w:val="004202A2"/>
    <w:rsid w:val="00420960"/>
    <w:rsid w:val="004209BC"/>
    <w:rsid w:val="00420B16"/>
    <w:rsid w:val="00420BCB"/>
    <w:rsid w:val="00420EDB"/>
    <w:rsid w:val="004210F3"/>
    <w:rsid w:val="004212BB"/>
    <w:rsid w:val="0042179A"/>
    <w:rsid w:val="0042185A"/>
    <w:rsid w:val="00421A2A"/>
    <w:rsid w:val="00421F32"/>
    <w:rsid w:val="00422390"/>
    <w:rsid w:val="004229D3"/>
    <w:rsid w:val="004229E4"/>
    <w:rsid w:val="0042302A"/>
    <w:rsid w:val="00423579"/>
    <w:rsid w:val="00423919"/>
    <w:rsid w:val="00423EAA"/>
    <w:rsid w:val="004249DE"/>
    <w:rsid w:val="00424D45"/>
    <w:rsid w:val="00424E4B"/>
    <w:rsid w:val="00424F96"/>
    <w:rsid w:val="00424FC8"/>
    <w:rsid w:val="00425036"/>
    <w:rsid w:val="004253B1"/>
    <w:rsid w:val="004259E3"/>
    <w:rsid w:val="004263B3"/>
    <w:rsid w:val="00426469"/>
    <w:rsid w:val="004266A0"/>
    <w:rsid w:val="00426C98"/>
    <w:rsid w:val="004271CE"/>
    <w:rsid w:val="004271D2"/>
    <w:rsid w:val="004273C9"/>
    <w:rsid w:val="00427722"/>
    <w:rsid w:val="00427889"/>
    <w:rsid w:val="004278BC"/>
    <w:rsid w:val="00427D05"/>
    <w:rsid w:val="00430096"/>
    <w:rsid w:val="00430DAF"/>
    <w:rsid w:val="004312A3"/>
    <w:rsid w:val="004312B2"/>
    <w:rsid w:val="00431507"/>
    <w:rsid w:val="0043157F"/>
    <w:rsid w:val="00431657"/>
    <w:rsid w:val="004317F6"/>
    <w:rsid w:val="0043199A"/>
    <w:rsid w:val="00431ED3"/>
    <w:rsid w:val="004323D5"/>
    <w:rsid w:val="004329AB"/>
    <w:rsid w:val="00432E75"/>
    <w:rsid w:val="004335A0"/>
    <w:rsid w:val="004338B2"/>
    <w:rsid w:val="00433B52"/>
    <w:rsid w:val="00433C20"/>
    <w:rsid w:val="00433D5F"/>
    <w:rsid w:val="00433E25"/>
    <w:rsid w:val="00434174"/>
    <w:rsid w:val="0043434F"/>
    <w:rsid w:val="00434450"/>
    <w:rsid w:val="004344AE"/>
    <w:rsid w:val="00434A9E"/>
    <w:rsid w:val="00434D08"/>
    <w:rsid w:val="00436173"/>
    <w:rsid w:val="0043649E"/>
    <w:rsid w:val="004365F8"/>
    <w:rsid w:val="00436920"/>
    <w:rsid w:val="00436A6A"/>
    <w:rsid w:val="00436B1B"/>
    <w:rsid w:val="00436C3E"/>
    <w:rsid w:val="00436DB4"/>
    <w:rsid w:val="0043733F"/>
    <w:rsid w:val="0043781F"/>
    <w:rsid w:val="00437993"/>
    <w:rsid w:val="00437B3A"/>
    <w:rsid w:val="00437F69"/>
    <w:rsid w:val="00437F86"/>
    <w:rsid w:val="004400D3"/>
    <w:rsid w:val="004402BA"/>
    <w:rsid w:val="004402E4"/>
    <w:rsid w:val="0044080D"/>
    <w:rsid w:val="00440987"/>
    <w:rsid w:val="00441326"/>
    <w:rsid w:val="004417D8"/>
    <w:rsid w:val="00441AF4"/>
    <w:rsid w:val="00441CF0"/>
    <w:rsid w:val="00441ED7"/>
    <w:rsid w:val="00441FF4"/>
    <w:rsid w:val="0044208D"/>
    <w:rsid w:val="00442542"/>
    <w:rsid w:val="0044281D"/>
    <w:rsid w:val="00442E89"/>
    <w:rsid w:val="004431A6"/>
    <w:rsid w:val="00443215"/>
    <w:rsid w:val="0044349A"/>
    <w:rsid w:val="0044371F"/>
    <w:rsid w:val="00443A78"/>
    <w:rsid w:val="00444AB5"/>
    <w:rsid w:val="00444B2A"/>
    <w:rsid w:val="00444B51"/>
    <w:rsid w:val="00445028"/>
    <w:rsid w:val="004457D1"/>
    <w:rsid w:val="004459B5"/>
    <w:rsid w:val="00445CED"/>
    <w:rsid w:val="004460CB"/>
    <w:rsid w:val="004463F6"/>
    <w:rsid w:val="00446B03"/>
    <w:rsid w:val="00446BE1"/>
    <w:rsid w:val="00446F46"/>
    <w:rsid w:val="0044708F"/>
    <w:rsid w:val="00447474"/>
    <w:rsid w:val="004476E6"/>
    <w:rsid w:val="00447767"/>
    <w:rsid w:val="00450191"/>
    <w:rsid w:val="0045087C"/>
    <w:rsid w:val="00450979"/>
    <w:rsid w:val="004509C4"/>
    <w:rsid w:val="004509E2"/>
    <w:rsid w:val="00450FFB"/>
    <w:rsid w:val="00451246"/>
    <w:rsid w:val="0045146A"/>
    <w:rsid w:val="0045158A"/>
    <w:rsid w:val="00451EFC"/>
    <w:rsid w:val="00452519"/>
    <w:rsid w:val="004526CF"/>
    <w:rsid w:val="004528B9"/>
    <w:rsid w:val="00452998"/>
    <w:rsid w:val="00452FF0"/>
    <w:rsid w:val="0045306A"/>
    <w:rsid w:val="004538AC"/>
    <w:rsid w:val="00453955"/>
    <w:rsid w:val="00453C13"/>
    <w:rsid w:val="00454985"/>
    <w:rsid w:val="00454CE8"/>
    <w:rsid w:val="00454DC4"/>
    <w:rsid w:val="00455298"/>
    <w:rsid w:val="004552E1"/>
    <w:rsid w:val="004553D1"/>
    <w:rsid w:val="00455505"/>
    <w:rsid w:val="00455A02"/>
    <w:rsid w:val="00455D38"/>
    <w:rsid w:val="00456305"/>
    <w:rsid w:val="004569E7"/>
    <w:rsid w:val="00456D7D"/>
    <w:rsid w:val="00456ECE"/>
    <w:rsid w:val="00456F75"/>
    <w:rsid w:val="004572A6"/>
    <w:rsid w:val="0045782F"/>
    <w:rsid w:val="00457ED0"/>
    <w:rsid w:val="00460050"/>
    <w:rsid w:val="004601F4"/>
    <w:rsid w:val="00460711"/>
    <w:rsid w:val="0046086D"/>
    <w:rsid w:val="0046088A"/>
    <w:rsid w:val="00460E9D"/>
    <w:rsid w:val="00460F62"/>
    <w:rsid w:val="00461174"/>
    <w:rsid w:val="004613B8"/>
    <w:rsid w:val="00461517"/>
    <w:rsid w:val="00461584"/>
    <w:rsid w:val="00461C33"/>
    <w:rsid w:val="004628D7"/>
    <w:rsid w:val="004629B2"/>
    <w:rsid w:val="00462FD8"/>
    <w:rsid w:val="004631FB"/>
    <w:rsid w:val="004632C8"/>
    <w:rsid w:val="00463356"/>
    <w:rsid w:val="00463785"/>
    <w:rsid w:val="004638E2"/>
    <w:rsid w:val="00463BD5"/>
    <w:rsid w:val="00463C9B"/>
    <w:rsid w:val="004640D4"/>
    <w:rsid w:val="00464803"/>
    <w:rsid w:val="00464840"/>
    <w:rsid w:val="00464A0B"/>
    <w:rsid w:val="00464E34"/>
    <w:rsid w:val="00465377"/>
    <w:rsid w:val="00465420"/>
    <w:rsid w:val="00465763"/>
    <w:rsid w:val="00465816"/>
    <w:rsid w:val="00465E44"/>
    <w:rsid w:val="00465F7C"/>
    <w:rsid w:val="00466279"/>
    <w:rsid w:val="0046633F"/>
    <w:rsid w:val="00466384"/>
    <w:rsid w:val="00466949"/>
    <w:rsid w:val="00466AB7"/>
    <w:rsid w:val="00466D53"/>
    <w:rsid w:val="004670F9"/>
    <w:rsid w:val="004671FD"/>
    <w:rsid w:val="00467F30"/>
    <w:rsid w:val="004701AF"/>
    <w:rsid w:val="004702FA"/>
    <w:rsid w:val="00470461"/>
    <w:rsid w:val="00470552"/>
    <w:rsid w:val="004706D3"/>
    <w:rsid w:val="00470793"/>
    <w:rsid w:val="00470BA4"/>
    <w:rsid w:val="00470D91"/>
    <w:rsid w:val="004712C1"/>
    <w:rsid w:val="00471315"/>
    <w:rsid w:val="004713E4"/>
    <w:rsid w:val="00471736"/>
    <w:rsid w:val="0047180A"/>
    <w:rsid w:val="00471D05"/>
    <w:rsid w:val="00471F5E"/>
    <w:rsid w:val="004720B9"/>
    <w:rsid w:val="00472107"/>
    <w:rsid w:val="0047259E"/>
    <w:rsid w:val="00472653"/>
    <w:rsid w:val="00473172"/>
    <w:rsid w:val="004732CE"/>
    <w:rsid w:val="004732FF"/>
    <w:rsid w:val="00473374"/>
    <w:rsid w:val="004733A3"/>
    <w:rsid w:val="00473429"/>
    <w:rsid w:val="00473E0D"/>
    <w:rsid w:val="00474045"/>
    <w:rsid w:val="00474A84"/>
    <w:rsid w:val="00474CAC"/>
    <w:rsid w:val="0047512F"/>
    <w:rsid w:val="00475297"/>
    <w:rsid w:val="004755A2"/>
    <w:rsid w:val="00475DE3"/>
    <w:rsid w:val="00475DE9"/>
    <w:rsid w:val="00475E1B"/>
    <w:rsid w:val="00476129"/>
    <w:rsid w:val="0047623F"/>
    <w:rsid w:val="00476CBD"/>
    <w:rsid w:val="0047786A"/>
    <w:rsid w:val="00477B87"/>
    <w:rsid w:val="00477D4A"/>
    <w:rsid w:val="00477EB6"/>
    <w:rsid w:val="004800CE"/>
    <w:rsid w:val="00480330"/>
    <w:rsid w:val="00480967"/>
    <w:rsid w:val="004809B4"/>
    <w:rsid w:val="00480A69"/>
    <w:rsid w:val="004813DA"/>
    <w:rsid w:val="0048144A"/>
    <w:rsid w:val="0048212D"/>
    <w:rsid w:val="004822F1"/>
    <w:rsid w:val="004825D7"/>
    <w:rsid w:val="0048365B"/>
    <w:rsid w:val="004838C9"/>
    <w:rsid w:val="00483934"/>
    <w:rsid w:val="00483B1D"/>
    <w:rsid w:val="00483EC0"/>
    <w:rsid w:val="00483F62"/>
    <w:rsid w:val="00484024"/>
    <w:rsid w:val="0048403B"/>
    <w:rsid w:val="004840E2"/>
    <w:rsid w:val="0048470D"/>
    <w:rsid w:val="00484A41"/>
    <w:rsid w:val="00484A98"/>
    <w:rsid w:val="00484C68"/>
    <w:rsid w:val="00484E43"/>
    <w:rsid w:val="00485152"/>
    <w:rsid w:val="0048582E"/>
    <w:rsid w:val="0048594B"/>
    <w:rsid w:val="00485AE5"/>
    <w:rsid w:val="00486482"/>
    <w:rsid w:val="00486962"/>
    <w:rsid w:val="00487182"/>
    <w:rsid w:val="004872C3"/>
    <w:rsid w:val="00487963"/>
    <w:rsid w:val="00487D1F"/>
    <w:rsid w:val="0049000C"/>
    <w:rsid w:val="0049053F"/>
    <w:rsid w:val="0049099E"/>
    <w:rsid w:val="00490B77"/>
    <w:rsid w:val="00490C0F"/>
    <w:rsid w:val="00490E4A"/>
    <w:rsid w:val="004910FC"/>
    <w:rsid w:val="00491155"/>
    <w:rsid w:val="00491354"/>
    <w:rsid w:val="00491511"/>
    <w:rsid w:val="0049153E"/>
    <w:rsid w:val="00491680"/>
    <w:rsid w:val="00491891"/>
    <w:rsid w:val="00492049"/>
    <w:rsid w:val="004922A6"/>
    <w:rsid w:val="0049253B"/>
    <w:rsid w:val="00492568"/>
    <w:rsid w:val="004929AF"/>
    <w:rsid w:val="00492DC4"/>
    <w:rsid w:val="00492F7C"/>
    <w:rsid w:val="0049310C"/>
    <w:rsid w:val="00493300"/>
    <w:rsid w:val="00493E28"/>
    <w:rsid w:val="00493EAC"/>
    <w:rsid w:val="00494710"/>
    <w:rsid w:val="00494836"/>
    <w:rsid w:val="00494915"/>
    <w:rsid w:val="00494C38"/>
    <w:rsid w:val="00495090"/>
    <w:rsid w:val="0049514B"/>
    <w:rsid w:val="00495355"/>
    <w:rsid w:val="004953CC"/>
    <w:rsid w:val="004954D0"/>
    <w:rsid w:val="0049585D"/>
    <w:rsid w:val="004958D3"/>
    <w:rsid w:val="004958ED"/>
    <w:rsid w:val="00495A7C"/>
    <w:rsid w:val="00495C06"/>
    <w:rsid w:val="00495E9D"/>
    <w:rsid w:val="00496D25"/>
    <w:rsid w:val="0049754A"/>
    <w:rsid w:val="0049764C"/>
    <w:rsid w:val="00497AD0"/>
    <w:rsid w:val="004A050E"/>
    <w:rsid w:val="004A0699"/>
    <w:rsid w:val="004A06FD"/>
    <w:rsid w:val="004A0808"/>
    <w:rsid w:val="004A0A78"/>
    <w:rsid w:val="004A0C7B"/>
    <w:rsid w:val="004A0DE1"/>
    <w:rsid w:val="004A0E06"/>
    <w:rsid w:val="004A0E2D"/>
    <w:rsid w:val="004A0FA9"/>
    <w:rsid w:val="004A12D1"/>
    <w:rsid w:val="004A14C2"/>
    <w:rsid w:val="004A1565"/>
    <w:rsid w:val="004A2491"/>
    <w:rsid w:val="004A27DB"/>
    <w:rsid w:val="004A2AB0"/>
    <w:rsid w:val="004A2B95"/>
    <w:rsid w:val="004A352A"/>
    <w:rsid w:val="004A39CB"/>
    <w:rsid w:val="004A3BA5"/>
    <w:rsid w:val="004A4180"/>
    <w:rsid w:val="004A430B"/>
    <w:rsid w:val="004A468A"/>
    <w:rsid w:val="004A5195"/>
    <w:rsid w:val="004A51BD"/>
    <w:rsid w:val="004A56D0"/>
    <w:rsid w:val="004A57D6"/>
    <w:rsid w:val="004A5CE1"/>
    <w:rsid w:val="004A5DC6"/>
    <w:rsid w:val="004A5F40"/>
    <w:rsid w:val="004A6003"/>
    <w:rsid w:val="004A6127"/>
    <w:rsid w:val="004A649A"/>
    <w:rsid w:val="004A65B0"/>
    <w:rsid w:val="004A664F"/>
    <w:rsid w:val="004A6BCB"/>
    <w:rsid w:val="004A6BDF"/>
    <w:rsid w:val="004A6BF5"/>
    <w:rsid w:val="004A6E2C"/>
    <w:rsid w:val="004A6EAE"/>
    <w:rsid w:val="004A6EDD"/>
    <w:rsid w:val="004A6F6E"/>
    <w:rsid w:val="004A715F"/>
    <w:rsid w:val="004A71DE"/>
    <w:rsid w:val="004A71FB"/>
    <w:rsid w:val="004A7314"/>
    <w:rsid w:val="004A7646"/>
    <w:rsid w:val="004A78D6"/>
    <w:rsid w:val="004A7AB3"/>
    <w:rsid w:val="004B0154"/>
    <w:rsid w:val="004B0459"/>
    <w:rsid w:val="004B0537"/>
    <w:rsid w:val="004B0D6D"/>
    <w:rsid w:val="004B0ECA"/>
    <w:rsid w:val="004B1566"/>
    <w:rsid w:val="004B1B09"/>
    <w:rsid w:val="004B1BDE"/>
    <w:rsid w:val="004B2168"/>
    <w:rsid w:val="004B21A0"/>
    <w:rsid w:val="004B2346"/>
    <w:rsid w:val="004B24AA"/>
    <w:rsid w:val="004B26FA"/>
    <w:rsid w:val="004B2831"/>
    <w:rsid w:val="004B2B09"/>
    <w:rsid w:val="004B2B20"/>
    <w:rsid w:val="004B2C45"/>
    <w:rsid w:val="004B321A"/>
    <w:rsid w:val="004B36C4"/>
    <w:rsid w:val="004B3C02"/>
    <w:rsid w:val="004B426D"/>
    <w:rsid w:val="004B42CD"/>
    <w:rsid w:val="004B47E0"/>
    <w:rsid w:val="004B4FA8"/>
    <w:rsid w:val="004B51CC"/>
    <w:rsid w:val="004B54AC"/>
    <w:rsid w:val="004B5708"/>
    <w:rsid w:val="004B5A88"/>
    <w:rsid w:val="004B5B5F"/>
    <w:rsid w:val="004B5CCD"/>
    <w:rsid w:val="004B5FAD"/>
    <w:rsid w:val="004B629C"/>
    <w:rsid w:val="004B63E4"/>
    <w:rsid w:val="004B6B96"/>
    <w:rsid w:val="004B6EB1"/>
    <w:rsid w:val="004B7097"/>
    <w:rsid w:val="004B7232"/>
    <w:rsid w:val="004B7464"/>
    <w:rsid w:val="004B7DA0"/>
    <w:rsid w:val="004C0468"/>
    <w:rsid w:val="004C0479"/>
    <w:rsid w:val="004C099F"/>
    <w:rsid w:val="004C0B95"/>
    <w:rsid w:val="004C0D2D"/>
    <w:rsid w:val="004C0DA5"/>
    <w:rsid w:val="004C0EA4"/>
    <w:rsid w:val="004C183D"/>
    <w:rsid w:val="004C19BB"/>
    <w:rsid w:val="004C1ABE"/>
    <w:rsid w:val="004C230C"/>
    <w:rsid w:val="004C23DE"/>
    <w:rsid w:val="004C24F2"/>
    <w:rsid w:val="004C2D0A"/>
    <w:rsid w:val="004C2E9F"/>
    <w:rsid w:val="004C2F93"/>
    <w:rsid w:val="004C34AE"/>
    <w:rsid w:val="004C3780"/>
    <w:rsid w:val="004C398B"/>
    <w:rsid w:val="004C3B44"/>
    <w:rsid w:val="004C3DB2"/>
    <w:rsid w:val="004C4408"/>
    <w:rsid w:val="004C4535"/>
    <w:rsid w:val="004C4B3B"/>
    <w:rsid w:val="004C4B96"/>
    <w:rsid w:val="004C4DD9"/>
    <w:rsid w:val="004C527C"/>
    <w:rsid w:val="004C54BA"/>
    <w:rsid w:val="004C5BDE"/>
    <w:rsid w:val="004C5BE9"/>
    <w:rsid w:val="004C5F80"/>
    <w:rsid w:val="004C6298"/>
    <w:rsid w:val="004C6930"/>
    <w:rsid w:val="004C6BAD"/>
    <w:rsid w:val="004C72BF"/>
    <w:rsid w:val="004C7C84"/>
    <w:rsid w:val="004D0806"/>
    <w:rsid w:val="004D085C"/>
    <w:rsid w:val="004D0A84"/>
    <w:rsid w:val="004D13D9"/>
    <w:rsid w:val="004D13F1"/>
    <w:rsid w:val="004D1410"/>
    <w:rsid w:val="004D17F3"/>
    <w:rsid w:val="004D1F11"/>
    <w:rsid w:val="004D207C"/>
    <w:rsid w:val="004D229C"/>
    <w:rsid w:val="004D236A"/>
    <w:rsid w:val="004D247B"/>
    <w:rsid w:val="004D26FB"/>
    <w:rsid w:val="004D2C30"/>
    <w:rsid w:val="004D3480"/>
    <w:rsid w:val="004D3BBC"/>
    <w:rsid w:val="004D3D69"/>
    <w:rsid w:val="004D3E1D"/>
    <w:rsid w:val="004D4A82"/>
    <w:rsid w:val="004D5160"/>
    <w:rsid w:val="004D5373"/>
    <w:rsid w:val="004D55E5"/>
    <w:rsid w:val="004D57F2"/>
    <w:rsid w:val="004D58EB"/>
    <w:rsid w:val="004D5E9E"/>
    <w:rsid w:val="004D5EEF"/>
    <w:rsid w:val="004D6214"/>
    <w:rsid w:val="004D627A"/>
    <w:rsid w:val="004D6443"/>
    <w:rsid w:val="004D668C"/>
    <w:rsid w:val="004D67C0"/>
    <w:rsid w:val="004D690C"/>
    <w:rsid w:val="004D6917"/>
    <w:rsid w:val="004D6D45"/>
    <w:rsid w:val="004D6DC6"/>
    <w:rsid w:val="004D6F97"/>
    <w:rsid w:val="004D71B7"/>
    <w:rsid w:val="004D7237"/>
    <w:rsid w:val="004D7470"/>
    <w:rsid w:val="004D74E5"/>
    <w:rsid w:val="004D772E"/>
    <w:rsid w:val="004D7A06"/>
    <w:rsid w:val="004E003E"/>
    <w:rsid w:val="004E0A73"/>
    <w:rsid w:val="004E0F86"/>
    <w:rsid w:val="004E1B6B"/>
    <w:rsid w:val="004E1BB5"/>
    <w:rsid w:val="004E1EFF"/>
    <w:rsid w:val="004E20B3"/>
    <w:rsid w:val="004E23FF"/>
    <w:rsid w:val="004E274B"/>
    <w:rsid w:val="004E2C11"/>
    <w:rsid w:val="004E2D97"/>
    <w:rsid w:val="004E2E85"/>
    <w:rsid w:val="004E32EB"/>
    <w:rsid w:val="004E35EF"/>
    <w:rsid w:val="004E3FE2"/>
    <w:rsid w:val="004E451D"/>
    <w:rsid w:val="004E457A"/>
    <w:rsid w:val="004E46AD"/>
    <w:rsid w:val="004E518C"/>
    <w:rsid w:val="004E5449"/>
    <w:rsid w:val="004E5600"/>
    <w:rsid w:val="004E57BA"/>
    <w:rsid w:val="004E5EEE"/>
    <w:rsid w:val="004E5F3E"/>
    <w:rsid w:val="004E62A9"/>
    <w:rsid w:val="004E66E9"/>
    <w:rsid w:val="004E6771"/>
    <w:rsid w:val="004E688F"/>
    <w:rsid w:val="004E68DD"/>
    <w:rsid w:val="004E6956"/>
    <w:rsid w:val="004E6A55"/>
    <w:rsid w:val="004E6CF0"/>
    <w:rsid w:val="004E7192"/>
    <w:rsid w:val="004EAD77"/>
    <w:rsid w:val="004F0066"/>
    <w:rsid w:val="004F0173"/>
    <w:rsid w:val="004F078D"/>
    <w:rsid w:val="004F084B"/>
    <w:rsid w:val="004F09FF"/>
    <w:rsid w:val="004F0A8E"/>
    <w:rsid w:val="004F0BCE"/>
    <w:rsid w:val="004F0DA0"/>
    <w:rsid w:val="004F1204"/>
    <w:rsid w:val="004F1474"/>
    <w:rsid w:val="004F1834"/>
    <w:rsid w:val="004F1B61"/>
    <w:rsid w:val="004F226B"/>
    <w:rsid w:val="004F22E5"/>
    <w:rsid w:val="004F2380"/>
    <w:rsid w:val="004F2701"/>
    <w:rsid w:val="004F2F72"/>
    <w:rsid w:val="004F32A6"/>
    <w:rsid w:val="004F32D5"/>
    <w:rsid w:val="004F35E5"/>
    <w:rsid w:val="004F35F4"/>
    <w:rsid w:val="004F38D3"/>
    <w:rsid w:val="004F39C3"/>
    <w:rsid w:val="004F3D4F"/>
    <w:rsid w:val="004F3FDD"/>
    <w:rsid w:val="004F40E9"/>
    <w:rsid w:val="004F4174"/>
    <w:rsid w:val="004F42F9"/>
    <w:rsid w:val="004F4C1C"/>
    <w:rsid w:val="004F4CDF"/>
    <w:rsid w:val="004F4FA1"/>
    <w:rsid w:val="004F500B"/>
    <w:rsid w:val="004F5515"/>
    <w:rsid w:val="004F570E"/>
    <w:rsid w:val="004F5C24"/>
    <w:rsid w:val="004F5C3E"/>
    <w:rsid w:val="004F5E0E"/>
    <w:rsid w:val="004F622F"/>
    <w:rsid w:val="004F634A"/>
    <w:rsid w:val="004F65B9"/>
    <w:rsid w:val="004F67DF"/>
    <w:rsid w:val="004F67E0"/>
    <w:rsid w:val="004F6A6A"/>
    <w:rsid w:val="004F6AD6"/>
    <w:rsid w:val="004F7284"/>
    <w:rsid w:val="004F73CB"/>
    <w:rsid w:val="004F787F"/>
    <w:rsid w:val="004F79FE"/>
    <w:rsid w:val="004F7DC5"/>
    <w:rsid w:val="0050044F"/>
    <w:rsid w:val="005004AB"/>
    <w:rsid w:val="00500511"/>
    <w:rsid w:val="005005DD"/>
    <w:rsid w:val="00500637"/>
    <w:rsid w:val="00500713"/>
    <w:rsid w:val="005008D2"/>
    <w:rsid w:val="00500A4D"/>
    <w:rsid w:val="00501A45"/>
    <w:rsid w:val="00501C4E"/>
    <w:rsid w:val="00501F28"/>
    <w:rsid w:val="00502048"/>
    <w:rsid w:val="0050212E"/>
    <w:rsid w:val="00502208"/>
    <w:rsid w:val="005023C2"/>
    <w:rsid w:val="005027AD"/>
    <w:rsid w:val="005029BB"/>
    <w:rsid w:val="00502A48"/>
    <w:rsid w:val="00502ADA"/>
    <w:rsid w:val="00502F6E"/>
    <w:rsid w:val="005030EE"/>
    <w:rsid w:val="00503B8E"/>
    <w:rsid w:val="00503CCF"/>
    <w:rsid w:val="00503F26"/>
    <w:rsid w:val="00504014"/>
    <w:rsid w:val="005041D7"/>
    <w:rsid w:val="005044E0"/>
    <w:rsid w:val="005047D2"/>
    <w:rsid w:val="00504DAC"/>
    <w:rsid w:val="0050519D"/>
    <w:rsid w:val="00505F2F"/>
    <w:rsid w:val="005062EA"/>
    <w:rsid w:val="005065BB"/>
    <w:rsid w:val="00506B10"/>
    <w:rsid w:val="00506BA0"/>
    <w:rsid w:val="00506EBB"/>
    <w:rsid w:val="005070C4"/>
    <w:rsid w:val="00507727"/>
    <w:rsid w:val="005078BD"/>
    <w:rsid w:val="00507A3D"/>
    <w:rsid w:val="00507CD7"/>
    <w:rsid w:val="00510205"/>
    <w:rsid w:val="00510238"/>
    <w:rsid w:val="0051058D"/>
    <w:rsid w:val="00510A0D"/>
    <w:rsid w:val="00510BD6"/>
    <w:rsid w:val="00511716"/>
    <w:rsid w:val="0051174D"/>
    <w:rsid w:val="005117BB"/>
    <w:rsid w:val="00511CE4"/>
    <w:rsid w:val="00512382"/>
    <w:rsid w:val="005128D0"/>
    <w:rsid w:val="00513018"/>
    <w:rsid w:val="00513A8A"/>
    <w:rsid w:val="00513ABF"/>
    <w:rsid w:val="005141A6"/>
    <w:rsid w:val="005141A9"/>
    <w:rsid w:val="005142BC"/>
    <w:rsid w:val="005142DE"/>
    <w:rsid w:val="0051462B"/>
    <w:rsid w:val="00515008"/>
    <w:rsid w:val="005150D8"/>
    <w:rsid w:val="00515298"/>
    <w:rsid w:val="00515B65"/>
    <w:rsid w:val="00515EA6"/>
    <w:rsid w:val="00516165"/>
    <w:rsid w:val="005165CA"/>
    <w:rsid w:val="00516E3B"/>
    <w:rsid w:val="00516EF3"/>
    <w:rsid w:val="005176EC"/>
    <w:rsid w:val="00517854"/>
    <w:rsid w:val="00517A14"/>
    <w:rsid w:val="00517A31"/>
    <w:rsid w:val="00517BBD"/>
    <w:rsid w:val="00517BD8"/>
    <w:rsid w:val="00520293"/>
    <w:rsid w:val="005208CC"/>
    <w:rsid w:val="00520BC3"/>
    <w:rsid w:val="00520BD5"/>
    <w:rsid w:val="00520E3E"/>
    <w:rsid w:val="00520ECD"/>
    <w:rsid w:val="00520F34"/>
    <w:rsid w:val="00520FCD"/>
    <w:rsid w:val="00521791"/>
    <w:rsid w:val="005217FA"/>
    <w:rsid w:val="00521957"/>
    <w:rsid w:val="00521AEB"/>
    <w:rsid w:val="0052218F"/>
    <w:rsid w:val="0052251C"/>
    <w:rsid w:val="005227F2"/>
    <w:rsid w:val="0052285B"/>
    <w:rsid w:val="0052296E"/>
    <w:rsid w:val="00522DE8"/>
    <w:rsid w:val="00523D11"/>
    <w:rsid w:val="00523F8A"/>
    <w:rsid w:val="005241CB"/>
    <w:rsid w:val="005245DE"/>
    <w:rsid w:val="00524BEB"/>
    <w:rsid w:val="00524D7B"/>
    <w:rsid w:val="00524E0F"/>
    <w:rsid w:val="00525344"/>
    <w:rsid w:val="005253BA"/>
    <w:rsid w:val="005256DA"/>
    <w:rsid w:val="00525EDC"/>
    <w:rsid w:val="00525F3B"/>
    <w:rsid w:val="00526211"/>
    <w:rsid w:val="00526BDC"/>
    <w:rsid w:val="00526DDB"/>
    <w:rsid w:val="00526EA4"/>
    <w:rsid w:val="005271BE"/>
    <w:rsid w:val="0052721A"/>
    <w:rsid w:val="005273C1"/>
    <w:rsid w:val="00527727"/>
    <w:rsid w:val="005300ED"/>
    <w:rsid w:val="0053036B"/>
    <w:rsid w:val="0053064A"/>
    <w:rsid w:val="005306F0"/>
    <w:rsid w:val="0053079E"/>
    <w:rsid w:val="00530CD4"/>
    <w:rsid w:val="00530DC2"/>
    <w:rsid w:val="005312CB"/>
    <w:rsid w:val="005314A5"/>
    <w:rsid w:val="00531501"/>
    <w:rsid w:val="0053162E"/>
    <w:rsid w:val="00531BE8"/>
    <w:rsid w:val="005320EE"/>
    <w:rsid w:val="005323E9"/>
    <w:rsid w:val="00532E51"/>
    <w:rsid w:val="00532FFC"/>
    <w:rsid w:val="005330B8"/>
    <w:rsid w:val="00533743"/>
    <w:rsid w:val="005345F9"/>
    <w:rsid w:val="00534886"/>
    <w:rsid w:val="005348E8"/>
    <w:rsid w:val="00534B20"/>
    <w:rsid w:val="00534DE3"/>
    <w:rsid w:val="00534F05"/>
    <w:rsid w:val="00534F48"/>
    <w:rsid w:val="00534FD1"/>
    <w:rsid w:val="00535064"/>
    <w:rsid w:val="0053521C"/>
    <w:rsid w:val="00535776"/>
    <w:rsid w:val="00536099"/>
    <w:rsid w:val="005365DE"/>
    <w:rsid w:val="0053694D"/>
    <w:rsid w:val="00536D6F"/>
    <w:rsid w:val="00537231"/>
    <w:rsid w:val="0053757D"/>
    <w:rsid w:val="00540092"/>
    <w:rsid w:val="00540310"/>
    <w:rsid w:val="005403C8"/>
    <w:rsid w:val="005406BD"/>
    <w:rsid w:val="00540A45"/>
    <w:rsid w:val="00540FB3"/>
    <w:rsid w:val="005410BF"/>
    <w:rsid w:val="005411F5"/>
    <w:rsid w:val="0054140C"/>
    <w:rsid w:val="00541503"/>
    <w:rsid w:val="00541729"/>
    <w:rsid w:val="005418B1"/>
    <w:rsid w:val="00541AC5"/>
    <w:rsid w:val="005420D2"/>
    <w:rsid w:val="005422F6"/>
    <w:rsid w:val="005428F4"/>
    <w:rsid w:val="00542D90"/>
    <w:rsid w:val="0054303E"/>
    <w:rsid w:val="005431D9"/>
    <w:rsid w:val="00543C14"/>
    <w:rsid w:val="00543D13"/>
    <w:rsid w:val="00543FC6"/>
    <w:rsid w:val="00544019"/>
    <w:rsid w:val="00544197"/>
    <w:rsid w:val="005441D2"/>
    <w:rsid w:val="0054441C"/>
    <w:rsid w:val="0054443B"/>
    <w:rsid w:val="00544521"/>
    <w:rsid w:val="005445B7"/>
    <w:rsid w:val="00544629"/>
    <w:rsid w:val="00544662"/>
    <w:rsid w:val="005446F2"/>
    <w:rsid w:val="0054494F"/>
    <w:rsid w:val="005449D1"/>
    <w:rsid w:val="00544FD2"/>
    <w:rsid w:val="00545732"/>
    <w:rsid w:val="00545926"/>
    <w:rsid w:val="00546228"/>
    <w:rsid w:val="0054652A"/>
    <w:rsid w:val="005467C6"/>
    <w:rsid w:val="00546951"/>
    <w:rsid w:val="005469D2"/>
    <w:rsid w:val="00546ABA"/>
    <w:rsid w:val="00546C12"/>
    <w:rsid w:val="00546C27"/>
    <w:rsid w:val="00546C89"/>
    <w:rsid w:val="00546D6A"/>
    <w:rsid w:val="005472F5"/>
    <w:rsid w:val="005474A3"/>
    <w:rsid w:val="005478CF"/>
    <w:rsid w:val="005508BE"/>
    <w:rsid w:val="005508F8"/>
    <w:rsid w:val="005509A9"/>
    <w:rsid w:val="00550C53"/>
    <w:rsid w:val="00550F15"/>
    <w:rsid w:val="0055152D"/>
    <w:rsid w:val="0055181B"/>
    <w:rsid w:val="00551ECA"/>
    <w:rsid w:val="00551F71"/>
    <w:rsid w:val="005520E4"/>
    <w:rsid w:val="0055229E"/>
    <w:rsid w:val="0055237F"/>
    <w:rsid w:val="005525C7"/>
    <w:rsid w:val="005526A1"/>
    <w:rsid w:val="00552AC8"/>
    <w:rsid w:val="00553038"/>
    <w:rsid w:val="00553136"/>
    <w:rsid w:val="0055326A"/>
    <w:rsid w:val="00553B9D"/>
    <w:rsid w:val="00553E97"/>
    <w:rsid w:val="005542D1"/>
    <w:rsid w:val="00554319"/>
    <w:rsid w:val="005543A4"/>
    <w:rsid w:val="005543EC"/>
    <w:rsid w:val="005547C6"/>
    <w:rsid w:val="00554BC6"/>
    <w:rsid w:val="00555034"/>
    <w:rsid w:val="005550BB"/>
    <w:rsid w:val="005551AA"/>
    <w:rsid w:val="005554BE"/>
    <w:rsid w:val="00555539"/>
    <w:rsid w:val="005558E0"/>
    <w:rsid w:val="00555E41"/>
    <w:rsid w:val="00555FC8"/>
    <w:rsid w:val="005561F5"/>
    <w:rsid w:val="0055649F"/>
    <w:rsid w:val="00557340"/>
    <w:rsid w:val="00557412"/>
    <w:rsid w:val="005575AE"/>
    <w:rsid w:val="0055763D"/>
    <w:rsid w:val="00557753"/>
    <w:rsid w:val="005578B6"/>
    <w:rsid w:val="00557BDA"/>
    <w:rsid w:val="00557C19"/>
    <w:rsid w:val="00557EAF"/>
    <w:rsid w:val="00560D31"/>
    <w:rsid w:val="00561012"/>
    <w:rsid w:val="00561D25"/>
    <w:rsid w:val="00561D8E"/>
    <w:rsid w:val="00561E5A"/>
    <w:rsid w:val="005620AA"/>
    <w:rsid w:val="00562110"/>
    <w:rsid w:val="005626F9"/>
    <w:rsid w:val="00562BE8"/>
    <w:rsid w:val="00562E0B"/>
    <w:rsid w:val="005630C2"/>
    <w:rsid w:val="00563103"/>
    <w:rsid w:val="00563105"/>
    <w:rsid w:val="00563174"/>
    <w:rsid w:val="00563215"/>
    <w:rsid w:val="00563BB8"/>
    <w:rsid w:val="00564211"/>
    <w:rsid w:val="0056424A"/>
    <w:rsid w:val="00564365"/>
    <w:rsid w:val="00564476"/>
    <w:rsid w:val="0056447D"/>
    <w:rsid w:val="0056450E"/>
    <w:rsid w:val="00565464"/>
    <w:rsid w:val="005655E9"/>
    <w:rsid w:val="00565A82"/>
    <w:rsid w:val="00565BF8"/>
    <w:rsid w:val="005664AB"/>
    <w:rsid w:val="00566520"/>
    <w:rsid w:val="00566758"/>
    <w:rsid w:val="00566902"/>
    <w:rsid w:val="005672F0"/>
    <w:rsid w:val="00567383"/>
    <w:rsid w:val="00567DE6"/>
    <w:rsid w:val="00567FE4"/>
    <w:rsid w:val="00570272"/>
    <w:rsid w:val="005703B1"/>
    <w:rsid w:val="005704EF"/>
    <w:rsid w:val="0057057E"/>
    <w:rsid w:val="0057061F"/>
    <w:rsid w:val="00570687"/>
    <w:rsid w:val="0057069C"/>
    <w:rsid w:val="00570832"/>
    <w:rsid w:val="00570966"/>
    <w:rsid w:val="005718CB"/>
    <w:rsid w:val="00571B1E"/>
    <w:rsid w:val="00571FA8"/>
    <w:rsid w:val="00572733"/>
    <w:rsid w:val="00573182"/>
    <w:rsid w:val="005733BE"/>
    <w:rsid w:val="00573477"/>
    <w:rsid w:val="00573C85"/>
    <w:rsid w:val="00573D4F"/>
    <w:rsid w:val="00573E07"/>
    <w:rsid w:val="005744CF"/>
    <w:rsid w:val="005752D7"/>
    <w:rsid w:val="0057550F"/>
    <w:rsid w:val="00575936"/>
    <w:rsid w:val="00575D1C"/>
    <w:rsid w:val="00576339"/>
    <w:rsid w:val="0057689A"/>
    <w:rsid w:val="00576B9E"/>
    <w:rsid w:val="00577049"/>
    <w:rsid w:val="005771FB"/>
    <w:rsid w:val="00577ACC"/>
    <w:rsid w:val="005801AE"/>
    <w:rsid w:val="0058052B"/>
    <w:rsid w:val="005808DB"/>
    <w:rsid w:val="005809E9"/>
    <w:rsid w:val="00580AF9"/>
    <w:rsid w:val="00580C46"/>
    <w:rsid w:val="00581002"/>
    <w:rsid w:val="0058113A"/>
    <w:rsid w:val="0058127E"/>
    <w:rsid w:val="0058131E"/>
    <w:rsid w:val="0058179F"/>
    <w:rsid w:val="005817B5"/>
    <w:rsid w:val="00581B49"/>
    <w:rsid w:val="00581C25"/>
    <w:rsid w:val="00581C76"/>
    <w:rsid w:val="00581F99"/>
    <w:rsid w:val="0058238A"/>
    <w:rsid w:val="005829BE"/>
    <w:rsid w:val="00582C1B"/>
    <w:rsid w:val="005830F8"/>
    <w:rsid w:val="005832FA"/>
    <w:rsid w:val="0058338B"/>
    <w:rsid w:val="00583BC7"/>
    <w:rsid w:val="00583CC9"/>
    <w:rsid w:val="00583D17"/>
    <w:rsid w:val="0058453A"/>
    <w:rsid w:val="0058467A"/>
    <w:rsid w:val="00584943"/>
    <w:rsid w:val="00584CD4"/>
    <w:rsid w:val="00584E65"/>
    <w:rsid w:val="00584EDA"/>
    <w:rsid w:val="00585471"/>
    <w:rsid w:val="0058567C"/>
    <w:rsid w:val="00585A93"/>
    <w:rsid w:val="00585A98"/>
    <w:rsid w:val="00585EEB"/>
    <w:rsid w:val="005861CC"/>
    <w:rsid w:val="00586B68"/>
    <w:rsid w:val="00586F8D"/>
    <w:rsid w:val="00587DE5"/>
    <w:rsid w:val="005908EF"/>
    <w:rsid w:val="00590913"/>
    <w:rsid w:val="00590948"/>
    <w:rsid w:val="00590A14"/>
    <w:rsid w:val="00590ADA"/>
    <w:rsid w:val="00590C1C"/>
    <w:rsid w:val="005910CE"/>
    <w:rsid w:val="0059143B"/>
    <w:rsid w:val="00591509"/>
    <w:rsid w:val="0059158A"/>
    <w:rsid w:val="0059173F"/>
    <w:rsid w:val="00591851"/>
    <w:rsid w:val="005919DB"/>
    <w:rsid w:val="00591E8B"/>
    <w:rsid w:val="00592199"/>
    <w:rsid w:val="005921AC"/>
    <w:rsid w:val="00592206"/>
    <w:rsid w:val="0059250D"/>
    <w:rsid w:val="00592895"/>
    <w:rsid w:val="00592EA5"/>
    <w:rsid w:val="00593B61"/>
    <w:rsid w:val="00593F81"/>
    <w:rsid w:val="00594087"/>
    <w:rsid w:val="0059421B"/>
    <w:rsid w:val="0059481D"/>
    <w:rsid w:val="00594869"/>
    <w:rsid w:val="00594C5A"/>
    <w:rsid w:val="0059503A"/>
    <w:rsid w:val="00595700"/>
    <w:rsid w:val="005958D6"/>
    <w:rsid w:val="0059625B"/>
    <w:rsid w:val="0059660C"/>
    <w:rsid w:val="00596614"/>
    <w:rsid w:val="005967AA"/>
    <w:rsid w:val="00596D60"/>
    <w:rsid w:val="00596EC2"/>
    <w:rsid w:val="00597F24"/>
    <w:rsid w:val="00597F2A"/>
    <w:rsid w:val="005A0451"/>
    <w:rsid w:val="005A0497"/>
    <w:rsid w:val="005A1161"/>
    <w:rsid w:val="005A1640"/>
    <w:rsid w:val="005A1803"/>
    <w:rsid w:val="005A1912"/>
    <w:rsid w:val="005A1D6E"/>
    <w:rsid w:val="005A1F65"/>
    <w:rsid w:val="005A1FF9"/>
    <w:rsid w:val="005A25B9"/>
    <w:rsid w:val="005A28DF"/>
    <w:rsid w:val="005A301C"/>
    <w:rsid w:val="005A3395"/>
    <w:rsid w:val="005A358C"/>
    <w:rsid w:val="005A360F"/>
    <w:rsid w:val="005A3E25"/>
    <w:rsid w:val="005A4737"/>
    <w:rsid w:val="005A47BD"/>
    <w:rsid w:val="005A49F0"/>
    <w:rsid w:val="005A4B9B"/>
    <w:rsid w:val="005A4F50"/>
    <w:rsid w:val="005A4FAB"/>
    <w:rsid w:val="005A5814"/>
    <w:rsid w:val="005A61B4"/>
    <w:rsid w:val="005A6B21"/>
    <w:rsid w:val="005A6B48"/>
    <w:rsid w:val="005A6B9E"/>
    <w:rsid w:val="005A7101"/>
    <w:rsid w:val="005A7298"/>
    <w:rsid w:val="005A7E7A"/>
    <w:rsid w:val="005B00D1"/>
    <w:rsid w:val="005B072A"/>
    <w:rsid w:val="005B089F"/>
    <w:rsid w:val="005B0BA9"/>
    <w:rsid w:val="005B0EBF"/>
    <w:rsid w:val="005B0EDD"/>
    <w:rsid w:val="005B11D4"/>
    <w:rsid w:val="005B133A"/>
    <w:rsid w:val="005B1764"/>
    <w:rsid w:val="005B188F"/>
    <w:rsid w:val="005B1ACB"/>
    <w:rsid w:val="005B24F6"/>
    <w:rsid w:val="005B2C38"/>
    <w:rsid w:val="005B2C4C"/>
    <w:rsid w:val="005B2DA1"/>
    <w:rsid w:val="005B34C9"/>
    <w:rsid w:val="005B34CD"/>
    <w:rsid w:val="005B367B"/>
    <w:rsid w:val="005B3D37"/>
    <w:rsid w:val="005B402E"/>
    <w:rsid w:val="005B4AA9"/>
    <w:rsid w:val="005B4BA5"/>
    <w:rsid w:val="005B4D27"/>
    <w:rsid w:val="005B4E67"/>
    <w:rsid w:val="005B51A2"/>
    <w:rsid w:val="005B54B5"/>
    <w:rsid w:val="005B5523"/>
    <w:rsid w:val="005B566E"/>
    <w:rsid w:val="005B58AD"/>
    <w:rsid w:val="005B593F"/>
    <w:rsid w:val="005B5C30"/>
    <w:rsid w:val="005B6190"/>
    <w:rsid w:val="005B6876"/>
    <w:rsid w:val="005B6AE0"/>
    <w:rsid w:val="005B6E8C"/>
    <w:rsid w:val="005B6F14"/>
    <w:rsid w:val="005B7259"/>
    <w:rsid w:val="005B738C"/>
    <w:rsid w:val="005B765B"/>
    <w:rsid w:val="005B772B"/>
    <w:rsid w:val="005B7787"/>
    <w:rsid w:val="005C0091"/>
    <w:rsid w:val="005C00D9"/>
    <w:rsid w:val="005C0406"/>
    <w:rsid w:val="005C08C0"/>
    <w:rsid w:val="005C0EF3"/>
    <w:rsid w:val="005C114B"/>
    <w:rsid w:val="005C19A0"/>
    <w:rsid w:val="005C1C53"/>
    <w:rsid w:val="005C20AC"/>
    <w:rsid w:val="005C210E"/>
    <w:rsid w:val="005C22BB"/>
    <w:rsid w:val="005C22E1"/>
    <w:rsid w:val="005C2391"/>
    <w:rsid w:val="005C267A"/>
    <w:rsid w:val="005C28F5"/>
    <w:rsid w:val="005C3430"/>
    <w:rsid w:val="005C3706"/>
    <w:rsid w:val="005C3A7D"/>
    <w:rsid w:val="005C44EE"/>
    <w:rsid w:val="005C4BF2"/>
    <w:rsid w:val="005C4D30"/>
    <w:rsid w:val="005C5028"/>
    <w:rsid w:val="005C51E9"/>
    <w:rsid w:val="005C530D"/>
    <w:rsid w:val="005C575A"/>
    <w:rsid w:val="005C59E3"/>
    <w:rsid w:val="005C5BEA"/>
    <w:rsid w:val="005C5DCA"/>
    <w:rsid w:val="005C6642"/>
    <w:rsid w:val="005C6D84"/>
    <w:rsid w:val="005C6F06"/>
    <w:rsid w:val="005C71AD"/>
    <w:rsid w:val="005C7256"/>
    <w:rsid w:val="005C7829"/>
    <w:rsid w:val="005D05F8"/>
    <w:rsid w:val="005D05FE"/>
    <w:rsid w:val="005D07F9"/>
    <w:rsid w:val="005D0EB5"/>
    <w:rsid w:val="005D0F1A"/>
    <w:rsid w:val="005D105D"/>
    <w:rsid w:val="005D1375"/>
    <w:rsid w:val="005D15CC"/>
    <w:rsid w:val="005D1821"/>
    <w:rsid w:val="005D183A"/>
    <w:rsid w:val="005D1AD0"/>
    <w:rsid w:val="005D1AE2"/>
    <w:rsid w:val="005D1B7A"/>
    <w:rsid w:val="005D200A"/>
    <w:rsid w:val="005D3977"/>
    <w:rsid w:val="005D3D84"/>
    <w:rsid w:val="005D4305"/>
    <w:rsid w:val="005D430A"/>
    <w:rsid w:val="005D46D0"/>
    <w:rsid w:val="005D46D8"/>
    <w:rsid w:val="005D49D9"/>
    <w:rsid w:val="005D4A4B"/>
    <w:rsid w:val="005D5D92"/>
    <w:rsid w:val="005D60F4"/>
    <w:rsid w:val="005D62B2"/>
    <w:rsid w:val="005D62EC"/>
    <w:rsid w:val="005D642E"/>
    <w:rsid w:val="005D6504"/>
    <w:rsid w:val="005D6649"/>
    <w:rsid w:val="005D66EC"/>
    <w:rsid w:val="005D694E"/>
    <w:rsid w:val="005D6EC6"/>
    <w:rsid w:val="005D6F1E"/>
    <w:rsid w:val="005D6F8B"/>
    <w:rsid w:val="005D6F92"/>
    <w:rsid w:val="005D7323"/>
    <w:rsid w:val="005D7329"/>
    <w:rsid w:val="005D7596"/>
    <w:rsid w:val="005D75E0"/>
    <w:rsid w:val="005D77AA"/>
    <w:rsid w:val="005D7B04"/>
    <w:rsid w:val="005D7CFA"/>
    <w:rsid w:val="005D7D6B"/>
    <w:rsid w:val="005D7E4C"/>
    <w:rsid w:val="005D7F6B"/>
    <w:rsid w:val="005E01D2"/>
    <w:rsid w:val="005E0468"/>
    <w:rsid w:val="005E13E5"/>
    <w:rsid w:val="005E18D4"/>
    <w:rsid w:val="005E1B98"/>
    <w:rsid w:val="005E1C7D"/>
    <w:rsid w:val="005E204E"/>
    <w:rsid w:val="005E238D"/>
    <w:rsid w:val="005E2EB1"/>
    <w:rsid w:val="005E2EE7"/>
    <w:rsid w:val="005E3163"/>
    <w:rsid w:val="005E32EB"/>
    <w:rsid w:val="005E3577"/>
    <w:rsid w:val="005E37E3"/>
    <w:rsid w:val="005E393C"/>
    <w:rsid w:val="005E3C0D"/>
    <w:rsid w:val="005E46D6"/>
    <w:rsid w:val="005E4D59"/>
    <w:rsid w:val="005E5400"/>
    <w:rsid w:val="005E556C"/>
    <w:rsid w:val="005E5953"/>
    <w:rsid w:val="005E5995"/>
    <w:rsid w:val="005E5D3C"/>
    <w:rsid w:val="005E618E"/>
    <w:rsid w:val="005E6DBF"/>
    <w:rsid w:val="005E73F4"/>
    <w:rsid w:val="005E74A7"/>
    <w:rsid w:val="005E7E4E"/>
    <w:rsid w:val="005E7EDF"/>
    <w:rsid w:val="005E7F09"/>
    <w:rsid w:val="005EEC2F"/>
    <w:rsid w:val="005F02C1"/>
    <w:rsid w:val="005F054B"/>
    <w:rsid w:val="005F0693"/>
    <w:rsid w:val="005F0929"/>
    <w:rsid w:val="005F0B6E"/>
    <w:rsid w:val="005F0BA8"/>
    <w:rsid w:val="005F0E45"/>
    <w:rsid w:val="005F0FF8"/>
    <w:rsid w:val="005F1C6A"/>
    <w:rsid w:val="005F1E7B"/>
    <w:rsid w:val="005F298A"/>
    <w:rsid w:val="005F2A92"/>
    <w:rsid w:val="005F2A9E"/>
    <w:rsid w:val="005F31F7"/>
    <w:rsid w:val="005F33A7"/>
    <w:rsid w:val="005F34DC"/>
    <w:rsid w:val="005F357E"/>
    <w:rsid w:val="005F3709"/>
    <w:rsid w:val="005F39B1"/>
    <w:rsid w:val="005F4008"/>
    <w:rsid w:val="005F489C"/>
    <w:rsid w:val="005F508B"/>
    <w:rsid w:val="005F5344"/>
    <w:rsid w:val="005F534D"/>
    <w:rsid w:val="005F5461"/>
    <w:rsid w:val="005F5829"/>
    <w:rsid w:val="005F589C"/>
    <w:rsid w:val="005F5E32"/>
    <w:rsid w:val="005F5E64"/>
    <w:rsid w:val="005F6060"/>
    <w:rsid w:val="005F6134"/>
    <w:rsid w:val="005F6245"/>
    <w:rsid w:val="005F631C"/>
    <w:rsid w:val="005F6A59"/>
    <w:rsid w:val="005F6CDC"/>
    <w:rsid w:val="005F704D"/>
    <w:rsid w:val="00600271"/>
    <w:rsid w:val="00600757"/>
    <w:rsid w:val="0060095B"/>
    <w:rsid w:val="00600CC8"/>
    <w:rsid w:val="00601202"/>
    <w:rsid w:val="00601429"/>
    <w:rsid w:val="00601659"/>
    <w:rsid w:val="00601DD4"/>
    <w:rsid w:val="00602339"/>
    <w:rsid w:val="006023F1"/>
    <w:rsid w:val="006025C9"/>
    <w:rsid w:val="00602D90"/>
    <w:rsid w:val="00603008"/>
    <w:rsid w:val="0060318A"/>
    <w:rsid w:val="00603787"/>
    <w:rsid w:val="00603BBD"/>
    <w:rsid w:val="00603D25"/>
    <w:rsid w:val="00604284"/>
    <w:rsid w:val="00604763"/>
    <w:rsid w:val="0060482D"/>
    <w:rsid w:val="00604966"/>
    <w:rsid w:val="00604988"/>
    <w:rsid w:val="00604ABE"/>
    <w:rsid w:val="00604E77"/>
    <w:rsid w:val="006050AE"/>
    <w:rsid w:val="006053D9"/>
    <w:rsid w:val="0060596E"/>
    <w:rsid w:val="006059BF"/>
    <w:rsid w:val="00605B1A"/>
    <w:rsid w:val="00605B31"/>
    <w:rsid w:val="006067AD"/>
    <w:rsid w:val="006067E7"/>
    <w:rsid w:val="0060744D"/>
    <w:rsid w:val="006076F1"/>
    <w:rsid w:val="00607897"/>
    <w:rsid w:val="00607A3D"/>
    <w:rsid w:val="00607A96"/>
    <w:rsid w:val="00607F17"/>
    <w:rsid w:val="006100B6"/>
    <w:rsid w:val="00610720"/>
    <w:rsid w:val="00610814"/>
    <w:rsid w:val="00610890"/>
    <w:rsid w:val="00610BB6"/>
    <w:rsid w:val="00610E2B"/>
    <w:rsid w:val="006112B4"/>
    <w:rsid w:val="006116C8"/>
    <w:rsid w:val="00611905"/>
    <w:rsid w:val="00611A74"/>
    <w:rsid w:val="0061257A"/>
    <w:rsid w:val="0061273C"/>
    <w:rsid w:val="00612BD9"/>
    <w:rsid w:val="00612CCB"/>
    <w:rsid w:val="0061309D"/>
    <w:rsid w:val="00613411"/>
    <w:rsid w:val="00613685"/>
    <w:rsid w:val="0061377F"/>
    <w:rsid w:val="00614724"/>
    <w:rsid w:val="00614982"/>
    <w:rsid w:val="00614B98"/>
    <w:rsid w:val="00615191"/>
    <w:rsid w:val="00615240"/>
    <w:rsid w:val="0061540A"/>
    <w:rsid w:val="0061568A"/>
    <w:rsid w:val="00615F14"/>
    <w:rsid w:val="0061606C"/>
    <w:rsid w:val="00616181"/>
    <w:rsid w:val="006161D1"/>
    <w:rsid w:val="00616584"/>
    <w:rsid w:val="0061668F"/>
    <w:rsid w:val="006168D8"/>
    <w:rsid w:val="00617159"/>
    <w:rsid w:val="00617368"/>
    <w:rsid w:val="006173F2"/>
    <w:rsid w:val="006174C9"/>
    <w:rsid w:val="006175F8"/>
    <w:rsid w:val="0061780A"/>
    <w:rsid w:val="00617BAD"/>
    <w:rsid w:val="00617FDA"/>
    <w:rsid w:val="0062065D"/>
    <w:rsid w:val="00620C92"/>
    <w:rsid w:val="00620D5D"/>
    <w:rsid w:val="00620D66"/>
    <w:rsid w:val="00620F26"/>
    <w:rsid w:val="0062127D"/>
    <w:rsid w:val="0062186E"/>
    <w:rsid w:val="0062210C"/>
    <w:rsid w:val="0062249A"/>
    <w:rsid w:val="00622617"/>
    <w:rsid w:val="00622663"/>
    <w:rsid w:val="00622A62"/>
    <w:rsid w:val="00622CAB"/>
    <w:rsid w:val="00622E01"/>
    <w:rsid w:val="00622E1D"/>
    <w:rsid w:val="00622EDC"/>
    <w:rsid w:val="00623161"/>
    <w:rsid w:val="006238E9"/>
    <w:rsid w:val="00623AEF"/>
    <w:rsid w:val="00623B8D"/>
    <w:rsid w:val="00623D3A"/>
    <w:rsid w:val="0062466E"/>
    <w:rsid w:val="00624681"/>
    <w:rsid w:val="0062474F"/>
    <w:rsid w:val="00624AE0"/>
    <w:rsid w:val="00624B44"/>
    <w:rsid w:val="00624E0B"/>
    <w:rsid w:val="00624ED1"/>
    <w:rsid w:val="00624F24"/>
    <w:rsid w:val="00625189"/>
    <w:rsid w:val="006251EC"/>
    <w:rsid w:val="0062533D"/>
    <w:rsid w:val="006254FC"/>
    <w:rsid w:val="006257B8"/>
    <w:rsid w:val="00626556"/>
    <w:rsid w:val="0062694D"/>
    <w:rsid w:val="00626DF4"/>
    <w:rsid w:val="0062727D"/>
    <w:rsid w:val="00627613"/>
    <w:rsid w:val="006277DC"/>
    <w:rsid w:val="00627AA2"/>
    <w:rsid w:val="00627CEB"/>
    <w:rsid w:val="00627D87"/>
    <w:rsid w:val="006306D8"/>
    <w:rsid w:val="0063093C"/>
    <w:rsid w:val="00630997"/>
    <w:rsid w:val="00630AA4"/>
    <w:rsid w:val="00631273"/>
    <w:rsid w:val="0063149A"/>
    <w:rsid w:val="006315C8"/>
    <w:rsid w:val="0063164B"/>
    <w:rsid w:val="00631689"/>
    <w:rsid w:val="00631982"/>
    <w:rsid w:val="00631FAF"/>
    <w:rsid w:val="006322A9"/>
    <w:rsid w:val="00632532"/>
    <w:rsid w:val="00632631"/>
    <w:rsid w:val="00632642"/>
    <w:rsid w:val="006330A2"/>
    <w:rsid w:val="00633A55"/>
    <w:rsid w:val="00633B0C"/>
    <w:rsid w:val="00633E48"/>
    <w:rsid w:val="00633E5F"/>
    <w:rsid w:val="006340DA"/>
    <w:rsid w:val="00634409"/>
    <w:rsid w:val="006344B6"/>
    <w:rsid w:val="006347D7"/>
    <w:rsid w:val="00634875"/>
    <w:rsid w:val="006353AF"/>
    <w:rsid w:val="00636D59"/>
    <w:rsid w:val="00636EBF"/>
    <w:rsid w:val="00637313"/>
    <w:rsid w:val="006376CB"/>
    <w:rsid w:val="00637E1C"/>
    <w:rsid w:val="00640210"/>
    <w:rsid w:val="00640988"/>
    <w:rsid w:val="00640DB8"/>
    <w:rsid w:val="00641584"/>
    <w:rsid w:val="006416BD"/>
    <w:rsid w:val="00641FB5"/>
    <w:rsid w:val="00642185"/>
    <w:rsid w:val="00642324"/>
    <w:rsid w:val="006424FD"/>
    <w:rsid w:val="0064295E"/>
    <w:rsid w:val="00642966"/>
    <w:rsid w:val="00642D13"/>
    <w:rsid w:val="0064301F"/>
    <w:rsid w:val="00643328"/>
    <w:rsid w:val="006435AC"/>
    <w:rsid w:val="006436F0"/>
    <w:rsid w:val="00643F92"/>
    <w:rsid w:val="006444D3"/>
    <w:rsid w:val="00644644"/>
    <w:rsid w:val="006449B1"/>
    <w:rsid w:val="00644C08"/>
    <w:rsid w:val="00645071"/>
    <w:rsid w:val="006452CF"/>
    <w:rsid w:val="006458AC"/>
    <w:rsid w:val="00645BC8"/>
    <w:rsid w:val="006464F7"/>
    <w:rsid w:val="00646798"/>
    <w:rsid w:val="00646803"/>
    <w:rsid w:val="00646841"/>
    <w:rsid w:val="00646D60"/>
    <w:rsid w:val="00646E08"/>
    <w:rsid w:val="00647075"/>
    <w:rsid w:val="00647584"/>
    <w:rsid w:val="0064775E"/>
    <w:rsid w:val="006505E6"/>
    <w:rsid w:val="0065064D"/>
    <w:rsid w:val="00650F54"/>
    <w:rsid w:val="0065107E"/>
    <w:rsid w:val="00651088"/>
    <w:rsid w:val="0065148F"/>
    <w:rsid w:val="00651AD3"/>
    <w:rsid w:val="00651C12"/>
    <w:rsid w:val="00651C3E"/>
    <w:rsid w:val="0065264E"/>
    <w:rsid w:val="00653480"/>
    <w:rsid w:val="0065374E"/>
    <w:rsid w:val="00653765"/>
    <w:rsid w:val="00653882"/>
    <w:rsid w:val="006539BB"/>
    <w:rsid w:val="006539E4"/>
    <w:rsid w:val="00653B85"/>
    <w:rsid w:val="0065414D"/>
    <w:rsid w:val="0065423F"/>
    <w:rsid w:val="00654DA7"/>
    <w:rsid w:val="00654F5B"/>
    <w:rsid w:val="006551C3"/>
    <w:rsid w:val="0065520C"/>
    <w:rsid w:val="00655A32"/>
    <w:rsid w:val="00655CCC"/>
    <w:rsid w:val="006560FA"/>
    <w:rsid w:val="00656596"/>
    <w:rsid w:val="00656826"/>
    <w:rsid w:val="00656973"/>
    <w:rsid w:val="006574F2"/>
    <w:rsid w:val="006576BB"/>
    <w:rsid w:val="00657B39"/>
    <w:rsid w:val="00657EFF"/>
    <w:rsid w:val="00660370"/>
    <w:rsid w:val="006607A2"/>
    <w:rsid w:val="00660898"/>
    <w:rsid w:val="006609BB"/>
    <w:rsid w:val="00660B1F"/>
    <w:rsid w:val="00660BD4"/>
    <w:rsid w:val="00660D04"/>
    <w:rsid w:val="00660D3E"/>
    <w:rsid w:val="00660FD2"/>
    <w:rsid w:val="006610D8"/>
    <w:rsid w:val="006610F1"/>
    <w:rsid w:val="00661830"/>
    <w:rsid w:val="006618D1"/>
    <w:rsid w:val="00661DB3"/>
    <w:rsid w:val="00662022"/>
    <w:rsid w:val="006630E5"/>
    <w:rsid w:val="006639D6"/>
    <w:rsid w:val="00663D5C"/>
    <w:rsid w:val="006645BC"/>
    <w:rsid w:val="006649C9"/>
    <w:rsid w:val="00664BF8"/>
    <w:rsid w:val="00664E16"/>
    <w:rsid w:val="00664FFA"/>
    <w:rsid w:val="00665024"/>
    <w:rsid w:val="006650FA"/>
    <w:rsid w:val="0066553E"/>
    <w:rsid w:val="00665B5A"/>
    <w:rsid w:val="00665E14"/>
    <w:rsid w:val="0066612E"/>
    <w:rsid w:val="00666649"/>
    <w:rsid w:val="006666DE"/>
    <w:rsid w:val="0066681D"/>
    <w:rsid w:val="0066685E"/>
    <w:rsid w:val="00666B5B"/>
    <w:rsid w:val="00666C7E"/>
    <w:rsid w:val="00667002"/>
    <w:rsid w:val="0066716C"/>
    <w:rsid w:val="00667180"/>
    <w:rsid w:val="006676BC"/>
    <w:rsid w:val="00667A37"/>
    <w:rsid w:val="00667C19"/>
    <w:rsid w:val="00667D56"/>
    <w:rsid w:val="00667F13"/>
    <w:rsid w:val="006704EC"/>
    <w:rsid w:val="00670760"/>
    <w:rsid w:val="00670E11"/>
    <w:rsid w:val="00671485"/>
    <w:rsid w:val="006715FB"/>
    <w:rsid w:val="00672500"/>
    <w:rsid w:val="00672593"/>
    <w:rsid w:val="006725D7"/>
    <w:rsid w:val="00672CFE"/>
    <w:rsid w:val="0067374A"/>
    <w:rsid w:val="00673C12"/>
    <w:rsid w:val="0067421D"/>
    <w:rsid w:val="006749E7"/>
    <w:rsid w:val="006752BA"/>
    <w:rsid w:val="006756C2"/>
    <w:rsid w:val="0067574F"/>
    <w:rsid w:val="0067593F"/>
    <w:rsid w:val="00675D85"/>
    <w:rsid w:val="00675E9C"/>
    <w:rsid w:val="006766D2"/>
    <w:rsid w:val="00676863"/>
    <w:rsid w:val="006769E1"/>
    <w:rsid w:val="00676AE3"/>
    <w:rsid w:val="00677666"/>
    <w:rsid w:val="006778B8"/>
    <w:rsid w:val="00677A15"/>
    <w:rsid w:val="00677CBB"/>
    <w:rsid w:val="00677D7B"/>
    <w:rsid w:val="00680161"/>
    <w:rsid w:val="00680606"/>
    <w:rsid w:val="0068102E"/>
    <w:rsid w:val="0068113D"/>
    <w:rsid w:val="006814F4"/>
    <w:rsid w:val="00681C0A"/>
    <w:rsid w:val="00681E29"/>
    <w:rsid w:val="00681E73"/>
    <w:rsid w:val="0068239A"/>
    <w:rsid w:val="006825D1"/>
    <w:rsid w:val="00682774"/>
    <w:rsid w:val="00682D45"/>
    <w:rsid w:val="006831CE"/>
    <w:rsid w:val="00683711"/>
    <w:rsid w:val="00683F62"/>
    <w:rsid w:val="006844E1"/>
    <w:rsid w:val="006848A6"/>
    <w:rsid w:val="00684904"/>
    <w:rsid w:val="00684DAB"/>
    <w:rsid w:val="00685464"/>
    <w:rsid w:val="00685EB3"/>
    <w:rsid w:val="00686163"/>
    <w:rsid w:val="00686557"/>
    <w:rsid w:val="0068661A"/>
    <w:rsid w:val="00686A6C"/>
    <w:rsid w:val="00686BDD"/>
    <w:rsid w:val="00686C51"/>
    <w:rsid w:val="00686C9D"/>
    <w:rsid w:val="00686CD3"/>
    <w:rsid w:val="00686D05"/>
    <w:rsid w:val="006873C4"/>
    <w:rsid w:val="0068740D"/>
    <w:rsid w:val="00687FD1"/>
    <w:rsid w:val="00690406"/>
    <w:rsid w:val="00690689"/>
    <w:rsid w:val="006908D5"/>
    <w:rsid w:val="00690F64"/>
    <w:rsid w:val="00691E95"/>
    <w:rsid w:val="00692572"/>
    <w:rsid w:val="00692708"/>
    <w:rsid w:val="00692768"/>
    <w:rsid w:val="0069280D"/>
    <w:rsid w:val="006930CB"/>
    <w:rsid w:val="006930DD"/>
    <w:rsid w:val="006933B7"/>
    <w:rsid w:val="006934CC"/>
    <w:rsid w:val="00693680"/>
    <w:rsid w:val="0069374B"/>
    <w:rsid w:val="00693FD8"/>
    <w:rsid w:val="006942C1"/>
    <w:rsid w:val="006947E6"/>
    <w:rsid w:val="006948C1"/>
    <w:rsid w:val="0069490B"/>
    <w:rsid w:val="00694D76"/>
    <w:rsid w:val="00695113"/>
    <w:rsid w:val="00695338"/>
    <w:rsid w:val="006955DF"/>
    <w:rsid w:val="006961E8"/>
    <w:rsid w:val="006964F2"/>
    <w:rsid w:val="006966ED"/>
    <w:rsid w:val="006969D1"/>
    <w:rsid w:val="00696ADD"/>
    <w:rsid w:val="00696DA6"/>
    <w:rsid w:val="00696F8C"/>
    <w:rsid w:val="0069701E"/>
    <w:rsid w:val="006970E7"/>
    <w:rsid w:val="0069729D"/>
    <w:rsid w:val="00697B43"/>
    <w:rsid w:val="00697E56"/>
    <w:rsid w:val="00697F41"/>
    <w:rsid w:val="006A006D"/>
    <w:rsid w:val="006A074B"/>
    <w:rsid w:val="006A07E4"/>
    <w:rsid w:val="006A0A13"/>
    <w:rsid w:val="006A0C34"/>
    <w:rsid w:val="006A11F1"/>
    <w:rsid w:val="006A1802"/>
    <w:rsid w:val="006A1997"/>
    <w:rsid w:val="006A1A44"/>
    <w:rsid w:val="006A1B32"/>
    <w:rsid w:val="006A1EF5"/>
    <w:rsid w:val="006A24D5"/>
    <w:rsid w:val="006A25DA"/>
    <w:rsid w:val="006A260F"/>
    <w:rsid w:val="006A2D78"/>
    <w:rsid w:val="006A3536"/>
    <w:rsid w:val="006A3669"/>
    <w:rsid w:val="006A369D"/>
    <w:rsid w:val="006A3A5E"/>
    <w:rsid w:val="006A3E2F"/>
    <w:rsid w:val="006A4462"/>
    <w:rsid w:val="006A4636"/>
    <w:rsid w:val="006A53A6"/>
    <w:rsid w:val="006A53DA"/>
    <w:rsid w:val="006A5946"/>
    <w:rsid w:val="006A5B27"/>
    <w:rsid w:val="006A5B3B"/>
    <w:rsid w:val="006A5E11"/>
    <w:rsid w:val="006A654D"/>
    <w:rsid w:val="006A6640"/>
    <w:rsid w:val="006A69A2"/>
    <w:rsid w:val="006A69B4"/>
    <w:rsid w:val="006A6A68"/>
    <w:rsid w:val="006A6FA6"/>
    <w:rsid w:val="006A724B"/>
    <w:rsid w:val="006A778F"/>
    <w:rsid w:val="006A7D50"/>
    <w:rsid w:val="006B0073"/>
    <w:rsid w:val="006B0C84"/>
    <w:rsid w:val="006B181D"/>
    <w:rsid w:val="006B182B"/>
    <w:rsid w:val="006B1E3F"/>
    <w:rsid w:val="006B2094"/>
    <w:rsid w:val="006B2158"/>
    <w:rsid w:val="006B21C2"/>
    <w:rsid w:val="006B2274"/>
    <w:rsid w:val="006B2582"/>
    <w:rsid w:val="006B25C3"/>
    <w:rsid w:val="006B26B1"/>
    <w:rsid w:val="006B29A3"/>
    <w:rsid w:val="006B303E"/>
    <w:rsid w:val="006B3188"/>
    <w:rsid w:val="006B333E"/>
    <w:rsid w:val="006B3574"/>
    <w:rsid w:val="006B3C9D"/>
    <w:rsid w:val="006B4082"/>
    <w:rsid w:val="006B41C4"/>
    <w:rsid w:val="006B41D7"/>
    <w:rsid w:val="006B44E9"/>
    <w:rsid w:val="006B47E1"/>
    <w:rsid w:val="006B4B89"/>
    <w:rsid w:val="006B4FA1"/>
    <w:rsid w:val="006B4FCB"/>
    <w:rsid w:val="006B5377"/>
    <w:rsid w:val="006B563C"/>
    <w:rsid w:val="006B5650"/>
    <w:rsid w:val="006B577E"/>
    <w:rsid w:val="006B5DCB"/>
    <w:rsid w:val="006B5E0A"/>
    <w:rsid w:val="006B62C6"/>
    <w:rsid w:val="006B6389"/>
    <w:rsid w:val="006B64D2"/>
    <w:rsid w:val="006B65CE"/>
    <w:rsid w:val="006B6CCF"/>
    <w:rsid w:val="006B768C"/>
    <w:rsid w:val="006B7937"/>
    <w:rsid w:val="006B7AF6"/>
    <w:rsid w:val="006C0169"/>
    <w:rsid w:val="006C039F"/>
    <w:rsid w:val="006C0843"/>
    <w:rsid w:val="006C0877"/>
    <w:rsid w:val="006C0D00"/>
    <w:rsid w:val="006C128E"/>
    <w:rsid w:val="006C147B"/>
    <w:rsid w:val="006C1D62"/>
    <w:rsid w:val="006C2660"/>
    <w:rsid w:val="006C26E6"/>
    <w:rsid w:val="006C2733"/>
    <w:rsid w:val="006C369D"/>
    <w:rsid w:val="006C4157"/>
    <w:rsid w:val="006C4887"/>
    <w:rsid w:val="006C4B13"/>
    <w:rsid w:val="006C4C1A"/>
    <w:rsid w:val="006C5065"/>
    <w:rsid w:val="006C51CC"/>
    <w:rsid w:val="006C5768"/>
    <w:rsid w:val="006C5AF6"/>
    <w:rsid w:val="006C5D98"/>
    <w:rsid w:val="006C5ED9"/>
    <w:rsid w:val="006C63FA"/>
    <w:rsid w:val="006C6F91"/>
    <w:rsid w:val="006C710B"/>
    <w:rsid w:val="006C75A1"/>
    <w:rsid w:val="006C7A45"/>
    <w:rsid w:val="006C7D72"/>
    <w:rsid w:val="006D0264"/>
    <w:rsid w:val="006D0708"/>
    <w:rsid w:val="006D091A"/>
    <w:rsid w:val="006D0B08"/>
    <w:rsid w:val="006D0E50"/>
    <w:rsid w:val="006D0EB2"/>
    <w:rsid w:val="006D1251"/>
    <w:rsid w:val="006D1773"/>
    <w:rsid w:val="006D18BC"/>
    <w:rsid w:val="006D1F63"/>
    <w:rsid w:val="006D21C9"/>
    <w:rsid w:val="006D24F2"/>
    <w:rsid w:val="006D262D"/>
    <w:rsid w:val="006D285B"/>
    <w:rsid w:val="006D28EF"/>
    <w:rsid w:val="006D2EEA"/>
    <w:rsid w:val="006D2F55"/>
    <w:rsid w:val="006D3096"/>
    <w:rsid w:val="006D3220"/>
    <w:rsid w:val="006D339F"/>
    <w:rsid w:val="006D388F"/>
    <w:rsid w:val="006D38E8"/>
    <w:rsid w:val="006D3DC6"/>
    <w:rsid w:val="006D3F3A"/>
    <w:rsid w:val="006D4069"/>
    <w:rsid w:val="006D440D"/>
    <w:rsid w:val="006D45A9"/>
    <w:rsid w:val="006D4833"/>
    <w:rsid w:val="006D483C"/>
    <w:rsid w:val="006D4AB0"/>
    <w:rsid w:val="006D4E30"/>
    <w:rsid w:val="006D5202"/>
    <w:rsid w:val="006D64A3"/>
    <w:rsid w:val="006D667F"/>
    <w:rsid w:val="006D6824"/>
    <w:rsid w:val="006D6945"/>
    <w:rsid w:val="006D6CFF"/>
    <w:rsid w:val="006D6E33"/>
    <w:rsid w:val="006D72ED"/>
    <w:rsid w:val="006D7324"/>
    <w:rsid w:val="006E0070"/>
    <w:rsid w:val="006E062F"/>
    <w:rsid w:val="006E06A0"/>
    <w:rsid w:val="006E0E7A"/>
    <w:rsid w:val="006E0FD1"/>
    <w:rsid w:val="006E16EC"/>
    <w:rsid w:val="006E1721"/>
    <w:rsid w:val="006E17D1"/>
    <w:rsid w:val="006E18ED"/>
    <w:rsid w:val="006E1949"/>
    <w:rsid w:val="006E19A4"/>
    <w:rsid w:val="006E1A44"/>
    <w:rsid w:val="006E20AD"/>
    <w:rsid w:val="006E22AE"/>
    <w:rsid w:val="006E2ECE"/>
    <w:rsid w:val="006E2F7E"/>
    <w:rsid w:val="006E335D"/>
    <w:rsid w:val="006E3561"/>
    <w:rsid w:val="006E3AC3"/>
    <w:rsid w:val="006E3DF7"/>
    <w:rsid w:val="006E404D"/>
    <w:rsid w:val="006E44DA"/>
    <w:rsid w:val="006E4A06"/>
    <w:rsid w:val="006E4A80"/>
    <w:rsid w:val="006E4E3A"/>
    <w:rsid w:val="006E4FD9"/>
    <w:rsid w:val="006E51DA"/>
    <w:rsid w:val="006E5667"/>
    <w:rsid w:val="006E659F"/>
    <w:rsid w:val="006E66A4"/>
    <w:rsid w:val="006E6F04"/>
    <w:rsid w:val="006E718C"/>
    <w:rsid w:val="006E7219"/>
    <w:rsid w:val="006E751C"/>
    <w:rsid w:val="006E778C"/>
    <w:rsid w:val="006E79B3"/>
    <w:rsid w:val="006E7B44"/>
    <w:rsid w:val="006E7C78"/>
    <w:rsid w:val="006E7E83"/>
    <w:rsid w:val="006E7EEF"/>
    <w:rsid w:val="006E7FD3"/>
    <w:rsid w:val="006F01FF"/>
    <w:rsid w:val="006F02FE"/>
    <w:rsid w:val="006F030C"/>
    <w:rsid w:val="006F044D"/>
    <w:rsid w:val="006F0A65"/>
    <w:rsid w:val="006F0BCF"/>
    <w:rsid w:val="006F0C88"/>
    <w:rsid w:val="006F0F5E"/>
    <w:rsid w:val="006F14D2"/>
    <w:rsid w:val="006F18B9"/>
    <w:rsid w:val="006F20BF"/>
    <w:rsid w:val="006F29C6"/>
    <w:rsid w:val="006F2DA4"/>
    <w:rsid w:val="006F2EF8"/>
    <w:rsid w:val="006F2F5A"/>
    <w:rsid w:val="006F3662"/>
    <w:rsid w:val="006F3EFE"/>
    <w:rsid w:val="006F42AC"/>
    <w:rsid w:val="006F46D8"/>
    <w:rsid w:val="006F46FC"/>
    <w:rsid w:val="006F47F4"/>
    <w:rsid w:val="006F4907"/>
    <w:rsid w:val="006F4928"/>
    <w:rsid w:val="006F4A28"/>
    <w:rsid w:val="006F4B58"/>
    <w:rsid w:val="006F4BC9"/>
    <w:rsid w:val="006F4D2B"/>
    <w:rsid w:val="006F4F81"/>
    <w:rsid w:val="006F5186"/>
    <w:rsid w:val="006F52B8"/>
    <w:rsid w:val="006F5582"/>
    <w:rsid w:val="006F5A01"/>
    <w:rsid w:val="006F5FC4"/>
    <w:rsid w:val="006F634B"/>
    <w:rsid w:val="006F6B7E"/>
    <w:rsid w:val="006F6EE9"/>
    <w:rsid w:val="006F7105"/>
    <w:rsid w:val="006F7367"/>
    <w:rsid w:val="006F7493"/>
    <w:rsid w:val="006F74D2"/>
    <w:rsid w:val="006F75CB"/>
    <w:rsid w:val="006F77D6"/>
    <w:rsid w:val="006F7800"/>
    <w:rsid w:val="006F792C"/>
    <w:rsid w:val="006F7EB4"/>
    <w:rsid w:val="006F7FD5"/>
    <w:rsid w:val="007008FB"/>
    <w:rsid w:val="00700A45"/>
    <w:rsid w:val="00700DF4"/>
    <w:rsid w:val="00700EAD"/>
    <w:rsid w:val="0070108F"/>
    <w:rsid w:val="00701188"/>
    <w:rsid w:val="00701A77"/>
    <w:rsid w:val="00701BA8"/>
    <w:rsid w:val="00701C7E"/>
    <w:rsid w:val="00701E84"/>
    <w:rsid w:val="00702226"/>
    <w:rsid w:val="0070240F"/>
    <w:rsid w:val="00702516"/>
    <w:rsid w:val="00702AED"/>
    <w:rsid w:val="00702E2A"/>
    <w:rsid w:val="00702EEE"/>
    <w:rsid w:val="007030FE"/>
    <w:rsid w:val="0070365C"/>
    <w:rsid w:val="00703A1D"/>
    <w:rsid w:val="00703B9D"/>
    <w:rsid w:val="00703CAE"/>
    <w:rsid w:val="00703CCB"/>
    <w:rsid w:val="00703EBE"/>
    <w:rsid w:val="00704852"/>
    <w:rsid w:val="00704885"/>
    <w:rsid w:val="007049B7"/>
    <w:rsid w:val="00704BE3"/>
    <w:rsid w:val="00704CF3"/>
    <w:rsid w:val="00704EE8"/>
    <w:rsid w:val="00704EFD"/>
    <w:rsid w:val="00705287"/>
    <w:rsid w:val="007052BB"/>
    <w:rsid w:val="007052EB"/>
    <w:rsid w:val="007056F1"/>
    <w:rsid w:val="00705CDA"/>
    <w:rsid w:val="00705FE7"/>
    <w:rsid w:val="007063D1"/>
    <w:rsid w:val="007063E5"/>
    <w:rsid w:val="007065CA"/>
    <w:rsid w:val="00706A99"/>
    <w:rsid w:val="00707005"/>
    <w:rsid w:val="00707527"/>
    <w:rsid w:val="007076C8"/>
    <w:rsid w:val="00707944"/>
    <w:rsid w:val="00707BD7"/>
    <w:rsid w:val="00707E2B"/>
    <w:rsid w:val="007100EE"/>
    <w:rsid w:val="00710321"/>
    <w:rsid w:val="0071069D"/>
    <w:rsid w:val="00710A7A"/>
    <w:rsid w:val="00710FF2"/>
    <w:rsid w:val="00711072"/>
    <w:rsid w:val="00711286"/>
    <w:rsid w:val="00711637"/>
    <w:rsid w:val="00711ED7"/>
    <w:rsid w:val="007120A2"/>
    <w:rsid w:val="0071215D"/>
    <w:rsid w:val="007122BE"/>
    <w:rsid w:val="00712458"/>
    <w:rsid w:val="007124CE"/>
    <w:rsid w:val="00712614"/>
    <w:rsid w:val="00712821"/>
    <w:rsid w:val="00712B2E"/>
    <w:rsid w:val="00712E4E"/>
    <w:rsid w:val="007130F1"/>
    <w:rsid w:val="007132FF"/>
    <w:rsid w:val="007133B7"/>
    <w:rsid w:val="0071372C"/>
    <w:rsid w:val="007138E9"/>
    <w:rsid w:val="00713A2B"/>
    <w:rsid w:val="00713DE0"/>
    <w:rsid w:val="007144CF"/>
    <w:rsid w:val="007146CA"/>
    <w:rsid w:val="00714842"/>
    <w:rsid w:val="00715033"/>
    <w:rsid w:val="007154DD"/>
    <w:rsid w:val="00715FE4"/>
    <w:rsid w:val="007160DA"/>
    <w:rsid w:val="007165A0"/>
    <w:rsid w:val="00716B67"/>
    <w:rsid w:val="00716CDF"/>
    <w:rsid w:val="00717049"/>
    <w:rsid w:val="007175A6"/>
    <w:rsid w:val="007179DE"/>
    <w:rsid w:val="00720A32"/>
    <w:rsid w:val="00721817"/>
    <w:rsid w:val="00721B52"/>
    <w:rsid w:val="00721F99"/>
    <w:rsid w:val="00721FF0"/>
    <w:rsid w:val="007221C7"/>
    <w:rsid w:val="00722439"/>
    <w:rsid w:val="007225D9"/>
    <w:rsid w:val="0072293E"/>
    <w:rsid w:val="00722C5A"/>
    <w:rsid w:val="00722D0A"/>
    <w:rsid w:val="0072336F"/>
    <w:rsid w:val="00723418"/>
    <w:rsid w:val="00723D56"/>
    <w:rsid w:val="00723E5C"/>
    <w:rsid w:val="00723E62"/>
    <w:rsid w:val="00723FD3"/>
    <w:rsid w:val="00724119"/>
    <w:rsid w:val="00724497"/>
    <w:rsid w:val="00724B60"/>
    <w:rsid w:val="00724D79"/>
    <w:rsid w:val="00725307"/>
    <w:rsid w:val="00725344"/>
    <w:rsid w:val="007254FD"/>
    <w:rsid w:val="00725A82"/>
    <w:rsid w:val="00725D69"/>
    <w:rsid w:val="00726150"/>
    <w:rsid w:val="00726261"/>
    <w:rsid w:val="0072650C"/>
    <w:rsid w:val="0072686A"/>
    <w:rsid w:val="00726C46"/>
    <w:rsid w:val="00726CA6"/>
    <w:rsid w:val="00726FCD"/>
    <w:rsid w:val="0072710B"/>
    <w:rsid w:val="007273F1"/>
    <w:rsid w:val="00727C6C"/>
    <w:rsid w:val="007301FE"/>
    <w:rsid w:val="0073033B"/>
    <w:rsid w:val="007303F6"/>
    <w:rsid w:val="007305E3"/>
    <w:rsid w:val="00730990"/>
    <w:rsid w:val="00730DA4"/>
    <w:rsid w:val="007317CC"/>
    <w:rsid w:val="0073183D"/>
    <w:rsid w:val="007318A3"/>
    <w:rsid w:val="007322BF"/>
    <w:rsid w:val="007322F6"/>
    <w:rsid w:val="00732AC8"/>
    <w:rsid w:val="00732DD2"/>
    <w:rsid w:val="00732DF1"/>
    <w:rsid w:val="0073356F"/>
    <w:rsid w:val="00733841"/>
    <w:rsid w:val="007345E5"/>
    <w:rsid w:val="00734D7D"/>
    <w:rsid w:val="00734EA0"/>
    <w:rsid w:val="00735122"/>
    <w:rsid w:val="0073521A"/>
    <w:rsid w:val="0073546A"/>
    <w:rsid w:val="00735564"/>
    <w:rsid w:val="0073574C"/>
    <w:rsid w:val="00736064"/>
    <w:rsid w:val="00736B6A"/>
    <w:rsid w:val="00736CBA"/>
    <w:rsid w:val="00736CD3"/>
    <w:rsid w:val="0073749E"/>
    <w:rsid w:val="00737740"/>
    <w:rsid w:val="00737A18"/>
    <w:rsid w:val="00737DD7"/>
    <w:rsid w:val="00737EF9"/>
    <w:rsid w:val="0074047D"/>
    <w:rsid w:val="007414FC"/>
    <w:rsid w:val="00741B5F"/>
    <w:rsid w:val="00741CF6"/>
    <w:rsid w:val="00741F41"/>
    <w:rsid w:val="00741FB0"/>
    <w:rsid w:val="00742224"/>
    <w:rsid w:val="007423CD"/>
    <w:rsid w:val="007425CF"/>
    <w:rsid w:val="00742BA2"/>
    <w:rsid w:val="00742D18"/>
    <w:rsid w:val="00742D1F"/>
    <w:rsid w:val="00743364"/>
    <w:rsid w:val="00743C3F"/>
    <w:rsid w:val="00743F26"/>
    <w:rsid w:val="007441D2"/>
    <w:rsid w:val="00744255"/>
    <w:rsid w:val="007448B8"/>
    <w:rsid w:val="00744C49"/>
    <w:rsid w:val="00744C54"/>
    <w:rsid w:val="00745768"/>
    <w:rsid w:val="00745EC9"/>
    <w:rsid w:val="00745F26"/>
    <w:rsid w:val="007460D6"/>
    <w:rsid w:val="007463E6"/>
    <w:rsid w:val="00746B04"/>
    <w:rsid w:val="00746E7D"/>
    <w:rsid w:val="00746EBE"/>
    <w:rsid w:val="00747A5C"/>
    <w:rsid w:val="00747D26"/>
    <w:rsid w:val="007504C2"/>
    <w:rsid w:val="00750A38"/>
    <w:rsid w:val="00750BDB"/>
    <w:rsid w:val="00750DA6"/>
    <w:rsid w:val="00750EF1"/>
    <w:rsid w:val="007512F8"/>
    <w:rsid w:val="00751642"/>
    <w:rsid w:val="00751775"/>
    <w:rsid w:val="0075196A"/>
    <w:rsid w:val="00751C34"/>
    <w:rsid w:val="00752140"/>
    <w:rsid w:val="0075272D"/>
    <w:rsid w:val="00752C8E"/>
    <w:rsid w:val="007534AC"/>
    <w:rsid w:val="00753584"/>
    <w:rsid w:val="0075367A"/>
    <w:rsid w:val="007537E6"/>
    <w:rsid w:val="0075396E"/>
    <w:rsid w:val="007539D4"/>
    <w:rsid w:val="00753AB4"/>
    <w:rsid w:val="00753C34"/>
    <w:rsid w:val="007544B5"/>
    <w:rsid w:val="00754AA9"/>
    <w:rsid w:val="00754BDD"/>
    <w:rsid w:val="00754F02"/>
    <w:rsid w:val="007550FE"/>
    <w:rsid w:val="00755331"/>
    <w:rsid w:val="00755373"/>
    <w:rsid w:val="0075560A"/>
    <w:rsid w:val="007556F6"/>
    <w:rsid w:val="0075587E"/>
    <w:rsid w:val="00755BC4"/>
    <w:rsid w:val="00755E99"/>
    <w:rsid w:val="00756161"/>
    <w:rsid w:val="00756469"/>
    <w:rsid w:val="007564AA"/>
    <w:rsid w:val="00756B63"/>
    <w:rsid w:val="00756CAC"/>
    <w:rsid w:val="007570E1"/>
    <w:rsid w:val="00757246"/>
    <w:rsid w:val="00757E62"/>
    <w:rsid w:val="00760264"/>
    <w:rsid w:val="007605F5"/>
    <w:rsid w:val="0076067E"/>
    <w:rsid w:val="00760841"/>
    <w:rsid w:val="00760917"/>
    <w:rsid w:val="00760BE0"/>
    <w:rsid w:val="00760BF4"/>
    <w:rsid w:val="00760C21"/>
    <w:rsid w:val="00760EF5"/>
    <w:rsid w:val="00761394"/>
    <w:rsid w:val="00761415"/>
    <w:rsid w:val="007618D6"/>
    <w:rsid w:val="00761912"/>
    <w:rsid w:val="00761A78"/>
    <w:rsid w:val="00761AD0"/>
    <w:rsid w:val="00761EA2"/>
    <w:rsid w:val="00761F67"/>
    <w:rsid w:val="0076249B"/>
    <w:rsid w:val="007624B6"/>
    <w:rsid w:val="0076296A"/>
    <w:rsid w:val="00762C11"/>
    <w:rsid w:val="00762CC8"/>
    <w:rsid w:val="00763244"/>
    <w:rsid w:val="007633AA"/>
    <w:rsid w:val="007633E0"/>
    <w:rsid w:val="00763C6C"/>
    <w:rsid w:val="00763D74"/>
    <w:rsid w:val="00763D77"/>
    <w:rsid w:val="0076430F"/>
    <w:rsid w:val="007647DE"/>
    <w:rsid w:val="0076491C"/>
    <w:rsid w:val="00764B17"/>
    <w:rsid w:val="00764C6F"/>
    <w:rsid w:val="00764DCA"/>
    <w:rsid w:val="00764EBF"/>
    <w:rsid w:val="00765019"/>
    <w:rsid w:val="0076567C"/>
    <w:rsid w:val="00765CFD"/>
    <w:rsid w:val="00765E2A"/>
    <w:rsid w:val="00766433"/>
    <w:rsid w:val="00766473"/>
    <w:rsid w:val="00766645"/>
    <w:rsid w:val="00766961"/>
    <w:rsid w:val="00766A9E"/>
    <w:rsid w:val="00766C40"/>
    <w:rsid w:val="00766C71"/>
    <w:rsid w:val="0076713F"/>
    <w:rsid w:val="0076714E"/>
    <w:rsid w:val="007673DD"/>
    <w:rsid w:val="00767815"/>
    <w:rsid w:val="00767BB0"/>
    <w:rsid w:val="00767D1A"/>
    <w:rsid w:val="0077021D"/>
    <w:rsid w:val="00770749"/>
    <w:rsid w:val="007707A0"/>
    <w:rsid w:val="007707D6"/>
    <w:rsid w:val="00770828"/>
    <w:rsid w:val="00770CF6"/>
    <w:rsid w:val="00770E18"/>
    <w:rsid w:val="00771262"/>
    <w:rsid w:val="00771304"/>
    <w:rsid w:val="00771760"/>
    <w:rsid w:val="00771ADA"/>
    <w:rsid w:val="00771C37"/>
    <w:rsid w:val="00771F4D"/>
    <w:rsid w:val="00771F72"/>
    <w:rsid w:val="00772202"/>
    <w:rsid w:val="0077293F"/>
    <w:rsid w:val="0077294C"/>
    <w:rsid w:val="00772EC4"/>
    <w:rsid w:val="00772FC8"/>
    <w:rsid w:val="00773103"/>
    <w:rsid w:val="0077359B"/>
    <w:rsid w:val="00773AB5"/>
    <w:rsid w:val="00773BE6"/>
    <w:rsid w:val="00773D14"/>
    <w:rsid w:val="007740D8"/>
    <w:rsid w:val="007741D3"/>
    <w:rsid w:val="007741FE"/>
    <w:rsid w:val="0077444B"/>
    <w:rsid w:val="00774879"/>
    <w:rsid w:val="00774B13"/>
    <w:rsid w:val="00774E15"/>
    <w:rsid w:val="00774E64"/>
    <w:rsid w:val="00775003"/>
    <w:rsid w:val="00775261"/>
    <w:rsid w:val="00775799"/>
    <w:rsid w:val="0077598E"/>
    <w:rsid w:val="00775F53"/>
    <w:rsid w:val="007763EE"/>
    <w:rsid w:val="007766FE"/>
    <w:rsid w:val="00776865"/>
    <w:rsid w:val="00776B4E"/>
    <w:rsid w:val="00776F57"/>
    <w:rsid w:val="007777B1"/>
    <w:rsid w:val="00777C28"/>
    <w:rsid w:val="00777C78"/>
    <w:rsid w:val="00777ECA"/>
    <w:rsid w:val="00777ED3"/>
    <w:rsid w:val="007801EA"/>
    <w:rsid w:val="0078022F"/>
    <w:rsid w:val="00780D00"/>
    <w:rsid w:val="00780DE2"/>
    <w:rsid w:val="00780EFA"/>
    <w:rsid w:val="007810B1"/>
    <w:rsid w:val="0078161F"/>
    <w:rsid w:val="00781689"/>
    <w:rsid w:val="0078177F"/>
    <w:rsid w:val="00781A8A"/>
    <w:rsid w:val="00781CD2"/>
    <w:rsid w:val="00781DAA"/>
    <w:rsid w:val="00781E3B"/>
    <w:rsid w:val="007823FF"/>
    <w:rsid w:val="007825D5"/>
    <w:rsid w:val="007829BC"/>
    <w:rsid w:val="00782C65"/>
    <w:rsid w:val="00782D1E"/>
    <w:rsid w:val="00782E51"/>
    <w:rsid w:val="00782EDD"/>
    <w:rsid w:val="00783010"/>
    <w:rsid w:val="00783591"/>
    <w:rsid w:val="00783C72"/>
    <w:rsid w:val="007841DA"/>
    <w:rsid w:val="0078454A"/>
    <w:rsid w:val="00785192"/>
    <w:rsid w:val="007851F5"/>
    <w:rsid w:val="007853C5"/>
    <w:rsid w:val="0078555F"/>
    <w:rsid w:val="00785898"/>
    <w:rsid w:val="00785BA6"/>
    <w:rsid w:val="00785E05"/>
    <w:rsid w:val="00786A62"/>
    <w:rsid w:val="00786E1C"/>
    <w:rsid w:val="007878DB"/>
    <w:rsid w:val="00787914"/>
    <w:rsid w:val="0078796E"/>
    <w:rsid w:val="007879FC"/>
    <w:rsid w:val="00790224"/>
    <w:rsid w:val="00790299"/>
    <w:rsid w:val="007902D5"/>
    <w:rsid w:val="00790452"/>
    <w:rsid w:val="007906EB"/>
    <w:rsid w:val="00790AD9"/>
    <w:rsid w:val="00790C29"/>
    <w:rsid w:val="00790CBE"/>
    <w:rsid w:val="00791796"/>
    <w:rsid w:val="00791EAA"/>
    <w:rsid w:val="00791F16"/>
    <w:rsid w:val="007920CC"/>
    <w:rsid w:val="00792261"/>
    <w:rsid w:val="00792323"/>
    <w:rsid w:val="00792772"/>
    <w:rsid w:val="007927A4"/>
    <w:rsid w:val="00792A01"/>
    <w:rsid w:val="00792A85"/>
    <w:rsid w:val="00792CC1"/>
    <w:rsid w:val="00792E07"/>
    <w:rsid w:val="0079301C"/>
    <w:rsid w:val="0079302F"/>
    <w:rsid w:val="00793722"/>
    <w:rsid w:val="00793A9A"/>
    <w:rsid w:val="00793C93"/>
    <w:rsid w:val="00794379"/>
    <w:rsid w:val="007943F6"/>
    <w:rsid w:val="0079449E"/>
    <w:rsid w:val="00794FE7"/>
    <w:rsid w:val="00795DB4"/>
    <w:rsid w:val="00795E00"/>
    <w:rsid w:val="007962F5"/>
    <w:rsid w:val="00796BE1"/>
    <w:rsid w:val="00797005"/>
    <w:rsid w:val="007977AE"/>
    <w:rsid w:val="007978C0"/>
    <w:rsid w:val="007A015A"/>
    <w:rsid w:val="007A0284"/>
    <w:rsid w:val="007A05A9"/>
    <w:rsid w:val="007A06CB"/>
    <w:rsid w:val="007A106A"/>
    <w:rsid w:val="007A128D"/>
    <w:rsid w:val="007A171B"/>
    <w:rsid w:val="007A198B"/>
    <w:rsid w:val="007A1CCD"/>
    <w:rsid w:val="007A2072"/>
    <w:rsid w:val="007A2156"/>
    <w:rsid w:val="007A2183"/>
    <w:rsid w:val="007A25BD"/>
    <w:rsid w:val="007A2802"/>
    <w:rsid w:val="007A291F"/>
    <w:rsid w:val="007A2B15"/>
    <w:rsid w:val="007A2D27"/>
    <w:rsid w:val="007A31B8"/>
    <w:rsid w:val="007A3DE0"/>
    <w:rsid w:val="007A44FA"/>
    <w:rsid w:val="007A466F"/>
    <w:rsid w:val="007A4926"/>
    <w:rsid w:val="007A4C22"/>
    <w:rsid w:val="007A5292"/>
    <w:rsid w:val="007A533B"/>
    <w:rsid w:val="007A55C3"/>
    <w:rsid w:val="007A56FD"/>
    <w:rsid w:val="007A57A5"/>
    <w:rsid w:val="007A5A6E"/>
    <w:rsid w:val="007A612E"/>
    <w:rsid w:val="007A6194"/>
    <w:rsid w:val="007A6361"/>
    <w:rsid w:val="007A65DC"/>
    <w:rsid w:val="007A66FE"/>
    <w:rsid w:val="007A6BE8"/>
    <w:rsid w:val="007A72AA"/>
    <w:rsid w:val="007A7664"/>
    <w:rsid w:val="007A7A0F"/>
    <w:rsid w:val="007A7F37"/>
    <w:rsid w:val="007B0324"/>
    <w:rsid w:val="007B052D"/>
    <w:rsid w:val="007B0675"/>
    <w:rsid w:val="007B06BE"/>
    <w:rsid w:val="007B0722"/>
    <w:rsid w:val="007B0B4C"/>
    <w:rsid w:val="007B17F0"/>
    <w:rsid w:val="007B1A9D"/>
    <w:rsid w:val="007B1EBA"/>
    <w:rsid w:val="007B1EDA"/>
    <w:rsid w:val="007B2417"/>
    <w:rsid w:val="007B2463"/>
    <w:rsid w:val="007B2AD0"/>
    <w:rsid w:val="007B2EBE"/>
    <w:rsid w:val="007B33AC"/>
    <w:rsid w:val="007B35E8"/>
    <w:rsid w:val="007B371D"/>
    <w:rsid w:val="007B377B"/>
    <w:rsid w:val="007B3DB0"/>
    <w:rsid w:val="007B44AB"/>
    <w:rsid w:val="007B47BF"/>
    <w:rsid w:val="007B499F"/>
    <w:rsid w:val="007B4E55"/>
    <w:rsid w:val="007B4EA5"/>
    <w:rsid w:val="007B549F"/>
    <w:rsid w:val="007B556A"/>
    <w:rsid w:val="007B61C7"/>
    <w:rsid w:val="007B64AA"/>
    <w:rsid w:val="007B658C"/>
    <w:rsid w:val="007B6700"/>
    <w:rsid w:val="007B6A65"/>
    <w:rsid w:val="007B6CA1"/>
    <w:rsid w:val="007B7177"/>
    <w:rsid w:val="007B72D0"/>
    <w:rsid w:val="007B77C6"/>
    <w:rsid w:val="007C0034"/>
    <w:rsid w:val="007C019C"/>
    <w:rsid w:val="007C021D"/>
    <w:rsid w:val="007C0288"/>
    <w:rsid w:val="007C05A3"/>
    <w:rsid w:val="007C09E0"/>
    <w:rsid w:val="007C0A21"/>
    <w:rsid w:val="007C0CE7"/>
    <w:rsid w:val="007C0E22"/>
    <w:rsid w:val="007C1458"/>
    <w:rsid w:val="007C175F"/>
    <w:rsid w:val="007C19C0"/>
    <w:rsid w:val="007C1D49"/>
    <w:rsid w:val="007C21A0"/>
    <w:rsid w:val="007C27C5"/>
    <w:rsid w:val="007C2BB6"/>
    <w:rsid w:val="007C2DC6"/>
    <w:rsid w:val="007C2ECB"/>
    <w:rsid w:val="007C32A8"/>
    <w:rsid w:val="007C3381"/>
    <w:rsid w:val="007C35D0"/>
    <w:rsid w:val="007C378C"/>
    <w:rsid w:val="007C3BE7"/>
    <w:rsid w:val="007C3CF1"/>
    <w:rsid w:val="007C3E1C"/>
    <w:rsid w:val="007C46AD"/>
    <w:rsid w:val="007C480C"/>
    <w:rsid w:val="007C4973"/>
    <w:rsid w:val="007C52CF"/>
    <w:rsid w:val="007C560F"/>
    <w:rsid w:val="007C57C5"/>
    <w:rsid w:val="007C615F"/>
    <w:rsid w:val="007C6360"/>
    <w:rsid w:val="007C63D0"/>
    <w:rsid w:val="007C6562"/>
    <w:rsid w:val="007C665A"/>
    <w:rsid w:val="007C6A23"/>
    <w:rsid w:val="007C6FC5"/>
    <w:rsid w:val="007C70A7"/>
    <w:rsid w:val="007C7102"/>
    <w:rsid w:val="007C7387"/>
    <w:rsid w:val="007C76FD"/>
    <w:rsid w:val="007C771F"/>
    <w:rsid w:val="007C7FE8"/>
    <w:rsid w:val="007D03C9"/>
    <w:rsid w:val="007D0AB9"/>
    <w:rsid w:val="007D0FC6"/>
    <w:rsid w:val="007D1267"/>
    <w:rsid w:val="007D1389"/>
    <w:rsid w:val="007D15FF"/>
    <w:rsid w:val="007D1635"/>
    <w:rsid w:val="007D1F14"/>
    <w:rsid w:val="007D2119"/>
    <w:rsid w:val="007D2EC5"/>
    <w:rsid w:val="007D2EF3"/>
    <w:rsid w:val="007D31C4"/>
    <w:rsid w:val="007D33CE"/>
    <w:rsid w:val="007D3822"/>
    <w:rsid w:val="007D3D27"/>
    <w:rsid w:val="007D42F2"/>
    <w:rsid w:val="007D4852"/>
    <w:rsid w:val="007D5258"/>
    <w:rsid w:val="007D5477"/>
    <w:rsid w:val="007D547A"/>
    <w:rsid w:val="007D54AC"/>
    <w:rsid w:val="007D5837"/>
    <w:rsid w:val="007D5B3A"/>
    <w:rsid w:val="007D6087"/>
    <w:rsid w:val="007D652D"/>
    <w:rsid w:val="007D6545"/>
    <w:rsid w:val="007D6FC9"/>
    <w:rsid w:val="007D72FC"/>
    <w:rsid w:val="007D7A30"/>
    <w:rsid w:val="007E0102"/>
    <w:rsid w:val="007E0579"/>
    <w:rsid w:val="007E0596"/>
    <w:rsid w:val="007E0E92"/>
    <w:rsid w:val="007E11C8"/>
    <w:rsid w:val="007E19F2"/>
    <w:rsid w:val="007E1F7E"/>
    <w:rsid w:val="007E2583"/>
    <w:rsid w:val="007E2AA1"/>
    <w:rsid w:val="007E2C10"/>
    <w:rsid w:val="007E2CF7"/>
    <w:rsid w:val="007E2D9C"/>
    <w:rsid w:val="007E2F1D"/>
    <w:rsid w:val="007E2F40"/>
    <w:rsid w:val="007E2FB1"/>
    <w:rsid w:val="007E3651"/>
    <w:rsid w:val="007E371E"/>
    <w:rsid w:val="007E3828"/>
    <w:rsid w:val="007E38E6"/>
    <w:rsid w:val="007E395D"/>
    <w:rsid w:val="007E3BC1"/>
    <w:rsid w:val="007E3CE1"/>
    <w:rsid w:val="007E3EEE"/>
    <w:rsid w:val="007E4790"/>
    <w:rsid w:val="007E487E"/>
    <w:rsid w:val="007E4D4D"/>
    <w:rsid w:val="007E55C8"/>
    <w:rsid w:val="007E5A7A"/>
    <w:rsid w:val="007E5CD5"/>
    <w:rsid w:val="007E639A"/>
    <w:rsid w:val="007E657D"/>
    <w:rsid w:val="007E6A13"/>
    <w:rsid w:val="007E6C37"/>
    <w:rsid w:val="007E6E67"/>
    <w:rsid w:val="007E7407"/>
    <w:rsid w:val="007E7B01"/>
    <w:rsid w:val="007F04FE"/>
    <w:rsid w:val="007F0622"/>
    <w:rsid w:val="007F066E"/>
    <w:rsid w:val="007F067B"/>
    <w:rsid w:val="007F13CE"/>
    <w:rsid w:val="007F20CC"/>
    <w:rsid w:val="007F2C77"/>
    <w:rsid w:val="007F2DA9"/>
    <w:rsid w:val="007F2F38"/>
    <w:rsid w:val="007F30FB"/>
    <w:rsid w:val="007F31D5"/>
    <w:rsid w:val="007F3372"/>
    <w:rsid w:val="007F34DE"/>
    <w:rsid w:val="007F37C0"/>
    <w:rsid w:val="007F3B50"/>
    <w:rsid w:val="007F3F23"/>
    <w:rsid w:val="007F3F53"/>
    <w:rsid w:val="007F43CA"/>
    <w:rsid w:val="007F4750"/>
    <w:rsid w:val="007F4E42"/>
    <w:rsid w:val="007F5011"/>
    <w:rsid w:val="007F5C75"/>
    <w:rsid w:val="007F5E36"/>
    <w:rsid w:val="007F7552"/>
    <w:rsid w:val="007F76C2"/>
    <w:rsid w:val="007F7997"/>
    <w:rsid w:val="007F7D24"/>
    <w:rsid w:val="007F7E60"/>
    <w:rsid w:val="0080007C"/>
    <w:rsid w:val="00800A08"/>
    <w:rsid w:val="00800B84"/>
    <w:rsid w:val="008014E9"/>
    <w:rsid w:val="00801982"/>
    <w:rsid w:val="00801D3A"/>
    <w:rsid w:val="00802353"/>
    <w:rsid w:val="00802C72"/>
    <w:rsid w:val="00802D6C"/>
    <w:rsid w:val="00802DF5"/>
    <w:rsid w:val="0080353C"/>
    <w:rsid w:val="00803677"/>
    <w:rsid w:val="00803835"/>
    <w:rsid w:val="00803847"/>
    <w:rsid w:val="00803F58"/>
    <w:rsid w:val="00804015"/>
    <w:rsid w:val="008041C2"/>
    <w:rsid w:val="008043A9"/>
    <w:rsid w:val="008044BD"/>
    <w:rsid w:val="008044CA"/>
    <w:rsid w:val="008048E4"/>
    <w:rsid w:val="00804C8A"/>
    <w:rsid w:val="00804D31"/>
    <w:rsid w:val="00804FA7"/>
    <w:rsid w:val="008050B4"/>
    <w:rsid w:val="008054CB"/>
    <w:rsid w:val="00805A43"/>
    <w:rsid w:val="00806618"/>
    <w:rsid w:val="008067E5"/>
    <w:rsid w:val="00806AA1"/>
    <w:rsid w:val="00806B4D"/>
    <w:rsid w:val="00806D8C"/>
    <w:rsid w:val="00807643"/>
    <w:rsid w:val="0080772E"/>
    <w:rsid w:val="00807742"/>
    <w:rsid w:val="00807AD2"/>
    <w:rsid w:val="00807B14"/>
    <w:rsid w:val="00807D28"/>
    <w:rsid w:val="00807ED6"/>
    <w:rsid w:val="008104F0"/>
    <w:rsid w:val="008105AD"/>
    <w:rsid w:val="00810804"/>
    <w:rsid w:val="00810807"/>
    <w:rsid w:val="00810F36"/>
    <w:rsid w:val="00811215"/>
    <w:rsid w:val="00811DFC"/>
    <w:rsid w:val="008122C3"/>
    <w:rsid w:val="008129BB"/>
    <w:rsid w:val="00813251"/>
    <w:rsid w:val="00813583"/>
    <w:rsid w:val="008143DC"/>
    <w:rsid w:val="008146D0"/>
    <w:rsid w:val="008147E1"/>
    <w:rsid w:val="0081507C"/>
    <w:rsid w:val="008150DB"/>
    <w:rsid w:val="008154B0"/>
    <w:rsid w:val="0081555E"/>
    <w:rsid w:val="00815C8F"/>
    <w:rsid w:val="00815F54"/>
    <w:rsid w:val="008161F2"/>
    <w:rsid w:val="008162AF"/>
    <w:rsid w:val="00816322"/>
    <w:rsid w:val="00816981"/>
    <w:rsid w:val="0081698D"/>
    <w:rsid w:val="008169DB"/>
    <w:rsid w:val="00816AFC"/>
    <w:rsid w:val="00816CAC"/>
    <w:rsid w:val="00816CF3"/>
    <w:rsid w:val="00816FA0"/>
    <w:rsid w:val="0081704E"/>
    <w:rsid w:val="0081708A"/>
    <w:rsid w:val="0081716A"/>
    <w:rsid w:val="008172D8"/>
    <w:rsid w:val="00817362"/>
    <w:rsid w:val="00817411"/>
    <w:rsid w:val="00817F38"/>
    <w:rsid w:val="00820102"/>
    <w:rsid w:val="008201B3"/>
    <w:rsid w:val="00820689"/>
    <w:rsid w:val="00820A32"/>
    <w:rsid w:val="00820C73"/>
    <w:rsid w:val="00820CA7"/>
    <w:rsid w:val="0082108E"/>
    <w:rsid w:val="00821297"/>
    <w:rsid w:val="00821331"/>
    <w:rsid w:val="008216C0"/>
    <w:rsid w:val="00821A6B"/>
    <w:rsid w:val="00821B40"/>
    <w:rsid w:val="0082258E"/>
    <w:rsid w:val="00822873"/>
    <w:rsid w:val="00822993"/>
    <w:rsid w:val="00822BB4"/>
    <w:rsid w:val="008231C6"/>
    <w:rsid w:val="00823264"/>
    <w:rsid w:val="0082339C"/>
    <w:rsid w:val="00823537"/>
    <w:rsid w:val="00823A87"/>
    <w:rsid w:val="00823B6D"/>
    <w:rsid w:val="00823BFA"/>
    <w:rsid w:val="008241C6"/>
    <w:rsid w:val="00824205"/>
    <w:rsid w:val="00824D5E"/>
    <w:rsid w:val="00824FA0"/>
    <w:rsid w:val="008253F7"/>
    <w:rsid w:val="00825608"/>
    <w:rsid w:val="00825826"/>
    <w:rsid w:val="00825DCC"/>
    <w:rsid w:val="008261C7"/>
    <w:rsid w:val="008263A2"/>
    <w:rsid w:val="00826881"/>
    <w:rsid w:val="00826F6E"/>
    <w:rsid w:val="00827091"/>
    <w:rsid w:val="00827837"/>
    <w:rsid w:val="00827D44"/>
    <w:rsid w:val="00827D4A"/>
    <w:rsid w:val="00830663"/>
    <w:rsid w:val="008307F9"/>
    <w:rsid w:val="00830B94"/>
    <w:rsid w:val="00831294"/>
    <w:rsid w:val="00831D47"/>
    <w:rsid w:val="00831FA1"/>
    <w:rsid w:val="0083228F"/>
    <w:rsid w:val="0083238A"/>
    <w:rsid w:val="00832A22"/>
    <w:rsid w:val="00832E77"/>
    <w:rsid w:val="00832F9C"/>
    <w:rsid w:val="00833314"/>
    <w:rsid w:val="008338F8"/>
    <w:rsid w:val="00833A1B"/>
    <w:rsid w:val="00834E3F"/>
    <w:rsid w:val="00835791"/>
    <w:rsid w:val="00835F8A"/>
    <w:rsid w:val="008362AC"/>
    <w:rsid w:val="008362CE"/>
    <w:rsid w:val="00836813"/>
    <w:rsid w:val="00836A70"/>
    <w:rsid w:val="00836FCB"/>
    <w:rsid w:val="0083700B"/>
    <w:rsid w:val="00837702"/>
    <w:rsid w:val="008377C6"/>
    <w:rsid w:val="008377F7"/>
    <w:rsid w:val="0083793C"/>
    <w:rsid w:val="00837C8D"/>
    <w:rsid w:val="00837EFC"/>
    <w:rsid w:val="00840115"/>
    <w:rsid w:val="008402AC"/>
    <w:rsid w:val="0084054F"/>
    <w:rsid w:val="00840B17"/>
    <w:rsid w:val="00840C5F"/>
    <w:rsid w:val="0084118E"/>
    <w:rsid w:val="0084156F"/>
    <w:rsid w:val="0084159C"/>
    <w:rsid w:val="0084181B"/>
    <w:rsid w:val="00841916"/>
    <w:rsid w:val="00841B3D"/>
    <w:rsid w:val="00841CF1"/>
    <w:rsid w:val="00842334"/>
    <w:rsid w:val="00842412"/>
    <w:rsid w:val="00842482"/>
    <w:rsid w:val="0084316C"/>
    <w:rsid w:val="0084337D"/>
    <w:rsid w:val="00843539"/>
    <w:rsid w:val="00844018"/>
    <w:rsid w:val="0084472F"/>
    <w:rsid w:val="00844801"/>
    <w:rsid w:val="00844D20"/>
    <w:rsid w:val="0084513B"/>
    <w:rsid w:val="008452FD"/>
    <w:rsid w:val="00845BCB"/>
    <w:rsid w:val="0084608A"/>
    <w:rsid w:val="0084610D"/>
    <w:rsid w:val="0084660D"/>
    <w:rsid w:val="0084685B"/>
    <w:rsid w:val="0084697B"/>
    <w:rsid w:val="00846BBF"/>
    <w:rsid w:val="00846D48"/>
    <w:rsid w:val="00846ED1"/>
    <w:rsid w:val="008472BF"/>
    <w:rsid w:val="00847917"/>
    <w:rsid w:val="00847932"/>
    <w:rsid w:val="00847FC3"/>
    <w:rsid w:val="00850141"/>
    <w:rsid w:val="008501FC"/>
    <w:rsid w:val="008505D3"/>
    <w:rsid w:val="0085078E"/>
    <w:rsid w:val="008507AB"/>
    <w:rsid w:val="00850952"/>
    <w:rsid w:val="008518E5"/>
    <w:rsid w:val="00851B48"/>
    <w:rsid w:val="00851F58"/>
    <w:rsid w:val="00851FF4"/>
    <w:rsid w:val="008522DE"/>
    <w:rsid w:val="00852473"/>
    <w:rsid w:val="008524B1"/>
    <w:rsid w:val="008526EB"/>
    <w:rsid w:val="0085280C"/>
    <w:rsid w:val="00852B51"/>
    <w:rsid w:val="00852BC3"/>
    <w:rsid w:val="00853508"/>
    <w:rsid w:val="00853605"/>
    <w:rsid w:val="00853EE1"/>
    <w:rsid w:val="00854127"/>
    <w:rsid w:val="00854B07"/>
    <w:rsid w:val="008552DA"/>
    <w:rsid w:val="00855684"/>
    <w:rsid w:val="0085576C"/>
    <w:rsid w:val="00856023"/>
    <w:rsid w:val="00856103"/>
    <w:rsid w:val="008562A3"/>
    <w:rsid w:val="00856377"/>
    <w:rsid w:val="008564BA"/>
    <w:rsid w:val="008565A6"/>
    <w:rsid w:val="008568B2"/>
    <w:rsid w:val="00856C1B"/>
    <w:rsid w:val="00856D30"/>
    <w:rsid w:val="00856EDE"/>
    <w:rsid w:val="00857144"/>
    <w:rsid w:val="008572AC"/>
    <w:rsid w:val="00857796"/>
    <w:rsid w:val="008579F0"/>
    <w:rsid w:val="00857A02"/>
    <w:rsid w:val="00857C13"/>
    <w:rsid w:val="00857CF9"/>
    <w:rsid w:val="00860096"/>
    <w:rsid w:val="00860224"/>
    <w:rsid w:val="0086039E"/>
    <w:rsid w:val="0086072C"/>
    <w:rsid w:val="008608EE"/>
    <w:rsid w:val="00860BAE"/>
    <w:rsid w:val="00860E65"/>
    <w:rsid w:val="00861501"/>
    <w:rsid w:val="00861530"/>
    <w:rsid w:val="0086189B"/>
    <w:rsid w:val="008622C4"/>
    <w:rsid w:val="00862386"/>
    <w:rsid w:val="00862675"/>
    <w:rsid w:val="00862EE0"/>
    <w:rsid w:val="00863541"/>
    <w:rsid w:val="00863D86"/>
    <w:rsid w:val="00863FBD"/>
    <w:rsid w:val="00864000"/>
    <w:rsid w:val="00864556"/>
    <w:rsid w:val="00864A29"/>
    <w:rsid w:val="00864CF3"/>
    <w:rsid w:val="0086519F"/>
    <w:rsid w:val="008654E7"/>
    <w:rsid w:val="00866107"/>
    <w:rsid w:val="0086654D"/>
    <w:rsid w:val="008667EC"/>
    <w:rsid w:val="00866936"/>
    <w:rsid w:val="00866A31"/>
    <w:rsid w:val="00866D2F"/>
    <w:rsid w:val="00867630"/>
    <w:rsid w:val="00867B74"/>
    <w:rsid w:val="00867C27"/>
    <w:rsid w:val="00867D7D"/>
    <w:rsid w:val="00867D97"/>
    <w:rsid w:val="00870095"/>
    <w:rsid w:val="00870275"/>
    <w:rsid w:val="008702ED"/>
    <w:rsid w:val="0087059B"/>
    <w:rsid w:val="008707C8"/>
    <w:rsid w:val="00870A57"/>
    <w:rsid w:val="00870AA2"/>
    <w:rsid w:val="00870B35"/>
    <w:rsid w:val="008711C3"/>
    <w:rsid w:val="008713DE"/>
    <w:rsid w:val="008715F2"/>
    <w:rsid w:val="0087187D"/>
    <w:rsid w:val="008719AC"/>
    <w:rsid w:val="00871F3E"/>
    <w:rsid w:val="008729C5"/>
    <w:rsid w:val="00872BDA"/>
    <w:rsid w:val="00872C61"/>
    <w:rsid w:val="0087356E"/>
    <w:rsid w:val="0087359C"/>
    <w:rsid w:val="008737EE"/>
    <w:rsid w:val="00873851"/>
    <w:rsid w:val="00873A89"/>
    <w:rsid w:val="0087410D"/>
    <w:rsid w:val="00874218"/>
    <w:rsid w:val="00874246"/>
    <w:rsid w:val="008743ED"/>
    <w:rsid w:val="008744B3"/>
    <w:rsid w:val="008755AB"/>
    <w:rsid w:val="0087609B"/>
    <w:rsid w:val="0087622F"/>
    <w:rsid w:val="008762F8"/>
    <w:rsid w:val="00876576"/>
    <w:rsid w:val="008768A1"/>
    <w:rsid w:val="00876DDD"/>
    <w:rsid w:val="00876EBA"/>
    <w:rsid w:val="00877764"/>
    <w:rsid w:val="00880144"/>
    <w:rsid w:val="00880243"/>
    <w:rsid w:val="008802AD"/>
    <w:rsid w:val="008808A9"/>
    <w:rsid w:val="00880E63"/>
    <w:rsid w:val="008811DD"/>
    <w:rsid w:val="008813E8"/>
    <w:rsid w:val="00881524"/>
    <w:rsid w:val="00881AD3"/>
    <w:rsid w:val="00881C8A"/>
    <w:rsid w:val="00881E08"/>
    <w:rsid w:val="0088240E"/>
    <w:rsid w:val="00882E51"/>
    <w:rsid w:val="00883199"/>
    <w:rsid w:val="008834A9"/>
    <w:rsid w:val="00883892"/>
    <w:rsid w:val="00884154"/>
    <w:rsid w:val="008841DA"/>
    <w:rsid w:val="00884405"/>
    <w:rsid w:val="00884451"/>
    <w:rsid w:val="008849A0"/>
    <w:rsid w:val="00884B01"/>
    <w:rsid w:val="00884E6E"/>
    <w:rsid w:val="00884FF3"/>
    <w:rsid w:val="00885046"/>
    <w:rsid w:val="00885690"/>
    <w:rsid w:val="00885700"/>
    <w:rsid w:val="00885B42"/>
    <w:rsid w:val="00885B63"/>
    <w:rsid w:val="008860E8"/>
    <w:rsid w:val="00886199"/>
    <w:rsid w:val="008861F4"/>
    <w:rsid w:val="00886C02"/>
    <w:rsid w:val="00886F08"/>
    <w:rsid w:val="00886F49"/>
    <w:rsid w:val="008871D1"/>
    <w:rsid w:val="00887700"/>
    <w:rsid w:val="00887DC8"/>
    <w:rsid w:val="0089023E"/>
    <w:rsid w:val="008902F3"/>
    <w:rsid w:val="0089032F"/>
    <w:rsid w:val="00890372"/>
    <w:rsid w:val="008909C6"/>
    <w:rsid w:val="00890A07"/>
    <w:rsid w:val="00890A72"/>
    <w:rsid w:val="00891471"/>
    <w:rsid w:val="00891473"/>
    <w:rsid w:val="00891579"/>
    <w:rsid w:val="008915A9"/>
    <w:rsid w:val="00891A97"/>
    <w:rsid w:val="00891C5A"/>
    <w:rsid w:val="00891E63"/>
    <w:rsid w:val="008920AA"/>
    <w:rsid w:val="00892D94"/>
    <w:rsid w:val="0089359D"/>
    <w:rsid w:val="0089370B"/>
    <w:rsid w:val="008939BA"/>
    <w:rsid w:val="00893A4D"/>
    <w:rsid w:val="00893AEE"/>
    <w:rsid w:val="00893DE5"/>
    <w:rsid w:val="0089428C"/>
    <w:rsid w:val="00894337"/>
    <w:rsid w:val="00894454"/>
    <w:rsid w:val="0089445A"/>
    <w:rsid w:val="008944D5"/>
    <w:rsid w:val="00894533"/>
    <w:rsid w:val="00894953"/>
    <w:rsid w:val="008954BF"/>
    <w:rsid w:val="0089564B"/>
    <w:rsid w:val="00895C7A"/>
    <w:rsid w:val="00896222"/>
    <w:rsid w:val="0089634F"/>
    <w:rsid w:val="0089679B"/>
    <w:rsid w:val="008967D4"/>
    <w:rsid w:val="00896896"/>
    <w:rsid w:val="008969C1"/>
    <w:rsid w:val="00896AD7"/>
    <w:rsid w:val="00896BC0"/>
    <w:rsid w:val="00896C55"/>
    <w:rsid w:val="00896CB9"/>
    <w:rsid w:val="00896FFF"/>
    <w:rsid w:val="008976EF"/>
    <w:rsid w:val="00897A2C"/>
    <w:rsid w:val="00897BF8"/>
    <w:rsid w:val="008A0150"/>
    <w:rsid w:val="008A01DE"/>
    <w:rsid w:val="008A05C0"/>
    <w:rsid w:val="008A0DDA"/>
    <w:rsid w:val="008A1374"/>
    <w:rsid w:val="008A142E"/>
    <w:rsid w:val="008A1530"/>
    <w:rsid w:val="008A1710"/>
    <w:rsid w:val="008A1D2D"/>
    <w:rsid w:val="008A1D67"/>
    <w:rsid w:val="008A1D95"/>
    <w:rsid w:val="008A2184"/>
    <w:rsid w:val="008A22A8"/>
    <w:rsid w:val="008A2318"/>
    <w:rsid w:val="008A233A"/>
    <w:rsid w:val="008A2576"/>
    <w:rsid w:val="008A298F"/>
    <w:rsid w:val="008A29A0"/>
    <w:rsid w:val="008A2AFB"/>
    <w:rsid w:val="008A2EDF"/>
    <w:rsid w:val="008A3396"/>
    <w:rsid w:val="008A33F7"/>
    <w:rsid w:val="008A368F"/>
    <w:rsid w:val="008A3915"/>
    <w:rsid w:val="008A3B1B"/>
    <w:rsid w:val="008A405B"/>
    <w:rsid w:val="008A45DA"/>
    <w:rsid w:val="008A48A2"/>
    <w:rsid w:val="008A5177"/>
    <w:rsid w:val="008A51CD"/>
    <w:rsid w:val="008A52BC"/>
    <w:rsid w:val="008A5716"/>
    <w:rsid w:val="008A57E8"/>
    <w:rsid w:val="008A606A"/>
    <w:rsid w:val="008A618D"/>
    <w:rsid w:val="008A6488"/>
    <w:rsid w:val="008A679E"/>
    <w:rsid w:val="008A6BB0"/>
    <w:rsid w:val="008A6D09"/>
    <w:rsid w:val="008A6D41"/>
    <w:rsid w:val="008A6DD9"/>
    <w:rsid w:val="008A71EC"/>
    <w:rsid w:val="008A76AC"/>
    <w:rsid w:val="008A76E8"/>
    <w:rsid w:val="008A7873"/>
    <w:rsid w:val="008A78BC"/>
    <w:rsid w:val="008B00A9"/>
    <w:rsid w:val="008B02C8"/>
    <w:rsid w:val="008B040A"/>
    <w:rsid w:val="008B08F1"/>
    <w:rsid w:val="008B0992"/>
    <w:rsid w:val="008B0A51"/>
    <w:rsid w:val="008B0B69"/>
    <w:rsid w:val="008B0DEB"/>
    <w:rsid w:val="008B0E18"/>
    <w:rsid w:val="008B183F"/>
    <w:rsid w:val="008B1926"/>
    <w:rsid w:val="008B2637"/>
    <w:rsid w:val="008B282A"/>
    <w:rsid w:val="008B2846"/>
    <w:rsid w:val="008B2CA9"/>
    <w:rsid w:val="008B2DBC"/>
    <w:rsid w:val="008B2E2A"/>
    <w:rsid w:val="008B302B"/>
    <w:rsid w:val="008B33D7"/>
    <w:rsid w:val="008B3464"/>
    <w:rsid w:val="008B3513"/>
    <w:rsid w:val="008B3589"/>
    <w:rsid w:val="008B3593"/>
    <w:rsid w:val="008B3647"/>
    <w:rsid w:val="008B366C"/>
    <w:rsid w:val="008B3BD8"/>
    <w:rsid w:val="008B3D07"/>
    <w:rsid w:val="008B3E47"/>
    <w:rsid w:val="008B42BE"/>
    <w:rsid w:val="008B436A"/>
    <w:rsid w:val="008B4418"/>
    <w:rsid w:val="008B446A"/>
    <w:rsid w:val="008B482A"/>
    <w:rsid w:val="008B5288"/>
    <w:rsid w:val="008B54F1"/>
    <w:rsid w:val="008B5524"/>
    <w:rsid w:val="008B57D1"/>
    <w:rsid w:val="008B65D7"/>
    <w:rsid w:val="008B6B46"/>
    <w:rsid w:val="008B6DEB"/>
    <w:rsid w:val="008B6FF4"/>
    <w:rsid w:val="008B7047"/>
    <w:rsid w:val="008B7350"/>
    <w:rsid w:val="008B7805"/>
    <w:rsid w:val="008B78CE"/>
    <w:rsid w:val="008B7C74"/>
    <w:rsid w:val="008C020D"/>
    <w:rsid w:val="008C088F"/>
    <w:rsid w:val="008C10DD"/>
    <w:rsid w:val="008C11B0"/>
    <w:rsid w:val="008C13A1"/>
    <w:rsid w:val="008C2014"/>
    <w:rsid w:val="008C242A"/>
    <w:rsid w:val="008C25DD"/>
    <w:rsid w:val="008C2636"/>
    <w:rsid w:val="008C2D97"/>
    <w:rsid w:val="008C2F15"/>
    <w:rsid w:val="008C30CA"/>
    <w:rsid w:val="008C31EC"/>
    <w:rsid w:val="008C355C"/>
    <w:rsid w:val="008C3610"/>
    <w:rsid w:val="008C37B7"/>
    <w:rsid w:val="008C391C"/>
    <w:rsid w:val="008C393C"/>
    <w:rsid w:val="008C3C0A"/>
    <w:rsid w:val="008C3C4A"/>
    <w:rsid w:val="008C3FBA"/>
    <w:rsid w:val="008C43FD"/>
    <w:rsid w:val="008C5124"/>
    <w:rsid w:val="008C5161"/>
    <w:rsid w:val="008C5613"/>
    <w:rsid w:val="008C5734"/>
    <w:rsid w:val="008C5AA5"/>
    <w:rsid w:val="008C5D1F"/>
    <w:rsid w:val="008C6028"/>
    <w:rsid w:val="008C6268"/>
    <w:rsid w:val="008C6C10"/>
    <w:rsid w:val="008C6D5C"/>
    <w:rsid w:val="008C6DBB"/>
    <w:rsid w:val="008C6E71"/>
    <w:rsid w:val="008C7073"/>
    <w:rsid w:val="008C70E1"/>
    <w:rsid w:val="008C73C9"/>
    <w:rsid w:val="008C73DC"/>
    <w:rsid w:val="008C76EA"/>
    <w:rsid w:val="008C7887"/>
    <w:rsid w:val="008C7C63"/>
    <w:rsid w:val="008D00CE"/>
    <w:rsid w:val="008D02F3"/>
    <w:rsid w:val="008D0D65"/>
    <w:rsid w:val="008D0DAE"/>
    <w:rsid w:val="008D0E3E"/>
    <w:rsid w:val="008D198B"/>
    <w:rsid w:val="008D1F1A"/>
    <w:rsid w:val="008D220C"/>
    <w:rsid w:val="008D2214"/>
    <w:rsid w:val="008D29C7"/>
    <w:rsid w:val="008D2DD0"/>
    <w:rsid w:val="008D2E6C"/>
    <w:rsid w:val="008D36B9"/>
    <w:rsid w:val="008D36C7"/>
    <w:rsid w:val="008D36CD"/>
    <w:rsid w:val="008D3AC3"/>
    <w:rsid w:val="008D3C73"/>
    <w:rsid w:val="008D40A7"/>
    <w:rsid w:val="008D4189"/>
    <w:rsid w:val="008D42C5"/>
    <w:rsid w:val="008D43D4"/>
    <w:rsid w:val="008D44CB"/>
    <w:rsid w:val="008D44F0"/>
    <w:rsid w:val="008D4806"/>
    <w:rsid w:val="008D553F"/>
    <w:rsid w:val="008D5A13"/>
    <w:rsid w:val="008D5DA4"/>
    <w:rsid w:val="008D5FA0"/>
    <w:rsid w:val="008D6B9C"/>
    <w:rsid w:val="008D6D2D"/>
    <w:rsid w:val="008D7612"/>
    <w:rsid w:val="008D76D9"/>
    <w:rsid w:val="008D77F8"/>
    <w:rsid w:val="008D7815"/>
    <w:rsid w:val="008D7F49"/>
    <w:rsid w:val="008E02F2"/>
    <w:rsid w:val="008E0891"/>
    <w:rsid w:val="008E15C5"/>
    <w:rsid w:val="008E1788"/>
    <w:rsid w:val="008E1A6F"/>
    <w:rsid w:val="008E30D2"/>
    <w:rsid w:val="008E3507"/>
    <w:rsid w:val="008E41E7"/>
    <w:rsid w:val="008E449A"/>
    <w:rsid w:val="008E4586"/>
    <w:rsid w:val="008E4BCF"/>
    <w:rsid w:val="008E4F31"/>
    <w:rsid w:val="008E4F65"/>
    <w:rsid w:val="008E54FD"/>
    <w:rsid w:val="008E5A07"/>
    <w:rsid w:val="008E5D20"/>
    <w:rsid w:val="008E5F09"/>
    <w:rsid w:val="008E641F"/>
    <w:rsid w:val="008E65B5"/>
    <w:rsid w:val="008E675A"/>
    <w:rsid w:val="008E6EFB"/>
    <w:rsid w:val="008E6FA1"/>
    <w:rsid w:val="008E7462"/>
    <w:rsid w:val="008E783E"/>
    <w:rsid w:val="008E7AE5"/>
    <w:rsid w:val="008F0082"/>
    <w:rsid w:val="008F0168"/>
    <w:rsid w:val="008F0272"/>
    <w:rsid w:val="008F0310"/>
    <w:rsid w:val="008F037B"/>
    <w:rsid w:val="008F03A7"/>
    <w:rsid w:val="008F075F"/>
    <w:rsid w:val="008F0908"/>
    <w:rsid w:val="008F0DEF"/>
    <w:rsid w:val="008F183C"/>
    <w:rsid w:val="008F18D0"/>
    <w:rsid w:val="008F19D7"/>
    <w:rsid w:val="008F1CA2"/>
    <w:rsid w:val="008F1D99"/>
    <w:rsid w:val="008F233E"/>
    <w:rsid w:val="008F2863"/>
    <w:rsid w:val="008F2A44"/>
    <w:rsid w:val="008F2D35"/>
    <w:rsid w:val="008F2E11"/>
    <w:rsid w:val="008F2E3D"/>
    <w:rsid w:val="008F32D0"/>
    <w:rsid w:val="008F3655"/>
    <w:rsid w:val="008F37C6"/>
    <w:rsid w:val="008F39CF"/>
    <w:rsid w:val="008F3E91"/>
    <w:rsid w:val="008F416A"/>
    <w:rsid w:val="008F502C"/>
    <w:rsid w:val="008F53B3"/>
    <w:rsid w:val="008F53FE"/>
    <w:rsid w:val="008F5B2B"/>
    <w:rsid w:val="008F6248"/>
    <w:rsid w:val="008F6586"/>
    <w:rsid w:val="008F666E"/>
    <w:rsid w:val="008F6899"/>
    <w:rsid w:val="008F6AED"/>
    <w:rsid w:val="008F6C00"/>
    <w:rsid w:val="008F704F"/>
    <w:rsid w:val="008F71F1"/>
    <w:rsid w:val="008F7573"/>
    <w:rsid w:val="008F76B5"/>
    <w:rsid w:val="008F7B14"/>
    <w:rsid w:val="008F7BDF"/>
    <w:rsid w:val="008F7F4D"/>
    <w:rsid w:val="00900166"/>
    <w:rsid w:val="009001A9"/>
    <w:rsid w:val="009003CE"/>
    <w:rsid w:val="0090076D"/>
    <w:rsid w:val="00900BDC"/>
    <w:rsid w:val="00900EEE"/>
    <w:rsid w:val="00901262"/>
    <w:rsid w:val="00901757"/>
    <w:rsid w:val="0090175A"/>
    <w:rsid w:val="00901AF8"/>
    <w:rsid w:val="00901B3E"/>
    <w:rsid w:val="00901BC4"/>
    <w:rsid w:val="00901D9B"/>
    <w:rsid w:val="00902143"/>
    <w:rsid w:val="0090268B"/>
    <w:rsid w:val="00902BAD"/>
    <w:rsid w:val="00902E40"/>
    <w:rsid w:val="00902EEA"/>
    <w:rsid w:val="00902FCE"/>
    <w:rsid w:val="00903292"/>
    <w:rsid w:val="009035A9"/>
    <w:rsid w:val="009035ED"/>
    <w:rsid w:val="00903B19"/>
    <w:rsid w:val="009048DF"/>
    <w:rsid w:val="00904B9C"/>
    <w:rsid w:val="009050A3"/>
    <w:rsid w:val="009050BF"/>
    <w:rsid w:val="00905465"/>
    <w:rsid w:val="00905D9A"/>
    <w:rsid w:val="00905E64"/>
    <w:rsid w:val="00905EDA"/>
    <w:rsid w:val="00906760"/>
    <w:rsid w:val="0090678D"/>
    <w:rsid w:val="00906AC1"/>
    <w:rsid w:val="00906CBF"/>
    <w:rsid w:val="00907198"/>
    <w:rsid w:val="00907787"/>
    <w:rsid w:val="009077C4"/>
    <w:rsid w:val="00907A0F"/>
    <w:rsid w:val="00907A80"/>
    <w:rsid w:val="00907C71"/>
    <w:rsid w:val="00907E33"/>
    <w:rsid w:val="00907FFD"/>
    <w:rsid w:val="009101DB"/>
    <w:rsid w:val="00910801"/>
    <w:rsid w:val="009109B8"/>
    <w:rsid w:val="009109D3"/>
    <w:rsid w:val="009109E1"/>
    <w:rsid w:val="00910D88"/>
    <w:rsid w:val="00910ED4"/>
    <w:rsid w:val="00911327"/>
    <w:rsid w:val="009115E8"/>
    <w:rsid w:val="009116FC"/>
    <w:rsid w:val="00911878"/>
    <w:rsid w:val="00911BA4"/>
    <w:rsid w:val="00911C08"/>
    <w:rsid w:val="009125D1"/>
    <w:rsid w:val="00912600"/>
    <w:rsid w:val="0091266F"/>
    <w:rsid w:val="00912C72"/>
    <w:rsid w:val="00912CAB"/>
    <w:rsid w:val="00912E34"/>
    <w:rsid w:val="009132FD"/>
    <w:rsid w:val="00913328"/>
    <w:rsid w:val="0091369E"/>
    <w:rsid w:val="00913C96"/>
    <w:rsid w:val="00913EDA"/>
    <w:rsid w:val="00913F32"/>
    <w:rsid w:val="00914379"/>
    <w:rsid w:val="009147A2"/>
    <w:rsid w:val="00914A75"/>
    <w:rsid w:val="00914BEF"/>
    <w:rsid w:val="00914C5C"/>
    <w:rsid w:val="00914DA4"/>
    <w:rsid w:val="00914E3E"/>
    <w:rsid w:val="00914E4B"/>
    <w:rsid w:val="00915019"/>
    <w:rsid w:val="00915131"/>
    <w:rsid w:val="0091517F"/>
    <w:rsid w:val="00915B4E"/>
    <w:rsid w:val="00915F9C"/>
    <w:rsid w:val="00916320"/>
    <w:rsid w:val="0091644A"/>
    <w:rsid w:val="009164BF"/>
    <w:rsid w:val="00916618"/>
    <w:rsid w:val="00916819"/>
    <w:rsid w:val="00917125"/>
    <w:rsid w:val="00917185"/>
    <w:rsid w:val="0091718F"/>
    <w:rsid w:val="009175CD"/>
    <w:rsid w:val="0091787D"/>
    <w:rsid w:val="009178B4"/>
    <w:rsid w:val="00917A8B"/>
    <w:rsid w:val="00917B9C"/>
    <w:rsid w:val="00920209"/>
    <w:rsid w:val="0092026F"/>
    <w:rsid w:val="00920A2D"/>
    <w:rsid w:val="0092122A"/>
    <w:rsid w:val="00921259"/>
    <w:rsid w:val="009212AF"/>
    <w:rsid w:val="00921732"/>
    <w:rsid w:val="00921910"/>
    <w:rsid w:val="009219B6"/>
    <w:rsid w:val="00921AA4"/>
    <w:rsid w:val="00921AF2"/>
    <w:rsid w:val="00921EAC"/>
    <w:rsid w:val="00921F83"/>
    <w:rsid w:val="009223B9"/>
    <w:rsid w:val="00922524"/>
    <w:rsid w:val="0092259A"/>
    <w:rsid w:val="009227FA"/>
    <w:rsid w:val="009235ED"/>
    <w:rsid w:val="00923CAA"/>
    <w:rsid w:val="009243A0"/>
    <w:rsid w:val="00924A17"/>
    <w:rsid w:val="0092503B"/>
    <w:rsid w:val="009250E0"/>
    <w:rsid w:val="00925303"/>
    <w:rsid w:val="00925460"/>
    <w:rsid w:val="00926161"/>
    <w:rsid w:val="00926371"/>
    <w:rsid w:val="009263AD"/>
    <w:rsid w:val="009266FE"/>
    <w:rsid w:val="0092687C"/>
    <w:rsid w:val="009268D8"/>
    <w:rsid w:val="00927337"/>
    <w:rsid w:val="00927CED"/>
    <w:rsid w:val="0093031B"/>
    <w:rsid w:val="009303C6"/>
    <w:rsid w:val="009304AF"/>
    <w:rsid w:val="00930ACB"/>
    <w:rsid w:val="00930C60"/>
    <w:rsid w:val="00930FCD"/>
    <w:rsid w:val="00930FEF"/>
    <w:rsid w:val="00931086"/>
    <w:rsid w:val="00931476"/>
    <w:rsid w:val="009315E1"/>
    <w:rsid w:val="00931655"/>
    <w:rsid w:val="00931C13"/>
    <w:rsid w:val="00931CA5"/>
    <w:rsid w:val="0093216F"/>
    <w:rsid w:val="009321F1"/>
    <w:rsid w:val="00932A88"/>
    <w:rsid w:val="00932AE3"/>
    <w:rsid w:val="00932D6D"/>
    <w:rsid w:val="00932EDE"/>
    <w:rsid w:val="009330CC"/>
    <w:rsid w:val="00933122"/>
    <w:rsid w:val="009338FA"/>
    <w:rsid w:val="00933AEB"/>
    <w:rsid w:val="0093417D"/>
    <w:rsid w:val="009344C3"/>
    <w:rsid w:val="0093481B"/>
    <w:rsid w:val="00934E9F"/>
    <w:rsid w:val="009355B8"/>
    <w:rsid w:val="0093570A"/>
    <w:rsid w:val="00935ACE"/>
    <w:rsid w:val="00935FA8"/>
    <w:rsid w:val="00936133"/>
    <w:rsid w:val="0093650D"/>
    <w:rsid w:val="0093653D"/>
    <w:rsid w:val="0093659A"/>
    <w:rsid w:val="009366AE"/>
    <w:rsid w:val="00936A38"/>
    <w:rsid w:val="00936B7D"/>
    <w:rsid w:val="00937248"/>
    <w:rsid w:val="0093756B"/>
    <w:rsid w:val="00937816"/>
    <w:rsid w:val="00937BE1"/>
    <w:rsid w:val="00937BFD"/>
    <w:rsid w:val="009402C3"/>
    <w:rsid w:val="009402E8"/>
    <w:rsid w:val="0094030B"/>
    <w:rsid w:val="00940365"/>
    <w:rsid w:val="00940586"/>
    <w:rsid w:val="00940731"/>
    <w:rsid w:val="00940997"/>
    <w:rsid w:val="0094117F"/>
    <w:rsid w:val="009416EC"/>
    <w:rsid w:val="0094174F"/>
    <w:rsid w:val="009417B9"/>
    <w:rsid w:val="0094230B"/>
    <w:rsid w:val="00942748"/>
    <w:rsid w:val="0094288B"/>
    <w:rsid w:val="009431A4"/>
    <w:rsid w:val="009433F5"/>
    <w:rsid w:val="0094357A"/>
    <w:rsid w:val="009435E5"/>
    <w:rsid w:val="00943B14"/>
    <w:rsid w:val="009447F8"/>
    <w:rsid w:val="009448DF"/>
    <w:rsid w:val="009449B0"/>
    <w:rsid w:val="00945026"/>
    <w:rsid w:val="00945214"/>
    <w:rsid w:val="00945683"/>
    <w:rsid w:val="00945726"/>
    <w:rsid w:val="00945D63"/>
    <w:rsid w:val="00945FC7"/>
    <w:rsid w:val="009462A5"/>
    <w:rsid w:val="0094677E"/>
    <w:rsid w:val="0094682B"/>
    <w:rsid w:val="009469B8"/>
    <w:rsid w:val="00946AD9"/>
    <w:rsid w:val="00946B18"/>
    <w:rsid w:val="0094718F"/>
    <w:rsid w:val="009473B5"/>
    <w:rsid w:val="0094772A"/>
    <w:rsid w:val="00950417"/>
    <w:rsid w:val="0095063A"/>
    <w:rsid w:val="00950E2F"/>
    <w:rsid w:val="00950F77"/>
    <w:rsid w:val="009515EB"/>
    <w:rsid w:val="00951D18"/>
    <w:rsid w:val="0095260F"/>
    <w:rsid w:val="0095283F"/>
    <w:rsid w:val="009528B2"/>
    <w:rsid w:val="009530FA"/>
    <w:rsid w:val="00953708"/>
    <w:rsid w:val="00953A64"/>
    <w:rsid w:val="00953D57"/>
    <w:rsid w:val="00953D90"/>
    <w:rsid w:val="00954484"/>
    <w:rsid w:val="0095485F"/>
    <w:rsid w:val="00954E7A"/>
    <w:rsid w:val="0095581F"/>
    <w:rsid w:val="009560BA"/>
    <w:rsid w:val="0095633C"/>
    <w:rsid w:val="0095650E"/>
    <w:rsid w:val="009568F2"/>
    <w:rsid w:val="009569BF"/>
    <w:rsid w:val="00956D45"/>
    <w:rsid w:val="009571E3"/>
    <w:rsid w:val="009577FC"/>
    <w:rsid w:val="009579DF"/>
    <w:rsid w:val="00957AA0"/>
    <w:rsid w:val="00957C62"/>
    <w:rsid w:val="00960A04"/>
    <w:rsid w:val="00960B0C"/>
    <w:rsid w:val="00960CC3"/>
    <w:rsid w:val="009614C5"/>
    <w:rsid w:val="00961EB1"/>
    <w:rsid w:val="009626DE"/>
    <w:rsid w:val="009628F3"/>
    <w:rsid w:val="009633AC"/>
    <w:rsid w:val="0096353D"/>
    <w:rsid w:val="00963766"/>
    <w:rsid w:val="009637AC"/>
    <w:rsid w:val="00963D1E"/>
    <w:rsid w:val="00963E79"/>
    <w:rsid w:val="00964005"/>
    <w:rsid w:val="00964028"/>
    <w:rsid w:val="0096451F"/>
    <w:rsid w:val="0096463A"/>
    <w:rsid w:val="00964852"/>
    <w:rsid w:val="00964B39"/>
    <w:rsid w:val="0096530E"/>
    <w:rsid w:val="0096552A"/>
    <w:rsid w:val="00965C34"/>
    <w:rsid w:val="0096624C"/>
    <w:rsid w:val="00966358"/>
    <w:rsid w:val="00967433"/>
    <w:rsid w:val="009674C8"/>
    <w:rsid w:val="00967516"/>
    <w:rsid w:val="00967662"/>
    <w:rsid w:val="00967B68"/>
    <w:rsid w:val="00967C64"/>
    <w:rsid w:val="00970056"/>
    <w:rsid w:val="009701DE"/>
    <w:rsid w:val="00970874"/>
    <w:rsid w:val="00970C3A"/>
    <w:rsid w:val="00970C9D"/>
    <w:rsid w:val="00971690"/>
    <w:rsid w:val="0097181B"/>
    <w:rsid w:val="00971B46"/>
    <w:rsid w:val="0097205B"/>
    <w:rsid w:val="009721D4"/>
    <w:rsid w:val="0097274A"/>
    <w:rsid w:val="00972752"/>
    <w:rsid w:val="00972866"/>
    <w:rsid w:val="00973574"/>
    <w:rsid w:val="009739B6"/>
    <w:rsid w:val="00973B5B"/>
    <w:rsid w:val="00973CE0"/>
    <w:rsid w:val="0097400B"/>
    <w:rsid w:val="00974BA2"/>
    <w:rsid w:val="00975103"/>
    <w:rsid w:val="00975232"/>
    <w:rsid w:val="00975585"/>
    <w:rsid w:val="00975B6F"/>
    <w:rsid w:val="00975EC0"/>
    <w:rsid w:val="00975F2C"/>
    <w:rsid w:val="009761FD"/>
    <w:rsid w:val="00976962"/>
    <w:rsid w:val="0097696C"/>
    <w:rsid w:val="0097700A"/>
    <w:rsid w:val="009771D0"/>
    <w:rsid w:val="00977586"/>
    <w:rsid w:val="00977755"/>
    <w:rsid w:val="00977E70"/>
    <w:rsid w:val="009801FE"/>
    <w:rsid w:val="009804E5"/>
    <w:rsid w:val="00980763"/>
    <w:rsid w:val="009807D6"/>
    <w:rsid w:val="00980E23"/>
    <w:rsid w:val="00981353"/>
    <w:rsid w:val="009817E3"/>
    <w:rsid w:val="00981911"/>
    <w:rsid w:val="0098192A"/>
    <w:rsid w:val="00981B3D"/>
    <w:rsid w:val="00981BA2"/>
    <w:rsid w:val="00981D44"/>
    <w:rsid w:val="00982140"/>
    <w:rsid w:val="00982233"/>
    <w:rsid w:val="009825F8"/>
    <w:rsid w:val="00982A68"/>
    <w:rsid w:val="009831D5"/>
    <w:rsid w:val="00983CB8"/>
    <w:rsid w:val="00983F68"/>
    <w:rsid w:val="00984472"/>
    <w:rsid w:val="00984CE6"/>
    <w:rsid w:val="00984DBE"/>
    <w:rsid w:val="00984F07"/>
    <w:rsid w:val="009852A8"/>
    <w:rsid w:val="0098545B"/>
    <w:rsid w:val="00985E9A"/>
    <w:rsid w:val="009860E1"/>
    <w:rsid w:val="0098614B"/>
    <w:rsid w:val="00986349"/>
    <w:rsid w:val="0098661F"/>
    <w:rsid w:val="00986DFD"/>
    <w:rsid w:val="0098721F"/>
    <w:rsid w:val="009873A5"/>
    <w:rsid w:val="00987536"/>
    <w:rsid w:val="00987552"/>
    <w:rsid w:val="0098773D"/>
    <w:rsid w:val="0099067D"/>
    <w:rsid w:val="009911BF"/>
    <w:rsid w:val="00991346"/>
    <w:rsid w:val="009916D0"/>
    <w:rsid w:val="0099175D"/>
    <w:rsid w:val="00991C40"/>
    <w:rsid w:val="00992080"/>
    <w:rsid w:val="0099235D"/>
    <w:rsid w:val="0099297E"/>
    <w:rsid w:val="00992A09"/>
    <w:rsid w:val="00992BAC"/>
    <w:rsid w:val="00992E79"/>
    <w:rsid w:val="0099350C"/>
    <w:rsid w:val="00993609"/>
    <w:rsid w:val="0099362F"/>
    <w:rsid w:val="009938BA"/>
    <w:rsid w:val="009941CD"/>
    <w:rsid w:val="009943D8"/>
    <w:rsid w:val="009943DB"/>
    <w:rsid w:val="009948E6"/>
    <w:rsid w:val="00994A86"/>
    <w:rsid w:val="00994C02"/>
    <w:rsid w:val="00994D03"/>
    <w:rsid w:val="00994D6C"/>
    <w:rsid w:val="00994E7D"/>
    <w:rsid w:val="009953B1"/>
    <w:rsid w:val="0099551A"/>
    <w:rsid w:val="009957E9"/>
    <w:rsid w:val="00995B34"/>
    <w:rsid w:val="00995C7A"/>
    <w:rsid w:val="00996346"/>
    <w:rsid w:val="0099662E"/>
    <w:rsid w:val="00996757"/>
    <w:rsid w:val="00996D31"/>
    <w:rsid w:val="00996ED0"/>
    <w:rsid w:val="00996F5C"/>
    <w:rsid w:val="00996FA9"/>
    <w:rsid w:val="009970A3"/>
    <w:rsid w:val="009970A9"/>
    <w:rsid w:val="0099723B"/>
    <w:rsid w:val="009973BC"/>
    <w:rsid w:val="0099795A"/>
    <w:rsid w:val="00997C15"/>
    <w:rsid w:val="00997E09"/>
    <w:rsid w:val="00997EB3"/>
    <w:rsid w:val="00997FFB"/>
    <w:rsid w:val="009A01CB"/>
    <w:rsid w:val="009A0456"/>
    <w:rsid w:val="009A0A18"/>
    <w:rsid w:val="009A0D45"/>
    <w:rsid w:val="009A10EF"/>
    <w:rsid w:val="009A1515"/>
    <w:rsid w:val="009A177A"/>
    <w:rsid w:val="009A18EB"/>
    <w:rsid w:val="009A1C54"/>
    <w:rsid w:val="009A1D69"/>
    <w:rsid w:val="009A1F8D"/>
    <w:rsid w:val="009A24FC"/>
    <w:rsid w:val="009A2703"/>
    <w:rsid w:val="009A27B1"/>
    <w:rsid w:val="009A2FDA"/>
    <w:rsid w:val="009A3167"/>
    <w:rsid w:val="009A325F"/>
    <w:rsid w:val="009A344B"/>
    <w:rsid w:val="009A39AB"/>
    <w:rsid w:val="009A3AB7"/>
    <w:rsid w:val="009A3AE4"/>
    <w:rsid w:val="009A3CD8"/>
    <w:rsid w:val="009A3DCB"/>
    <w:rsid w:val="009A3F41"/>
    <w:rsid w:val="009A3FD2"/>
    <w:rsid w:val="009A40E3"/>
    <w:rsid w:val="009A4292"/>
    <w:rsid w:val="009A483A"/>
    <w:rsid w:val="009A5388"/>
    <w:rsid w:val="009A5517"/>
    <w:rsid w:val="009A6184"/>
    <w:rsid w:val="009A67E6"/>
    <w:rsid w:val="009A69D0"/>
    <w:rsid w:val="009A6A6E"/>
    <w:rsid w:val="009A6C0A"/>
    <w:rsid w:val="009A714F"/>
    <w:rsid w:val="009A7BF2"/>
    <w:rsid w:val="009A7C04"/>
    <w:rsid w:val="009B0A1B"/>
    <w:rsid w:val="009B0AB7"/>
    <w:rsid w:val="009B0C04"/>
    <w:rsid w:val="009B11FD"/>
    <w:rsid w:val="009B14D7"/>
    <w:rsid w:val="009B15D0"/>
    <w:rsid w:val="009B18BE"/>
    <w:rsid w:val="009B19B9"/>
    <w:rsid w:val="009B201C"/>
    <w:rsid w:val="009B2242"/>
    <w:rsid w:val="009B228A"/>
    <w:rsid w:val="009B2C9A"/>
    <w:rsid w:val="009B3D37"/>
    <w:rsid w:val="009B408C"/>
    <w:rsid w:val="009B4473"/>
    <w:rsid w:val="009B4E63"/>
    <w:rsid w:val="009B507B"/>
    <w:rsid w:val="009B53DE"/>
    <w:rsid w:val="009B53EF"/>
    <w:rsid w:val="009B544E"/>
    <w:rsid w:val="009B54C8"/>
    <w:rsid w:val="009B5556"/>
    <w:rsid w:val="009B5568"/>
    <w:rsid w:val="009B5BF3"/>
    <w:rsid w:val="009B5EEC"/>
    <w:rsid w:val="009B5F51"/>
    <w:rsid w:val="009B62AC"/>
    <w:rsid w:val="009B62FC"/>
    <w:rsid w:val="009B677E"/>
    <w:rsid w:val="009B6FBE"/>
    <w:rsid w:val="009B71B6"/>
    <w:rsid w:val="009B724A"/>
    <w:rsid w:val="009B7444"/>
    <w:rsid w:val="009B7798"/>
    <w:rsid w:val="009B7974"/>
    <w:rsid w:val="009B7AF5"/>
    <w:rsid w:val="009C06E7"/>
    <w:rsid w:val="009C09F0"/>
    <w:rsid w:val="009C0F02"/>
    <w:rsid w:val="009C1152"/>
    <w:rsid w:val="009C1598"/>
    <w:rsid w:val="009C1826"/>
    <w:rsid w:val="009C1935"/>
    <w:rsid w:val="009C1A99"/>
    <w:rsid w:val="009C1CE8"/>
    <w:rsid w:val="009C1E23"/>
    <w:rsid w:val="009C22E1"/>
    <w:rsid w:val="009C25B5"/>
    <w:rsid w:val="009C2AFD"/>
    <w:rsid w:val="009C3529"/>
    <w:rsid w:val="009C3606"/>
    <w:rsid w:val="009C38D4"/>
    <w:rsid w:val="009C39AA"/>
    <w:rsid w:val="009C3DFA"/>
    <w:rsid w:val="009C3EEF"/>
    <w:rsid w:val="009C4063"/>
    <w:rsid w:val="009C41F7"/>
    <w:rsid w:val="009C45C8"/>
    <w:rsid w:val="009C47DB"/>
    <w:rsid w:val="009C4E65"/>
    <w:rsid w:val="009C534D"/>
    <w:rsid w:val="009C5581"/>
    <w:rsid w:val="009C5726"/>
    <w:rsid w:val="009C5A50"/>
    <w:rsid w:val="009C5BDC"/>
    <w:rsid w:val="009C5CAA"/>
    <w:rsid w:val="009C5D2C"/>
    <w:rsid w:val="009C5D58"/>
    <w:rsid w:val="009C6666"/>
    <w:rsid w:val="009C6A4E"/>
    <w:rsid w:val="009C6B1A"/>
    <w:rsid w:val="009C6B31"/>
    <w:rsid w:val="009C6CFA"/>
    <w:rsid w:val="009C6ED6"/>
    <w:rsid w:val="009C7035"/>
    <w:rsid w:val="009C77EB"/>
    <w:rsid w:val="009C7AED"/>
    <w:rsid w:val="009C7B69"/>
    <w:rsid w:val="009C7C74"/>
    <w:rsid w:val="009C7ED5"/>
    <w:rsid w:val="009D0B87"/>
    <w:rsid w:val="009D0C06"/>
    <w:rsid w:val="009D1744"/>
    <w:rsid w:val="009D1CEB"/>
    <w:rsid w:val="009D23BD"/>
    <w:rsid w:val="009D23D3"/>
    <w:rsid w:val="009D245E"/>
    <w:rsid w:val="009D2B36"/>
    <w:rsid w:val="009D2C28"/>
    <w:rsid w:val="009D2E12"/>
    <w:rsid w:val="009D35A0"/>
    <w:rsid w:val="009D3610"/>
    <w:rsid w:val="009D3F3B"/>
    <w:rsid w:val="009D40EF"/>
    <w:rsid w:val="009D432A"/>
    <w:rsid w:val="009D45B7"/>
    <w:rsid w:val="009D4794"/>
    <w:rsid w:val="009D49ED"/>
    <w:rsid w:val="009D4CD6"/>
    <w:rsid w:val="009D5000"/>
    <w:rsid w:val="009D5367"/>
    <w:rsid w:val="009D54A5"/>
    <w:rsid w:val="009D5E1A"/>
    <w:rsid w:val="009D5FEF"/>
    <w:rsid w:val="009D6043"/>
    <w:rsid w:val="009D6981"/>
    <w:rsid w:val="009D6E6D"/>
    <w:rsid w:val="009D6F60"/>
    <w:rsid w:val="009D709E"/>
    <w:rsid w:val="009D7A50"/>
    <w:rsid w:val="009D7B98"/>
    <w:rsid w:val="009D7FE8"/>
    <w:rsid w:val="009E19D2"/>
    <w:rsid w:val="009E1A1B"/>
    <w:rsid w:val="009E1F13"/>
    <w:rsid w:val="009E2202"/>
    <w:rsid w:val="009E2206"/>
    <w:rsid w:val="009E285D"/>
    <w:rsid w:val="009E2E9B"/>
    <w:rsid w:val="009E3105"/>
    <w:rsid w:val="009E31D3"/>
    <w:rsid w:val="009E3692"/>
    <w:rsid w:val="009E3B8B"/>
    <w:rsid w:val="009E431E"/>
    <w:rsid w:val="009E4458"/>
    <w:rsid w:val="009E4680"/>
    <w:rsid w:val="009E483C"/>
    <w:rsid w:val="009E49D5"/>
    <w:rsid w:val="009E49F7"/>
    <w:rsid w:val="009E4A47"/>
    <w:rsid w:val="009E4CCD"/>
    <w:rsid w:val="009E4EDB"/>
    <w:rsid w:val="009E4F0F"/>
    <w:rsid w:val="009E4F78"/>
    <w:rsid w:val="009E4FB1"/>
    <w:rsid w:val="009E5930"/>
    <w:rsid w:val="009E5D00"/>
    <w:rsid w:val="009E5D20"/>
    <w:rsid w:val="009E6346"/>
    <w:rsid w:val="009E641F"/>
    <w:rsid w:val="009E6F40"/>
    <w:rsid w:val="009E72B8"/>
    <w:rsid w:val="009E77B3"/>
    <w:rsid w:val="009E77F8"/>
    <w:rsid w:val="009E7974"/>
    <w:rsid w:val="009E7ACE"/>
    <w:rsid w:val="009E7C5F"/>
    <w:rsid w:val="009F00E5"/>
    <w:rsid w:val="009F04FB"/>
    <w:rsid w:val="009F0605"/>
    <w:rsid w:val="009F0825"/>
    <w:rsid w:val="009F0DE5"/>
    <w:rsid w:val="009F14C4"/>
    <w:rsid w:val="009F16A0"/>
    <w:rsid w:val="009F1731"/>
    <w:rsid w:val="009F1F36"/>
    <w:rsid w:val="009F1F44"/>
    <w:rsid w:val="009F272A"/>
    <w:rsid w:val="009F342C"/>
    <w:rsid w:val="009F34E6"/>
    <w:rsid w:val="009F39E4"/>
    <w:rsid w:val="009F3DF3"/>
    <w:rsid w:val="009F42BB"/>
    <w:rsid w:val="009F442F"/>
    <w:rsid w:val="009F4C58"/>
    <w:rsid w:val="009F4D21"/>
    <w:rsid w:val="009F4DCE"/>
    <w:rsid w:val="009F4E6D"/>
    <w:rsid w:val="009F5293"/>
    <w:rsid w:val="009F5532"/>
    <w:rsid w:val="009F5960"/>
    <w:rsid w:val="009F61C1"/>
    <w:rsid w:val="009F6290"/>
    <w:rsid w:val="009F644B"/>
    <w:rsid w:val="009F65EF"/>
    <w:rsid w:val="009F6870"/>
    <w:rsid w:val="009F69AD"/>
    <w:rsid w:val="009F7086"/>
    <w:rsid w:val="009F714C"/>
    <w:rsid w:val="009F71E4"/>
    <w:rsid w:val="009F73DE"/>
    <w:rsid w:val="009F77E8"/>
    <w:rsid w:val="009F7891"/>
    <w:rsid w:val="00A00342"/>
    <w:rsid w:val="00A009BB"/>
    <w:rsid w:val="00A009C9"/>
    <w:rsid w:val="00A00CA4"/>
    <w:rsid w:val="00A00CCE"/>
    <w:rsid w:val="00A01055"/>
    <w:rsid w:val="00A01482"/>
    <w:rsid w:val="00A0181C"/>
    <w:rsid w:val="00A0208E"/>
    <w:rsid w:val="00A0226F"/>
    <w:rsid w:val="00A0256D"/>
    <w:rsid w:val="00A025E1"/>
    <w:rsid w:val="00A02D10"/>
    <w:rsid w:val="00A03C2D"/>
    <w:rsid w:val="00A03D58"/>
    <w:rsid w:val="00A03FFE"/>
    <w:rsid w:val="00A04329"/>
    <w:rsid w:val="00A044F2"/>
    <w:rsid w:val="00A0473F"/>
    <w:rsid w:val="00A048C0"/>
    <w:rsid w:val="00A04B99"/>
    <w:rsid w:val="00A0511D"/>
    <w:rsid w:val="00A05157"/>
    <w:rsid w:val="00A0516A"/>
    <w:rsid w:val="00A0522D"/>
    <w:rsid w:val="00A05615"/>
    <w:rsid w:val="00A0598B"/>
    <w:rsid w:val="00A059DE"/>
    <w:rsid w:val="00A05E62"/>
    <w:rsid w:val="00A05F97"/>
    <w:rsid w:val="00A061D6"/>
    <w:rsid w:val="00A06832"/>
    <w:rsid w:val="00A06EE3"/>
    <w:rsid w:val="00A0736A"/>
    <w:rsid w:val="00A07A5E"/>
    <w:rsid w:val="00A07C18"/>
    <w:rsid w:val="00A07D88"/>
    <w:rsid w:val="00A07DDE"/>
    <w:rsid w:val="00A07F07"/>
    <w:rsid w:val="00A07F17"/>
    <w:rsid w:val="00A100C7"/>
    <w:rsid w:val="00A100DE"/>
    <w:rsid w:val="00A101F7"/>
    <w:rsid w:val="00A102CF"/>
    <w:rsid w:val="00A10427"/>
    <w:rsid w:val="00A104EE"/>
    <w:rsid w:val="00A10503"/>
    <w:rsid w:val="00A10622"/>
    <w:rsid w:val="00A106B6"/>
    <w:rsid w:val="00A10713"/>
    <w:rsid w:val="00A10A36"/>
    <w:rsid w:val="00A110EF"/>
    <w:rsid w:val="00A116B8"/>
    <w:rsid w:val="00A1193C"/>
    <w:rsid w:val="00A119E3"/>
    <w:rsid w:val="00A11DF1"/>
    <w:rsid w:val="00A1236E"/>
    <w:rsid w:val="00A123B7"/>
    <w:rsid w:val="00A123C1"/>
    <w:rsid w:val="00A12672"/>
    <w:rsid w:val="00A133A9"/>
    <w:rsid w:val="00A1390D"/>
    <w:rsid w:val="00A147C8"/>
    <w:rsid w:val="00A14940"/>
    <w:rsid w:val="00A153A3"/>
    <w:rsid w:val="00A15CBB"/>
    <w:rsid w:val="00A16305"/>
    <w:rsid w:val="00A163ED"/>
    <w:rsid w:val="00A16437"/>
    <w:rsid w:val="00A16956"/>
    <w:rsid w:val="00A16F89"/>
    <w:rsid w:val="00A17026"/>
    <w:rsid w:val="00A1727C"/>
    <w:rsid w:val="00A1728F"/>
    <w:rsid w:val="00A1735B"/>
    <w:rsid w:val="00A1777C"/>
    <w:rsid w:val="00A17979"/>
    <w:rsid w:val="00A204BF"/>
    <w:rsid w:val="00A204E4"/>
    <w:rsid w:val="00A20A1E"/>
    <w:rsid w:val="00A20DD8"/>
    <w:rsid w:val="00A215DC"/>
    <w:rsid w:val="00A21AF7"/>
    <w:rsid w:val="00A21BC8"/>
    <w:rsid w:val="00A21DAC"/>
    <w:rsid w:val="00A22643"/>
    <w:rsid w:val="00A2272C"/>
    <w:rsid w:val="00A2273C"/>
    <w:rsid w:val="00A22880"/>
    <w:rsid w:val="00A228EB"/>
    <w:rsid w:val="00A229F0"/>
    <w:rsid w:val="00A22CF3"/>
    <w:rsid w:val="00A23362"/>
    <w:rsid w:val="00A23386"/>
    <w:rsid w:val="00A233BC"/>
    <w:rsid w:val="00A2344A"/>
    <w:rsid w:val="00A23738"/>
    <w:rsid w:val="00A23A9A"/>
    <w:rsid w:val="00A23C07"/>
    <w:rsid w:val="00A23F68"/>
    <w:rsid w:val="00A2402B"/>
    <w:rsid w:val="00A24545"/>
    <w:rsid w:val="00A24AB8"/>
    <w:rsid w:val="00A24B79"/>
    <w:rsid w:val="00A24CD1"/>
    <w:rsid w:val="00A24EF0"/>
    <w:rsid w:val="00A253CF"/>
    <w:rsid w:val="00A253EA"/>
    <w:rsid w:val="00A25661"/>
    <w:rsid w:val="00A25A8D"/>
    <w:rsid w:val="00A260E3"/>
    <w:rsid w:val="00A26282"/>
    <w:rsid w:val="00A26429"/>
    <w:rsid w:val="00A26455"/>
    <w:rsid w:val="00A26565"/>
    <w:rsid w:val="00A266E0"/>
    <w:rsid w:val="00A267C9"/>
    <w:rsid w:val="00A26E49"/>
    <w:rsid w:val="00A2791D"/>
    <w:rsid w:val="00A27C42"/>
    <w:rsid w:val="00A27DF3"/>
    <w:rsid w:val="00A302DB"/>
    <w:rsid w:val="00A30323"/>
    <w:rsid w:val="00A30783"/>
    <w:rsid w:val="00A307D1"/>
    <w:rsid w:val="00A30B04"/>
    <w:rsid w:val="00A31117"/>
    <w:rsid w:val="00A31243"/>
    <w:rsid w:val="00A31888"/>
    <w:rsid w:val="00A31F86"/>
    <w:rsid w:val="00A327BA"/>
    <w:rsid w:val="00A33170"/>
    <w:rsid w:val="00A33286"/>
    <w:rsid w:val="00A332BE"/>
    <w:rsid w:val="00A33420"/>
    <w:rsid w:val="00A33674"/>
    <w:rsid w:val="00A33FC8"/>
    <w:rsid w:val="00A340A0"/>
    <w:rsid w:val="00A34214"/>
    <w:rsid w:val="00A345C9"/>
    <w:rsid w:val="00A35413"/>
    <w:rsid w:val="00A35C84"/>
    <w:rsid w:val="00A35CA3"/>
    <w:rsid w:val="00A35D29"/>
    <w:rsid w:val="00A35DF7"/>
    <w:rsid w:val="00A36205"/>
    <w:rsid w:val="00A36232"/>
    <w:rsid w:val="00A367EF"/>
    <w:rsid w:val="00A3690E"/>
    <w:rsid w:val="00A37639"/>
    <w:rsid w:val="00A376F7"/>
    <w:rsid w:val="00A37ED8"/>
    <w:rsid w:val="00A40496"/>
    <w:rsid w:val="00A40DC1"/>
    <w:rsid w:val="00A40F9C"/>
    <w:rsid w:val="00A411F8"/>
    <w:rsid w:val="00A414BC"/>
    <w:rsid w:val="00A41E1E"/>
    <w:rsid w:val="00A41ED3"/>
    <w:rsid w:val="00A41FA5"/>
    <w:rsid w:val="00A42460"/>
    <w:rsid w:val="00A4267C"/>
    <w:rsid w:val="00A42C1C"/>
    <w:rsid w:val="00A42FF9"/>
    <w:rsid w:val="00A43B64"/>
    <w:rsid w:val="00A43BB2"/>
    <w:rsid w:val="00A43D20"/>
    <w:rsid w:val="00A43DA2"/>
    <w:rsid w:val="00A4413B"/>
    <w:rsid w:val="00A443B5"/>
    <w:rsid w:val="00A458BB"/>
    <w:rsid w:val="00A4612A"/>
    <w:rsid w:val="00A462EE"/>
    <w:rsid w:val="00A46343"/>
    <w:rsid w:val="00A468DC"/>
    <w:rsid w:val="00A469CD"/>
    <w:rsid w:val="00A46B87"/>
    <w:rsid w:val="00A46F8A"/>
    <w:rsid w:val="00A46F97"/>
    <w:rsid w:val="00A47124"/>
    <w:rsid w:val="00A47127"/>
    <w:rsid w:val="00A477B4"/>
    <w:rsid w:val="00A4782D"/>
    <w:rsid w:val="00A47EAB"/>
    <w:rsid w:val="00A5012A"/>
    <w:rsid w:val="00A50562"/>
    <w:rsid w:val="00A506FC"/>
    <w:rsid w:val="00A508C1"/>
    <w:rsid w:val="00A50F48"/>
    <w:rsid w:val="00A52084"/>
    <w:rsid w:val="00A5217D"/>
    <w:rsid w:val="00A52307"/>
    <w:rsid w:val="00A52849"/>
    <w:rsid w:val="00A52854"/>
    <w:rsid w:val="00A52C4B"/>
    <w:rsid w:val="00A53116"/>
    <w:rsid w:val="00A531AB"/>
    <w:rsid w:val="00A53482"/>
    <w:rsid w:val="00A53E5C"/>
    <w:rsid w:val="00A53E9B"/>
    <w:rsid w:val="00A5465B"/>
    <w:rsid w:val="00A546CD"/>
    <w:rsid w:val="00A54B77"/>
    <w:rsid w:val="00A550BF"/>
    <w:rsid w:val="00A55247"/>
    <w:rsid w:val="00A55D16"/>
    <w:rsid w:val="00A55D4F"/>
    <w:rsid w:val="00A55E23"/>
    <w:rsid w:val="00A55F5F"/>
    <w:rsid w:val="00A56036"/>
    <w:rsid w:val="00A5672E"/>
    <w:rsid w:val="00A56915"/>
    <w:rsid w:val="00A56A65"/>
    <w:rsid w:val="00A5700C"/>
    <w:rsid w:val="00A57B2D"/>
    <w:rsid w:val="00A57F68"/>
    <w:rsid w:val="00A601F6"/>
    <w:rsid w:val="00A607AF"/>
    <w:rsid w:val="00A608EF"/>
    <w:rsid w:val="00A60A38"/>
    <w:rsid w:val="00A60B42"/>
    <w:rsid w:val="00A60CA5"/>
    <w:rsid w:val="00A60FAA"/>
    <w:rsid w:val="00A610DC"/>
    <w:rsid w:val="00A612E8"/>
    <w:rsid w:val="00A61510"/>
    <w:rsid w:val="00A6165A"/>
    <w:rsid w:val="00A61760"/>
    <w:rsid w:val="00A61E3C"/>
    <w:rsid w:val="00A6208E"/>
    <w:rsid w:val="00A62104"/>
    <w:rsid w:val="00A62257"/>
    <w:rsid w:val="00A6241B"/>
    <w:rsid w:val="00A62AF6"/>
    <w:rsid w:val="00A631D6"/>
    <w:rsid w:val="00A6321E"/>
    <w:rsid w:val="00A633D3"/>
    <w:rsid w:val="00A63787"/>
    <w:rsid w:val="00A63BD8"/>
    <w:rsid w:val="00A64B7B"/>
    <w:rsid w:val="00A64CB3"/>
    <w:rsid w:val="00A650C8"/>
    <w:rsid w:val="00A65716"/>
    <w:rsid w:val="00A65A1F"/>
    <w:rsid w:val="00A65B49"/>
    <w:rsid w:val="00A65E64"/>
    <w:rsid w:val="00A66085"/>
    <w:rsid w:val="00A663D6"/>
    <w:rsid w:val="00A66846"/>
    <w:rsid w:val="00A66D8C"/>
    <w:rsid w:val="00A672E0"/>
    <w:rsid w:val="00A67363"/>
    <w:rsid w:val="00A700E6"/>
    <w:rsid w:val="00A702AE"/>
    <w:rsid w:val="00A7090C"/>
    <w:rsid w:val="00A70931"/>
    <w:rsid w:val="00A70FF2"/>
    <w:rsid w:val="00A7116A"/>
    <w:rsid w:val="00A7144E"/>
    <w:rsid w:val="00A71936"/>
    <w:rsid w:val="00A72643"/>
    <w:rsid w:val="00A72644"/>
    <w:rsid w:val="00A72D22"/>
    <w:rsid w:val="00A73A56"/>
    <w:rsid w:val="00A73A6E"/>
    <w:rsid w:val="00A73BF5"/>
    <w:rsid w:val="00A740F0"/>
    <w:rsid w:val="00A7416F"/>
    <w:rsid w:val="00A7421A"/>
    <w:rsid w:val="00A74232"/>
    <w:rsid w:val="00A743CC"/>
    <w:rsid w:val="00A74BD2"/>
    <w:rsid w:val="00A74E43"/>
    <w:rsid w:val="00A74F5E"/>
    <w:rsid w:val="00A751B8"/>
    <w:rsid w:val="00A751FE"/>
    <w:rsid w:val="00A7540D"/>
    <w:rsid w:val="00A75C5F"/>
    <w:rsid w:val="00A75C84"/>
    <w:rsid w:val="00A75CA7"/>
    <w:rsid w:val="00A75F74"/>
    <w:rsid w:val="00A75F9B"/>
    <w:rsid w:val="00A7667F"/>
    <w:rsid w:val="00A7683B"/>
    <w:rsid w:val="00A76F49"/>
    <w:rsid w:val="00A77571"/>
    <w:rsid w:val="00A80AC6"/>
    <w:rsid w:val="00A8101B"/>
    <w:rsid w:val="00A81643"/>
    <w:rsid w:val="00A81BC0"/>
    <w:rsid w:val="00A81EA2"/>
    <w:rsid w:val="00A8218F"/>
    <w:rsid w:val="00A82194"/>
    <w:rsid w:val="00A8225A"/>
    <w:rsid w:val="00A82458"/>
    <w:rsid w:val="00A827D9"/>
    <w:rsid w:val="00A82F4B"/>
    <w:rsid w:val="00A832C3"/>
    <w:rsid w:val="00A8335D"/>
    <w:rsid w:val="00A8345A"/>
    <w:rsid w:val="00A8372D"/>
    <w:rsid w:val="00A83937"/>
    <w:rsid w:val="00A83A5E"/>
    <w:rsid w:val="00A8476A"/>
    <w:rsid w:val="00A84C61"/>
    <w:rsid w:val="00A84F05"/>
    <w:rsid w:val="00A85CFB"/>
    <w:rsid w:val="00A85DF7"/>
    <w:rsid w:val="00A85FE5"/>
    <w:rsid w:val="00A862F2"/>
    <w:rsid w:val="00A86831"/>
    <w:rsid w:val="00A86BFE"/>
    <w:rsid w:val="00A873C5"/>
    <w:rsid w:val="00A8790B"/>
    <w:rsid w:val="00A87A18"/>
    <w:rsid w:val="00A87D55"/>
    <w:rsid w:val="00A87DCC"/>
    <w:rsid w:val="00A87E56"/>
    <w:rsid w:val="00A905EE"/>
    <w:rsid w:val="00A90CD9"/>
    <w:rsid w:val="00A90FEE"/>
    <w:rsid w:val="00A916FD"/>
    <w:rsid w:val="00A91BE0"/>
    <w:rsid w:val="00A9200A"/>
    <w:rsid w:val="00A921DB"/>
    <w:rsid w:val="00A92509"/>
    <w:rsid w:val="00A9276C"/>
    <w:rsid w:val="00A92B84"/>
    <w:rsid w:val="00A92EE4"/>
    <w:rsid w:val="00A92F85"/>
    <w:rsid w:val="00A9318E"/>
    <w:rsid w:val="00A93746"/>
    <w:rsid w:val="00A937FF"/>
    <w:rsid w:val="00A93936"/>
    <w:rsid w:val="00A939A2"/>
    <w:rsid w:val="00A93C04"/>
    <w:rsid w:val="00A93D64"/>
    <w:rsid w:val="00A9400B"/>
    <w:rsid w:val="00A9406D"/>
    <w:rsid w:val="00A94145"/>
    <w:rsid w:val="00A94A2D"/>
    <w:rsid w:val="00A94A49"/>
    <w:rsid w:val="00A94B98"/>
    <w:rsid w:val="00A94BC9"/>
    <w:rsid w:val="00A94F72"/>
    <w:rsid w:val="00A94FFD"/>
    <w:rsid w:val="00A95215"/>
    <w:rsid w:val="00A95887"/>
    <w:rsid w:val="00A95B10"/>
    <w:rsid w:val="00A95FB2"/>
    <w:rsid w:val="00A96035"/>
    <w:rsid w:val="00A9605F"/>
    <w:rsid w:val="00A9667E"/>
    <w:rsid w:val="00A96D21"/>
    <w:rsid w:val="00A97055"/>
    <w:rsid w:val="00A9729C"/>
    <w:rsid w:val="00A9738A"/>
    <w:rsid w:val="00A97394"/>
    <w:rsid w:val="00A97603"/>
    <w:rsid w:val="00A97AB1"/>
    <w:rsid w:val="00A97FA6"/>
    <w:rsid w:val="00AA013F"/>
    <w:rsid w:val="00AA017B"/>
    <w:rsid w:val="00AA024C"/>
    <w:rsid w:val="00AA04A2"/>
    <w:rsid w:val="00AA080E"/>
    <w:rsid w:val="00AA092C"/>
    <w:rsid w:val="00AA0A8C"/>
    <w:rsid w:val="00AA0C61"/>
    <w:rsid w:val="00AA0CE4"/>
    <w:rsid w:val="00AA0DAE"/>
    <w:rsid w:val="00AA122A"/>
    <w:rsid w:val="00AA16DD"/>
    <w:rsid w:val="00AA19E8"/>
    <w:rsid w:val="00AA1C46"/>
    <w:rsid w:val="00AA1EA7"/>
    <w:rsid w:val="00AA25D9"/>
    <w:rsid w:val="00AA31DC"/>
    <w:rsid w:val="00AA321D"/>
    <w:rsid w:val="00AA326B"/>
    <w:rsid w:val="00AA350E"/>
    <w:rsid w:val="00AA3683"/>
    <w:rsid w:val="00AA36BA"/>
    <w:rsid w:val="00AA3EC1"/>
    <w:rsid w:val="00AA40DE"/>
    <w:rsid w:val="00AA458D"/>
    <w:rsid w:val="00AA49BC"/>
    <w:rsid w:val="00AA4CB1"/>
    <w:rsid w:val="00AA5960"/>
    <w:rsid w:val="00AA61C7"/>
    <w:rsid w:val="00AA6824"/>
    <w:rsid w:val="00AA6BC1"/>
    <w:rsid w:val="00AA6E36"/>
    <w:rsid w:val="00AA6EDD"/>
    <w:rsid w:val="00AA6EF3"/>
    <w:rsid w:val="00AA725D"/>
    <w:rsid w:val="00AA7271"/>
    <w:rsid w:val="00AA78D9"/>
    <w:rsid w:val="00AB005B"/>
    <w:rsid w:val="00AB009C"/>
    <w:rsid w:val="00AB05EB"/>
    <w:rsid w:val="00AB0628"/>
    <w:rsid w:val="00AB0741"/>
    <w:rsid w:val="00AB07C9"/>
    <w:rsid w:val="00AB0847"/>
    <w:rsid w:val="00AB0C56"/>
    <w:rsid w:val="00AB0CF9"/>
    <w:rsid w:val="00AB1447"/>
    <w:rsid w:val="00AB16C2"/>
    <w:rsid w:val="00AB1970"/>
    <w:rsid w:val="00AB19C7"/>
    <w:rsid w:val="00AB1D19"/>
    <w:rsid w:val="00AB1FC8"/>
    <w:rsid w:val="00AB203D"/>
    <w:rsid w:val="00AB240A"/>
    <w:rsid w:val="00AB2781"/>
    <w:rsid w:val="00AB35EA"/>
    <w:rsid w:val="00AB36CC"/>
    <w:rsid w:val="00AB3A4D"/>
    <w:rsid w:val="00AB3A6C"/>
    <w:rsid w:val="00AB3EF3"/>
    <w:rsid w:val="00AB3F4D"/>
    <w:rsid w:val="00AB4051"/>
    <w:rsid w:val="00AB41D0"/>
    <w:rsid w:val="00AB4437"/>
    <w:rsid w:val="00AB4511"/>
    <w:rsid w:val="00AB4B4E"/>
    <w:rsid w:val="00AB589F"/>
    <w:rsid w:val="00AB58B5"/>
    <w:rsid w:val="00AB5AEE"/>
    <w:rsid w:val="00AB5B07"/>
    <w:rsid w:val="00AB5BAF"/>
    <w:rsid w:val="00AB5F43"/>
    <w:rsid w:val="00AB69C2"/>
    <w:rsid w:val="00AB6AAB"/>
    <w:rsid w:val="00AB6AF4"/>
    <w:rsid w:val="00AB6B7E"/>
    <w:rsid w:val="00AB70B1"/>
    <w:rsid w:val="00AB70C1"/>
    <w:rsid w:val="00AB7318"/>
    <w:rsid w:val="00AB7675"/>
    <w:rsid w:val="00AB7FC0"/>
    <w:rsid w:val="00AC0142"/>
    <w:rsid w:val="00AC026D"/>
    <w:rsid w:val="00AC1236"/>
    <w:rsid w:val="00AC16C8"/>
    <w:rsid w:val="00AC1A8A"/>
    <w:rsid w:val="00AC1E3E"/>
    <w:rsid w:val="00AC20E0"/>
    <w:rsid w:val="00AC2154"/>
    <w:rsid w:val="00AC2526"/>
    <w:rsid w:val="00AC25A7"/>
    <w:rsid w:val="00AC266A"/>
    <w:rsid w:val="00AC2759"/>
    <w:rsid w:val="00AC27C0"/>
    <w:rsid w:val="00AC280A"/>
    <w:rsid w:val="00AC2F0F"/>
    <w:rsid w:val="00AC33CB"/>
    <w:rsid w:val="00AC35F7"/>
    <w:rsid w:val="00AC39A6"/>
    <w:rsid w:val="00AC3E89"/>
    <w:rsid w:val="00AC45B9"/>
    <w:rsid w:val="00AC464F"/>
    <w:rsid w:val="00AC47B3"/>
    <w:rsid w:val="00AC4CF2"/>
    <w:rsid w:val="00AC4EC2"/>
    <w:rsid w:val="00AC516B"/>
    <w:rsid w:val="00AC5370"/>
    <w:rsid w:val="00AC54FA"/>
    <w:rsid w:val="00AC5AB8"/>
    <w:rsid w:val="00AC5EB6"/>
    <w:rsid w:val="00AC5F60"/>
    <w:rsid w:val="00AC5F91"/>
    <w:rsid w:val="00AC6113"/>
    <w:rsid w:val="00AC68BD"/>
    <w:rsid w:val="00AC69DD"/>
    <w:rsid w:val="00AC6B2C"/>
    <w:rsid w:val="00AC6B4E"/>
    <w:rsid w:val="00AC6D73"/>
    <w:rsid w:val="00AC726D"/>
    <w:rsid w:val="00AC73A0"/>
    <w:rsid w:val="00AC73BD"/>
    <w:rsid w:val="00AC7539"/>
    <w:rsid w:val="00AC7A93"/>
    <w:rsid w:val="00AC7E0C"/>
    <w:rsid w:val="00AD013D"/>
    <w:rsid w:val="00AD0229"/>
    <w:rsid w:val="00AD06D2"/>
    <w:rsid w:val="00AD09BB"/>
    <w:rsid w:val="00AD0A0E"/>
    <w:rsid w:val="00AD0C2F"/>
    <w:rsid w:val="00AD0D78"/>
    <w:rsid w:val="00AD0F17"/>
    <w:rsid w:val="00AD15D1"/>
    <w:rsid w:val="00AD167A"/>
    <w:rsid w:val="00AD178E"/>
    <w:rsid w:val="00AD17B3"/>
    <w:rsid w:val="00AD1861"/>
    <w:rsid w:val="00AD1B9B"/>
    <w:rsid w:val="00AD1FF7"/>
    <w:rsid w:val="00AD201C"/>
    <w:rsid w:val="00AD207A"/>
    <w:rsid w:val="00AD20DA"/>
    <w:rsid w:val="00AD2150"/>
    <w:rsid w:val="00AD23AC"/>
    <w:rsid w:val="00AD244B"/>
    <w:rsid w:val="00AD29DC"/>
    <w:rsid w:val="00AD2BF0"/>
    <w:rsid w:val="00AD2E5F"/>
    <w:rsid w:val="00AD2F33"/>
    <w:rsid w:val="00AD2F8F"/>
    <w:rsid w:val="00AD3147"/>
    <w:rsid w:val="00AD3CAE"/>
    <w:rsid w:val="00AD3D28"/>
    <w:rsid w:val="00AD42E4"/>
    <w:rsid w:val="00AD4397"/>
    <w:rsid w:val="00AD49E9"/>
    <w:rsid w:val="00AD4D12"/>
    <w:rsid w:val="00AD5102"/>
    <w:rsid w:val="00AD52AE"/>
    <w:rsid w:val="00AD5B04"/>
    <w:rsid w:val="00AD5B6C"/>
    <w:rsid w:val="00AD5F46"/>
    <w:rsid w:val="00AD5F58"/>
    <w:rsid w:val="00AD625A"/>
    <w:rsid w:val="00AD65E0"/>
    <w:rsid w:val="00AD71BD"/>
    <w:rsid w:val="00AD7324"/>
    <w:rsid w:val="00AD7A62"/>
    <w:rsid w:val="00AD7B7E"/>
    <w:rsid w:val="00AD7BD8"/>
    <w:rsid w:val="00AE0000"/>
    <w:rsid w:val="00AE0196"/>
    <w:rsid w:val="00AE0855"/>
    <w:rsid w:val="00AE08D9"/>
    <w:rsid w:val="00AE0EAB"/>
    <w:rsid w:val="00AE12E7"/>
    <w:rsid w:val="00AE1979"/>
    <w:rsid w:val="00AE19D9"/>
    <w:rsid w:val="00AE1B04"/>
    <w:rsid w:val="00AE1B6D"/>
    <w:rsid w:val="00AE1B99"/>
    <w:rsid w:val="00AE1C9C"/>
    <w:rsid w:val="00AE1DC0"/>
    <w:rsid w:val="00AE1EB5"/>
    <w:rsid w:val="00AE1FA5"/>
    <w:rsid w:val="00AE208C"/>
    <w:rsid w:val="00AE2467"/>
    <w:rsid w:val="00AE2476"/>
    <w:rsid w:val="00AE2710"/>
    <w:rsid w:val="00AE2B8A"/>
    <w:rsid w:val="00AE2F65"/>
    <w:rsid w:val="00AE3090"/>
    <w:rsid w:val="00AE30B3"/>
    <w:rsid w:val="00AE3606"/>
    <w:rsid w:val="00AE3F66"/>
    <w:rsid w:val="00AE41D5"/>
    <w:rsid w:val="00AE43C2"/>
    <w:rsid w:val="00AE4C94"/>
    <w:rsid w:val="00AE4E97"/>
    <w:rsid w:val="00AE5545"/>
    <w:rsid w:val="00AE5547"/>
    <w:rsid w:val="00AE560D"/>
    <w:rsid w:val="00AE5A14"/>
    <w:rsid w:val="00AE5BC8"/>
    <w:rsid w:val="00AE5C23"/>
    <w:rsid w:val="00AE5FA0"/>
    <w:rsid w:val="00AE749E"/>
    <w:rsid w:val="00AE78FC"/>
    <w:rsid w:val="00AF0101"/>
    <w:rsid w:val="00AF06F4"/>
    <w:rsid w:val="00AF0FE7"/>
    <w:rsid w:val="00AF105A"/>
    <w:rsid w:val="00AF1526"/>
    <w:rsid w:val="00AF1C46"/>
    <w:rsid w:val="00AF2B53"/>
    <w:rsid w:val="00AF3AA9"/>
    <w:rsid w:val="00AF3BD7"/>
    <w:rsid w:val="00AF3C7F"/>
    <w:rsid w:val="00AF40E9"/>
    <w:rsid w:val="00AF42B7"/>
    <w:rsid w:val="00AF4369"/>
    <w:rsid w:val="00AF43EB"/>
    <w:rsid w:val="00AF4A7E"/>
    <w:rsid w:val="00AF52C6"/>
    <w:rsid w:val="00AF53A4"/>
    <w:rsid w:val="00AF56C1"/>
    <w:rsid w:val="00AF5702"/>
    <w:rsid w:val="00AF5CBB"/>
    <w:rsid w:val="00AF5CF3"/>
    <w:rsid w:val="00AF5D2A"/>
    <w:rsid w:val="00AF64BB"/>
    <w:rsid w:val="00AF6C03"/>
    <w:rsid w:val="00AF6EA0"/>
    <w:rsid w:val="00AF7EB8"/>
    <w:rsid w:val="00AF7ED9"/>
    <w:rsid w:val="00B00569"/>
    <w:rsid w:val="00B00CE5"/>
    <w:rsid w:val="00B01C61"/>
    <w:rsid w:val="00B01ED1"/>
    <w:rsid w:val="00B02342"/>
    <w:rsid w:val="00B023F4"/>
    <w:rsid w:val="00B024F0"/>
    <w:rsid w:val="00B02526"/>
    <w:rsid w:val="00B02790"/>
    <w:rsid w:val="00B0288C"/>
    <w:rsid w:val="00B02DB3"/>
    <w:rsid w:val="00B03764"/>
    <w:rsid w:val="00B039D7"/>
    <w:rsid w:val="00B03A28"/>
    <w:rsid w:val="00B03BE0"/>
    <w:rsid w:val="00B04071"/>
    <w:rsid w:val="00B04629"/>
    <w:rsid w:val="00B0471C"/>
    <w:rsid w:val="00B048C2"/>
    <w:rsid w:val="00B04A80"/>
    <w:rsid w:val="00B04A9F"/>
    <w:rsid w:val="00B04B82"/>
    <w:rsid w:val="00B04F3A"/>
    <w:rsid w:val="00B053BE"/>
    <w:rsid w:val="00B054FB"/>
    <w:rsid w:val="00B05631"/>
    <w:rsid w:val="00B05BAD"/>
    <w:rsid w:val="00B05C61"/>
    <w:rsid w:val="00B05FAE"/>
    <w:rsid w:val="00B06B1F"/>
    <w:rsid w:val="00B07B99"/>
    <w:rsid w:val="00B07CE5"/>
    <w:rsid w:val="00B07D3E"/>
    <w:rsid w:val="00B07EE5"/>
    <w:rsid w:val="00B10639"/>
    <w:rsid w:val="00B108AA"/>
    <w:rsid w:val="00B1275F"/>
    <w:rsid w:val="00B129DF"/>
    <w:rsid w:val="00B12CB4"/>
    <w:rsid w:val="00B13154"/>
    <w:rsid w:val="00B132B4"/>
    <w:rsid w:val="00B1355D"/>
    <w:rsid w:val="00B138A0"/>
    <w:rsid w:val="00B13A4C"/>
    <w:rsid w:val="00B1409C"/>
    <w:rsid w:val="00B14137"/>
    <w:rsid w:val="00B14567"/>
    <w:rsid w:val="00B14593"/>
    <w:rsid w:val="00B146CC"/>
    <w:rsid w:val="00B14943"/>
    <w:rsid w:val="00B1501F"/>
    <w:rsid w:val="00B15031"/>
    <w:rsid w:val="00B15154"/>
    <w:rsid w:val="00B1523B"/>
    <w:rsid w:val="00B15BDE"/>
    <w:rsid w:val="00B15C84"/>
    <w:rsid w:val="00B15D65"/>
    <w:rsid w:val="00B15F10"/>
    <w:rsid w:val="00B16381"/>
    <w:rsid w:val="00B16638"/>
    <w:rsid w:val="00B1698E"/>
    <w:rsid w:val="00B16B19"/>
    <w:rsid w:val="00B16B24"/>
    <w:rsid w:val="00B170E9"/>
    <w:rsid w:val="00B17222"/>
    <w:rsid w:val="00B17303"/>
    <w:rsid w:val="00B177C6"/>
    <w:rsid w:val="00B17A67"/>
    <w:rsid w:val="00B17FA4"/>
    <w:rsid w:val="00B2050A"/>
    <w:rsid w:val="00B2095B"/>
    <w:rsid w:val="00B20995"/>
    <w:rsid w:val="00B20A42"/>
    <w:rsid w:val="00B2166D"/>
    <w:rsid w:val="00B216FA"/>
    <w:rsid w:val="00B21730"/>
    <w:rsid w:val="00B218C8"/>
    <w:rsid w:val="00B21AE6"/>
    <w:rsid w:val="00B21CFD"/>
    <w:rsid w:val="00B21D2F"/>
    <w:rsid w:val="00B21DA8"/>
    <w:rsid w:val="00B21E77"/>
    <w:rsid w:val="00B22653"/>
    <w:rsid w:val="00B22C49"/>
    <w:rsid w:val="00B22E2C"/>
    <w:rsid w:val="00B2325B"/>
    <w:rsid w:val="00B239EB"/>
    <w:rsid w:val="00B23AC1"/>
    <w:rsid w:val="00B240DF"/>
    <w:rsid w:val="00B24137"/>
    <w:rsid w:val="00B2431F"/>
    <w:rsid w:val="00B248B9"/>
    <w:rsid w:val="00B24F27"/>
    <w:rsid w:val="00B24FD1"/>
    <w:rsid w:val="00B253B0"/>
    <w:rsid w:val="00B25647"/>
    <w:rsid w:val="00B25779"/>
    <w:rsid w:val="00B2591E"/>
    <w:rsid w:val="00B25A2F"/>
    <w:rsid w:val="00B25D8F"/>
    <w:rsid w:val="00B25D93"/>
    <w:rsid w:val="00B2609A"/>
    <w:rsid w:val="00B2615C"/>
    <w:rsid w:val="00B26239"/>
    <w:rsid w:val="00B26C62"/>
    <w:rsid w:val="00B26CD9"/>
    <w:rsid w:val="00B2789E"/>
    <w:rsid w:val="00B27982"/>
    <w:rsid w:val="00B279B5"/>
    <w:rsid w:val="00B27B0A"/>
    <w:rsid w:val="00B27CD0"/>
    <w:rsid w:val="00B3018E"/>
    <w:rsid w:val="00B302B3"/>
    <w:rsid w:val="00B307E9"/>
    <w:rsid w:val="00B30C44"/>
    <w:rsid w:val="00B30CF8"/>
    <w:rsid w:val="00B31B0E"/>
    <w:rsid w:val="00B31C6B"/>
    <w:rsid w:val="00B3219D"/>
    <w:rsid w:val="00B32612"/>
    <w:rsid w:val="00B32901"/>
    <w:rsid w:val="00B32A60"/>
    <w:rsid w:val="00B333D3"/>
    <w:rsid w:val="00B335A5"/>
    <w:rsid w:val="00B33A9A"/>
    <w:rsid w:val="00B33B88"/>
    <w:rsid w:val="00B33F2E"/>
    <w:rsid w:val="00B3411D"/>
    <w:rsid w:val="00B34300"/>
    <w:rsid w:val="00B3435D"/>
    <w:rsid w:val="00B34C50"/>
    <w:rsid w:val="00B34E48"/>
    <w:rsid w:val="00B34E87"/>
    <w:rsid w:val="00B360FA"/>
    <w:rsid w:val="00B36145"/>
    <w:rsid w:val="00B3615F"/>
    <w:rsid w:val="00B36BFC"/>
    <w:rsid w:val="00B36FAF"/>
    <w:rsid w:val="00B36FD2"/>
    <w:rsid w:val="00B371DF"/>
    <w:rsid w:val="00B37263"/>
    <w:rsid w:val="00B37795"/>
    <w:rsid w:val="00B37B05"/>
    <w:rsid w:val="00B37EDD"/>
    <w:rsid w:val="00B37F65"/>
    <w:rsid w:val="00B37F70"/>
    <w:rsid w:val="00B37F9F"/>
    <w:rsid w:val="00B37FF3"/>
    <w:rsid w:val="00B4032D"/>
    <w:rsid w:val="00B4074A"/>
    <w:rsid w:val="00B40B18"/>
    <w:rsid w:val="00B40ED2"/>
    <w:rsid w:val="00B41240"/>
    <w:rsid w:val="00B415D5"/>
    <w:rsid w:val="00B41660"/>
    <w:rsid w:val="00B42179"/>
    <w:rsid w:val="00B4232F"/>
    <w:rsid w:val="00B42359"/>
    <w:rsid w:val="00B42869"/>
    <w:rsid w:val="00B42995"/>
    <w:rsid w:val="00B42B46"/>
    <w:rsid w:val="00B42C4C"/>
    <w:rsid w:val="00B432CE"/>
    <w:rsid w:val="00B43623"/>
    <w:rsid w:val="00B43865"/>
    <w:rsid w:val="00B43A02"/>
    <w:rsid w:val="00B43D66"/>
    <w:rsid w:val="00B43DE6"/>
    <w:rsid w:val="00B44347"/>
    <w:rsid w:val="00B449C6"/>
    <w:rsid w:val="00B44B52"/>
    <w:rsid w:val="00B450DE"/>
    <w:rsid w:val="00B452EB"/>
    <w:rsid w:val="00B454C2"/>
    <w:rsid w:val="00B4565A"/>
    <w:rsid w:val="00B4569E"/>
    <w:rsid w:val="00B45C6B"/>
    <w:rsid w:val="00B45CAC"/>
    <w:rsid w:val="00B45E55"/>
    <w:rsid w:val="00B460F8"/>
    <w:rsid w:val="00B4676E"/>
    <w:rsid w:val="00B47425"/>
    <w:rsid w:val="00B4791D"/>
    <w:rsid w:val="00B47BFC"/>
    <w:rsid w:val="00B501D5"/>
    <w:rsid w:val="00B5080C"/>
    <w:rsid w:val="00B50870"/>
    <w:rsid w:val="00B50D2D"/>
    <w:rsid w:val="00B50EFB"/>
    <w:rsid w:val="00B52060"/>
    <w:rsid w:val="00B5239B"/>
    <w:rsid w:val="00B52F48"/>
    <w:rsid w:val="00B531C8"/>
    <w:rsid w:val="00B53327"/>
    <w:rsid w:val="00B53584"/>
    <w:rsid w:val="00B53ABF"/>
    <w:rsid w:val="00B53F53"/>
    <w:rsid w:val="00B542C5"/>
    <w:rsid w:val="00B55219"/>
    <w:rsid w:val="00B55903"/>
    <w:rsid w:val="00B55B96"/>
    <w:rsid w:val="00B561BE"/>
    <w:rsid w:val="00B5662F"/>
    <w:rsid w:val="00B56CB9"/>
    <w:rsid w:val="00B56D3C"/>
    <w:rsid w:val="00B56D8A"/>
    <w:rsid w:val="00B57729"/>
    <w:rsid w:val="00B57C1B"/>
    <w:rsid w:val="00B57FB8"/>
    <w:rsid w:val="00B57FED"/>
    <w:rsid w:val="00B6036A"/>
    <w:rsid w:val="00B60C8E"/>
    <w:rsid w:val="00B6123E"/>
    <w:rsid w:val="00B614CB"/>
    <w:rsid w:val="00B614FE"/>
    <w:rsid w:val="00B6163F"/>
    <w:rsid w:val="00B616AA"/>
    <w:rsid w:val="00B618E0"/>
    <w:rsid w:val="00B61D8B"/>
    <w:rsid w:val="00B6223D"/>
    <w:rsid w:val="00B62436"/>
    <w:rsid w:val="00B62B4A"/>
    <w:rsid w:val="00B62C2A"/>
    <w:rsid w:val="00B62FDD"/>
    <w:rsid w:val="00B631DD"/>
    <w:rsid w:val="00B6329C"/>
    <w:rsid w:val="00B632F1"/>
    <w:rsid w:val="00B63388"/>
    <w:rsid w:val="00B6345C"/>
    <w:rsid w:val="00B635E6"/>
    <w:rsid w:val="00B6366C"/>
    <w:rsid w:val="00B638D3"/>
    <w:rsid w:val="00B63CFA"/>
    <w:rsid w:val="00B63F03"/>
    <w:rsid w:val="00B64567"/>
    <w:rsid w:val="00B64905"/>
    <w:rsid w:val="00B649C3"/>
    <w:rsid w:val="00B64C28"/>
    <w:rsid w:val="00B64E9A"/>
    <w:rsid w:val="00B653B4"/>
    <w:rsid w:val="00B65744"/>
    <w:rsid w:val="00B65D34"/>
    <w:rsid w:val="00B66487"/>
    <w:rsid w:val="00B664D0"/>
    <w:rsid w:val="00B6668B"/>
    <w:rsid w:val="00B66B79"/>
    <w:rsid w:val="00B672AD"/>
    <w:rsid w:val="00B67313"/>
    <w:rsid w:val="00B678CC"/>
    <w:rsid w:val="00B679DD"/>
    <w:rsid w:val="00B67BA6"/>
    <w:rsid w:val="00B67EB4"/>
    <w:rsid w:val="00B70617"/>
    <w:rsid w:val="00B707F6"/>
    <w:rsid w:val="00B70883"/>
    <w:rsid w:val="00B709DE"/>
    <w:rsid w:val="00B71070"/>
    <w:rsid w:val="00B7115A"/>
    <w:rsid w:val="00B71395"/>
    <w:rsid w:val="00B71568"/>
    <w:rsid w:val="00B716BD"/>
    <w:rsid w:val="00B7186E"/>
    <w:rsid w:val="00B718B3"/>
    <w:rsid w:val="00B71B3D"/>
    <w:rsid w:val="00B71C79"/>
    <w:rsid w:val="00B71E6B"/>
    <w:rsid w:val="00B7203A"/>
    <w:rsid w:val="00B72104"/>
    <w:rsid w:val="00B722DD"/>
    <w:rsid w:val="00B72DD1"/>
    <w:rsid w:val="00B72EAD"/>
    <w:rsid w:val="00B72EFA"/>
    <w:rsid w:val="00B731BC"/>
    <w:rsid w:val="00B73A90"/>
    <w:rsid w:val="00B74190"/>
    <w:rsid w:val="00B743A4"/>
    <w:rsid w:val="00B74992"/>
    <w:rsid w:val="00B749C9"/>
    <w:rsid w:val="00B75269"/>
    <w:rsid w:val="00B75BA2"/>
    <w:rsid w:val="00B75C20"/>
    <w:rsid w:val="00B76073"/>
    <w:rsid w:val="00B763D7"/>
    <w:rsid w:val="00B76B3C"/>
    <w:rsid w:val="00B76C63"/>
    <w:rsid w:val="00B771C5"/>
    <w:rsid w:val="00B77663"/>
    <w:rsid w:val="00B77D78"/>
    <w:rsid w:val="00B80850"/>
    <w:rsid w:val="00B80E72"/>
    <w:rsid w:val="00B811C5"/>
    <w:rsid w:val="00B81A7F"/>
    <w:rsid w:val="00B81ED5"/>
    <w:rsid w:val="00B81F07"/>
    <w:rsid w:val="00B82071"/>
    <w:rsid w:val="00B823D5"/>
    <w:rsid w:val="00B82483"/>
    <w:rsid w:val="00B82DBF"/>
    <w:rsid w:val="00B830E7"/>
    <w:rsid w:val="00B83973"/>
    <w:rsid w:val="00B83B08"/>
    <w:rsid w:val="00B83C11"/>
    <w:rsid w:val="00B83DC2"/>
    <w:rsid w:val="00B83DC4"/>
    <w:rsid w:val="00B842F0"/>
    <w:rsid w:val="00B84601"/>
    <w:rsid w:val="00B846EF"/>
    <w:rsid w:val="00B84B32"/>
    <w:rsid w:val="00B84C49"/>
    <w:rsid w:val="00B84C6E"/>
    <w:rsid w:val="00B84D28"/>
    <w:rsid w:val="00B856FE"/>
    <w:rsid w:val="00B858E7"/>
    <w:rsid w:val="00B85C21"/>
    <w:rsid w:val="00B86287"/>
    <w:rsid w:val="00B86644"/>
    <w:rsid w:val="00B86785"/>
    <w:rsid w:val="00B86901"/>
    <w:rsid w:val="00B86AA3"/>
    <w:rsid w:val="00B86CD4"/>
    <w:rsid w:val="00B86FA2"/>
    <w:rsid w:val="00B87323"/>
    <w:rsid w:val="00B87384"/>
    <w:rsid w:val="00B8750E"/>
    <w:rsid w:val="00B8751E"/>
    <w:rsid w:val="00B877B8"/>
    <w:rsid w:val="00B879D1"/>
    <w:rsid w:val="00B8F846"/>
    <w:rsid w:val="00B90200"/>
    <w:rsid w:val="00B90301"/>
    <w:rsid w:val="00B90A9E"/>
    <w:rsid w:val="00B90BD1"/>
    <w:rsid w:val="00B91096"/>
    <w:rsid w:val="00B9127E"/>
    <w:rsid w:val="00B914B6"/>
    <w:rsid w:val="00B91A9F"/>
    <w:rsid w:val="00B91BB0"/>
    <w:rsid w:val="00B9221A"/>
    <w:rsid w:val="00B92371"/>
    <w:rsid w:val="00B925D5"/>
    <w:rsid w:val="00B9278C"/>
    <w:rsid w:val="00B92B1D"/>
    <w:rsid w:val="00B92F24"/>
    <w:rsid w:val="00B92F82"/>
    <w:rsid w:val="00B93030"/>
    <w:rsid w:val="00B9306E"/>
    <w:rsid w:val="00B938FF"/>
    <w:rsid w:val="00B93B0D"/>
    <w:rsid w:val="00B93B27"/>
    <w:rsid w:val="00B941D5"/>
    <w:rsid w:val="00B94A55"/>
    <w:rsid w:val="00B95180"/>
    <w:rsid w:val="00B9534E"/>
    <w:rsid w:val="00B9545A"/>
    <w:rsid w:val="00B954AC"/>
    <w:rsid w:val="00B957F4"/>
    <w:rsid w:val="00B958D5"/>
    <w:rsid w:val="00B95EC2"/>
    <w:rsid w:val="00B96373"/>
    <w:rsid w:val="00B967CD"/>
    <w:rsid w:val="00B968F9"/>
    <w:rsid w:val="00B97B2A"/>
    <w:rsid w:val="00B97B8C"/>
    <w:rsid w:val="00BA03EE"/>
    <w:rsid w:val="00BA0508"/>
    <w:rsid w:val="00BA0882"/>
    <w:rsid w:val="00BA0B2D"/>
    <w:rsid w:val="00BA0E29"/>
    <w:rsid w:val="00BA182F"/>
    <w:rsid w:val="00BA1CDB"/>
    <w:rsid w:val="00BA1ED7"/>
    <w:rsid w:val="00BA284C"/>
    <w:rsid w:val="00BA29FC"/>
    <w:rsid w:val="00BA2A52"/>
    <w:rsid w:val="00BA2C29"/>
    <w:rsid w:val="00BA2CF5"/>
    <w:rsid w:val="00BA2FA6"/>
    <w:rsid w:val="00BA364C"/>
    <w:rsid w:val="00BA37FD"/>
    <w:rsid w:val="00BA3B8E"/>
    <w:rsid w:val="00BA3CF8"/>
    <w:rsid w:val="00BA4511"/>
    <w:rsid w:val="00BA484E"/>
    <w:rsid w:val="00BA57D9"/>
    <w:rsid w:val="00BA5973"/>
    <w:rsid w:val="00BA5C0E"/>
    <w:rsid w:val="00BA6031"/>
    <w:rsid w:val="00BA617C"/>
    <w:rsid w:val="00BA62F5"/>
    <w:rsid w:val="00BA66F8"/>
    <w:rsid w:val="00BA6B24"/>
    <w:rsid w:val="00BA6B64"/>
    <w:rsid w:val="00BA7004"/>
    <w:rsid w:val="00BA734B"/>
    <w:rsid w:val="00BA7355"/>
    <w:rsid w:val="00BA7B3D"/>
    <w:rsid w:val="00BA7C54"/>
    <w:rsid w:val="00BB082E"/>
    <w:rsid w:val="00BB0BCE"/>
    <w:rsid w:val="00BB0D1E"/>
    <w:rsid w:val="00BB186D"/>
    <w:rsid w:val="00BB2096"/>
    <w:rsid w:val="00BB22AE"/>
    <w:rsid w:val="00BB22FF"/>
    <w:rsid w:val="00BB236B"/>
    <w:rsid w:val="00BB2863"/>
    <w:rsid w:val="00BB2A70"/>
    <w:rsid w:val="00BB2DF3"/>
    <w:rsid w:val="00BB2E64"/>
    <w:rsid w:val="00BB2FED"/>
    <w:rsid w:val="00BB347D"/>
    <w:rsid w:val="00BB3866"/>
    <w:rsid w:val="00BB40D3"/>
    <w:rsid w:val="00BB47E1"/>
    <w:rsid w:val="00BB50AC"/>
    <w:rsid w:val="00BB5359"/>
    <w:rsid w:val="00BB56D0"/>
    <w:rsid w:val="00BB57DC"/>
    <w:rsid w:val="00BB5B07"/>
    <w:rsid w:val="00BB5F87"/>
    <w:rsid w:val="00BB5FCF"/>
    <w:rsid w:val="00BB5FFB"/>
    <w:rsid w:val="00BB63BE"/>
    <w:rsid w:val="00BB65FB"/>
    <w:rsid w:val="00BB670B"/>
    <w:rsid w:val="00BB6C6A"/>
    <w:rsid w:val="00BB6ECB"/>
    <w:rsid w:val="00BB78FE"/>
    <w:rsid w:val="00BB7A52"/>
    <w:rsid w:val="00BB7DC4"/>
    <w:rsid w:val="00BB7EA6"/>
    <w:rsid w:val="00BC0360"/>
    <w:rsid w:val="00BC0A69"/>
    <w:rsid w:val="00BC0D7C"/>
    <w:rsid w:val="00BC0F5B"/>
    <w:rsid w:val="00BC12A6"/>
    <w:rsid w:val="00BC12C9"/>
    <w:rsid w:val="00BC1537"/>
    <w:rsid w:val="00BC1978"/>
    <w:rsid w:val="00BC1D2E"/>
    <w:rsid w:val="00BC1D73"/>
    <w:rsid w:val="00BC204A"/>
    <w:rsid w:val="00BC211E"/>
    <w:rsid w:val="00BC2739"/>
    <w:rsid w:val="00BC28BA"/>
    <w:rsid w:val="00BC3144"/>
    <w:rsid w:val="00BC3465"/>
    <w:rsid w:val="00BC3651"/>
    <w:rsid w:val="00BC38F9"/>
    <w:rsid w:val="00BC3DE6"/>
    <w:rsid w:val="00BC43FE"/>
    <w:rsid w:val="00BC4485"/>
    <w:rsid w:val="00BC44CF"/>
    <w:rsid w:val="00BC44FF"/>
    <w:rsid w:val="00BC4690"/>
    <w:rsid w:val="00BC48BD"/>
    <w:rsid w:val="00BC4956"/>
    <w:rsid w:val="00BC5BD0"/>
    <w:rsid w:val="00BC5CCE"/>
    <w:rsid w:val="00BC6655"/>
    <w:rsid w:val="00BC6C52"/>
    <w:rsid w:val="00BC72CE"/>
    <w:rsid w:val="00BC72F4"/>
    <w:rsid w:val="00BC7507"/>
    <w:rsid w:val="00BC79A7"/>
    <w:rsid w:val="00BC7A23"/>
    <w:rsid w:val="00BC7B58"/>
    <w:rsid w:val="00BC7E08"/>
    <w:rsid w:val="00BC7EB3"/>
    <w:rsid w:val="00BC7F57"/>
    <w:rsid w:val="00BD03EC"/>
    <w:rsid w:val="00BD128E"/>
    <w:rsid w:val="00BD1B92"/>
    <w:rsid w:val="00BD1D3E"/>
    <w:rsid w:val="00BD1EDB"/>
    <w:rsid w:val="00BD1EEE"/>
    <w:rsid w:val="00BD2271"/>
    <w:rsid w:val="00BD29EE"/>
    <w:rsid w:val="00BD31AE"/>
    <w:rsid w:val="00BD3466"/>
    <w:rsid w:val="00BD3826"/>
    <w:rsid w:val="00BD4033"/>
    <w:rsid w:val="00BD404E"/>
    <w:rsid w:val="00BD4327"/>
    <w:rsid w:val="00BD43E9"/>
    <w:rsid w:val="00BD4E54"/>
    <w:rsid w:val="00BD578A"/>
    <w:rsid w:val="00BD6052"/>
    <w:rsid w:val="00BD6D83"/>
    <w:rsid w:val="00BD6F16"/>
    <w:rsid w:val="00BD7073"/>
    <w:rsid w:val="00BD70F6"/>
    <w:rsid w:val="00BD7555"/>
    <w:rsid w:val="00BE001D"/>
    <w:rsid w:val="00BE010B"/>
    <w:rsid w:val="00BE03D7"/>
    <w:rsid w:val="00BE08E4"/>
    <w:rsid w:val="00BE1070"/>
    <w:rsid w:val="00BE1808"/>
    <w:rsid w:val="00BE1EC1"/>
    <w:rsid w:val="00BE1FB9"/>
    <w:rsid w:val="00BE2018"/>
    <w:rsid w:val="00BE232A"/>
    <w:rsid w:val="00BE2673"/>
    <w:rsid w:val="00BE2965"/>
    <w:rsid w:val="00BE31A5"/>
    <w:rsid w:val="00BE3915"/>
    <w:rsid w:val="00BE3CC1"/>
    <w:rsid w:val="00BE3E7E"/>
    <w:rsid w:val="00BE43E8"/>
    <w:rsid w:val="00BE4C82"/>
    <w:rsid w:val="00BE5701"/>
    <w:rsid w:val="00BE5BE1"/>
    <w:rsid w:val="00BE5D65"/>
    <w:rsid w:val="00BE624F"/>
    <w:rsid w:val="00BE63E4"/>
    <w:rsid w:val="00BE63EB"/>
    <w:rsid w:val="00BE65E0"/>
    <w:rsid w:val="00BE666F"/>
    <w:rsid w:val="00BE6E4A"/>
    <w:rsid w:val="00BE7485"/>
    <w:rsid w:val="00BE7BC6"/>
    <w:rsid w:val="00BF0489"/>
    <w:rsid w:val="00BF0960"/>
    <w:rsid w:val="00BF09E5"/>
    <w:rsid w:val="00BF0C20"/>
    <w:rsid w:val="00BF0CB5"/>
    <w:rsid w:val="00BF1F04"/>
    <w:rsid w:val="00BF1F4B"/>
    <w:rsid w:val="00BF20BC"/>
    <w:rsid w:val="00BF2858"/>
    <w:rsid w:val="00BF28D0"/>
    <w:rsid w:val="00BF377D"/>
    <w:rsid w:val="00BF46B9"/>
    <w:rsid w:val="00BF47D5"/>
    <w:rsid w:val="00BF4AD7"/>
    <w:rsid w:val="00BF4C9D"/>
    <w:rsid w:val="00BF51BE"/>
    <w:rsid w:val="00BF5665"/>
    <w:rsid w:val="00BF567E"/>
    <w:rsid w:val="00BF593B"/>
    <w:rsid w:val="00BF69A9"/>
    <w:rsid w:val="00BF7311"/>
    <w:rsid w:val="00BF7385"/>
    <w:rsid w:val="00BF7A74"/>
    <w:rsid w:val="00BF7AD4"/>
    <w:rsid w:val="00BF7B62"/>
    <w:rsid w:val="00BF7BEB"/>
    <w:rsid w:val="00BF7CF6"/>
    <w:rsid w:val="00C001A7"/>
    <w:rsid w:val="00C00859"/>
    <w:rsid w:val="00C00BBD"/>
    <w:rsid w:val="00C00BE8"/>
    <w:rsid w:val="00C011CF"/>
    <w:rsid w:val="00C012DA"/>
    <w:rsid w:val="00C01390"/>
    <w:rsid w:val="00C01B12"/>
    <w:rsid w:val="00C02517"/>
    <w:rsid w:val="00C025E5"/>
    <w:rsid w:val="00C026BE"/>
    <w:rsid w:val="00C027CF"/>
    <w:rsid w:val="00C02C9A"/>
    <w:rsid w:val="00C02E59"/>
    <w:rsid w:val="00C02FE5"/>
    <w:rsid w:val="00C032A4"/>
    <w:rsid w:val="00C03315"/>
    <w:rsid w:val="00C03926"/>
    <w:rsid w:val="00C03D12"/>
    <w:rsid w:val="00C03E2A"/>
    <w:rsid w:val="00C03FD8"/>
    <w:rsid w:val="00C040DF"/>
    <w:rsid w:val="00C04580"/>
    <w:rsid w:val="00C045AD"/>
    <w:rsid w:val="00C04655"/>
    <w:rsid w:val="00C04830"/>
    <w:rsid w:val="00C048E0"/>
    <w:rsid w:val="00C0495B"/>
    <w:rsid w:val="00C04BEE"/>
    <w:rsid w:val="00C054FE"/>
    <w:rsid w:val="00C067BA"/>
    <w:rsid w:val="00C06C16"/>
    <w:rsid w:val="00C06D60"/>
    <w:rsid w:val="00C06F44"/>
    <w:rsid w:val="00C06FA5"/>
    <w:rsid w:val="00C07265"/>
    <w:rsid w:val="00C077A1"/>
    <w:rsid w:val="00C07A09"/>
    <w:rsid w:val="00C07A4E"/>
    <w:rsid w:val="00C07A78"/>
    <w:rsid w:val="00C07B83"/>
    <w:rsid w:val="00C07C2D"/>
    <w:rsid w:val="00C07FB2"/>
    <w:rsid w:val="00C10284"/>
    <w:rsid w:val="00C10334"/>
    <w:rsid w:val="00C107D8"/>
    <w:rsid w:val="00C10C62"/>
    <w:rsid w:val="00C10D39"/>
    <w:rsid w:val="00C10DF7"/>
    <w:rsid w:val="00C112AE"/>
    <w:rsid w:val="00C1263E"/>
    <w:rsid w:val="00C12828"/>
    <w:rsid w:val="00C12F58"/>
    <w:rsid w:val="00C134EC"/>
    <w:rsid w:val="00C14152"/>
    <w:rsid w:val="00C14489"/>
    <w:rsid w:val="00C1452A"/>
    <w:rsid w:val="00C1463D"/>
    <w:rsid w:val="00C146F5"/>
    <w:rsid w:val="00C14B83"/>
    <w:rsid w:val="00C14BB1"/>
    <w:rsid w:val="00C15047"/>
    <w:rsid w:val="00C1527A"/>
    <w:rsid w:val="00C15D5C"/>
    <w:rsid w:val="00C15E09"/>
    <w:rsid w:val="00C1634A"/>
    <w:rsid w:val="00C16692"/>
    <w:rsid w:val="00C16D66"/>
    <w:rsid w:val="00C17420"/>
    <w:rsid w:val="00C179CB"/>
    <w:rsid w:val="00C17EB4"/>
    <w:rsid w:val="00C17F2C"/>
    <w:rsid w:val="00C2048B"/>
    <w:rsid w:val="00C20AD1"/>
    <w:rsid w:val="00C20E67"/>
    <w:rsid w:val="00C20EF6"/>
    <w:rsid w:val="00C20F31"/>
    <w:rsid w:val="00C20F4E"/>
    <w:rsid w:val="00C212AC"/>
    <w:rsid w:val="00C215D4"/>
    <w:rsid w:val="00C2189C"/>
    <w:rsid w:val="00C21B58"/>
    <w:rsid w:val="00C21DCE"/>
    <w:rsid w:val="00C21DCF"/>
    <w:rsid w:val="00C223F7"/>
    <w:rsid w:val="00C226E3"/>
    <w:rsid w:val="00C228F7"/>
    <w:rsid w:val="00C22A70"/>
    <w:rsid w:val="00C23212"/>
    <w:rsid w:val="00C23608"/>
    <w:rsid w:val="00C23702"/>
    <w:rsid w:val="00C241D3"/>
    <w:rsid w:val="00C243AA"/>
    <w:rsid w:val="00C24723"/>
    <w:rsid w:val="00C24B6F"/>
    <w:rsid w:val="00C250EA"/>
    <w:rsid w:val="00C25447"/>
    <w:rsid w:val="00C25499"/>
    <w:rsid w:val="00C25564"/>
    <w:rsid w:val="00C255E4"/>
    <w:rsid w:val="00C256CD"/>
    <w:rsid w:val="00C259C3"/>
    <w:rsid w:val="00C26613"/>
    <w:rsid w:val="00C26774"/>
    <w:rsid w:val="00C2680F"/>
    <w:rsid w:val="00C26A0F"/>
    <w:rsid w:val="00C26B44"/>
    <w:rsid w:val="00C26D69"/>
    <w:rsid w:val="00C2734D"/>
    <w:rsid w:val="00C27474"/>
    <w:rsid w:val="00C3012A"/>
    <w:rsid w:val="00C3054C"/>
    <w:rsid w:val="00C3059B"/>
    <w:rsid w:val="00C30C66"/>
    <w:rsid w:val="00C30CEC"/>
    <w:rsid w:val="00C31255"/>
    <w:rsid w:val="00C315CF"/>
    <w:rsid w:val="00C324F5"/>
    <w:rsid w:val="00C325EA"/>
    <w:rsid w:val="00C32739"/>
    <w:rsid w:val="00C32934"/>
    <w:rsid w:val="00C32984"/>
    <w:rsid w:val="00C335EF"/>
    <w:rsid w:val="00C33787"/>
    <w:rsid w:val="00C33964"/>
    <w:rsid w:val="00C3398E"/>
    <w:rsid w:val="00C33FFE"/>
    <w:rsid w:val="00C344FD"/>
    <w:rsid w:val="00C34650"/>
    <w:rsid w:val="00C34E30"/>
    <w:rsid w:val="00C34F99"/>
    <w:rsid w:val="00C3535F"/>
    <w:rsid w:val="00C35586"/>
    <w:rsid w:val="00C35A89"/>
    <w:rsid w:val="00C35AE1"/>
    <w:rsid w:val="00C35CCD"/>
    <w:rsid w:val="00C35DE7"/>
    <w:rsid w:val="00C362E1"/>
    <w:rsid w:val="00C3642D"/>
    <w:rsid w:val="00C36A31"/>
    <w:rsid w:val="00C36B97"/>
    <w:rsid w:val="00C36D79"/>
    <w:rsid w:val="00C36F78"/>
    <w:rsid w:val="00C36F87"/>
    <w:rsid w:val="00C377B6"/>
    <w:rsid w:val="00C37AE6"/>
    <w:rsid w:val="00C37DB1"/>
    <w:rsid w:val="00C37DEF"/>
    <w:rsid w:val="00C40169"/>
    <w:rsid w:val="00C4023F"/>
    <w:rsid w:val="00C40344"/>
    <w:rsid w:val="00C40486"/>
    <w:rsid w:val="00C4071B"/>
    <w:rsid w:val="00C408B4"/>
    <w:rsid w:val="00C40FC2"/>
    <w:rsid w:val="00C4149B"/>
    <w:rsid w:val="00C4157E"/>
    <w:rsid w:val="00C4180A"/>
    <w:rsid w:val="00C41D33"/>
    <w:rsid w:val="00C421D2"/>
    <w:rsid w:val="00C423B1"/>
    <w:rsid w:val="00C425BE"/>
    <w:rsid w:val="00C42FFF"/>
    <w:rsid w:val="00C4315A"/>
    <w:rsid w:val="00C431DE"/>
    <w:rsid w:val="00C436C9"/>
    <w:rsid w:val="00C43861"/>
    <w:rsid w:val="00C43AB3"/>
    <w:rsid w:val="00C43B58"/>
    <w:rsid w:val="00C43D8C"/>
    <w:rsid w:val="00C4402A"/>
    <w:rsid w:val="00C4404C"/>
    <w:rsid w:val="00C442BC"/>
    <w:rsid w:val="00C44540"/>
    <w:rsid w:val="00C44AE5"/>
    <w:rsid w:val="00C45434"/>
    <w:rsid w:val="00C459E4"/>
    <w:rsid w:val="00C45A3F"/>
    <w:rsid w:val="00C45ADC"/>
    <w:rsid w:val="00C46774"/>
    <w:rsid w:val="00C46A8B"/>
    <w:rsid w:val="00C46C1E"/>
    <w:rsid w:val="00C47028"/>
    <w:rsid w:val="00C47719"/>
    <w:rsid w:val="00C47A50"/>
    <w:rsid w:val="00C47CCF"/>
    <w:rsid w:val="00C47F63"/>
    <w:rsid w:val="00C50256"/>
    <w:rsid w:val="00C5034D"/>
    <w:rsid w:val="00C50387"/>
    <w:rsid w:val="00C5040A"/>
    <w:rsid w:val="00C50427"/>
    <w:rsid w:val="00C50730"/>
    <w:rsid w:val="00C50985"/>
    <w:rsid w:val="00C50AD7"/>
    <w:rsid w:val="00C50B93"/>
    <w:rsid w:val="00C5152C"/>
    <w:rsid w:val="00C51669"/>
    <w:rsid w:val="00C51768"/>
    <w:rsid w:val="00C51D45"/>
    <w:rsid w:val="00C5214E"/>
    <w:rsid w:val="00C5265D"/>
    <w:rsid w:val="00C526FF"/>
    <w:rsid w:val="00C52752"/>
    <w:rsid w:val="00C52B51"/>
    <w:rsid w:val="00C52F32"/>
    <w:rsid w:val="00C52F73"/>
    <w:rsid w:val="00C5343B"/>
    <w:rsid w:val="00C53593"/>
    <w:rsid w:val="00C5369D"/>
    <w:rsid w:val="00C53C33"/>
    <w:rsid w:val="00C54152"/>
    <w:rsid w:val="00C5448F"/>
    <w:rsid w:val="00C54611"/>
    <w:rsid w:val="00C546F6"/>
    <w:rsid w:val="00C55271"/>
    <w:rsid w:val="00C5530A"/>
    <w:rsid w:val="00C55460"/>
    <w:rsid w:val="00C554E5"/>
    <w:rsid w:val="00C55657"/>
    <w:rsid w:val="00C55919"/>
    <w:rsid w:val="00C55D85"/>
    <w:rsid w:val="00C5601B"/>
    <w:rsid w:val="00C56026"/>
    <w:rsid w:val="00C57590"/>
    <w:rsid w:val="00C577E6"/>
    <w:rsid w:val="00C57B25"/>
    <w:rsid w:val="00C57CDB"/>
    <w:rsid w:val="00C57E54"/>
    <w:rsid w:val="00C57EB3"/>
    <w:rsid w:val="00C57F2E"/>
    <w:rsid w:val="00C6008B"/>
    <w:rsid w:val="00C602AA"/>
    <w:rsid w:val="00C60508"/>
    <w:rsid w:val="00C61752"/>
    <w:rsid w:val="00C618C8"/>
    <w:rsid w:val="00C6190E"/>
    <w:rsid w:val="00C61C43"/>
    <w:rsid w:val="00C622D5"/>
    <w:rsid w:val="00C62FC9"/>
    <w:rsid w:val="00C63006"/>
    <w:rsid w:val="00C633B6"/>
    <w:rsid w:val="00C64099"/>
    <w:rsid w:val="00C6432B"/>
    <w:rsid w:val="00C6457E"/>
    <w:rsid w:val="00C649FC"/>
    <w:rsid w:val="00C64C46"/>
    <w:rsid w:val="00C64D03"/>
    <w:rsid w:val="00C6524F"/>
    <w:rsid w:val="00C65406"/>
    <w:rsid w:val="00C656BA"/>
    <w:rsid w:val="00C663A1"/>
    <w:rsid w:val="00C66A50"/>
    <w:rsid w:val="00C66C7A"/>
    <w:rsid w:val="00C66E74"/>
    <w:rsid w:val="00C671EA"/>
    <w:rsid w:val="00C6762E"/>
    <w:rsid w:val="00C6780C"/>
    <w:rsid w:val="00C67A27"/>
    <w:rsid w:val="00C67A6C"/>
    <w:rsid w:val="00C70025"/>
    <w:rsid w:val="00C70246"/>
    <w:rsid w:val="00C70AAF"/>
    <w:rsid w:val="00C70B71"/>
    <w:rsid w:val="00C71140"/>
    <w:rsid w:val="00C7161F"/>
    <w:rsid w:val="00C7176C"/>
    <w:rsid w:val="00C71AC8"/>
    <w:rsid w:val="00C71D49"/>
    <w:rsid w:val="00C71E3F"/>
    <w:rsid w:val="00C71EB7"/>
    <w:rsid w:val="00C72075"/>
    <w:rsid w:val="00C72A33"/>
    <w:rsid w:val="00C72A61"/>
    <w:rsid w:val="00C730AA"/>
    <w:rsid w:val="00C73CB1"/>
    <w:rsid w:val="00C74A37"/>
    <w:rsid w:val="00C74BE3"/>
    <w:rsid w:val="00C74BFB"/>
    <w:rsid w:val="00C752B8"/>
    <w:rsid w:val="00C7587B"/>
    <w:rsid w:val="00C76950"/>
    <w:rsid w:val="00C76E3B"/>
    <w:rsid w:val="00C77269"/>
    <w:rsid w:val="00C773CE"/>
    <w:rsid w:val="00C77439"/>
    <w:rsid w:val="00C77CB1"/>
    <w:rsid w:val="00C80514"/>
    <w:rsid w:val="00C8064A"/>
    <w:rsid w:val="00C80715"/>
    <w:rsid w:val="00C807AC"/>
    <w:rsid w:val="00C80C9D"/>
    <w:rsid w:val="00C80CD8"/>
    <w:rsid w:val="00C81545"/>
    <w:rsid w:val="00C8170A"/>
    <w:rsid w:val="00C817E0"/>
    <w:rsid w:val="00C822C3"/>
    <w:rsid w:val="00C8297E"/>
    <w:rsid w:val="00C82DC2"/>
    <w:rsid w:val="00C83296"/>
    <w:rsid w:val="00C83410"/>
    <w:rsid w:val="00C83D29"/>
    <w:rsid w:val="00C84667"/>
    <w:rsid w:val="00C84755"/>
    <w:rsid w:val="00C84B9D"/>
    <w:rsid w:val="00C8509E"/>
    <w:rsid w:val="00C85131"/>
    <w:rsid w:val="00C8527D"/>
    <w:rsid w:val="00C855D0"/>
    <w:rsid w:val="00C8578F"/>
    <w:rsid w:val="00C8601B"/>
    <w:rsid w:val="00C86069"/>
    <w:rsid w:val="00C860C5"/>
    <w:rsid w:val="00C86194"/>
    <w:rsid w:val="00C861BA"/>
    <w:rsid w:val="00C864EF"/>
    <w:rsid w:val="00C86519"/>
    <w:rsid w:val="00C86890"/>
    <w:rsid w:val="00C869B4"/>
    <w:rsid w:val="00C86D76"/>
    <w:rsid w:val="00C86E5B"/>
    <w:rsid w:val="00C87108"/>
    <w:rsid w:val="00C8738B"/>
    <w:rsid w:val="00C87963"/>
    <w:rsid w:val="00C87C38"/>
    <w:rsid w:val="00C87CDB"/>
    <w:rsid w:val="00C87EB4"/>
    <w:rsid w:val="00C90138"/>
    <w:rsid w:val="00C9014C"/>
    <w:rsid w:val="00C902CD"/>
    <w:rsid w:val="00C90D40"/>
    <w:rsid w:val="00C90EF0"/>
    <w:rsid w:val="00C91020"/>
    <w:rsid w:val="00C91353"/>
    <w:rsid w:val="00C9158D"/>
    <w:rsid w:val="00C91A54"/>
    <w:rsid w:val="00C91B75"/>
    <w:rsid w:val="00C92206"/>
    <w:rsid w:val="00C9241B"/>
    <w:rsid w:val="00C92AD8"/>
    <w:rsid w:val="00C92E49"/>
    <w:rsid w:val="00C92ED8"/>
    <w:rsid w:val="00C93389"/>
    <w:rsid w:val="00C933AF"/>
    <w:rsid w:val="00C93450"/>
    <w:rsid w:val="00C934C3"/>
    <w:rsid w:val="00C93512"/>
    <w:rsid w:val="00C93F0D"/>
    <w:rsid w:val="00C940E2"/>
    <w:rsid w:val="00C941D7"/>
    <w:rsid w:val="00C94459"/>
    <w:rsid w:val="00C9453F"/>
    <w:rsid w:val="00C94871"/>
    <w:rsid w:val="00C94DA1"/>
    <w:rsid w:val="00C95046"/>
    <w:rsid w:val="00C9570C"/>
    <w:rsid w:val="00C95B03"/>
    <w:rsid w:val="00C960E9"/>
    <w:rsid w:val="00C963F9"/>
    <w:rsid w:val="00C96434"/>
    <w:rsid w:val="00C965EB"/>
    <w:rsid w:val="00C966E8"/>
    <w:rsid w:val="00C9670E"/>
    <w:rsid w:val="00C9675C"/>
    <w:rsid w:val="00C969E8"/>
    <w:rsid w:val="00C96B89"/>
    <w:rsid w:val="00C96BFB"/>
    <w:rsid w:val="00C96C61"/>
    <w:rsid w:val="00C96D28"/>
    <w:rsid w:val="00C97082"/>
    <w:rsid w:val="00C970B0"/>
    <w:rsid w:val="00C9727E"/>
    <w:rsid w:val="00C9732A"/>
    <w:rsid w:val="00C973AB"/>
    <w:rsid w:val="00C97E07"/>
    <w:rsid w:val="00CA0117"/>
    <w:rsid w:val="00CA01FD"/>
    <w:rsid w:val="00CA0668"/>
    <w:rsid w:val="00CA06B9"/>
    <w:rsid w:val="00CA0806"/>
    <w:rsid w:val="00CA0AEA"/>
    <w:rsid w:val="00CA0B95"/>
    <w:rsid w:val="00CA1087"/>
    <w:rsid w:val="00CA10D7"/>
    <w:rsid w:val="00CA119D"/>
    <w:rsid w:val="00CA1983"/>
    <w:rsid w:val="00CA260B"/>
    <w:rsid w:val="00CA29A0"/>
    <w:rsid w:val="00CA2B1F"/>
    <w:rsid w:val="00CA3272"/>
    <w:rsid w:val="00CA3479"/>
    <w:rsid w:val="00CA3F24"/>
    <w:rsid w:val="00CA447C"/>
    <w:rsid w:val="00CA4DE7"/>
    <w:rsid w:val="00CA5128"/>
    <w:rsid w:val="00CA56A9"/>
    <w:rsid w:val="00CA5CFE"/>
    <w:rsid w:val="00CA5D69"/>
    <w:rsid w:val="00CA5F61"/>
    <w:rsid w:val="00CA6594"/>
    <w:rsid w:val="00CA6B31"/>
    <w:rsid w:val="00CA6D76"/>
    <w:rsid w:val="00CA6D90"/>
    <w:rsid w:val="00CA7027"/>
    <w:rsid w:val="00CA731D"/>
    <w:rsid w:val="00CA788F"/>
    <w:rsid w:val="00CA7932"/>
    <w:rsid w:val="00CA7C39"/>
    <w:rsid w:val="00CB0074"/>
    <w:rsid w:val="00CB00CC"/>
    <w:rsid w:val="00CB0674"/>
    <w:rsid w:val="00CB06AB"/>
    <w:rsid w:val="00CB0887"/>
    <w:rsid w:val="00CB08E3"/>
    <w:rsid w:val="00CB0AA3"/>
    <w:rsid w:val="00CB139B"/>
    <w:rsid w:val="00CB160C"/>
    <w:rsid w:val="00CB1737"/>
    <w:rsid w:val="00CB1920"/>
    <w:rsid w:val="00CB1A19"/>
    <w:rsid w:val="00CB1B58"/>
    <w:rsid w:val="00CB1B68"/>
    <w:rsid w:val="00CB1CF2"/>
    <w:rsid w:val="00CB1D4D"/>
    <w:rsid w:val="00CB30E0"/>
    <w:rsid w:val="00CB3194"/>
    <w:rsid w:val="00CB34B9"/>
    <w:rsid w:val="00CB34FF"/>
    <w:rsid w:val="00CB38BB"/>
    <w:rsid w:val="00CB3DF9"/>
    <w:rsid w:val="00CB3EE9"/>
    <w:rsid w:val="00CB40AE"/>
    <w:rsid w:val="00CB40C3"/>
    <w:rsid w:val="00CB48A3"/>
    <w:rsid w:val="00CB4952"/>
    <w:rsid w:val="00CB4A8E"/>
    <w:rsid w:val="00CB4C92"/>
    <w:rsid w:val="00CB59D2"/>
    <w:rsid w:val="00CB5D1B"/>
    <w:rsid w:val="00CB5EF3"/>
    <w:rsid w:val="00CB61C0"/>
    <w:rsid w:val="00CB6804"/>
    <w:rsid w:val="00CB69D2"/>
    <w:rsid w:val="00CB6A30"/>
    <w:rsid w:val="00CB6A7F"/>
    <w:rsid w:val="00CB7748"/>
    <w:rsid w:val="00CB79A8"/>
    <w:rsid w:val="00CB7D94"/>
    <w:rsid w:val="00CC00A8"/>
    <w:rsid w:val="00CC019B"/>
    <w:rsid w:val="00CC01BF"/>
    <w:rsid w:val="00CC0C4E"/>
    <w:rsid w:val="00CC0D60"/>
    <w:rsid w:val="00CC0E0E"/>
    <w:rsid w:val="00CC1751"/>
    <w:rsid w:val="00CC1DCE"/>
    <w:rsid w:val="00CC280B"/>
    <w:rsid w:val="00CC29C5"/>
    <w:rsid w:val="00CC2C2E"/>
    <w:rsid w:val="00CC2CFA"/>
    <w:rsid w:val="00CC3096"/>
    <w:rsid w:val="00CC31BC"/>
    <w:rsid w:val="00CC31FB"/>
    <w:rsid w:val="00CC3B45"/>
    <w:rsid w:val="00CC3C45"/>
    <w:rsid w:val="00CC3D20"/>
    <w:rsid w:val="00CC3F92"/>
    <w:rsid w:val="00CC40CE"/>
    <w:rsid w:val="00CC4516"/>
    <w:rsid w:val="00CC4E63"/>
    <w:rsid w:val="00CC5E66"/>
    <w:rsid w:val="00CC5ED6"/>
    <w:rsid w:val="00CC6049"/>
    <w:rsid w:val="00CC6467"/>
    <w:rsid w:val="00CC66CB"/>
    <w:rsid w:val="00CC6841"/>
    <w:rsid w:val="00CC7325"/>
    <w:rsid w:val="00CC77C5"/>
    <w:rsid w:val="00CC7BFF"/>
    <w:rsid w:val="00CC7C56"/>
    <w:rsid w:val="00CC7F55"/>
    <w:rsid w:val="00CD038E"/>
    <w:rsid w:val="00CD04CB"/>
    <w:rsid w:val="00CD04D9"/>
    <w:rsid w:val="00CD081E"/>
    <w:rsid w:val="00CD0AC0"/>
    <w:rsid w:val="00CD16E8"/>
    <w:rsid w:val="00CD1AE8"/>
    <w:rsid w:val="00CD1D81"/>
    <w:rsid w:val="00CD219F"/>
    <w:rsid w:val="00CD29BB"/>
    <w:rsid w:val="00CD2F5F"/>
    <w:rsid w:val="00CD30E2"/>
    <w:rsid w:val="00CD3220"/>
    <w:rsid w:val="00CD3770"/>
    <w:rsid w:val="00CD3788"/>
    <w:rsid w:val="00CD3920"/>
    <w:rsid w:val="00CD3A1E"/>
    <w:rsid w:val="00CD3BBF"/>
    <w:rsid w:val="00CD4351"/>
    <w:rsid w:val="00CD4444"/>
    <w:rsid w:val="00CD4C43"/>
    <w:rsid w:val="00CD4E4A"/>
    <w:rsid w:val="00CD51AE"/>
    <w:rsid w:val="00CD56CE"/>
    <w:rsid w:val="00CD571C"/>
    <w:rsid w:val="00CD6018"/>
    <w:rsid w:val="00CD6511"/>
    <w:rsid w:val="00CD6584"/>
    <w:rsid w:val="00CD6B21"/>
    <w:rsid w:val="00CD6ECD"/>
    <w:rsid w:val="00CD7132"/>
    <w:rsid w:val="00CD7481"/>
    <w:rsid w:val="00CD75E9"/>
    <w:rsid w:val="00CD7748"/>
    <w:rsid w:val="00CD79CB"/>
    <w:rsid w:val="00CD7A49"/>
    <w:rsid w:val="00CE0195"/>
    <w:rsid w:val="00CE0387"/>
    <w:rsid w:val="00CE043E"/>
    <w:rsid w:val="00CE0FA9"/>
    <w:rsid w:val="00CE1C42"/>
    <w:rsid w:val="00CE1C6E"/>
    <w:rsid w:val="00CE1D4F"/>
    <w:rsid w:val="00CE1D83"/>
    <w:rsid w:val="00CE20A3"/>
    <w:rsid w:val="00CE20EB"/>
    <w:rsid w:val="00CE21F4"/>
    <w:rsid w:val="00CE2843"/>
    <w:rsid w:val="00CE2893"/>
    <w:rsid w:val="00CE2AB6"/>
    <w:rsid w:val="00CE2BC6"/>
    <w:rsid w:val="00CE2C78"/>
    <w:rsid w:val="00CE2E43"/>
    <w:rsid w:val="00CE2FB9"/>
    <w:rsid w:val="00CE3448"/>
    <w:rsid w:val="00CE353D"/>
    <w:rsid w:val="00CE3FBD"/>
    <w:rsid w:val="00CE405D"/>
    <w:rsid w:val="00CE4469"/>
    <w:rsid w:val="00CE47F3"/>
    <w:rsid w:val="00CE4F48"/>
    <w:rsid w:val="00CE534A"/>
    <w:rsid w:val="00CE5395"/>
    <w:rsid w:val="00CE56B7"/>
    <w:rsid w:val="00CE578F"/>
    <w:rsid w:val="00CE58BF"/>
    <w:rsid w:val="00CE5A22"/>
    <w:rsid w:val="00CE5AEE"/>
    <w:rsid w:val="00CE5B3B"/>
    <w:rsid w:val="00CE5D5B"/>
    <w:rsid w:val="00CE5F45"/>
    <w:rsid w:val="00CE6599"/>
    <w:rsid w:val="00CE6988"/>
    <w:rsid w:val="00CE7213"/>
    <w:rsid w:val="00CE73CC"/>
    <w:rsid w:val="00CE73FC"/>
    <w:rsid w:val="00CE7ABF"/>
    <w:rsid w:val="00CE7F09"/>
    <w:rsid w:val="00CF0145"/>
    <w:rsid w:val="00CF0302"/>
    <w:rsid w:val="00CF0516"/>
    <w:rsid w:val="00CF061A"/>
    <w:rsid w:val="00CF0BFA"/>
    <w:rsid w:val="00CF0C9D"/>
    <w:rsid w:val="00CF101E"/>
    <w:rsid w:val="00CF11BB"/>
    <w:rsid w:val="00CF1510"/>
    <w:rsid w:val="00CF15B4"/>
    <w:rsid w:val="00CF15F1"/>
    <w:rsid w:val="00CF160F"/>
    <w:rsid w:val="00CF16E7"/>
    <w:rsid w:val="00CF2169"/>
    <w:rsid w:val="00CF220A"/>
    <w:rsid w:val="00CF26B8"/>
    <w:rsid w:val="00CF2771"/>
    <w:rsid w:val="00CF281F"/>
    <w:rsid w:val="00CF2A92"/>
    <w:rsid w:val="00CF2C64"/>
    <w:rsid w:val="00CF2F4B"/>
    <w:rsid w:val="00CF2F99"/>
    <w:rsid w:val="00CF3329"/>
    <w:rsid w:val="00CF3431"/>
    <w:rsid w:val="00CF3592"/>
    <w:rsid w:val="00CF39FF"/>
    <w:rsid w:val="00CF3EA6"/>
    <w:rsid w:val="00CF3F50"/>
    <w:rsid w:val="00CF43BF"/>
    <w:rsid w:val="00CF45C9"/>
    <w:rsid w:val="00CF473F"/>
    <w:rsid w:val="00CF4891"/>
    <w:rsid w:val="00CF49C8"/>
    <w:rsid w:val="00CF4FA1"/>
    <w:rsid w:val="00CF5152"/>
    <w:rsid w:val="00CF536E"/>
    <w:rsid w:val="00CF5DE5"/>
    <w:rsid w:val="00CF613F"/>
    <w:rsid w:val="00CF6578"/>
    <w:rsid w:val="00CF6A79"/>
    <w:rsid w:val="00CF716B"/>
    <w:rsid w:val="00CF751F"/>
    <w:rsid w:val="00CF7A15"/>
    <w:rsid w:val="00CF7A28"/>
    <w:rsid w:val="00CF7D02"/>
    <w:rsid w:val="00CF7DF5"/>
    <w:rsid w:val="00CF7E48"/>
    <w:rsid w:val="00D002EA"/>
    <w:rsid w:val="00D007C0"/>
    <w:rsid w:val="00D009B4"/>
    <w:rsid w:val="00D00C40"/>
    <w:rsid w:val="00D00DB6"/>
    <w:rsid w:val="00D00E23"/>
    <w:rsid w:val="00D011DD"/>
    <w:rsid w:val="00D0122A"/>
    <w:rsid w:val="00D01277"/>
    <w:rsid w:val="00D0148B"/>
    <w:rsid w:val="00D01CEE"/>
    <w:rsid w:val="00D01D1C"/>
    <w:rsid w:val="00D01E8C"/>
    <w:rsid w:val="00D0246F"/>
    <w:rsid w:val="00D0266B"/>
    <w:rsid w:val="00D02837"/>
    <w:rsid w:val="00D02C7A"/>
    <w:rsid w:val="00D02D08"/>
    <w:rsid w:val="00D032DB"/>
    <w:rsid w:val="00D03381"/>
    <w:rsid w:val="00D040D9"/>
    <w:rsid w:val="00D04AB3"/>
    <w:rsid w:val="00D04CF0"/>
    <w:rsid w:val="00D04E28"/>
    <w:rsid w:val="00D05093"/>
    <w:rsid w:val="00D059EE"/>
    <w:rsid w:val="00D05D83"/>
    <w:rsid w:val="00D05E2C"/>
    <w:rsid w:val="00D0645E"/>
    <w:rsid w:val="00D067E6"/>
    <w:rsid w:val="00D07174"/>
    <w:rsid w:val="00D07A78"/>
    <w:rsid w:val="00D07B01"/>
    <w:rsid w:val="00D07FAD"/>
    <w:rsid w:val="00D101B0"/>
    <w:rsid w:val="00D103EC"/>
    <w:rsid w:val="00D10547"/>
    <w:rsid w:val="00D108D0"/>
    <w:rsid w:val="00D10934"/>
    <w:rsid w:val="00D10CAF"/>
    <w:rsid w:val="00D10E47"/>
    <w:rsid w:val="00D11252"/>
    <w:rsid w:val="00D11B44"/>
    <w:rsid w:val="00D11C8F"/>
    <w:rsid w:val="00D11F3D"/>
    <w:rsid w:val="00D11F6F"/>
    <w:rsid w:val="00D1205C"/>
    <w:rsid w:val="00D12110"/>
    <w:rsid w:val="00D124D1"/>
    <w:rsid w:val="00D124EB"/>
    <w:rsid w:val="00D1253F"/>
    <w:rsid w:val="00D127B8"/>
    <w:rsid w:val="00D12887"/>
    <w:rsid w:val="00D12ACA"/>
    <w:rsid w:val="00D12C7B"/>
    <w:rsid w:val="00D12D3A"/>
    <w:rsid w:val="00D1325D"/>
    <w:rsid w:val="00D14265"/>
    <w:rsid w:val="00D145F7"/>
    <w:rsid w:val="00D1530F"/>
    <w:rsid w:val="00D1551B"/>
    <w:rsid w:val="00D15C61"/>
    <w:rsid w:val="00D15CDE"/>
    <w:rsid w:val="00D15DC1"/>
    <w:rsid w:val="00D16A4D"/>
    <w:rsid w:val="00D16C06"/>
    <w:rsid w:val="00D16FC1"/>
    <w:rsid w:val="00D17675"/>
    <w:rsid w:val="00D17BB5"/>
    <w:rsid w:val="00D20042"/>
    <w:rsid w:val="00D2007C"/>
    <w:rsid w:val="00D20123"/>
    <w:rsid w:val="00D202A7"/>
    <w:rsid w:val="00D20709"/>
    <w:rsid w:val="00D20748"/>
    <w:rsid w:val="00D20E4A"/>
    <w:rsid w:val="00D20EF2"/>
    <w:rsid w:val="00D213BB"/>
    <w:rsid w:val="00D21C90"/>
    <w:rsid w:val="00D22257"/>
    <w:rsid w:val="00D2238B"/>
    <w:rsid w:val="00D2279A"/>
    <w:rsid w:val="00D227A4"/>
    <w:rsid w:val="00D2366E"/>
    <w:rsid w:val="00D238A7"/>
    <w:rsid w:val="00D23E64"/>
    <w:rsid w:val="00D242BE"/>
    <w:rsid w:val="00D246E5"/>
    <w:rsid w:val="00D2479B"/>
    <w:rsid w:val="00D24AC7"/>
    <w:rsid w:val="00D2507F"/>
    <w:rsid w:val="00D25195"/>
    <w:rsid w:val="00D25610"/>
    <w:rsid w:val="00D25C62"/>
    <w:rsid w:val="00D25ECF"/>
    <w:rsid w:val="00D26012"/>
    <w:rsid w:val="00D2616A"/>
    <w:rsid w:val="00D2650C"/>
    <w:rsid w:val="00D2670C"/>
    <w:rsid w:val="00D26D8A"/>
    <w:rsid w:val="00D27111"/>
    <w:rsid w:val="00D2755A"/>
    <w:rsid w:val="00D27A07"/>
    <w:rsid w:val="00D301A8"/>
    <w:rsid w:val="00D3037C"/>
    <w:rsid w:val="00D3043C"/>
    <w:rsid w:val="00D3049D"/>
    <w:rsid w:val="00D306BA"/>
    <w:rsid w:val="00D30703"/>
    <w:rsid w:val="00D30A56"/>
    <w:rsid w:val="00D30A91"/>
    <w:rsid w:val="00D311CD"/>
    <w:rsid w:val="00D312E7"/>
    <w:rsid w:val="00D319D7"/>
    <w:rsid w:val="00D31F93"/>
    <w:rsid w:val="00D32098"/>
    <w:rsid w:val="00D32498"/>
    <w:rsid w:val="00D32C71"/>
    <w:rsid w:val="00D32DEE"/>
    <w:rsid w:val="00D32E8D"/>
    <w:rsid w:val="00D32F0B"/>
    <w:rsid w:val="00D33A7F"/>
    <w:rsid w:val="00D33E94"/>
    <w:rsid w:val="00D33F5D"/>
    <w:rsid w:val="00D341A7"/>
    <w:rsid w:val="00D344E8"/>
    <w:rsid w:val="00D3489F"/>
    <w:rsid w:val="00D34A4B"/>
    <w:rsid w:val="00D34A71"/>
    <w:rsid w:val="00D34E08"/>
    <w:rsid w:val="00D35223"/>
    <w:rsid w:val="00D35579"/>
    <w:rsid w:val="00D358F4"/>
    <w:rsid w:val="00D3591E"/>
    <w:rsid w:val="00D35B7C"/>
    <w:rsid w:val="00D36309"/>
    <w:rsid w:val="00D36782"/>
    <w:rsid w:val="00D36CE4"/>
    <w:rsid w:val="00D40002"/>
    <w:rsid w:val="00D4021A"/>
    <w:rsid w:val="00D40987"/>
    <w:rsid w:val="00D41427"/>
    <w:rsid w:val="00D414C8"/>
    <w:rsid w:val="00D41566"/>
    <w:rsid w:val="00D41A23"/>
    <w:rsid w:val="00D41E0A"/>
    <w:rsid w:val="00D422C0"/>
    <w:rsid w:val="00D4273B"/>
    <w:rsid w:val="00D427BA"/>
    <w:rsid w:val="00D42B17"/>
    <w:rsid w:val="00D42C62"/>
    <w:rsid w:val="00D431EC"/>
    <w:rsid w:val="00D437C9"/>
    <w:rsid w:val="00D438DF"/>
    <w:rsid w:val="00D43B6D"/>
    <w:rsid w:val="00D4444A"/>
    <w:rsid w:val="00D44455"/>
    <w:rsid w:val="00D445B7"/>
    <w:rsid w:val="00D44E0B"/>
    <w:rsid w:val="00D44F62"/>
    <w:rsid w:val="00D4510E"/>
    <w:rsid w:val="00D451A8"/>
    <w:rsid w:val="00D451C9"/>
    <w:rsid w:val="00D45268"/>
    <w:rsid w:val="00D4567E"/>
    <w:rsid w:val="00D4577E"/>
    <w:rsid w:val="00D45A55"/>
    <w:rsid w:val="00D45B4B"/>
    <w:rsid w:val="00D46BF6"/>
    <w:rsid w:val="00D46C10"/>
    <w:rsid w:val="00D46E2B"/>
    <w:rsid w:val="00D4776E"/>
    <w:rsid w:val="00D47F95"/>
    <w:rsid w:val="00D5027C"/>
    <w:rsid w:val="00D50527"/>
    <w:rsid w:val="00D505B9"/>
    <w:rsid w:val="00D509DF"/>
    <w:rsid w:val="00D50EDF"/>
    <w:rsid w:val="00D5105D"/>
    <w:rsid w:val="00D512A7"/>
    <w:rsid w:val="00D513D5"/>
    <w:rsid w:val="00D51BF0"/>
    <w:rsid w:val="00D52169"/>
    <w:rsid w:val="00D522E3"/>
    <w:rsid w:val="00D5230E"/>
    <w:rsid w:val="00D5281D"/>
    <w:rsid w:val="00D53377"/>
    <w:rsid w:val="00D533B1"/>
    <w:rsid w:val="00D534F8"/>
    <w:rsid w:val="00D538E5"/>
    <w:rsid w:val="00D5426A"/>
    <w:rsid w:val="00D543D5"/>
    <w:rsid w:val="00D54488"/>
    <w:rsid w:val="00D548BC"/>
    <w:rsid w:val="00D54BD8"/>
    <w:rsid w:val="00D54DA9"/>
    <w:rsid w:val="00D54F74"/>
    <w:rsid w:val="00D555B4"/>
    <w:rsid w:val="00D5574B"/>
    <w:rsid w:val="00D55DF0"/>
    <w:rsid w:val="00D561C0"/>
    <w:rsid w:val="00D56898"/>
    <w:rsid w:val="00D56A33"/>
    <w:rsid w:val="00D56CEC"/>
    <w:rsid w:val="00D56E03"/>
    <w:rsid w:val="00D56EB8"/>
    <w:rsid w:val="00D56FB5"/>
    <w:rsid w:val="00D56FC2"/>
    <w:rsid w:val="00D572BC"/>
    <w:rsid w:val="00D57440"/>
    <w:rsid w:val="00D574FC"/>
    <w:rsid w:val="00D5755D"/>
    <w:rsid w:val="00D57E8A"/>
    <w:rsid w:val="00D57F7F"/>
    <w:rsid w:val="00D60131"/>
    <w:rsid w:val="00D60FE1"/>
    <w:rsid w:val="00D6110F"/>
    <w:rsid w:val="00D61C14"/>
    <w:rsid w:val="00D61C1F"/>
    <w:rsid w:val="00D62CD1"/>
    <w:rsid w:val="00D62E8E"/>
    <w:rsid w:val="00D62EAD"/>
    <w:rsid w:val="00D62F7E"/>
    <w:rsid w:val="00D637C8"/>
    <w:rsid w:val="00D63E72"/>
    <w:rsid w:val="00D63EFE"/>
    <w:rsid w:val="00D6426D"/>
    <w:rsid w:val="00D64386"/>
    <w:rsid w:val="00D64673"/>
    <w:rsid w:val="00D651A7"/>
    <w:rsid w:val="00D6581F"/>
    <w:rsid w:val="00D6595B"/>
    <w:rsid w:val="00D659DE"/>
    <w:rsid w:val="00D65FF9"/>
    <w:rsid w:val="00D66495"/>
    <w:rsid w:val="00D66B83"/>
    <w:rsid w:val="00D66C71"/>
    <w:rsid w:val="00D66EF1"/>
    <w:rsid w:val="00D67088"/>
    <w:rsid w:val="00D671B8"/>
    <w:rsid w:val="00D673C0"/>
    <w:rsid w:val="00D67799"/>
    <w:rsid w:val="00D706FF"/>
    <w:rsid w:val="00D7075D"/>
    <w:rsid w:val="00D707B5"/>
    <w:rsid w:val="00D7123C"/>
    <w:rsid w:val="00D715EB"/>
    <w:rsid w:val="00D71CFD"/>
    <w:rsid w:val="00D7253D"/>
    <w:rsid w:val="00D728CA"/>
    <w:rsid w:val="00D728DE"/>
    <w:rsid w:val="00D72D27"/>
    <w:rsid w:val="00D73783"/>
    <w:rsid w:val="00D73785"/>
    <w:rsid w:val="00D737EA"/>
    <w:rsid w:val="00D73CB6"/>
    <w:rsid w:val="00D73DF4"/>
    <w:rsid w:val="00D740AC"/>
    <w:rsid w:val="00D743E4"/>
    <w:rsid w:val="00D74C2E"/>
    <w:rsid w:val="00D74CDE"/>
    <w:rsid w:val="00D75039"/>
    <w:rsid w:val="00D75735"/>
    <w:rsid w:val="00D769B6"/>
    <w:rsid w:val="00D76B3B"/>
    <w:rsid w:val="00D76B85"/>
    <w:rsid w:val="00D76D28"/>
    <w:rsid w:val="00D77320"/>
    <w:rsid w:val="00D77370"/>
    <w:rsid w:val="00D776EB"/>
    <w:rsid w:val="00D8000F"/>
    <w:rsid w:val="00D8030A"/>
    <w:rsid w:val="00D80F5B"/>
    <w:rsid w:val="00D81C53"/>
    <w:rsid w:val="00D81F30"/>
    <w:rsid w:val="00D82151"/>
    <w:rsid w:val="00D8283D"/>
    <w:rsid w:val="00D82CBC"/>
    <w:rsid w:val="00D83274"/>
    <w:rsid w:val="00D832E1"/>
    <w:rsid w:val="00D83650"/>
    <w:rsid w:val="00D83667"/>
    <w:rsid w:val="00D83998"/>
    <w:rsid w:val="00D83A43"/>
    <w:rsid w:val="00D83E4A"/>
    <w:rsid w:val="00D84093"/>
    <w:rsid w:val="00D8423E"/>
    <w:rsid w:val="00D842CC"/>
    <w:rsid w:val="00D85592"/>
    <w:rsid w:val="00D85736"/>
    <w:rsid w:val="00D85807"/>
    <w:rsid w:val="00D8597C"/>
    <w:rsid w:val="00D86029"/>
    <w:rsid w:val="00D86376"/>
    <w:rsid w:val="00D8654E"/>
    <w:rsid w:val="00D866E4"/>
    <w:rsid w:val="00D86A22"/>
    <w:rsid w:val="00D86A32"/>
    <w:rsid w:val="00D86D7F"/>
    <w:rsid w:val="00D86E89"/>
    <w:rsid w:val="00D873EF"/>
    <w:rsid w:val="00D87509"/>
    <w:rsid w:val="00D87704"/>
    <w:rsid w:val="00D87855"/>
    <w:rsid w:val="00D87863"/>
    <w:rsid w:val="00D87888"/>
    <w:rsid w:val="00D87E41"/>
    <w:rsid w:val="00D87EAD"/>
    <w:rsid w:val="00D900D6"/>
    <w:rsid w:val="00D90708"/>
    <w:rsid w:val="00D90954"/>
    <w:rsid w:val="00D9107C"/>
    <w:rsid w:val="00D91397"/>
    <w:rsid w:val="00D91474"/>
    <w:rsid w:val="00D92045"/>
    <w:rsid w:val="00D92192"/>
    <w:rsid w:val="00D923DE"/>
    <w:rsid w:val="00D924CA"/>
    <w:rsid w:val="00D92584"/>
    <w:rsid w:val="00D92C07"/>
    <w:rsid w:val="00D92CA6"/>
    <w:rsid w:val="00D92F3F"/>
    <w:rsid w:val="00D930DE"/>
    <w:rsid w:val="00D9320C"/>
    <w:rsid w:val="00D93505"/>
    <w:rsid w:val="00D9363E"/>
    <w:rsid w:val="00D937D3"/>
    <w:rsid w:val="00D938A4"/>
    <w:rsid w:val="00D93ACA"/>
    <w:rsid w:val="00D93FC5"/>
    <w:rsid w:val="00D94362"/>
    <w:rsid w:val="00D943CD"/>
    <w:rsid w:val="00D946E6"/>
    <w:rsid w:val="00D94872"/>
    <w:rsid w:val="00D949F9"/>
    <w:rsid w:val="00D952A9"/>
    <w:rsid w:val="00D958DA"/>
    <w:rsid w:val="00D961D7"/>
    <w:rsid w:val="00D97177"/>
    <w:rsid w:val="00D9778A"/>
    <w:rsid w:val="00D97A41"/>
    <w:rsid w:val="00D97B5A"/>
    <w:rsid w:val="00D97B96"/>
    <w:rsid w:val="00D97BE5"/>
    <w:rsid w:val="00DA02E8"/>
    <w:rsid w:val="00DA048E"/>
    <w:rsid w:val="00DA0715"/>
    <w:rsid w:val="00DA087F"/>
    <w:rsid w:val="00DA126C"/>
    <w:rsid w:val="00DA133F"/>
    <w:rsid w:val="00DA154D"/>
    <w:rsid w:val="00DA161F"/>
    <w:rsid w:val="00DA1C5B"/>
    <w:rsid w:val="00DA226A"/>
    <w:rsid w:val="00DA25DD"/>
    <w:rsid w:val="00DA2C48"/>
    <w:rsid w:val="00DA2D8F"/>
    <w:rsid w:val="00DA338E"/>
    <w:rsid w:val="00DA3E3E"/>
    <w:rsid w:val="00DA4015"/>
    <w:rsid w:val="00DA434B"/>
    <w:rsid w:val="00DA496F"/>
    <w:rsid w:val="00DA49DD"/>
    <w:rsid w:val="00DA50C8"/>
    <w:rsid w:val="00DA546E"/>
    <w:rsid w:val="00DA547F"/>
    <w:rsid w:val="00DA55E0"/>
    <w:rsid w:val="00DA564B"/>
    <w:rsid w:val="00DA58E7"/>
    <w:rsid w:val="00DA591B"/>
    <w:rsid w:val="00DA5C36"/>
    <w:rsid w:val="00DA5D00"/>
    <w:rsid w:val="00DA6249"/>
    <w:rsid w:val="00DA6887"/>
    <w:rsid w:val="00DA706E"/>
    <w:rsid w:val="00DA760A"/>
    <w:rsid w:val="00DA7662"/>
    <w:rsid w:val="00DA793F"/>
    <w:rsid w:val="00DA7D30"/>
    <w:rsid w:val="00DA7F2B"/>
    <w:rsid w:val="00DB05BF"/>
    <w:rsid w:val="00DB0D89"/>
    <w:rsid w:val="00DB0DA2"/>
    <w:rsid w:val="00DB1466"/>
    <w:rsid w:val="00DB147B"/>
    <w:rsid w:val="00DB195C"/>
    <w:rsid w:val="00DB1F8D"/>
    <w:rsid w:val="00DB2214"/>
    <w:rsid w:val="00DB223A"/>
    <w:rsid w:val="00DB242F"/>
    <w:rsid w:val="00DB2511"/>
    <w:rsid w:val="00DB2A8F"/>
    <w:rsid w:val="00DB2BED"/>
    <w:rsid w:val="00DB2C3C"/>
    <w:rsid w:val="00DB383E"/>
    <w:rsid w:val="00DB45C4"/>
    <w:rsid w:val="00DB462F"/>
    <w:rsid w:val="00DB4B0E"/>
    <w:rsid w:val="00DB4D1F"/>
    <w:rsid w:val="00DB5206"/>
    <w:rsid w:val="00DB5386"/>
    <w:rsid w:val="00DB5440"/>
    <w:rsid w:val="00DB6048"/>
    <w:rsid w:val="00DB6491"/>
    <w:rsid w:val="00DB78E3"/>
    <w:rsid w:val="00DB7B4A"/>
    <w:rsid w:val="00DB7C23"/>
    <w:rsid w:val="00DB7DD5"/>
    <w:rsid w:val="00DB7DF0"/>
    <w:rsid w:val="00DBDE2E"/>
    <w:rsid w:val="00DC0377"/>
    <w:rsid w:val="00DC0C0F"/>
    <w:rsid w:val="00DC0EE0"/>
    <w:rsid w:val="00DC1182"/>
    <w:rsid w:val="00DC11A6"/>
    <w:rsid w:val="00DC1253"/>
    <w:rsid w:val="00DC1394"/>
    <w:rsid w:val="00DC1872"/>
    <w:rsid w:val="00DC1937"/>
    <w:rsid w:val="00DC1C69"/>
    <w:rsid w:val="00DC1EE1"/>
    <w:rsid w:val="00DC259B"/>
    <w:rsid w:val="00DC2671"/>
    <w:rsid w:val="00DC283B"/>
    <w:rsid w:val="00DC2859"/>
    <w:rsid w:val="00DC2A60"/>
    <w:rsid w:val="00DC2E27"/>
    <w:rsid w:val="00DC3089"/>
    <w:rsid w:val="00DC30E4"/>
    <w:rsid w:val="00DC331A"/>
    <w:rsid w:val="00DC35F8"/>
    <w:rsid w:val="00DC388F"/>
    <w:rsid w:val="00DC3AAD"/>
    <w:rsid w:val="00DC3EA5"/>
    <w:rsid w:val="00DC3EF0"/>
    <w:rsid w:val="00DC43AF"/>
    <w:rsid w:val="00DC4971"/>
    <w:rsid w:val="00DC4D4E"/>
    <w:rsid w:val="00DC50D8"/>
    <w:rsid w:val="00DC55F2"/>
    <w:rsid w:val="00DC57E7"/>
    <w:rsid w:val="00DC5943"/>
    <w:rsid w:val="00DC5EEA"/>
    <w:rsid w:val="00DC64CD"/>
    <w:rsid w:val="00DC65E3"/>
    <w:rsid w:val="00DC67AC"/>
    <w:rsid w:val="00DC6D67"/>
    <w:rsid w:val="00DC6F38"/>
    <w:rsid w:val="00DC73C2"/>
    <w:rsid w:val="00DC7970"/>
    <w:rsid w:val="00DD052C"/>
    <w:rsid w:val="00DD05F3"/>
    <w:rsid w:val="00DD06CD"/>
    <w:rsid w:val="00DD0D19"/>
    <w:rsid w:val="00DD0DCD"/>
    <w:rsid w:val="00DD0E3B"/>
    <w:rsid w:val="00DD1842"/>
    <w:rsid w:val="00DD1A89"/>
    <w:rsid w:val="00DD208D"/>
    <w:rsid w:val="00DD2A6B"/>
    <w:rsid w:val="00DD2AE2"/>
    <w:rsid w:val="00DD321F"/>
    <w:rsid w:val="00DD3431"/>
    <w:rsid w:val="00DD373C"/>
    <w:rsid w:val="00DD387A"/>
    <w:rsid w:val="00DD392C"/>
    <w:rsid w:val="00DD3C43"/>
    <w:rsid w:val="00DD3C83"/>
    <w:rsid w:val="00DD47F4"/>
    <w:rsid w:val="00DD48D6"/>
    <w:rsid w:val="00DD4C66"/>
    <w:rsid w:val="00DD5381"/>
    <w:rsid w:val="00DD549F"/>
    <w:rsid w:val="00DD5809"/>
    <w:rsid w:val="00DD5C68"/>
    <w:rsid w:val="00DD5D29"/>
    <w:rsid w:val="00DD601B"/>
    <w:rsid w:val="00DD608D"/>
    <w:rsid w:val="00DD6256"/>
    <w:rsid w:val="00DD62F9"/>
    <w:rsid w:val="00DD6A6C"/>
    <w:rsid w:val="00DD6B15"/>
    <w:rsid w:val="00DD6F48"/>
    <w:rsid w:val="00DD7631"/>
    <w:rsid w:val="00DD79D0"/>
    <w:rsid w:val="00DD79EC"/>
    <w:rsid w:val="00DD7AE3"/>
    <w:rsid w:val="00DD7DB5"/>
    <w:rsid w:val="00DD7FD6"/>
    <w:rsid w:val="00DE0283"/>
    <w:rsid w:val="00DE044E"/>
    <w:rsid w:val="00DE060F"/>
    <w:rsid w:val="00DE096D"/>
    <w:rsid w:val="00DE098F"/>
    <w:rsid w:val="00DE0FA1"/>
    <w:rsid w:val="00DE11D6"/>
    <w:rsid w:val="00DE12A1"/>
    <w:rsid w:val="00DE1327"/>
    <w:rsid w:val="00DE185E"/>
    <w:rsid w:val="00DE1902"/>
    <w:rsid w:val="00DE1CBD"/>
    <w:rsid w:val="00DE1D11"/>
    <w:rsid w:val="00DE1E67"/>
    <w:rsid w:val="00DE2655"/>
    <w:rsid w:val="00DE2714"/>
    <w:rsid w:val="00DE2E2A"/>
    <w:rsid w:val="00DE3594"/>
    <w:rsid w:val="00DE35A4"/>
    <w:rsid w:val="00DE3662"/>
    <w:rsid w:val="00DE3714"/>
    <w:rsid w:val="00DE38E2"/>
    <w:rsid w:val="00DE3B32"/>
    <w:rsid w:val="00DE4014"/>
    <w:rsid w:val="00DE41A6"/>
    <w:rsid w:val="00DE434F"/>
    <w:rsid w:val="00DE4580"/>
    <w:rsid w:val="00DE4C6E"/>
    <w:rsid w:val="00DE57FB"/>
    <w:rsid w:val="00DE591A"/>
    <w:rsid w:val="00DE661A"/>
    <w:rsid w:val="00DE6EC7"/>
    <w:rsid w:val="00DE6F93"/>
    <w:rsid w:val="00DE73CF"/>
    <w:rsid w:val="00DE7498"/>
    <w:rsid w:val="00DE789E"/>
    <w:rsid w:val="00DE7B2B"/>
    <w:rsid w:val="00DF0C8E"/>
    <w:rsid w:val="00DF1051"/>
    <w:rsid w:val="00DF1416"/>
    <w:rsid w:val="00DF1772"/>
    <w:rsid w:val="00DF1D05"/>
    <w:rsid w:val="00DF1DF9"/>
    <w:rsid w:val="00DF2404"/>
    <w:rsid w:val="00DF2586"/>
    <w:rsid w:val="00DF3285"/>
    <w:rsid w:val="00DF329D"/>
    <w:rsid w:val="00DF339D"/>
    <w:rsid w:val="00DF33A8"/>
    <w:rsid w:val="00DF354B"/>
    <w:rsid w:val="00DF38A9"/>
    <w:rsid w:val="00DF3DA2"/>
    <w:rsid w:val="00DF3DD8"/>
    <w:rsid w:val="00DF3DF6"/>
    <w:rsid w:val="00DF3FA6"/>
    <w:rsid w:val="00DF3FC5"/>
    <w:rsid w:val="00DF3FD3"/>
    <w:rsid w:val="00DF404F"/>
    <w:rsid w:val="00DF4684"/>
    <w:rsid w:val="00DF46A8"/>
    <w:rsid w:val="00DF4E97"/>
    <w:rsid w:val="00DF5263"/>
    <w:rsid w:val="00DF54FB"/>
    <w:rsid w:val="00DF5EF2"/>
    <w:rsid w:val="00DF6A24"/>
    <w:rsid w:val="00DF6BEC"/>
    <w:rsid w:val="00DF6C09"/>
    <w:rsid w:val="00DF7037"/>
    <w:rsid w:val="00DF72F3"/>
    <w:rsid w:val="00DF7850"/>
    <w:rsid w:val="00DF7DCB"/>
    <w:rsid w:val="00E0006D"/>
    <w:rsid w:val="00E00382"/>
    <w:rsid w:val="00E00532"/>
    <w:rsid w:val="00E00803"/>
    <w:rsid w:val="00E00C60"/>
    <w:rsid w:val="00E00D06"/>
    <w:rsid w:val="00E012F5"/>
    <w:rsid w:val="00E015B9"/>
    <w:rsid w:val="00E01B84"/>
    <w:rsid w:val="00E01F23"/>
    <w:rsid w:val="00E02292"/>
    <w:rsid w:val="00E02711"/>
    <w:rsid w:val="00E027DE"/>
    <w:rsid w:val="00E02928"/>
    <w:rsid w:val="00E02BA2"/>
    <w:rsid w:val="00E02D01"/>
    <w:rsid w:val="00E02D8F"/>
    <w:rsid w:val="00E02F5C"/>
    <w:rsid w:val="00E035DF"/>
    <w:rsid w:val="00E03794"/>
    <w:rsid w:val="00E03B7A"/>
    <w:rsid w:val="00E0420D"/>
    <w:rsid w:val="00E0463B"/>
    <w:rsid w:val="00E04778"/>
    <w:rsid w:val="00E04793"/>
    <w:rsid w:val="00E04A5F"/>
    <w:rsid w:val="00E04CC3"/>
    <w:rsid w:val="00E04DA9"/>
    <w:rsid w:val="00E05457"/>
    <w:rsid w:val="00E054A3"/>
    <w:rsid w:val="00E05523"/>
    <w:rsid w:val="00E05654"/>
    <w:rsid w:val="00E057D0"/>
    <w:rsid w:val="00E05BD0"/>
    <w:rsid w:val="00E05CBF"/>
    <w:rsid w:val="00E06A7C"/>
    <w:rsid w:val="00E06CC4"/>
    <w:rsid w:val="00E06DC2"/>
    <w:rsid w:val="00E070CB"/>
    <w:rsid w:val="00E07193"/>
    <w:rsid w:val="00E07362"/>
    <w:rsid w:val="00E07480"/>
    <w:rsid w:val="00E074CB"/>
    <w:rsid w:val="00E07B04"/>
    <w:rsid w:val="00E07DE2"/>
    <w:rsid w:val="00E07E5E"/>
    <w:rsid w:val="00E07FB8"/>
    <w:rsid w:val="00E1001A"/>
    <w:rsid w:val="00E1010A"/>
    <w:rsid w:val="00E1037D"/>
    <w:rsid w:val="00E10655"/>
    <w:rsid w:val="00E10ED4"/>
    <w:rsid w:val="00E113DD"/>
    <w:rsid w:val="00E1163E"/>
    <w:rsid w:val="00E11CAC"/>
    <w:rsid w:val="00E11D6B"/>
    <w:rsid w:val="00E11DBA"/>
    <w:rsid w:val="00E11E62"/>
    <w:rsid w:val="00E12397"/>
    <w:rsid w:val="00E124FA"/>
    <w:rsid w:val="00E12512"/>
    <w:rsid w:val="00E12541"/>
    <w:rsid w:val="00E128DB"/>
    <w:rsid w:val="00E128E7"/>
    <w:rsid w:val="00E12D01"/>
    <w:rsid w:val="00E12DA2"/>
    <w:rsid w:val="00E13117"/>
    <w:rsid w:val="00E13294"/>
    <w:rsid w:val="00E1330F"/>
    <w:rsid w:val="00E13481"/>
    <w:rsid w:val="00E134AA"/>
    <w:rsid w:val="00E134FC"/>
    <w:rsid w:val="00E1353E"/>
    <w:rsid w:val="00E13D78"/>
    <w:rsid w:val="00E1432E"/>
    <w:rsid w:val="00E143DA"/>
    <w:rsid w:val="00E1476B"/>
    <w:rsid w:val="00E1507F"/>
    <w:rsid w:val="00E152B9"/>
    <w:rsid w:val="00E15357"/>
    <w:rsid w:val="00E154B4"/>
    <w:rsid w:val="00E15508"/>
    <w:rsid w:val="00E159ED"/>
    <w:rsid w:val="00E15C05"/>
    <w:rsid w:val="00E162B5"/>
    <w:rsid w:val="00E168CF"/>
    <w:rsid w:val="00E168F5"/>
    <w:rsid w:val="00E1698C"/>
    <w:rsid w:val="00E1739F"/>
    <w:rsid w:val="00E173F6"/>
    <w:rsid w:val="00E176F7"/>
    <w:rsid w:val="00E17A3F"/>
    <w:rsid w:val="00E207BB"/>
    <w:rsid w:val="00E20B98"/>
    <w:rsid w:val="00E21090"/>
    <w:rsid w:val="00E21386"/>
    <w:rsid w:val="00E21672"/>
    <w:rsid w:val="00E21A53"/>
    <w:rsid w:val="00E234FA"/>
    <w:rsid w:val="00E23E66"/>
    <w:rsid w:val="00E2424D"/>
    <w:rsid w:val="00E24276"/>
    <w:rsid w:val="00E242B9"/>
    <w:rsid w:val="00E248B8"/>
    <w:rsid w:val="00E24927"/>
    <w:rsid w:val="00E25015"/>
    <w:rsid w:val="00E250B7"/>
    <w:rsid w:val="00E25395"/>
    <w:rsid w:val="00E2590E"/>
    <w:rsid w:val="00E25E22"/>
    <w:rsid w:val="00E25E27"/>
    <w:rsid w:val="00E25ED4"/>
    <w:rsid w:val="00E25F59"/>
    <w:rsid w:val="00E2637B"/>
    <w:rsid w:val="00E26535"/>
    <w:rsid w:val="00E2664B"/>
    <w:rsid w:val="00E267D7"/>
    <w:rsid w:val="00E26DC0"/>
    <w:rsid w:val="00E26E55"/>
    <w:rsid w:val="00E2737E"/>
    <w:rsid w:val="00E27623"/>
    <w:rsid w:val="00E27629"/>
    <w:rsid w:val="00E2762B"/>
    <w:rsid w:val="00E27A17"/>
    <w:rsid w:val="00E27B92"/>
    <w:rsid w:val="00E303AB"/>
    <w:rsid w:val="00E306AC"/>
    <w:rsid w:val="00E30872"/>
    <w:rsid w:val="00E30884"/>
    <w:rsid w:val="00E308AB"/>
    <w:rsid w:val="00E30A12"/>
    <w:rsid w:val="00E317C0"/>
    <w:rsid w:val="00E31947"/>
    <w:rsid w:val="00E31C4E"/>
    <w:rsid w:val="00E31CD6"/>
    <w:rsid w:val="00E31FEA"/>
    <w:rsid w:val="00E322CA"/>
    <w:rsid w:val="00E3255C"/>
    <w:rsid w:val="00E32CAF"/>
    <w:rsid w:val="00E3318B"/>
    <w:rsid w:val="00E3380B"/>
    <w:rsid w:val="00E33970"/>
    <w:rsid w:val="00E34268"/>
    <w:rsid w:val="00E3481F"/>
    <w:rsid w:val="00E34E49"/>
    <w:rsid w:val="00E34E85"/>
    <w:rsid w:val="00E3527A"/>
    <w:rsid w:val="00E35816"/>
    <w:rsid w:val="00E35A24"/>
    <w:rsid w:val="00E36253"/>
    <w:rsid w:val="00E362E6"/>
    <w:rsid w:val="00E36C83"/>
    <w:rsid w:val="00E36E9D"/>
    <w:rsid w:val="00E36F9F"/>
    <w:rsid w:val="00E37421"/>
    <w:rsid w:val="00E374D8"/>
    <w:rsid w:val="00E3761B"/>
    <w:rsid w:val="00E376DC"/>
    <w:rsid w:val="00E37860"/>
    <w:rsid w:val="00E379E3"/>
    <w:rsid w:val="00E37A49"/>
    <w:rsid w:val="00E37AAF"/>
    <w:rsid w:val="00E37B70"/>
    <w:rsid w:val="00E37B74"/>
    <w:rsid w:val="00E37CFA"/>
    <w:rsid w:val="00E40076"/>
    <w:rsid w:val="00E40789"/>
    <w:rsid w:val="00E40C35"/>
    <w:rsid w:val="00E40D05"/>
    <w:rsid w:val="00E4106C"/>
    <w:rsid w:val="00E411D6"/>
    <w:rsid w:val="00E4128C"/>
    <w:rsid w:val="00E4194C"/>
    <w:rsid w:val="00E41AAC"/>
    <w:rsid w:val="00E42381"/>
    <w:rsid w:val="00E429D1"/>
    <w:rsid w:val="00E42D77"/>
    <w:rsid w:val="00E42F56"/>
    <w:rsid w:val="00E43345"/>
    <w:rsid w:val="00E43425"/>
    <w:rsid w:val="00E43429"/>
    <w:rsid w:val="00E44462"/>
    <w:rsid w:val="00E44726"/>
    <w:rsid w:val="00E44C60"/>
    <w:rsid w:val="00E44CAA"/>
    <w:rsid w:val="00E44E12"/>
    <w:rsid w:val="00E450B9"/>
    <w:rsid w:val="00E4541A"/>
    <w:rsid w:val="00E45D22"/>
    <w:rsid w:val="00E45F2B"/>
    <w:rsid w:val="00E45F4A"/>
    <w:rsid w:val="00E462AB"/>
    <w:rsid w:val="00E462FC"/>
    <w:rsid w:val="00E46555"/>
    <w:rsid w:val="00E467D8"/>
    <w:rsid w:val="00E46873"/>
    <w:rsid w:val="00E46B9F"/>
    <w:rsid w:val="00E46E45"/>
    <w:rsid w:val="00E46FFD"/>
    <w:rsid w:val="00E47A41"/>
    <w:rsid w:val="00E47F8B"/>
    <w:rsid w:val="00E47FE2"/>
    <w:rsid w:val="00E5028B"/>
    <w:rsid w:val="00E5029E"/>
    <w:rsid w:val="00E507B7"/>
    <w:rsid w:val="00E50F0B"/>
    <w:rsid w:val="00E50F50"/>
    <w:rsid w:val="00E515D2"/>
    <w:rsid w:val="00E516A1"/>
    <w:rsid w:val="00E51CCC"/>
    <w:rsid w:val="00E51D87"/>
    <w:rsid w:val="00E521AB"/>
    <w:rsid w:val="00E524B8"/>
    <w:rsid w:val="00E52855"/>
    <w:rsid w:val="00E52F0A"/>
    <w:rsid w:val="00E53446"/>
    <w:rsid w:val="00E534D6"/>
    <w:rsid w:val="00E53776"/>
    <w:rsid w:val="00E53812"/>
    <w:rsid w:val="00E53902"/>
    <w:rsid w:val="00E53DED"/>
    <w:rsid w:val="00E546F2"/>
    <w:rsid w:val="00E548D6"/>
    <w:rsid w:val="00E54B64"/>
    <w:rsid w:val="00E54C7D"/>
    <w:rsid w:val="00E54DC0"/>
    <w:rsid w:val="00E54FA8"/>
    <w:rsid w:val="00E55301"/>
    <w:rsid w:val="00E5539C"/>
    <w:rsid w:val="00E55493"/>
    <w:rsid w:val="00E555D3"/>
    <w:rsid w:val="00E55AB9"/>
    <w:rsid w:val="00E5608D"/>
    <w:rsid w:val="00E56610"/>
    <w:rsid w:val="00E56E0A"/>
    <w:rsid w:val="00E57B16"/>
    <w:rsid w:val="00E57B5C"/>
    <w:rsid w:val="00E57EC1"/>
    <w:rsid w:val="00E57FC3"/>
    <w:rsid w:val="00E60108"/>
    <w:rsid w:val="00E6024E"/>
    <w:rsid w:val="00E60253"/>
    <w:rsid w:val="00E60637"/>
    <w:rsid w:val="00E60683"/>
    <w:rsid w:val="00E60A01"/>
    <w:rsid w:val="00E60C35"/>
    <w:rsid w:val="00E6116C"/>
    <w:rsid w:val="00E61A5F"/>
    <w:rsid w:val="00E61B4D"/>
    <w:rsid w:val="00E620B6"/>
    <w:rsid w:val="00E6214E"/>
    <w:rsid w:val="00E624F4"/>
    <w:rsid w:val="00E62525"/>
    <w:rsid w:val="00E6253F"/>
    <w:rsid w:val="00E625E3"/>
    <w:rsid w:val="00E6266A"/>
    <w:rsid w:val="00E627AF"/>
    <w:rsid w:val="00E629DD"/>
    <w:rsid w:val="00E62B29"/>
    <w:rsid w:val="00E62D08"/>
    <w:rsid w:val="00E62D67"/>
    <w:rsid w:val="00E63436"/>
    <w:rsid w:val="00E63881"/>
    <w:rsid w:val="00E63E36"/>
    <w:rsid w:val="00E63EF2"/>
    <w:rsid w:val="00E63F9A"/>
    <w:rsid w:val="00E64111"/>
    <w:rsid w:val="00E64170"/>
    <w:rsid w:val="00E6421F"/>
    <w:rsid w:val="00E6452D"/>
    <w:rsid w:val="00E64593"/>
    <w:rsid w:val="00E64B27"/>
    <w:rsid w:val="00E651C0"/>
    <w:rsid w:val="00E656C7"/>
    <w:rsid w:val="00E65704"/>
    <w:rsid w:val="00E6622C"/>
    <w:rsid w:val="00E66335"/>
    <w:rsid w:val="00E665CC"/>
    <w:rsid w:val="00E66667"/>
    <w:rsid w:val="00E66DBB"/>
    <w:rsid w:val="00E66DD9"/>
    <w:rsid w:val="00E66E9A"/>
    <w:rsid w:val="00E66F11"/>
    <w:rsid w:val="00E67660"/>
    <w:rsid w:val="00E6769B"/>
    <w:rsid w:val="00E67AE3"/>
    <w:rsid w:val="00E67E1C"/>
    <w:rsid w:val="00E7048C"/>
    <w:rsid w:val="00E709D4"/>
    <w:rsid w:val="00E70C22"/>
    <w:rsid w:val="00E70D3A"/>
    <w:rsid w:val="00E70D48"/>
    <w:rsid w:val="00E70DAC"/>
    <w:rsid w:val="00E70DF6"/>
    <w:rsid w:val="00E711B2"/>
    <w:rsid w:val="00E71637"/>
    <w:rsid w:val="00E7191A"/>
    <w:rsid w:val="00E7198F"/>
    <w:rsid w:val="00E71A30"/>
    <w:rsid w:val="00E71D4A"/>
    <w:rsid w:val="00E7200C"/>
    <w:rsid w:val="00E729C2"/>
    <w:rsid w:val="00E72FD3"/>
    <w:rsid w:val="00E73257"/>
    <w:rsid w:val="00E732E3"/>
    <w:rsid w:val="00E7332C"/>
    <w:rsid w:val="00E73671"/>
    <w:rsid w:val="00E73678"/>
    <w:rsid w:val="00E739A7"/>
    <w:rsid w:val="00E73FB4"/>
    <w:rsid w:val="00E74056"/>
    <w:rsid w:val="00E74554"/>
    <w:rsid w:val="00E74799"/>
    <w:rsid w:val="00E74AC1"/>
    <w:rsid w:val="00E74AD2"/>
    <w:rsid w:val="00E74C6C"/>
    <w:rsid w:val="00E75DB8"/>
    <w:rsid w:val="00E75E98"/>
    <w:rsid w:val="00E762BC"/>
    <w:rsid w:val="00E767A2"/>
    <w:rsid w:val="00E76A6E"/>
    <w:rsid w:val="00E76C73"/>
    <w:rsid w:val="00E76FCE"/>
    <w:rsid w:val="00E76FEA"/>
    <w:rsid w:val="00E7750F"/>
    <w:rsid w:val="00E77959"/>
    <w:rsid w:val="00E77E35"/>
    <w:rsid w:val="00E77F51"/>
    <w:rsid w:val="00E8057D"/>
    <w:rsid w:val="00E80878"/>
    <w:rsid w:val="00E80A3C"/>
    <w:rsid w:val="00E80C10"/>
    <w:rsid w:val="00E80C4C"/>
    <w:rsid w:val="00E81122"/>
    <w:rsid w:val="00E8127E"/>
    <w:rsid w:val="00E813CD"/>
    <w:rsid w:val="00E81850"/>
    <w:rsid w:val="00E81973"/>
    <w:rsid w:val="00E81B12"/>
    <w:rsid w:val="00E81F8E"/>
    <w:rsid w:val="00E8223E"/>
    <w:rsid w:val="00E8238B"/>
    <w:rsid w:val="00E8242C"/>
    <w:rsid w:val="00E825EB"/>
    <w:rsid w:val="00E82B08"/>
    <w:rsid w:val="00E82B48"/>
    <w:rsid w:val="00E82D20"/>
    <w:rsid w:val="00E83040"/>
    <w:rsid w:val="00E830CC"/>
    <w:rsid w:val="00E83406"/>
    <w:rsid w:val="00E834D9"/>
    <w:rsid w:val="00E83909"/>
    <w:rsid w:val="00E83A35"/>
    <w:rsid w:val="00E83AA5"/>
    <w:rsid w:val="00E84164"/>
    <w:rsid w:val="00E8452A"/>
    <w:rsid w:val="00E84535"/>
    <w:rsid w:val="00E84655"/>
    <w:rsid w:val="00E8491D"/>
    <w:rsid w:val="00E8534F"/>
    <w:rsid w:val="00E853D4"/>
    <w:rsid w:val="00E853DD"/>
    <w:rsid w:val="00E8545E"/>
    <w:rsid w:val="00E8577B"/>
    <w:rsid w:val="00E859BD"/>
    <w:rsid w:val="00E85A9F"/>
    <w:rsid w:val="00E85C03"/>
    <w:rsid w:val="00E85CAC"/>
    <w:rsid w:val="00E86088"/>
    <w:rsid w:val="00E862FE"/>
    <w:rsid w:val="00E866C5"/>
    <w:rsid w:val="00E8677D"/>
    <w:rsid w:val="00E869F2"/>
    <w:rsid w:val="00E86D36"/>
    <w:rsid w:val="00E86E65"/>
    <w:rsid w:val="00E87474"/>
    <w:rsid w:val="00E8770A"/>
    <w:rsid w:val="00E87743"/>
    <w:rsid w:val="00E87927"/>
    <w:rsid w:val="00E87A97"/>
    <w:rsid w:val="00E87C1D"/>
    <w:rsid w:val="00E87DEC"/>
    <w:rsid w:val="00E87E5F"/>
    <w:rsid w:val="00E90018"/>
    <w:rsid w:val="00E90028"/>
    <w:rsid w:val="00E90335"/>
    <w:rsid w:val="00E90344"/>
    <w:rsid w:val="00E9054C"/>
    <w:rsid w:val="00E90A08"/>
    <w:rsid w:val="00E90A4D"/>
    <w:rsid w:val="00E90B47"/>
    <w:rsid w:val="00E90C73"/>
    <w:rsid w:val="00E914FB"/>
    <w:rsid w:val="00E91E1B"/>
    <w:rsid w:val="00E921DF"/>
    <w:rsid w:val="00E92580"/>
    <w:rsid w:val="00E925DE"/>
    <w:rsid w:val="00E92E41"/>
    <w:rsid w:val="00E92E5D"/>
    <w:rsid w:val="00E92EE7"/>
    <w:rsid w:val="00E932A5"/>
    <w:rsid w:val="00E93414"/>
    <w:rsid w:val="00E934EC"/>
    <w:rsid w:val="00E93A3B"/>
    <w:rsid w:val="00E93E42"/>
    <w:rsid w:val="00E943B8"/>
    <w:rsid w:val="00E94485"/>
    <w:rsid w:val="00E945AC"/>
    <w:rsid w:val="00E94AEA"/>
    <w:rsid w:val="00E94C27"/>
    <w:rsid w:val="00E94E58"/>
    <w:rsid w:val="00E955AA"/>
    <w:rsid w:val="00E958D1"/>
    <w:rsid w:val="00E95A4B"/>
    <w:rsid w:val="00E95BEF"/>
    <w:rsid w:val="00E95F99"/>
    <w:rsid w:val="00E96631"/>
    <w:rsid w:val="00E96642"/>
    <w:rsid w:val="00E96657"/>
    <w:rsid w:val="00E968BE"/>
    <w:rsid w:val="00E9692B"/>
    <w:rsid w:val="00E96CEF"/>
    <w:rsid w:val="00E96E81"/>
    <w:rsid w:val="00E96F11"/>
    <w:rsid w:val="00E97A2F"/>
    <w:rsid w:val="00E97AA7"/>
    <w:rsid w:val="00E97D43"/>
    <w:rsid w:val="00E97E14"/>
    <w:rsid w:val="00EA00A1"/>
    <w:rsid w:val="00EA09A4"/>
    <w:rsid w:val="00EA0B11"/>
    <w:rsid w:val="00EA105F"/>
    <w:rsid w:val="00EA1505"/>
    <w:rsid w:val="00EA1A12"/>
    <w:rsid w:val="00EA1D34"/>
    <w:rsid w:val="00EA2378"/>
    <w:rsid w:val="00EA23B2"/>
    <w:rsid w:val="00EA24F4"/>
    <w:rsid w:val="00EA27B7"/>
    <w:rsid w:val="00EA289A"/>
    <w:rsid w:val="00EA2DAE"/>
    <w:rsid w:val="00EA339F"/>
    <w:rsid w:val="00EA3822"/>
    <w:rsid w:val="00EA3DCE"/>
    <w:rsid w:val="00EA3E03"/>
    <w:rsid w:val="00EA42C9"/>
    <w:rsid w:val="00EA4AD1"/>
    <w:rsid w:val="00EA4DCB"/>
    <w:rsid w:val="00EA5054"/>
    <w:rsid w:val="00EA54F3"/>
    <w:rsid w:val="00EA557C"/>
    <w:rsid w:val="00EA558C"/>
    <w:rsid w:val="00EA5802"/>
    <w:rsid w:val="00EA5B3F"/>
    <w:rsid w:val="00EA5C92"/>
    <w:rsid w:val="00EA60DD"/>
    <w:rsid w:val="00EA6537"/>
    <w:rsid w:val="00EA688C"/>
    <w:rsid w:val="00EA6D3D"/>
    <w:rsid w:val="00EA71E1"/>
    <w:rsid w:val="00EA7789"/>
    <w:rsid w:val="00EA7A5B"/>
    <w:rsid w:val="00EA7D27"/>
    <w:rsid w:val="00EB09E8"/>
    <w:rsid w:val="00EB0A3B"/>
    <w:rsid w:val="00EB0F08"/>
    <w:rsid w:val="00EB12B7"/>
    <w:rsid w:val="00EB17B6"/>
    <w:rsid w:val="00EB1B4C"/>
    <w:rsid w:val="00EB2BA1"/>
    <w:rsid w:val="00EB316C"/>
    <w:rsid w:val="00EB3BBB"/>
    <w:rsid w:val="00EB3D8C"/>
    <w:rsid w:val="00EB4271"/>
    <w:rsid w:val="00EB47A8"/>
    <w:rsid w:val="00EB4F56"/>
    <w:rsid w:val="00EB542A"/>
    <w:rsid w:val="00EB579C"/>
    <w:rsid w:val="00EB5B4B"/>
    <w:rsid w:val="00EB5B77"/>
    <w:rsid w:val="00EB5C07"/>
    <w:rsid w:val="00EB5E6C"/>
    <w:rsid w:val="00EB5FF5"/>
    <w:rsid w:val="00EB603A"/>
    <w:rsid w:val="00EB6247"/>
    <w:rsid w:val="00EB7361"/>
    <w:rsid w:val="00EB73D3"/>
    <w:rsid w:val="00EB7540"/>
    <w:rsid w:val="00EB79FA"/>
    <w:rsid w:val="00EC0332"/>
    <w:rsid w:val="00EC034F"/>
    <w:rsid w:val="00EC0363"/>
    <w:rsid w:val="00EC0E92"/>
    <w:rsid w:val="00EC120F"/>
    <w:rsid w:val="00EC1660"/>
    <w:rsid w:val="00EC18D0"/>
    <w:rsid w:val="00EC18FE"/>
    <w:rsid w:val="00EC199E"/>
    <w:rsid w:val="00EC1D69"/>
    <w:rsid w:val="00EC21EA"/>
    <w:rsid w:val="00EC26E6"/>
    <w:rsid w:val="00EC28D2"/>
    <w:rsid w:val="00EC2A27"/>
    <w:rsid w:val="00EC310A"/>
    <w:rsid w:val="00EC33C7"/>
    <w:rsid w:val="00EC4405"/>
    <w:rsid w:val="00EC5483"/>
    <w:rsid w:val="00EC568B"/>
    <w:rsid w:val="00EC5720"/>
    <w:rsid w:val="00EC5A5F"/>
    <w:rsid w:val="00EC5B57"/>
    <w:rsid w:val="00EC5BDD"/>
    <w:rsid w:val="00EC5BE3"/>
    <w:rsid w:val="00EC5E3C"/>
    <w:rsid w:val="00EC5F7E"/>
    <w:rsid w:val="00EC6218"/>
    <w:rsid w:val="00EC64DF"/>
    <w:rsid w:val="00EC6B31"/>
    <w:rsid w:val="00EC705D"/>
    <w:rsid w:val="00EC7107"/>
    <w:rsid w:val="00EC7739"/>
    <w:rsid w:val="00EC77FE"/>
    <w:rsid w:val="00EC7914"/>
    <w:rsid w:val="00EC7C9E"/>
    <w:rsid w:val="00EC7F7A"/>
    <w:rsid w:val="00ED00AD"/>
    <w:rsid w:val="00ED02F2"/>
    <w:rsid w:val="00ED044F"/>
    <w:rsid w:val="00ED0B8F"/>
    <w:rsid w:val="00ED0E92"/>
    <w:rsid w:val="00ED11A0"/>
    <w:rsid w:val="00ED16C8"/>
    <w:rsid w:val="00ED177B"/>
    <w:rsid w:val="00ED19D8"/>
    <w:rsid w:val="00ED1C57"/>
    <w:rsid w:val="00ED2208"/>
    <w:rsid w:val="00ED22E0"/>
    <w:rsid w:val="00ED27DA"/>
    <w:rsid w:val="00ED2BD0"/>
    <w:rsid w:val="00ED313C"/>
    <w:rsid w:val="00ED351E"/>
    <w:rsid w:val="00ED3646"/>
    <w:rsid w:val="00ED3820"/>
    <w:rsid w:val="00ED3B16"/>
    <w:rsid w:val="00ED49CA"/>
    <w:rsid w:val="00ED4E9E"/>
    <w:rsid w:val="00ED572D"/>
    <w:rsid w:val="00ED5B27"/>
    <w:rsid w:val="00ED5CAC"/>
    <w:rsid w:val="00ED5DF2"/>
    <w:rsid w:val="00ED5E31"/>
    <w:rsid w:val="00ED5EAD"/>
    <w:rsid w:val="00ED66B0"/>
    <w:rsid w:val="00ED68EB"/>
    <w:rsid w:val="00ED6A92"/>
    <w:rsid w:val="00ED6B17"/>
    <w:rsid w:val="00ED70AC"/>
    <w:rsid w:val="00ED7160"/>
    <w:rsid w:val="00ED74C5"/>
    <w:rsid w:val="00ED7834"/>
    <w:rsid w:val="00ED790C"/>
    <w:rsid w:val="00ED7A3E"/>
    <w:rsid w:val="00ED7BB5"/>
    <w:rsid w:val="00ED7D39"/>
    <w:rsid w:val="00ED7E2E"/>
    <w:rsid w:val="00ED7E8A"/>
    <w:rsid w:val="00EE024C"/>
    <w:rsid w:val="00EE051F"/>
    <w:rsid w:val="00EE05E4"/>
    <w:rsid w:val="00EE07F4"/>
    <w:rsid w:val="00EE08FE"/>
    <w:rsid w:val="00EE0B52"/>
    <w:rsid w:val="00EE17D5"/>
    <w:rsid w:val="00EE1C42"/>
    <w:rsid w:val="00EE1CC2"/>
    <w:rsid w:val="00EE2BAA"/>
    <w:rsid w:val="00EE3748"/>
    <w:rsid w:val="00EE420C"/>
    <w:rsid w:val="00EE470B"/>
    <w:rsid w:val="00EE4B66"/>
    <w:rsid w:val="00EE4C17"/>
    <w:rsid w:val="00EE4EC0"/>
    <w:rsid w:val="00EE4EF5"/>
    <w:rsid w:val="00EE50AB"/>
    <w:rsid w:val="00EE5398"/>
    <w:rsid w:val="00EE551D"/>
    <w:rsid w:val="00EE5A36"/>
    <w:rsid w:val="00EE5EC5"/>
    <w:rsid w:val="00EE5F59"/>
    <w:rsid w:val="00EE5FEB"/>
    <w:rsid w:val="00EE60C1"/>
    <w:rsid w:val="00EE6695"/>
    <w:rsid w:val="00EE6964"/>
    <w:rsid w:val="00EE6BE0"/>
    <w:rsid w:val="00EE702D"/>
    <w:rsid w:val="00EE76D3"/>
    <w:rsid w:val="00EE77DE"/>
    <w:rsid w:val="00EE7C12"/>
    <w:rsid w:val="00EF08C7"/>
    <w:rsid w:val="00EF0B41"/>
    <w:rsid w:val="00EF0FF7"/>
    <w:rsid w:val="00EF12A5"/>
    <w:rsid w:val="00EF1342"/>
    <w:rsid w:val="00EF158A"/>
    <w:rsid w:val="00EF1AE7"/>
    <w:rsid w:val="00EF263C"/>
    <w:rsid w:val="00EF2819"/>
    <w:rsid w:val="00EF2837"/>
    <w:rsid w:val="00EF2B59"/>
    <w:rsid w:val="00EF3152"/>
    <w:rsid w:val="00EF3434"/>
    <w:rsid w:val="00EF36A7"/>
    <w:rsid w:val="00EF3A32"/>
    <w:rsid w:val="00EF3CD9"/>
    <w:rsid w:val="00EF3F2F"/>
    <w:rsid w:val="00EF4399"/>
    <w:rsid w:val="00EF4B08"/>
    <w:rsid w:val="00EF5007"/>
    <w:rsid w:val="00EF54E8"/>
    <w:rsid w:val="00EF54EA"/>
    <w:rsid w:val="00EF551E"/>
    <w:rsid w:val="00EF5890"/>
    <w:rsid w:val="00EF58C0"/>
    <w:rsid w:val="00EF5BA5"/>
    <w:rsid w:val="00EF5CE5"/>
    <w:rsid w:val="00EF5DB3"/>
    <w:rsid w:val="00EF5E4B"/>
    <w:rsid w:val="00EF5E91"/>
    <w:rsid w:val="00EF5E96"/>
    <w:rsid w:val="00EF62AE"/>
    <w:rsid w:val="00EF642C"/>
    <w:rsid w:val="00EF66E9"/>
    <w:rsid w:val="00EF6BCE"/>
    <w:rsid w:val="00EF7003"/>
    <w:rsid w:val="00EF71F2"/>
    <w:rsid w:val="00EF7213"/>
    <w:rsid w:val="00EF7376"/>
    <w:rsid w:val="00EF749B"/>
    <w:rsid w:val="00EF77AB"/>
    <w:rsid w:val="00EF79E5"/>
    <w:rsid w:val="00EF7C09"/>
    <w:rsid w:val="00EF7DA4"/>
    <w:rsid w:val="00F00207"/>
    <w:rsid w:val="00F00A2B"/>
    <w:rsid w:val="00F00B76"/>
    <w:rsid w:val="00F00BD5"/>
    <w:rsid w:val="00F00E0B"/>
    <w:rsid w:val="00F00EC3"/>
    <w:rsid w:val="00F0103D"/>
    <w:rsid w:val="00F0168F"/>
    <w:rsid w:val="00F016E2"/>
    <w:rsid w:val="00F01F8E"/>
    <w:rsid w:val="00F020AE"/>
    <w:rsid w:val="00F020C1"/>
    <w:rsid w:val="00F022C5"/>
    <w:rsid w:val="00F026BA"/>
    <w:rsid w:val="00F02834"/>
    <w:rsid w:val="00F0284A"/>
    <w:rsid w:val="00F02C85"/>
    <w:rsid w:val="00F02DA6"/>
    <w:rsid w:val="00F02FC2"/>
    <w:rsid w:val="00F02FD6"/>
    <w:rsid w:val="00F0369E"/>
    <w:rsid w:val="00F03B80"/>
    <w:rsid w:val="00F03E4E"/>
    <w:rsid w:val="00F03E77"/>
    <w:rsid w:val="00F03FC1"/>
    <w:rsid w:val="00F0432D"/>
    <w:rsid w:val="00F044CC"/>
    <w:rsid w:val="00F046B6"/>
    <w:rsid w:val="00F04E82"/>
    <w:rsid w:val="00F054B5"/>
    <w:rsid w:val="00F05734"/>
    <w:rsid w:val="00F05898"/>
    <w:rsid w:val="00F06336"/>
    <w:rsid w:val="00F06452"/>
    <w:rsid w:val="00F06818"/>
    <w:rsid w:val="00F06835"/>
    <w:rsid w:val="00F06899"/>
    <w:rsid w:val="00F068A0"/>
    <w:rsid w:val="00F06CF1"/>
    <w:rsid w:val="00F06D4C"/>
    <w:rsid w:val="00F07221"/>
    <w:rsid w:val="00F07E3D"/>
    <w:rsid w:val="00F10256"/>
    <w:rsid w:val="00F10413"/>
    <w:rsid w:val="00F10523"/>
    <w:rsid w:val="00F109F9"/>
    <w:rsid w:val="00F10C2D"/>
    <w:rsid w:val="00F10D62"/>
    <w:rsid w:val="00F10E09"/>
    <w:rsid w:val="00F10EAF"/>
    <w:rsid w:val="00F10ECF"/>
    <w:rsid w:val="00F10EF4"/>
    <w:rsid w:val="00F11756"/>
    <w:rsid w:val="00F11B95"/>
    <w:rsid w:val="00F12616"/>
    <w:rsid w:val="00F13022"/>
    <w:rsid w:val="00F13250"/>
    <w:rsid w:val="00F132F2"/>
    <w:rsid w:val="00F13FAD"/>
    <w:rsid w:val="00F1405E"/>
    <w:rsid w:val="00F14191"/>
    <w:rsid w:val="00F141FA"/>
    <w:rsid w:val="00F14A29"/>
    <w:rsid w:val="00F14DFB"/>
    <w:rsid w:val="00F1511C"/>
    <w:rsid w:val="00F15209"/>
    <w:rsid w:val="00F15233"/>
    <w:rsid w:val="00F152A4"/>
    <w:rsid w:val="00F156CE"/>
    <w:rsid w:val="00F157BE"/>
    <w:rsid w:val="00F15CD7"/>
    <w:rsid w:val="00F15E8A"/>
    <w:rsid w:val="00F16555"/>
    <w:rsid w:val="00F16CD1"/>
    <w:rsid w:val="00F16D03"/>
    <w:rsid w:val="00F1705B"/>
    <w:rsid w:val="00F170C1"/>
    <w:rsid w:val="00F17DF6"/>
    <w:rsid w:val="00F17E5C"/>
    <w:rsid w:val="00F20127"/>
    <w:rsid w:val="00F2019F"/>
    <w:rsid w:val="00F203F9"/>
    <w:rsid w:val="00F20ADC"/>
    <w:rsid w:val="00F21363"/>
    <w:rsid w:val="00F21467"/>
    <w:rsid w:val="00F219B5"/>
    <w:rsid w:val="00F21EA2"/>
    <w:rsid w:val="00F22590"/>
    <w:rsid w:val="00F225A9"/>
    <w:rsid w:val="00F225B6"/>
    <w:rsid w:val="00F226E9"/>
    <w:rsid w:val="00F229AA"/>
    <w:rsid w:val="00F22C26"/>
    <w:rsid w:val="00F22D88"/>
    <w:rsid w:val="00F23158"/>
    <w:rsid w:val="00F2355B"/>
    <w:rsid w:val="00F23C9C"/>
    <w:rsid w:val="00F23DC0"/>
    <w:rsid w:val="00F23EC1"/>
    <w:rsid w:val="00F23F07"/>
    <w:rsid w:val="00F2437A"/>
    <w:rsid w:val="00F2438D"/>
    <w:rsid w:val="00F24913"/>
    <w:rsid w:val="00F24C4F"/>
    <w:rsid w:val="00F24E9A"/>
    <w:rsid w:val="00F24FDC"/>
    <w:rsid w:val="00F25456"/>
    <w:rsid w:val="00F256BC"/>
    <w:rsid w:val="00F25DFE"/>
    <w:rsid w:val="00F25E7F"/>
    <w:rsid w:val="00F25FE4"/>
    <w:rsid w:val="00F263D3"/>
    <w:rsid w:val="00F2640C"/>
    <w:rsid w:val="00F264C1"/>
    <w:rsid w:val="00F26A69"/>
    <w:rsid w:val="00F26C27"/>
    <w:rsid w:val="00F26E72"/>
    <w:rsid w:val="00F2707A"/>
    <w:rsid w:val="00F2745C"/>
    <w:rsid w:val="00F2772A"/>
    <w:rsid w:val="00F27CBC"/>
    <w:rsid w:val="00F27F6F"/>
    <w:rsid w:val="00F306F8"/>
    <w:rsid w:val="00F30962"/>
    <w:rsid w:val="00F30B92"/>
    <w:rsid w:val="00F30C7A"/>
    <w:rsid w:val="00F30CBF"/>
    <w:rsid w:val="00F3101B"/>
    <w:rsid w:val="00F31166"/>
    <w:rsid w:val="00F311D9"/>
    <w:rsid w:val="00F314BA"/>
    <w:rsid w:val="00F317C0"/>
    <w:rsid w:val="00F31802"/>
    <w:rsid w:val="00F31CE6"/>
    <w:rsid w:val="00F32160"/>
    <w:rsid w:val="00F32525"/>
    <w:rsid w:val="00F32A28"/>
    <w:rsid w:val="00F33F16"/>
    <w:rsid w:val="00F33F85"/>
    <w:rsid w:val="00F34980"/>
    <w:rsid w:val="00F34F01"/>
    <w:rsid w:val="00F34FAA"/>
    <w:rsid w:val="00F35D01"/>
    <w:rsid w:val="00F35E0B"/>
    <w:rsid w:val="00F35E79"/>
    <w:rsid w:val="00F36115"/>
    <w:rsid w:val="00F364EA"/>
    <w:rsid w:val="00F3657D"/>
    <w:rsid w:val="00F369D8"/>
    <w:rsid w:val="00F36F1E"/>
    <w:rsid w:val="00F37503"/>
    <w:rsid w:val="00F3760C"/>
    <w:rsid w:val="00F377B7"/>
    <w:rsid w:val="00F3796B"/>
    <w:rsid w:val="00F37A00"/>
    <w:rsid w:val="00F37B87"/>
    <w:rsid w:val="00F37C2F"/>
    <w:rsid w:val="00F37CC2"/>
    <w:rsid w:val="00F37E81"/>
    <w:rsid w:val="00F40236"/>
    <w:rsid w:val="00F40A4C"/>
    <w:rsid w:val="00F40B8D"/>
    <w:rsid w:val="00F40C1F"/>
    <w:rsid w:val="00F40F86"/>
    <w:rsid w:val="00F415C1"/>
    <w:rsid w:val="00F41677"/>
    <w:rsid w:val="00F41FD2"/>
    <w:rsid w:val="00F42118"/>
    <w:rsid w:val="00F421D6"/>
    <w:rsid w:val="00F42387"/>
    <w:rsid w:val="00F42414"/>
    <w:rsid w:val="00F424A5"/>
    <w:rsid w:val="00F42F3C"/>
    <w:rsid w:val="00F432D6"/>
    <w:rsid w:val="00F4346E"/>
    <w:rsid w:val="00F435B2"/>
    <w:rsid w:val="00F4362E"/>
    <w:rsid w:val="00F441D9"/>
    <w:rsid w:val="00F443C7"/>
    <w:rsid w:val="00F444CD"/>
    <w:rsid w:val="00F44A7B"/>
    <w:rsid w:val="00F44E04"/>
    <w:rsid w:val="00F450A5"/>
    <w:rsid w:val="00F45BF2"/>
    <w:rsid w:val="00F45EDA"/>
    <w:rsid w:val="00F463CD"/>
    <w:rsid w:val="00F464C2"/>
    <w:rsid w:val="00F46756"/>
    <w:rsid w:val="00F46D08"/>
    <w:rsid w:val="00F471F1"/>
    <w:rsid w:val="00F476A7"/>
    <w:rsid w:val="00F47845"/>
    <w:rsid w:val="00F502FB"/>
    <w:rsid w:val="00F5032A"/>
    <w:rsid w:val="00F50614"/>
    <w:rsid w:val="00F51613"/>
    <w:rsid w:val="00F51975"/>
    <w:rsid w:val="00F51F37"/>
    <w:rsid w:val="00F5202C"/>
    <w:rsid w:val="00F520E4"/>
    <w:rsid w:val="00F5215C"/>
    <w:rsid w:val="00F52442"/>
    <w:rsid w:val="00F5275F"/>
    <w:rsid w:val="00F5287C"/>
    <w:rsid w:val="00F52F40"/>
    <w:rsid w:val="00F5331D"/>
    <w:rsid w:val="00F5350C"/>
    <w:rsid w:val="00F5356D"/>
    <w:rsid w:val="00F53963"/>
    <w:rsid w:val="00F53B7A"/>
    <w:rsid w:val="00F54251"/>
    <w:rsid w:val="00F54506"/>
    <w:rsid w:val="00F54632"/>
    <w:rsid w:val="00F54C7B"/>
    <w:rsid w:val="00F55132"/>
    <w:rsid w:val="00F55407"/>
    <w:rsid w:val="00F5542E"/>
    <w:rsid w:val="00F55825"/>
    <w:rsid w:val="00F55AD0"/>
    <w:rsid w:val="00F55B3C"/>
    <w:rsid w:val="00F55B6C"/>
    <w:rsid w:val="00F55E99"/>
    <w:rsid w:val="00F56033"/>
    <w:rsid w:val="00F56172"/>
    <w:rsid w:val="00F5629A"/>
    <w:rsid w:val="00F5672D"/>
    <w:rsid w:val="00F56A76"/>
    <w:rsid w:val="00F56ACC"/>
    <w:rsid w:val="00F56D48"/>
    <w:rsid w:val="00F604E9"/>
    <w:rsid w:val="00F60597"/>
    <w:rsid w:val="00F606B9"/>
    <w:rsid w:val="00F6094B"/>
    <w:rsid w:val="00F609A1"/>
    <w:rsid w:val="00F60BD3"/>
    <w:rsid w:val="00F60D44"/>
    <w:rsid w:val="00F60E8F"/>
    <w:rsid w:val="00F613B3"/>
    <w:rsid w:val="00F6193C"/>
    <w:rsid w:val="00F61A34"/>
    <w:rsid w:val="00F61E87"/>
    <w:rsid w:val="00F622C3"/>
    <w:rsid w:val="00F6272E"/>
    <w:rsid w:val="00F62751"/>
    <w:rsid w:val="00F6330D"/>
    <w:rsid w:val="00F636B5"/>
    <w:rsid w:val="00F63753"/>
    <w:rsid w:val="00F6422E"/>
    <w:rsid w:val="00F6428E"/>
    <w:rsid w:val="00F648C3"/>
    <w:rsid w:val="00F64D81"/>
    <w:rsid w:val="00F64F6D"/>
    <w:rsid w:val="00F64FD6"/>
    <w:rsid w:val="00F65114"/>
    <w:rsid w:val="00F6512D"/>
    <w:rsid w:val="00F65845"/>
    <w:rsid w:val="00F65B57"/>
    <w:rsid w:val="00F65EE7"/>
    <w:rsid w:val="00F660D3"/>
    <w:rsid w:val="00F661E2"/>
    <w:rsid w:val="00F66976"/>
    <w:rsid w:val="00F66B2B"/>
    <w:rsid w:val="00F66DCF"/>
    <w:rsid w:val="00F66E38"/>
    <w:rsid w:val="00F66F98"/>
    <w:rsid w:val="00F670DF"/>
    <w:rsid w:val="00F67AB2"/>
    <w:rsid w:val="00F67D92"/>
    <w:rsid w:val="00F7026D"/>
    <w:rsid w:val="00F7028E"/>
    <w:rsid w:val="00F70873"/>
    <w:rsid w:val="00F70D64"/>
    <w:rsid w:val="00F70F69"/>
    <w:rsid w:val="00F7107A"/>
    <w:rsid w:val="00F712DE"/>
    <w:rsid w:val="00F714E7"/>
    <w:rsid w:val="00F715D6"/>
    <w:rsid w:val="00F7191C"/>
    <w:rsid w:val="00F720D8"/>
    <w:rsid w:val="00F72492"/>
    <w:rsid w:val="00F734E4"/>
    <w:rsid w:val="00F73674"/>
    <w:rsid w:val="00F73892"/>
    <w:rsid w:val="00F739CD"/>
    <w:rsid w:val="00F73CB2"/>
    <w:rsid w:val="00F7401E"/>
    <w:rsid w:val="00F74092"/>
    <w:rsid w:val="00F74548"/>
    <w:rsid w:val="00F74663"/>
    <w:rsid w:val="00F7479A"/>
    <w:rsid w:val="00F74A3C"/>
    <w:rsid w:val="00F74D19"/>
    <w:rsid w:val="00F75320"/>
    <w:rsid w:val="00F75793"/>
    <w:rsid w:val="00F75EAA"/>
    <w:rsid w:val="00F75F98"/>
    <w:rsid w:val="00F75F9B"/>
    <w:rsid w:val="00F75FC1"/>
    <w:rsid w:val="00F76084"/>
    <w:rsid w:val="00F7693D"/>
    <w:rsid w:val="00F77381"/>
    <w:rsid w:val="00F77559"/>
    <w:rsid w:val="00F7767C"/>
    <w:rsid w:val="00F77BD3"/>
    <w:rsid w:val="00F80BB2"/>
    <w:rsid w:val="00F80D64"/>
    <w:rsid w:val="00F80ECD"/>
    <w:rsid w:val="00F80ED2"/>
    <w:rsid w:val="00F814EF"/>
    <w:rsid w:val="00F814F9"/>
    <w:rsid w:val="00F81545"/>
    <w:rsid w:val="00F8165E"/>
    <w:rsid w:val="00F8169E"/>
    <w:rsid w:val="00F81908"/>
    <w:rsid w:val="00F81C6B"/>
    <w:rsid w:val="00F81F49"/>
    <w:rsid w:val="00F81F6E"/>
    <w:rsid w:val="00F823A3"/>
    <w:rsid w:val="00F82403"/>
    <w:rsid w:val="00F82619"/>
    <w:rsid w:val="00F827D3"/>
    <w:rsid w:val="00F82903"/>
    <w:rsid w:val="00F82FEB"/>
    <w:rsid w:val="00F83361"/>
    <w:rsid w:val="00F83A2A"/>
    <w:rsid w:val="00F83A7F"/>
    <w:rsid w:val="00F83E60"/>
    <w:rsid w:val="00F84449"/>
    <w:rsid w:val="00F84769"/>
    <w:rsid w:val="00F8492C"/>
    <w:rsid w:val="00F84D2A"/>
    <w:rsid w:val="00F84FBD"/>
    <w:rsid w:val="00F8517E"/>
    <w:rsid w:val="00F852D8"/>
    <w:rsid w:val="00F853A7"/>
    <w:rsid w:val="00F8592B"/>
    <w:rsid w:val="00F85A85"/>
    <w:rsid w:val="00F85EB1"/>
    <w:rsid w:val="00F861D3"/>
    <w:rsid w:val="00F86472"/>
    <w:rsid w:val="00F86EAB"/>
    <w:rsid w:val="00F86F16"/>
    <w:rsid w:val="00F87361"/>
    <w:rsid w:val="00F87478"/>
    <w:rsid w:val="00F8781F"/>
    <w:rsid w:val="00F878BE"/>
    <w:rsid w:val="00F87CEB"/>
    <w:rsid w:val="00F90480"/>
    <w:rsid w:val="00F90583"/>
    <w:rsid w:val="00F908ED"/>
    <w:rsid w:val="00F90954"/>
    <w:rsid w:val="00F90D00"/>
    <w:rsid w:val="00F9116E"/>
    <w:rsid w:val="00F91393"/>
    <w:rsid w:val="00F91E3A"/>
    <w:rsid w:val="00F91E8A"/>
    <w:rsid w:val="00F91FEE"/>
    <w:rsid w:val="00F920E1"/>
    <w:rsid w:val="00F9228B"/>
    <w:rsid w:val="00F92602"/>
    <w:rsid w:val="00F927BB"/>
    <w:rsid w:val="00F9295B"/>
    <w:rsid w:val="00F92A10"/>
    <w:rsid w:val="00F92AB8"/>
    <w:rsid w:val="00F92B5D"/>
    <w:rsid w:val="00F92C71"/>
    <w:rsid w:val="00F93029"/>
    <w:rsid w:val="00F930FB"/>
    <w:rsid w:val="00F9313F"/>
    <w:rsid w:val="00F93146"/>
    <w:rsid w:val="00F93B44"/>
    <w:rsid w:val="00F93DFA"/>
    <w:rsid w:val="00F9426C"/>
    <w:rsid w:val="00F942FA"/>
    <w:rsid w:val="00F94603"/>
    <w:rsid w:val="00F9474C"/>
    <w:rsid w:val="00F94908"/>
    <w:rsid w:val="00F94B05"/>
    <w:rsid w:val="00F94F94"/>
    <w:rsid w:val="00F95029"/>
    <w:rsid w:val="00F96123"/>
    <w:rsid w:val="00F969BA"/>
    <w:rsid w:val="00F96A0B"/>
    <w:rsid w:val="00F97370"/>
    <w:rsid w:val="00F977E3"/>
    <w:rsid w:val="00F978F5"/>
    <w:rsid w:val="00F97990"/>
    <w:rsid w:val="00F97B02"/>
    <w:rsid w:val="00F97FCA"/>
    <w:rsid w:val="00FA036B"/>
    <w:rsid w:val="00FA04A3"/>
    <w:rsid w:val="00FA05E6"/>
    <w:rsid w:val="00FA077A"/>
    <w:rsid w:val="00FA0B2D"/>
    <w:rsid w:val="00FA0BEB"/>
    <w:rsid w:val="00FA1A56"/>
    <w:rsid w:val="00FA1B6D"/>
    <w:rsid w:val="00FA2156"/>
    <w:rsid w:val="00FA2291"/>
    <w:rsid w:val="00FA230D"/>
    <w:rsid w:val="00FA26D7"/>
    <w:rsid w:val="00FA299B"/>
    <w:rsid w:val="00FA2B4F"/>
    <w:rsid w:val="00FA2BA1"/>
    <w:rsid w:val="00FA3243"/>
    <w:rsid w:val="00FA3393"/>
    <w:rsid w:val="00FA36E7"/>
    <w:rsid w:val="00FA388D"/>
    <w:rsid w:val="00FA3A43"/>
    <w:rsid w:val="00FA3A8F"/>
    <w:rsid w:val="00FA3B3E"/>
    <w:rsid w:val="00FA3C24"/>
    <w:rsid w:val="00FA40F8"/>
    <w:rsid w:val="00FA428B"/>
    <w:rsid w:val="00FA4441"/>
    <w:rsid w:val="00FA4635"/>
    <w:rsid w:val="00FA488E"/>
    <w:rsid w:val="00FA577C"/>
    <w:rsid w:val="00FA5BBB"/>
    <w:rsid w:val="00FA5D9D"/>
    <w:rsid w:val="00FA5E90"/>
    <w:rsid w:val="00FA5EC5"/>
    <w:rsid w:val="00FA6280"/>
    <w:rsid w:val="00FA6654"/>
    <w:rsid w:val="00FA6A98"/>
    <w:rsid w:val="00FA6AC4"/>
    <w:rsid w:val="00FA6D90"/>
    <w:rsid w:val="00FA6E89"/>
    <w:rsid w:val="00FA71D5"/>
    <w:rsid w:val="00FA743A"/>
    <w:rsid w:val="00FA770E"/>
    <w:rsid w:val="00FA77BE"/>
    <w:rsid w:val="00FA78F5"/>
    <w:rsid w:val="00FA7DE7"/>
    <w:rsid w:val="00FB018D"/>
    <w:rsid w:val="00FB06CF"/>
    <w:rsid w:val="00FB099D"/>
    <w:rsid w:val="00FB0D07"/>
    <w:rsid w:val="00FB11DC"/>
    <w:rsid w:val="00FB13DC"/>
    <w:rsid w:val="00FB1519"/>
    <w:rsid w:val="00FB155F"/>
    <w:rsid w:val="00FB1909"/>
    <w:rsid w:val="00FB19F7"/>
    <w:rsid w:val="00FB19FF"/>
    <w:rsid w:val="00FB1A8C"/>
    <w:rsid w:val="00FB1F79"/>
    <w:rsid w:val="00FB228F"/>
    <w:rsid w:val="00FB24BC"/>
    <w:rsid w:val="00FB2985"/>
    <w:rsid w:val="00FB2C4B"/>
    <w:rsid w:val="00FB2C4F"/>
    <w:rsid w:val="00FB3204"/>
    <w:rsid w:val="00FB3796"/>
    <w:rsid w:val="00FB3939"/>
    <w:rsid w:val="00FB3BFB"/>
    <w:rsid w:val="00FB433B"/>
    <w:rsid w:val="00FB444F"/>
    <w:rsid w:val="00FB447A"/>
    <w:rsid w:val="00FB48C0"/>
    <w:rsid w:val="00FB517B"/>
    <w:rsid w:val="00FB5193"/>
    <w:rsid w:val="00FB5A4C"/>
    <w:rsid w:val="00FB5ADF"/>
    <w:rsid w:val="00FB5B81"/>
    <w:rsid w:val="00FB5C60"/>
    <w:rsid w:val="00FB5DAF"/>
    <w:rsid w:val="00FB5DF3"/>
    <w:rsid w:val="00FB634D"/>
    <w:rsid w:val="00FB64CD"/>
    <w:rsid w:val="00FB64FB"/>
    <w:rsid w:val="00FB664C"/>
    <w:rsid w:val="00FB693F"/>
    <w:rsid w:val="00FB6E39"/>
    <w:rsid w:val="00FB6EE0"/>
    <w:rsid w:val="00FB71D1"/>
    <w:rsid w:val="00FB724A"/>
    <w:rsid w:val="00FB7424"/>
    <w:rsid w:val="00FB77AC"/>
    <w:rsid w:val="00FB7823"/>
    <w:rsid w:val="00FB7824"/>
    <w:rsid w:val="00FB7CC9"/>
    <w:rsid w:val="00FB7DEF"/>
    <w:rsid w:val="00FC05F6"/>
    <w:rsid w:val="00FC0A02"/>
    <w:rsid w:val="00FC0D32"/>
    <w:rsid w:val="00FC0F51"/>
    <w:rsid w:val="00FC1057"/>
    <w:rsid w:val="00FC1391"/>
    <w:rsid w:val="00FC1465"/>
    <w:rsid w:val="00FC14A5"/>
    <w:rsid w:val="00FC1AAD"/>
    <w:rsid w:val="00FC1D48"/>
    <w:rsid w:val="00FC1FBD"/>
    <w:rsid w:val="00FC2B9A"/>
    <w:rsid w:val="00FC3024"/>
    <w:rsid w:val="00FC3B19"/>
    <w:rsid w:val="00FC407F"/>
    <w:rsid w:val="00FC40FF"/>
    <w:rsid w:val="00FC4247"/>
    <w:rsid w:val="00FC44FC"/>
    <w:rsid w:val="00FC4A08"/>
    <w:rsid w:val="00FC4D18"/>
    <w:rsid w:val="00FC4E9E"/>
    <w:rsid w:val="00FC4F08"/>
    <w:rsid w:val="00FC5254"/>
    <w:rsid w:val="00FC5AE9"/>
    <w:rsid w:val="00FC5F57"/>
    <w:rsid w:val="00FC6398"/>
    <w:rsid w:val="00FC69DD"/>
    <w:rsid w:val="00FC6AFA"/>
    <w:rsid w:val="00FC6F3F"/>
    <w:rsid w:val="00FC7377"/>
    <w:rsid w:val="00FC7601"/>
    <w:rsid w:val="00FC77E1"/>
    <w:rsid w:val="00FC7A17"/>
    <w:rsid w:val="00FC7AED"/>
    <w:rsid w:val="00FC7B76"/>
    <w:rsid w:val="00FC7FDD"/>
    <w:rsid w:val="00FD00A0"/>
    <w:rsid w:val="00FD00C8"/>
    <w:rsid w:val="00FD05BE"/>
    <w:rsid w:val="00FD06B0"/>
    <w:rsid w:val="00FD074A"/>
    <w:rsid w:val="00FD0A38"/>
    <w:rsid w:val="00FD0CB1"/>
    <w:rsid w:val="00FD0F80"/>
    <w:rsid w:val="00FD1265"/>
    <w:rsid w:val="00FD1989"/>
    <w:rsid w:val="00FD230D"/>
    <w:rsid w:val="00FD280C"/>
    <w:rsid w:val="00FD293A"/>
    <w:rsid w:val="00FD2FED"/>
    <w:rsid w:val="00FD3304"/>
    <w:rsid w:val="00FD3526"/>
    <w:rsid w:val="00FD36A7"/>
    <w:rsid w:val="00FD4230"/>
    <w:rsid w:val="00FD4A53"/>
    <w:rsid w:val="00FD4D72"/>
    <w:rsid w:val="00FD4D80"/>
    <w:rsid w:val="00FD5136"/>
    <w:rsid w:val="00FD5C0E"/>
    <w:rsid w:val="00FD61A0"/>
    <w:rsid w:val="00FD643C"/>
    <w:rsid w:val="00FD65FC"/>
    <w:rsid w:val="00FD6820"/>
    <w:rsid w:val="00FD6EE2"/>
    <w:rsid w:val="00FD73F7"/>
    <w:rsid w:val="00FD7599"/>
    <w:rsid w:val="00FD79CE"/>
    <w:rsid w:val="00FD79D6"/>
    <w:rsid w:val="00FD7B80"/>
    <w:rsid w:val="00FD7BA3"/>
    <w:rsid w:val="00FE0104"/>
    <w:rsid w:val="00FE01B1"/>
    <w:rsid w:val="00FE035F"/>
    <w:rsid w:val="00FE03D4"/>
    <w:rsid w:val="00FE0DB5"/>
    <w:rsid w:val="00FE0DBB"/>
    <w:rsid w:val="00FE11BF"/>
    <w:rsid w:val="00FE138B"/>
    <w:rsid w:val="00FE1450"/>
    <w:rsid w:val="00FE1680"/>
    <w:rsid w:val="00FE18B5"/>
    <w:rsid w:val="00FE20E8"/>
    <w:rsid w:val="00FE2143"/>
    <w:rsid w:val="00FE2217"/>
    <w:rsid w:val="00FE2511"/>
    <w:rsid w:val="00FE2970"/>
    <w:rsid w:val="00FE2D84"/>
    <w:rsid w:val="00FE2FC8"/>
    <w:rsid w:val="00FE331C"/>
    <w:rsid w:val="00FE354D"/>
    <w:rsid w:val="00FE3DD8"/>
    <w:rsid w:val="00FE3E82"/>
    <w:rsid w:val="00FE4682"/>
    <w:rsid w:val="00FE4B01"/>
    <w:rsid w:val="00FE4C71"/>
    <w:rsid w:val="00FE4F00"/>
    <w:rsid w:val="00FE50A1"/>
    <w:rsid w:val="00FE559E"/>
    <w:rsid w:val="00FE5650"/>
    <w:rsid w:val="00FE56E5"/>
    <w:rsid w:val="00FE5AF0"/>
    <w:rsid w:val="00FE5D73"/>
    <w:rsid w:val="00FE6932"/>
    <w:rsid w:val="00FE7343"/>
    <w:rsid w:val="00FE73F6"/>
    <w:rsid w:val="00FE755F"/>
    <w:rsid w:val="00FE783D"/>
    <w:rsid w:val="00FE7DCF"/>
    <w:rsid w:val="00FF0047"/>
    <w:rsid w:val="00FF018A"/>
    <w:rsid w:val="00FF0531"/>
    <w:rsid w:val="00FF0611"/>
    <w:rsid w:val="00FF0872"/>
    <w:rsid w:val="00FF0F31"/>
    <w:rsid w:val="00FF0F4E"/>
    <w:rsid w:val="00FF1862"/>
    <w:rsid w:val="00FF1934"/>
    <w:rsid w:val="00FF244B"/>
    <w:rsid w:val="00FF252E"/>
    <w:rsid w:val="00FF2625"/>
    <w:rsid w:val="00FF26B2"/>
    <w:rsid w:val="00FF2C66"/>
    <w:rsid w:val="00FF2F19"/>
    <w:rsid w:val="00FF31D3"/>
    <w:rsid w:val="00FF32CA"/>
    <w:rsid w:val="00FF349F"/>
    <w:rsid w:val="00FF34B9"/>
    <w:rsid w:val="00FF37AD"/>
    <w:rsid w:val="00FF3E8D"/>
    <w:rsid w:val="00FF41D9"/>
    <w:rsid w:val="00FF4727"/>
    <w:rsid w:val="00FF4884"/>
    <w:rsid w:val="00FF4BF0"/>
    <w:rsid w:val="00FF4C25"/>
    <w:rsid w:val="00FF4DF2"/>
    <w:rsid w:val="00FF50F3"/>
    <w:rsid w:val="00FF5158"/>
    <w:rsid w:val="00FF5221"/>
    <w:rsid w:val="00FF584C"/>
    <w:rsid w:val="00FF5946"/>
    <w:rsid w:val="00FF645B"/>
    <w:rsid w:val="00FF6544"/>
    <w:rsid w:val="00FF6E44"/>
    <w:rsid w:val="00FF7112"/>
    <w:rsid w:val="00FF7237"/>
    <w:rsid w:val="00FF772A"/>
    <w:rsid w:val="00FF7A95"/>
    <w:rsid w:val="00FF7B09"/>
    <w:rsid w:val="00FF7DED"/>
    <w:rsid w:val="00FF7E10"/>
    <w:rsid w:val="00FF7FFA"/>
    <w:rsid w:val="0100E579"/>
    <w:rsid w:val="01029EC3"/>
    <w:rsid w:val="016647C0"/>
    <w:rsid w:val="01895B05"/>
    <w:rsid w:val="018B8A8D"/>
    <w:rsid w:val="01BA7CCF"/>
    <w:rsid w:val="01C00FF3"/>
    <w:rsid w:val="01F5C449"/>
    <w:rsid w:val="0270393F"/>
    <w:rsid w:val="02850A83"/>
    <w:rsid w:val="02C55D41"/>
    <w:rsid w:val="02C969D0"/>
    <w:rsid w:val="02CF58A7"/>
    <w:rsid w:val="02E0FEC0"/>
    <w:rsid w:val="038970D5"/>
    <w:rsid w:val="03CA8DF9"/>
    <w:rsid w:val="03DEDDC6"/>
    <w:rsid w:val="0418013B"/>
    <w:rsid w:val="04609019"/>
    <w:rsid w:val="04944B94"/>
    <w:rsid w:val="04BAD5A4"/>
    <w:rsid w:val="04CE890B"/>
    <w:rsid w:val="04D85DBC"/>
    <w:rsid w:val="055BCEFF"/>
    <w:rsid w:val="05888385"/>
    <w:rsid w:val="05999DF5"/>
    <w:rsid w:val="05AA8C0C"/>
    <w:rsid w:val="05B4F557"/>
    <w:rsid w:val="05C70900"/>
    <w:rsid w:val="05D3111B"/>
    <w:rsid w:val="060D3809"/>
    <w:rsid w:val="0644562D"/>
    <w:rsid w:val="069C6ABB"/>
    <w:rsid w:val="06D78D12"/>
    <w:rsid w:val="06F72B8F"/>
    <w:rsid w:val="070E370C"/>
    <w:rsid w:val="071FB0BA"/>
    <w:rsid w:val="0770A7E4"/>
    <w:rsid w:val="07BB31F7"/>
    <w:rsid w:val="07BB703B"/>
    <w:rsid w:val="07C61E72"/>
    <w:rsid w:val="07F0E344"/>
    <w:rsid w:val="081679B6"/>
    <w:rsid w:val="08A7198B"/>
    <w:rsid w:val="08B8A5F1"/>
    <w:rsid w:val="08BF8CCF"/>
    <w:rsid w:val="09467FE2"/>
    <w:rsid w:val="09AEB2AF"/>
    <w:rsid w:val="09B148B6"/>
    <w:rsid w:val="09C6C717"/>
    <w:rsid w:val="09D2409C"/>
    <w:rsid w:val="09E08B8F"/>
    <w:rsid w:val="09EA5A42"/>
    <w:rsid w:val="0A79C5BC"/>
    <w:rsid w:val="0A7D6E37"/>
    <w:rsid w:val="0A95ABE4"/>
    <w:rsid w:val="0B1388EF"/>
    <w:rsid w:val="0B504F13"/>
    <w:rsid w:val="0B591161"/>
    <w:rsid w:val="0B97CD6D"/>
    <w:rsid w:val="0C1AB66B"/>
    <w:rsid w:val="0C1CDD01"/>
    <w:rsid w:val="0C2C55E9"/>
    <w:rsid w:val="0C3313A1"/>
    <w:rsid w:val="0C5B4CA4"/>
    <w:rsid w:val="0C9100FA"/>
    <w:rsid w:val="0CD6FEA0"/>
    <w:rsid w:val="0D204734"/>
    <w:rsid w:val="0D2A25F7"/>
    <w:rsid w:val="0D60FE5F"/>
    <w:rsid w:val="0DA0B3CB"/>
    <w:rsid w:val="0DBB4786"/>
    <w:rsid w:val="0DFA9E6C"/>
    <w:rsid w:val="0E1FD51C"/>
    <w:rsid w:val="0E39843E"/>
    <w:rsid w:val="0E4B23BC"/>
    <w:rsid w:val="0E6BDE95"/>
    <w:rsid w:val="0EAF410B"/>
    <w:rsid w:val="0ED1B322"/>
    <w:rsid w:val="0EDA69F6"/>
    <w:rsid w:val="0F0F97B2"/>
    <w:rsid w:val="0FC874E0"/>
    <w:rsid w:val="105B5E9B"/>
    <w:rsid w:val="110B5C2B"/>
    <w:rsid w:val="114A4928"/>
    <w:rsid w:val="1152FFFC"/>
    <w:rsid w:val="117B6AF2"/>
    <w:rsid w:val="11F4E747"/>
    <w:rsid w:val="12312BDB"/>
    <w:rsid w:val="123F715A"/>
    <w:rsid w:val="12898BEB"/>
    <w:rsid w:val="12965757"/>
    <w:rsid w:val="129BEB4C"/>
    <w:rsid w:val="12CFEAFD"/>
    <w:rsid w:val="13225DF2"/>
    <w:rsid w:val="135949D2"/>
    <w:rsid w:val="13615C46"/>
    <w:rsid w:val="137CBEC3"/>
    <w:rsid w:val="1429B9C7"/>
    <w:rsid w:val="14D218D5"/>
    <w:rsid w:val="14D7BB82"/>
    <w:rsid w:val="14E8A9DF"/>
    <w:rsid w:val="14FDF6F0"/>
    <w:rsid w:val="1530FE64"/>
    <w:rsid w:val="153A370B"/>
    <w:rsid w:val="15777345"/>
    <w:rsid w:val="1577F829"/>
    <w:rsid w:val="15CBCDD3"/>
    <w:rsid w:val="15F75583"/>
    <w:rsid w:val="1607E4EC"/>
    <w:rsid w:val="16176157"/>
    <w:rsid w:val="161990DF"/>
    <w:rsid w:val="16770D4A"/>
    <w:rsid w:val="1680E76A"/>
    <w:rsid w:val="1681295C"/>
    <w:rsid w:val="1685492C"/>
    <w:rsid w:val="169D2F7F"/>
    <w:rsid w:val="16B5F31C"/>
    <w:rsid w:val="16CF41D5"/>
    <w:rsid w:val="16E84D73"/>
    <w:rsid w:val="17139657"/>
    <w:rsid w:val="171BCC22"/>
    <w:rsid w:val="177D6CD5"/>
    <w:rsid w:val="177EC5D7"/>
    <w:rsid w:val="17812974"/>
    <w:rsid w:val="1794150E"/>
    <w:rsid w:val="17C1EA7B"/>
    <w:rsid w:val="17C9CDDD"/>
    <w:rsid w:val="17F0094B"/>
    <w:rsid w:val="17FB3886"/>
    <w:rsid w:val="18323D89"/>
    <w:rsid w:val="183A935E"/>
    <w:rsid w:val="1862FE54"/>
    <w:rsid w:val="1863D997"/>
    <w:rsid w:val="188DF40C"/>
    <w:rsid w:val="18ABB9BD"/>
    <w:rsid w:val="18AE7C8F"/>
    <w:rsid w:val="196CEFD3"/>
    <w:rsid w:val="196F1F5B"/>
    <w:rsid w:val="199E9ABB"/>
    <w:rsid w:val="19A80577"/>
    <w:rsid w:val="19B9A4F5"/>
    <w:rsid w:val="19BC5276"/>
    <w:rsid w:val="1A45FA69"/>
    <w:rsid w:val="1AE5527B"/>
    <w:rsid w:val="1B0A869C"/>
    <w:rsid w:val="1B5510AF"/>
    <w:rsid w:val="1B55E37C"/>
    <w:rsid w:val="1B658CE9"/>
    <w:rsid w:val="1B798760"/>
    <w:rsid w:val="1BD7385E"/>
    <w:rsid w:val="1BDB0873"/>
    <w:rsid w:val="1BEE3CAD"/>
    <w:rsid w:val="1BF6D37B"/>
    <w:rsid w:val="1C1A0B3F"/>
    <w:rsid w:val="1C67B902"/>
    <w:rsid w:val="1C7B5BE0"/>
    <w:rsid w:val="1C9218E6"/>
    <w:rsid w:val="1CA9BF2B"/>
    <w:rsid w:val="1CAED467"/>
    <w:rsid w:val="1CF1AB59"/>
    <w:rsid w:val="1CF462E7"/>
    <w:rsid w:val="1D59F337"/>
    <w:rsid w:val="1D9E16DA"/>
    <w:rsid w:val="1DA6BB4B"/>
    <w:rsid w:val="1DC6896D"/>
    <w:rsid w:val="1E418FE6"/>
    <w:rsid w:val="1E4B83C0"/>
    <w:rsid w:val="1E691A68"/>
    <w:rsid w:val="1EAC3E74"/>
    <w:rsid w:val="1ECA8523"/>
    <w:rsid w:val="1F0E41A8"/>
    <w:rsid w:val="1F2F8700"/>
    <w:rsid w:val="1F46D995"/>
    <w:rsid w:val="1F79C4BF"/>
    <w:rsid w:val="1F80FC93"/>
    <w:rsid w:val="1FCCC066"/>
    <w:rsid w:val="20050C60"/>
    <w:rsid w:val="206CFD0D"/>
    <w:rsid w:val="20872C21"/>
    <w:rsid w:val="20AD6F46"/>
    <w:rsid w:val="20E952F6"/>
    <w:rsid w:val="21386C30"/>
    <w:rsid w:val="215DF2E1"/>
    <w:rsid w:val="21788DAD"/>
    <w:rsid w:val="21AA2DD0"/>
    <w:rsid w:val="21BC977E"/>
    <w:rsid w:val="21EB8E39"/>
    <w:rsid w:val="221CEC8A"/>
    <w:rsid w:val="22247455"/>
    <w:rsid w:val="2255C7F5"/>
    <w:rsid w:val="228A4D5B"/>
    <w:rsid w:val="228DD3C9"/>
    <w:rsid w:val="22C1EF70"/>
    <w:rsid w:val="22C51C94"/>
    <w:rsid w:val="2350E5F0"/>
    <w:rsid w:val="235E8A84"/>
    <w:rsid w:val="239ACA9F"/>
    <w:rsid w:val="24550DB0"/>
    <w:rsid w:val="245FC97E"/>
    <w:rsid w:val="247A2473"/>
    <w:rsid w:val="249F30F1"/>
    <w:rsid w:val="24DCB653"/>
    <w:rsid w:val="24FB29A7"/>
    <w:rsid w:val="252E16D3"/>
    <w:rsid w:val="25386168"/>
    <w:rsid w:val="254874B5"/>
    <w:rsid w:val="25BA99A6"/>
    <w:rsid w:val="25D95AC3"/>
    <w:rsid w:val="2606421A"/>
    <w:rsid w:val="2613817B"/>
    <w:rsid w:val="2629B8D6"/>
    <w:rsid w:val="26319475"/>
    <w:rsid w:val="264FF4DA"/>
    <w:rsid w:val="265F5FC1"/>
    <w:rsid w:val="266A701C"/>
    <w:rsid w:val="26778368"/>
    <w:rsid w:val="26C391E8"/>
    <w:rsid w:val="273E31B3"/>
    <w:rsid w:val="2742FCD7"/>
    <w:rsid w:val="276C007F"/>
    <w:rsid w:val="276CB73E"/>
    <w:rsid w:val="276E3AB8"/>
    <w:rsid w:val="278F1CB6"/>
    <w:rsid w:val="27FEA531"/>
    <w:rsid w:val="28188448"/>
    <w:rsid w:val="283D6E28"/>
    <w:rsid w:val="28929B6C"/>
    <w:rsid w:val="28ADE506"/>
    <w:rsid w:val="28D80AA5"/>
    <w:rsid w:val="28EC457F"/>
    <w:rsid w:val="2948DC1B"/>
    <w:rsid w:val="294C6FB4"/>
    <w:rsid w:val="2964876A"/>
    <w:rsid w:val="296B7E21"/>
    <w:rsid w:val="29B0111F"/>
    <w:rsid w:val="2A3AC065"/>
    <w:rsid w:val="2A8493C1"/>
    <w:rsid w:val="2AA8EC7D"/>
    <w:rsid w:val="2AE800B8"/>
    <w:rsid w:val="2B0D47FE"/>
    <w:rsid w:val="2B106BAE"/>
    <w:rsid w:val="2B26F1D2"/>
    <w:rsid w:val="2B617D0D"/>
    <w:rsid w:val="2B89E803"/>
    <w:rsid w:val="2C025A06"/>
    <w:rsid w:val="2C2620BE"/>
    <w:rsid w:val="2C4B6FE1"/>
    <w:rsid w:val="2C59DD7F"/>
    <w:rsid w:val="2C5BD45C"/>
    <w:rsid w:val="2C6870CD"/>
    <w:rsid w:val="2C7B4944"/>
    <w:rsid w:val="2C8B0393"/>
    <w:rsid w:val="2CEBF1CA"/>
    <w:rsid w:val="2D00C8B6"/>
    <w:rsid w:val="2D37024C"/>
    <w:rsid w:val="2D5452CC"/>
    <w:rsid w:val="2EA25B8E"/>
    <w:rsid w:val="2EA5063F"/>
    <w:rsid w:val="2EF3501D"/>
    <w:rsid w:val="2F49E68A"/>
    <w:rsid w:val="2FA9B531"/>
    <w:rsid w:val="30532460"/>
    <w:rsid w:val="3057C153"/>
    <w:rsid w:val="306143AD"/>
    <w:rsid w:val="3066FD72"/>
    <w:rsid w:val="3069AAE0"/>
    <w:rsid w:val="306FE747"/>
    <w:rsid w:val="307B140F"/>
    <w:rsid w:val="307C3BFE"/>
    <w:rsid w:val="30EF27FC"/>
    <w:rsid w:val="311CF781"/>
    <w:rsid w:val="31315563"/>
    <w:rsid w:val="314CB473"/>
    <w:rsid w:val="3179CE58"/>
    <w:rsid w:val="318DC0DB"/>
    <w:rsid w:val="31EE09E4"/>
    <w:rsid w:val="31F7FF10"/>
    <w:rsid w:val="320CC51B"/>
    <w:rsid w:val="32224B37"/>
    <w:rsid w:val="325CB3BE"/>
    <w:rsid w:val="329F7506"/>
    <w:rsid w:val="32B284EC"/>
    <w:rsid w:val="32C4B7D3"/>
    <w:rsid w:val="3318F15B"/>
    <w:rsid w:val="3341DF1A"/>
    <w:rsid w:val="338423B8"/>
    <w:rsid w:val="3384A89C"/>
    <w:rsid w:val="34542C81"/>
    <w:rsid w:val="345541AA"/>
    <w:rsid w:val="34601F14"/>
    <w:rsid w:val="347F3B94"/>
    <w:rsid w:val="34A51603"/>
    <w:rsid w:val="34CB80BF"/>
    <w:rsid w:val="3590DD62"/>
    <w:rsid w:val="35B1348A"/>
    <w:rsid w:val="35D985CD"/>
    <w:rsid w:val="360D6BEC"/>
    <w:rsid w:val="36472CD5"/>
    <w:rsid w:val="364FFAA5"/>
    <w:rsid w:val="3658BC2A"/>
    <w:rsid w:val="36D710F6"/>
    <w:rsid w:val="36F8693C"/>
    <w:rsid w:val="3722B9DC"/>
    <w:rsid w:val="374222D1"/>
    <w:rsid w:val="3748511F"/>
    <w:rsid w:val="375A98BC"/>
    <w:rsid w:val="376124BD"/>
    <w:rsid w:val="3779A046"/>
    <w:rsid w:val="3791D002"/>
    <w:rsid w:val="37F28AB1"/>
    <w:rsid w:val="37FCC88D"/>
    <w:rsid w:val="3829D189"/>
    <w:rsid w:val="38407ED4"/>
    <w:rsid w:val="385DEDA5"/>
    <w:rsid w:val="389A970A"/>
    <w:rsid w:val="38A9D52A"/>
    <w:rsid w:val="38B440DE"/>
    <w:rsid w:val="38F8AADC"/>
    <w:rsid w:val="38FCBB38"/>
    <w:rsid w:val="390A9DE8"/>
    <w:rsid w:val="390E803B"/>
    <w:rsid w:val="39441755"/>
    <w:rsid w:val="396621D8"/>
    <w:rsid w:val="396A5D52"/>
    <w:rsid w:val="3970FF42"/>
    <w:rsid w:val="398E8CCE"/>
    <w:rsid w:val="39C92351"/>
    <w:rsid w:val="39E1C4C3"/>
    <w:rsid w:val="3A26BBB2"/>
    <w:rsid w:val="3A2AEABD"/>
    <w:rsid w:val="3A3A637A"/>
    <w:rsid w:val="3A5D98C2"/>
    <w:rsid w:val="3A61D156"/>
    <w:rsid w:val="3A73ADAB"/>
    <w:rsid w:val="3A746DEE"/>
    <w:rsid w:val="3A748F60"/>
    <w:rsid w:val="3AE3B104"/>
    <w:rsid w:val="3B02D846"/>
    <w:rsid w:val="3B1EA3CC"/>
    <w:rsid w:val="3B25E551"/>
    <w:rsid w:val="3B93C741"/>
    <w:rsid w:val="3BA0FC59"/>
    <w:rsid w:val="3C20FFD0"/>
    <w:rsid w:val="3C295740"/>
    <w:rsid w:val="3C5CD5F9"/>
    <w:rsid w:val="3C6F9185"/>
    <w:rsid w:val="3CD73596"/>
    <w:rsid w:val="3CE544C6"/>
    <w:rsid w:val="3CF20D4E"/>
    <w:rsid w:val="3D3AB1B7"/>
    <w:rsid w:val="3D668049"/>
    <w:rsid w:val="3D868102"/>
    <w:rsid w:val="3D8BECE0"/>
    <w:rsid w:val="3DA99BCA"/>
    <w:rsid w:val="3DBCEF91"/>
    <w:rsid w:val="3DBD34DA"/>
    <w:rsid w:val="3DD970D9"/>
    <w:rsid w:val="3E16A995"/>
    <w:rsid w:val="3EFB5BC5"/>
    <w:rsid w:val="3F3F5326"/>
    <w:rsid w:val="3F4B43A8"/>
    <w:rsid w:val="3F59EDE7"/>
    <w:rsid w:val="3F777CDF"/>
    <w:rsid w:val="3FAD5965"/>
    <w:rsid w:val="40007AD8"/>
    <w:rsid w:val="4009B6EC"/>
    <w:rsid w:val="4014D556"/>
    <w:rsid w:val="4095DF22"/>
    <w:rsid w:val="40BBAE43"/>
    <w:rsid w:val="40CA553F"/>
    <w:rsid w:val="40DBD3E1"/>
    <w:rsid w:val="41032549"/>
    <w:rsid w:val="411172C4"/>
    <w:rsid w:val="4136B591"/>
    <w:rsid w:val="417BAC80"/>
    <w:rsid w:val="419D99C7"/>
    <w:rsid w:val="420D2242"/>
    <w:rsid w:val="4243F9BD"/>
    <w:rsid w:val="4253CE11"/>
    <w:rsid w:val="42847801"/>
    <w:rsid w:val="42869E97"/>
    <w:rsid w:val="42FABC06"/>
    <w:rsid w:val="431ED66D"/>
    <w:rsid w:val="4335D3BB"/>
    <w:rsid w:val="433C5F80"/>
    <w:rsid w:val="434511DB"/>
    <w:rsid w:val="43910836"/>
    <w:rsid w:val="439724CD"/>
    <w:rsid w:val="43CE420B"/>
    <w:rsid w:val="43FACE4B"/>
    <w:rsid w:val="440BC533"/>
    <w:rsid w:val="441E3917"/>
    <w:rsid w:val="4440C159"/>
    <w:rsid w:val="44791BD3"/>
    <w:rsid w:val="447D0174"/>
    <w:rsid w:val="44B50893"/>
    <w:rsid w:val="44DB9ADA"/>
    <w:rsid w:val="44E744D5"/>
    <w:rsid w:val="44ED3EE6"/>
    <w:rsid w:val="453296E9"/>
    <w:rsid w:val="454826CF"/>
    <w:rsid w:val="4562CA55"/>
    <w:rsid w:val="45CA9870"/>
    <w:rsid w:val="45E5CBD2"/>
    <w:rsid w:val="46199C1E"/>
    <w:rsid w:val="4651EE59"/>
    <w:rsid w:val="46C57535"/>
    <w:rsid w:val="46DC7396"/>
    <w:rsid w:val="47458CF2"/>
    <w:rsid w:val="4764AE3F"/>
    <w:rsid w:val="47C728A3"/>
    <w:rsid w:val="47C7B286"/>
    <w:rsid w:val="47F9FDCC"/>
    <w:rsid w:val="47FA491C"/>
    <w:rsid w:val="48608E87"/>
    <w:rsid w:val="486AC34D"/>
    <w:rsid w:val="489AA8AB"/>
    <w:rsid w:val="48BA214D"/>
    <w:rsid w:val="48CE75BD"/>
    <w:rsid w:val="48CF6E5E"/>
    <w:rsid w:val="48EEA6B3"/>
    <w:rsid w:val="49181D03"/>
    <w:rsid w:val="496034DA"/>
    <w:rsid w:val="498DE1A2"/>
    <w:rsid w:val="4A18CB9F"/>
    <w:rsid w:val="4A1A7BDC"/>
    <w:rsid w:val="4A56C09A"/>
    <w:rsid w:val="4A6484A2"/>
    <w:rsid w:val="4A6EA6ED"/>
    <w:rsid w:val="4A760797"/>
    <w:rsid w:val="4AB01207"/>
    <w:rsid w:val="4AC62791"/>
    <w:rsid w:val="4ACC6179"/>
    <w:rsid w:val="4AD9248D"/>
    <w:rsid w:val="4AE0F1A3"/>
    <w:rsid w:val="4AF12832"/>
    <w:rsid w:val="4B8329AB"/>
    <w:rsid w:val="4B87C3C4"/>
    <w:rsid w:val="4B94F08D"/>
    <w:rsid w:val="4BD88C36"/>
    <w:rsid w:val="4C636804"/>
    <w:rsid w:val="4C773D29"/>
    <w:rsid w:val="4C7AAC5B"/>
    <w:rsid w:val="4CCDA639"/>
    <w:rsid w:val="4D8B1C63"/>
    <w:rsid w:val="4D912285"/>
    <w:rsid w:val="4DB948D5"/>
    <w:rsid w:val="4DF51FD0"/>
    <w:rsid w:val="4E059159"/>
    <w:rsid w:val="4E42CD93"/>
    <w:rsid w:val="4E6E0483"/>
    <w:rsid w:val="4E7907D9"/>
    <w:rsid w:val="4EA27DDB"/>
    <w:rsid w:val="4EC8C9D0"/>
    <w:rsid w:val="4EDBFE0A"/>
    <w:rsid w:val="4F2AE8D3"/>
    <w:rsid w:val="4F2D0F69"/>
    <w:rsid w:val="4F48F623"/>
    <w:rsid w:val="4F694F84"/>
    <w:rsid w:val="4FB6FD47"/>
    <w:rsid w:val="4FDEE638"/>
    <w:rsid w:val="5004F986"/>
    <w:rsid w:val="500D6657"/>
    <w:rsid w:val="503934E9"/>
    <w:rsid w:val="505A3FC1"/>
    <w:rsid w:val="50638110"/>
    <w:rsid w:val="50732996"/>
    <w:rsid w:val="50AC2579"/>
    <w:rsid w:val="50C14759"/>
    <w:rsid w:val="50D260E7"/>
    <w:rsid w:val="51165F35"/>
    <w:rsid w:val="5177BD3D"/>
    <w:rsid w:val="5190D42B"/>
    <w:rsid w:val="519CF314"/>
    <w:rsid w:val="51D4FCB5"/>
    <w:rsid w:val="51FD3D6F"/>
    <w:rsid w:val="52048F79"/>
    <w:rsid w:val="52111AAE"/>
    <w:rsid w:val="521AC209"/>
    <w:rsid w:val="526740DC"/>
    <w:rsid w:val="52B2DC78"/>
    <w:rsid w:val="52B6D449"/>
    <w:rsid w:val="52E500F4"/>
    <w:rsid w:val="52EB15CB"/>
    <w:rsid w:val="52EF02B0"/>
    <w:rsid w:val="5302FA19"/>
    <w:rsid w:val="5324BB7F"/>
    <w:rsid w:val="5326B4C7"/>
    <w:rsid w:val="53272E41"/>
    <w:rsid w:val="5340AC58"/>
    <w:rsid w:val="53621F77"/>
    <w:rsid w:val="53895B16"/>
    <w:rsid w:val="53A3D153"/>
    <w:rsid w:val="53BBC0E7"/>
    <w:rsid w:val="53C1FD4E"/>
    <w:rsid w:val="53D8ACE4"/>
    <w:rsid w:val="53E0381E"/>
    <w:rsid w:val="5422CC38"/>
    <w:rsid w:val="5434B075"/>
    <w:rsid w:val="543DEF97"/>
    <w:rsid w:val="5441ADBC"/>
    <w:rsid w:val="5458D9D0"/>
    <w:rsid w:val="546E1240"/>
    <w:rsid w:val="54A29AA8"/>
    <w:rsid w:val="54C160DA"/>
    <w:rsid w:val="550DA303"/>
    <w:rsid w:val="550DD083"/>
    <w:rsid w:val="55181F3E"/>
    <w:rsid w:val="554A1517"/>
    <w:rsid w:val="5575DF30"/>
    <w:rsid w:val="5594A562"/>
    <w:rsid w:val="55BC8CDA"/>
    <w:rsid w:val="55BD05A7"/>
    <w:rsid w:val="55C541D3"/>
    <w:rsid w:val="55E34115"/>
    <w:rsid w:val="5615C96D"/>
    <w:rsid w:val="5617C67B"/>
    <w:rsid w:val="562ED1F8"/>
    <w:rsid w:val="56DEF093"/>
    <w:rsid w:val="576926B5"/>
    <w:rsid w:val="5771219D"/>
    <w:rsid w:val="577F76D9"/>
    <w:rsid w:val="5790DCD5"/>
    <w:rsid w:val="57D1E93D"/>
    <w:rsid w:val="57E25AC6"/>
    <w:rsid w:val="57EE7536"/>
    <w:rsid w:val="58116D2C"/>
    <w:rsid w:val="581F9700"/>
    <w:rsid w:val="583C2772"/>
    <w:rsid w:val="584B6592"/>
    <w:rsid w:val="584F8456"/>
    <w:rsid w:val="58811E61"/>
    <w:rsid w:val="589AF8AF"/>
    <w:rsid w:val="589E2128"/>
    <w:rsid w:val="58F20A13"/>
    <w:rsid w:val="593893CB"/>
    <w:rsid w:val="593F91A5"/>
    <w:rsid w:val="5949A6F3"/>
    <w:rsid w:val="595ACE04"/>
    <w:rsid w:val="595C4DA1"/>
    <w:rsid w:val="595D19BD"/>
    <w:rsid w:val="59847F34"/>
    <w:rsid w:val="59B14ECC"/>
    <w:rsid w:val="59B2E8C1"/>
    <w:rsid w:val="59C17019"/>
    <w:rsid w:val="59E836F1"/>
    <w:rsid w:val="59F2F792"/>
    <w:rsid w:val="5A048C35"/>
    <w:rsid w:val="5A2B9B4F"/>
    <w:rsid w:val="5A533617"/>
    <w:rsid w:val="5A57CD1C"/>
    <w:rsid w:val="5A6E1DEC"/>
    <w:rsid w:val="5A91A0D5"/>
    <w:rsid w:val="5A9A6726"/>
    <w:rsid w:val="5AD4719A"/>
    <w:rsid w:val="5B09E214"/>
    <w:rsid w:val="5B296965"/>
    <w:rsid w:val="5B78C6AA"/>
    <w:rsid w:val="5BA7B622"/>
    <w:rsid w:val="5BB92E7B"/>
    <w:rsid w:val="5BEE7445"/>
    <w:rsid w:val="5C0656E5"/>
    <w:rsid w:val="5C151807"/>
    <w:rsid w:val="5C214FF9"/>
    <w:rsid w:val="5CF79AAF"/>
    <w:rsid w:val="5D326E3F"/>
    <w:rsid w:val="5D418E5E"/>
    <w:rsid w:val="5D454872"/>
    <w:rsid w:val="5D5A1F2A"/>
    <w:rsid w:val="5D84745A"/>
    <w:rsid w:val="5DC683F5"/>
    <w:rsid w:val="5DD5C215"/>
    <w:rsid w:val="5DDC8EDA"/>
    <w:rsid w:val="5DF51B03"/>
    <w:rsid w:val="5DF8141C"/>
    <w:rsid w:val="5DFC42FC"/>
    <w:rsid w:val="5E19DD24"/>
    <w:rsid w:val="5E1A5DD0"/>
    <w:rsid w:val="5E397485"/>
    <w:rsid w:val="5E716E13"/>
    <w:rsid w:val="5EAB40D6"/>
    <w:rsid w:val="5ED833A7"/>
    <w:rsid w:val="5EFC0669"/>
    <w:rsid w:val="5F072A62"/>
    <w:rsid w:val="5F21DAED"/>
    <w:rsid w:val="5F8A8C7B"/>
    <w:rsid w:val="5FF5957A"/>
    <w:rsid w:val="6019D2B5"/>
    <w:rsid w:val="60294B9D"/>
    <w:rsid w:val="60374577"/>
    <w:rsid w:val="60442355"/>
    <w:rsid w:val="6069BA98"/>
    <w:rsid w:val="608AB93C"/>
    <w:rsid w:val="6092743F"/>
    <w:rsid w:val="614790BE"/>
    <w:rsid w:val="6163D0E1"/>
    <w:rsid w:val="616FF447"/>
    <w:rsid w:val="61EAF2C5"/>
    <w:rsid w:val="62105165"/>
    <w:rsid w:val="622C1986"/>
    <w:rsid w:val="6244BAF8"/>
    <w:rsid w:val="62481970"/>
    <w:rsid w:val="629B1F8F"/>
    <w:rsid w:val="629D59AF"/>
    <w:rsid w:val="62A7B546"/>
    <w:rsid w:val="62CFA4F5"/>
    <w:rsid w:val="62D76423"/>
    <w:rsid w:val="62F0FADD"/>
    <w:rsid w:val="634A54B3"/>
    <w:rsid w:val="637AE8BB"/>
    <w:rsid w:val="6383FDBB"/>
    <w:rsid w:val="638C7E49"/>
    <w:rsid w:val="63A51587"/>
    <w:rsid w:val="63C71F74"/>
    <w:rsid w:val="63E913D5"/>
    <w:rsid w:val="63F8566E"/>
    <w:rsid w:val="642E8160"/>
    <w:rsid w:val="644C8B7D"/>
    <w:rsid w:val="64553B50"/>
    <w:rsid w:val="646C3F9F"/>
    <w:rsid w:val="64935E18"/>
    <w:rsid w:val="64A280DA"/>
    <w:rsid w:val="64B7071B"/>
    <w:rsid w:val="64C73B3B"/>
    <w:rsid w:val="64C7D8A8"/>
    <w:rsid w:val="64C92F2A"/>
    <w:rsid w:val="653A2BCB"/>
    <w:rsid w:val="656EB131"/>
    <w:rsid w:val="659A1679"/>
    <w:rsid w:val="65B26DB6"/>
    <w:rsid w:val="65D071A9"/>
    <w:rsid w:val="65D331E6"/>
    <w:rsid w:val="66385A74"/>
    <w:rsid w:val="665C9CA7"/>
    <w:rsid w:val="667E5075"/>
    <w:rsid w:val="66D03E68"/>
    <w:rsid w:val="66D0E841"/>
    <w:rsid w:val="672B582F"/>
    <w:rsid w:val="67474DAB"/>
    <w:rsid w:val="6766C3E0"/>
    <w:rsid w:val="67917404"/>
    <w:rsid w:val="6792D760"/>
    <w:rsid w:val="679E5B29"/>
    <w:rsid w:val="680061CF"/>
    <w:rsid w:val="684926F1"/>
    <w:rsid w:val="68567663"/>
    <w:rsid w:val="6861BC2D"/>
    <w:rsid w:val="68CAC6F9"/>
    <w:rsid w:val="68D88BA0"/>
    <w:rsid w:val="69202F71"/>
    <w:rsid w:val="69467D87"/>
    <w:rsid w:val="69922303"/>
    <w:rsid w:val="69BE46AB"/>
    <w:rsid w:val="69F47A31"/>
    <w:rsid w:val="6A44EF8C"/>
    <w:rsid w:val="6A57C3D6"/>
    <w:rsid w:val="6A5C1BC9"/>
    <w:rsid w:val="6AA88864"/>
    <w:rsid w:val="6AAB5477"/>
    <w:rsid w:val="6AD36443"/>
    <w:rsid w:val="6AD48076"/>
    <w:rsid w:val="6AE994CC"/>
    <w:rsid w:val="6B063D31"/>
    <w:rsid w:val="6B59D1FF"/>
    <w:rsid w:val="6B69F53C"/>
    <w:rsid w:val="6B852035"/>
    <w:rsid w:val="6B856328"/>
    <w:rsid w:val="6BA221F2"/>
    <w:rsid w:val="6BFB48F7"/>
    <w:rsid w:val="6C124645"/>
    <w:rsid w:val="6C388FE2"/>
    <w:rsid w:val="6C821208"/>
    <w:rsid w:val="6C87DB55"/>
    <w:rsid w:val="6C98DA24"/>
    <w:rsid w:val="6CAF29F9"/>
    <w:rsid w:val="6CC75637"/>
    <w:rsid w:val="6D41ED2E"/>
    <w:rsid w:val="6D622AD2"/>
    <w:rsid w:val="6D6AD04E"/>
    <w:rsid w:val="6D9A9ABF"/>
    <w:rsid w:val="6D9CA45B"/>
    <w:rsid w:val="6DB74B5B"/>
    <w:rsid w:val="6DB94623"/>
    <w:rsid w:val="6DC0EFC5"/>
    <w:rsid w:val="6DCCAA90"/>
    <w:rsid w:val="6DEB200F"/>
    <w:rsid w:val="6DF57C6F"/>
    <w:rsid w:val="6E0BDAE8"/>
    <w:rsid w:val="6E12A6F7"/>
    <w:rsid w:val="6E1F3A6C"/>
    <w:rsid w:val="6E34B7D9"/>
    <w:rsid w:val="6E93931F"/>
    <w:rsid w:val="6EAB8112"/>
    <w:rsid w:val="6ECF6A7F"/>
    <w:rsid w:val="6EF27EF4"/>
    <w:rsid w:val="6F060907"/>
    <w:rsid w:val="6F183E92"/>
    <w:rsid w:val="6F563454"/>
    <w:rsid w:val="6F7471A3"/>
    <w:rsid w:val="6FF76E09"/>
    <w:rsid w:val="6FFE2A6F"/>
    <w:rsid w:val="7009EDE2"/>
    <w:rsid w:val="704B8659"/>
    <w:rsid w:val="70649E3D"/>
    <w:rsid w:val="70E91BFF"/>
    <w:rsid w:val="710FA980"/>
    <w:rsid w:val="71222959"/>
    <w:rsid w:val="71589C7E"/>
    <w:rsid w:val="71B4CE0B"/>
    <w:rsid w:val="71BC6087"/>
    <w:rsid w:val="72449AED"/>
    <w:rsid w:val="72458669"/>
    <w:rsid w:val="7257BC0D"/>
    <w:rsid w:val="728A56CA"/>
    <w:rsid w:val="72BB658B"/>
    <w:rsid w:val="72C77AD7"/>
    <w:rsid w:val="72C82A7C"/>
    <w:rsid w:val="72E3D081"/>
    <w:rsid w:val="72F853BD"/>
    <w:rsid w:val="7316D7F5"/>
    <w:rsid w:val="7384BF2B"/>
    <w:rsid w:val="739ADB04"/>
    <w:rsid w:val="739EEC7D"/>
    <w:rsid w:val="73A28E19"/>
    <w:rsid w:val="73F75A36"/>
    <w:rsid w:val="7456D5BE"/>
    <w:rsid w:val="748A9838"/>
    <w:rsid w:val="74A17B70"/>
    <w:rsid w:val="74A71B0D"/>
    <w:rsid w:val="74DA335E"/>
    <w:rsid w:val="74E87D56"/>
    <w:rsid w:val="74F00635"/>
    <w:rsid w:val="7549324D"/>
    <w:rsid w:val="75627079"/>
    <w:rsid w:val="756913CA"/>
    <w:rsid w:val="756DD42F"/>
    <w:rsid w:val="75D64F4E"/>
    <w:rsid w:val="75DA4F68"/>
    <w:rsid w:val="760ECD71"/>
    <w:rsid w:val="761D0953"/>
    <w:rsid w:val="762C4773"/>
    <w:rsid w:val="763D2BD2"/>
    <w:rsid w:val="76482BBA"/>
    <w:rsid w:val="766B9C28"/>
    <w:rsid w:val="768849C6"/>
    <w:rsid w:val="76E2085C"/>
    <w:rsid w:val="76FF8BFB"/>
    <w:rsid w:val="77391F34"/>
    <w:rsid w:val="7790059E"/>
    <w:rsid w:val="77A2152C"/>
    <w:rsid w:val="77C7FB71"/>
    <w:rsid w:val="77CA94F6"/>
    <w:rsid w:val="77D58171"/>
    <w:rsid w:val="7845C20E"/>
    <w:rsid w:val="784C59A9"/>
    <w:rsid w:val="7873582D"/>
    <w:rsid w:val="78A58320"/>
    <w:rsid w:val="78A71799"/>
    <w:rsid w:val="78AB693E"/>
    <w:rsid w:val="78B49174"/>
    <w:rsid w:val="78D0AC0B"/>
    <w:rsid w:val="78D63D10"/>
    <w:rsid w:val="78EA797D"/>
    <w:rsid w:val="7908A816"/>
    <w:rsid w:val="790CEC26"/>
    <w:rsid w:val="7979556A"/>
    <w:rsid w:val="79B5E379"/>
    <w:rsid w:val="79C3A4B5"/>
    <w:rsid w:val="79C869E8"/>
    <w:rsid w:val="7A31069A"/>
    <w:rsid w:val="7A8217F9"/>
    <w:rsid w:val="7AB5523E"/>
    <w:rsid w:val="7AC1BE08"/>
    <w:rsid w:val="7AE4A744"/>
    <w:rsid w:val="7AF96DB8"/>
    <w:rsid w:val="7B14C679"/>
    <w:rsid w:val="7B4453B3"/>
    <w:rsid w:val="7B51F8E5"/>
    <w:rsid w:val="7B8E3D79"/>
    <w:rsid w:val="7BCA791B"/>
    <w:rsid w:val="7BF0372F"/>
    <w:rsid w:val="7C4FB065"/>
    <w:rsid w:val="7C55D0E1"/>
    <w:rsid w:val="7C7AAA5E"/>
    <w:rsid w:val="7CB7F149"/>
    <w:rsid w:val="7CC71DB7"/>
    <w:rsid w:val="7CF2F8BE"/>
    <w:rsid w:val="7D684BD8"/>
    <w:rsid w:val="7D7744BD"/>
    <w:rsid w:val="7DA54C1E"/>
    <w:rsid w:val="7DD749E7"/>
    <w:rsid w:val="7DDA4C99"/>
    <w:rsid w:val="7E11DF6E"/>
    <w:rsid w:val="7E16119F"/>
    <w:rsid w:val="7E403175"/>
    <w:rsid w:val="7E58E1F8"/>
    <w:rsid w:val="7E6B1CE6"/>
    <w:rsid w:val="7E8D675E"/>
    <w:rsid w:val="7E8F8DF4"/>
    <w:rsid w:val="7E984CF3"/>
    <w:rsid w:val="7EA1B45D"/>
    <w:rsid w:val="7ECEA535"/>
    <w:rsid w:val="7ED25E4D"/>
    <w:rsid w:val="7F761CFA"/>
    <w:rsid w:val="7F7BBB3A"/>
    <w:rsid w:val="7F8BF32E"/>
    <w:rsid w:val="7FE50B19"/>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195CE1"/>
  <w15:docId w15:val="{2262248D-DB97-4EBD-A6D7-176A8E0B7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fr-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5E9E"/>
    <w:pPr>
      <w:spacing w:line="240" w:lineRule="auto"/>
      <w:ind w:firstLine="709"/>
      <w:jc w:val="both"/>
    </w:pPr>
  </w:style>
  <w:style w:type="paragraph" w:styleId="Titre1">
    <w:name w:val="heading 1"/>
    <w:basedOn w:val="Normal"/>
    <w:next w:val="Normal"/>
    <w:link w:val="Titre1Car"/>
    <w:uiPriority w:val="9"/>
    <w:qFormat/>
    <w:rsid w:val="00ED00AD"/>
    <w:pPr>
      <w:keepNext/>
      <w:keepLines/>
      <w:numPr>
        <w:numId w:val="22"/>
      </w:numPr>
      <w:spacing w:before="240" w:after="240"/>
      <w:outlineLvl w:val="0"/>
    </w:pPr>
    <w:rPr>
      <w:rFonts w:ascii="Georgia" w:eastAsiaTheme="majorEastAsia" w:hAnsi="Georgia" w:cstheme="majorBidi"/>
      <w:i/>
      <w:color w:val="666666"/>
      <w:sz w:val="40"/>
      <w:szCs w:val="32"/>
    </w:rPr>
  </w:style>
  <w:style w:type="paragraph" w:styleId="Titre2">
    <w:name w:val="heading 2"/>
    <w:basedOn w:val="Normal"/>
    <w:next w:val="Normal"/>
    <w:link w:val="Titre2Car"/>
    <w:uiPriority w:val="9"/>
    <w:unhideWhenUsed/>
    <w:qFormat/>
    <w:rsid w:val="000168D9"/>
    <w:pPr>
      <w:keepNext/>
      <w:keepLines/>
      <w:numPr>
        <w:ilvl w:val="1"/>
        <w:numId w:val="22"/>
      </w:numPr>
      <w:spacing w:before="240" w:after="120"/>
      <w:outlineLvl w:val="1"/>
    </w:pPr>
    <w:rPr>
      <w:rFonts w:ascii="Georgia" w:eastAsiaTheme="majorEastAsia" w:hAnsi="Georgia" w:cstheme="majorBidi"/>
      <w:b/>
      <w:color w:val="323E4F" w:themeColor="text2" w:themeShade="BF"/>
      <w:sz w:val="32"/>
      <w:szCs w:val="26"/>
    </w:rPr>
  </w:style>
  <w:style w:type="paragraph" w:styleId="Titre3">
    <w:name w:val="heading 3"/>
    <w:basedOn w:val="Normal"/>
    <w:next w:val="Normal"/>
    <w:link w:val="Titre3Car"/>
    <w:uiPriority w:val="9"/>
    <w:unhideWhenUsed/>
    <w:qFormat/>
    <w:rsid w:val="003978F1"/>
    <w:pPr>
      <w:keepNext/>
      <w:keepLines/>
      <w:numPr>
        <w:ilvl w:val="2"/>
        <w:numId w:val="22"/>
      </w:numPr>
      <w:spacing w:before="40" w:after="0"/>
      <w:outlineLvl w:val="2"/>
    </w:pPr>
    <w:rPr>
      <w:rFonts w:ascii="Georgia" w:eastAsiaTheme="majorEastAsia" w:hAnsi="Georgia" w:cstheme="majorBidi"/>
      <w:color w:val="1F4D78" w:themeColor="accent1" w:themeShade="7F"/>
      <w:sz w:val="24"/>
      <w:szCs w:val="24"/>
    </w:rPr>
  </w:style>
  <w:style w:type="paragraph" w:styleId="Titre4">
    <w:name w:val="heading 4"/>
    <w:basedOn w:val="Normal"/>
    <w:next w:val="Normal"/>
    <w:uiPriority w:val="9"/>
    <w:unhideWhenUsed/>
    <w:qFormat/>
    <w:rsid w:val="002A5496"/>
    <w:pPr>
      <w:keepNext/>
      <w:keepLines/>
      <w:numPr>
        <w:ilvl w:val="3"/>
        <w:numId w:val="22"/>
      </w:numPr>
      <w:spacing w:before="240" w:after="40"/>
      <w:outlineLvl w:val="3"/>
    </w:pPr>
    <w:rPr>
      <w:rFonts w:ascii="Georgia" w:hAnsi="Georgia"/>
      <w:b/>
      <w:szCs w:val="24"/>
    </w:rPr>
  </w:style>
  <w:style w:type="paragraph" w:styleId="Titre5">
    <w:name w:val="heading 5"/>
    <w:basedOn w:val="Normal"/>
    <w:next w:val="Normal"/>
    <w:uiPriority w:val="9"/>
    <w:semiHidden/>
    <w:unhideWhenUsed/>
    <w:qFormat/>
    <w:pPr>
      <w:keepNext/>
      <w:keepLines/>
      <w:numPr>
        <w:ilvl w:val="4"/>
        <w:numId w:val="22"/>
      </w:numPr>
      <w:spacing w:before="220" w:after="40"/>
      <w:outlineLvl w:val="4"/>
    </w:pPr>
    <w:rPr>
      <w:b/>
    </w:rPr>
  </w:style>
  <w:style w:type="paragraph" w:styleId="Titre6">
    <w:name w:val="heading 6"/>
    <w:basedOn w:val="Normal"/>
    <w:next w:val="Normal"/>
    <w:uiPriority w:val="9"/>
    <w:semiHidden/>
    <w:unhideWhenUsed/>
    <w:qFormat/>
    <w:pPr>
      <w:keepNext/>
      <w:keepLines/>
      <w:numPr>
        <w:ilvl w:val="5"/>
        <w:numId w:val="22"/>
      </w:numPr>
      <w:spacing w:before="200" w:after="40"/>
      <w:outlineLvl w:val="5"/>
    </w:pPr>
    <w:rPr>
      <w:b/>
      <w:sz w:val="20"/>
      <w:szCs w:val="20"/>
    </w:rPr>
  </w:style>
  <w:style w:type="paragraph" w:styleId="Titre7">
    <w:name w:val="heading 7"/>
    <w:basedOn w:val="Normal"/>
    <w:next w:val="Normal"/>
    <w:link w:val="Titre7Car"/>
    <w:uiPriority w:val="9"/>
    <w:semiHidden/>
    <w:unhideWhenUsed/>
    <w:qFormat/>
    <w:rsid w:val="005241CB"/>
    <w:pPr>
      <w:keepNext/>
      <w:keepLines/>
      <w:numPr>
        <w:ilvl w:val="6"/>
        <w:numId w:val="22"/>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5241CB"/>
    <w:pPr>
      <w:keepNext/>
      <w:keepLines/>
      <w:numPr>
        <w:ilvl w:val="7"/>
        <w:numId w:val="2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5241CB"/>
    <w:pPr>
      <w:keepNext/>
      <w:keepLines/>
      <w:numPr>
        <w:ilvl w:val="8"/>
        <w:numId w:val="2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table" w:customStyle="1" w:styleId="TableNormal10">
    <w:name w:val="Table Normal10"/>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character" w:customStyle="1" w:styleId="Titre1Car">
    <w:name w:val="Titre 1 Car"/>
    <w:basedOn w:val="Policepardfaut"/>
    <w:link w:val="Titre1"/>
    <w:uiPriority w:val="9"/>
    <w:rsid w:val="00ED00AD"/>
    <w:rPr>
      <w:rFonts w:ascii="Georgia" w:eastAsiaTheme="majorEastAsia" w:hAnsi="Georgia" w:cstheme="majorBidi"/>
      <w:i/>
      <w:color w:val="666666"/>
      <w:sz w:val="40"/>
      <w:szCs w:val="32"/>
    </w:rPr>
  </w:style>
  <w:style w:type="paragraph" w:styleId="En-ttedetabledesmatires">
    <w:name w:val="TOC Heading"/>
    <w:basedOn w:val="Titre1"/>
    <w:next w:val="Normal"/>
    <w:uiPriority w:val="39"/>
    <w:unhideWhenUsed/>
    <w:qFormat/>
    <w:rsid w:val="00130CFE"/>
    <w:pPr>
      <w:outlineLvl w:val="9"/>
    </w:pPr>
  </w:style>
  <w:style w:type="paragraph" w:styleId="TM2">
    <w:name w:val="toc 2"/>
    <w:basedOn w:val="Normal"/>
    <w:next w:val="Normal"/>
    <w:autoRedefine/>
    <w:uiPriority w:val="39"/>
    <w:unhideWhenUsed/>
    <w:rsid w:val="00E76A6E"/>
    <w:pPr>
      <w:spacing w:after="100"/>
      <w:ind w:left="220" w:firstLine="64"/>
    </w:pPr>
    <w:rPr>
      <w:rFonts w:eastAsiaTheme="minorEastAsia" w:cs="Times New Roman"/>
    </w:rPr>
  </w:style>
  <w:style w:type="paragraph" w:styleId="TM1">
    <w:name w:val="toc 1"/>
    <w:basedOn w:val="Normal"/>
    <w:next w:val="Normal"/>
    <w:autoRedefine/>
    <w:uiPriority w:val="39"/>
    <w:unhideWhenUsed/>
    <w:rsid w:val="00D87E41"/>
    <w:pPr>
      <w:tabs>
        <w:tab w:val="left" w:pos="440"/>
        <w:tab w:val="right" w:leader="dot" w:pos="8630"/>
      </w:tabs>
      <w:spacing w:after="100"/>
      <w:ind w:firstLine="0"/>
    </w:pPr>
    <w:rPr>
      <w:rFonts w:eastAsiaTheme="minorEastAsia" w:cs="Times New Roman"/>
    </w:rPr>
  </w:style>
  <w:style w:type="paragraph" w:styleId="TM3">
    <w:name w:val="toc 3"/>
    <w:basedOn w:val="Normal"/>
    <w:next w:val="Normal"/>
    <w:autoRedefine/>
    <w:uiPriority w:val="39"/>
    <w:unhideWhenUsed/>
    <w:rsid w:val="00D87E41"/>
    <w:pPr>
      <w:spacing w:after="100"/>
      <w:ind w:left="440" w:hanging="14"/>
    </w:pPr>
    <w:rPr>
      <w:rFonts w:eastAsiaTheme="minorEastAsia" w:cs="Times New Roman"/>
    </w:rPr>
  </w:style>
  <w:style w:type="character" w:customStyle="1" w:styleId="Titre2Car">
    <w:name w:val="Titre 2 Car"/>
    <w:basedOn w:val="Policepardfaut"/>
    <w:link w:val="Titre2"/>
    <w:uiPriority w:val="9"/>
    <w:rsid w:val="005A4FAB"/>
    <w:rPr>
      <w:rFonts w:ascii="Georgia" w:eastAsiaTheme="majorEastAsia" w:hAnsi="Georgia" w:cstheme="majorBidi"/>
      <w:b/>
      <w:color w:val="323E4F" w:themeColor="text2" w:themeShade="BF"/>
      <w:sz w:val="32"/>
      <w:szCs w:val="26"/>
    </w:rPr>
  </w:style>
  <w:style w:type="paragraph" w:styleId="En-tte">
    <w:name w:val="header"/>
    <w:basedOn w:val="Normal"/>
    <w:link w:val="En-tteCar"/>
    <w:uiPriority w:val="99"/>
    <w:unhideWhenUsed/>
    <w:rsid w:val="009A49E9"/>
    <w:pPr>
      <w:tabs>
        <w:tab w:val="center" w:pos="4320"/>
        <w:tab w:val="right" w:pos="8640"/>
      </w:tabs>
      <w:spacing w:after="0"/>
    </w:pPr>
  </w:style>
  <w:style w:type="character" w:customStyle="1" w:styleId="En-tteCar">
    <w:name w:val="En-tête Car"/>
    <w:basedOn w:val="Policepardfaut"/>
    <w:link w:val="En-tte"/>
    <w:uiPriority w:val="99"/>
    <w:rsid w:val="009A49E9"/>
  </w:style>
  <w:style w:type="paragraph" w:styleId="Pieddepage">
    <w:name w:val="footer"/>
    <w:basedOn w:val="Normal"/>
    <w:link w:val="PieddepageCar"/>
    <w:uiPriority w:val="99"/>
    <w:unhideWhenUsed/>
    <w:rsid w:val="009A49E9"/>
    <w:pPr>
      <w:tabs>
        <w:tab w:val="center" w:pos="4320"/>
        <w:tab w:val="right" w:pos="8640"/>
      </w:tabs>
      <w:spacing w:after="0"/>
    </w:pPr>
  </w:style>
  <w:style w:type="character" w:customStyle="1" w:styleId="PieddepageCar">
    <w:name w:val="Pied de page Car"/>
    <w:basedOn w:val="Policepardfaut"/>
    <w:link w:val="Pieddepage"/>
    <w:uiPriority w:val="99"/>
    <w:rsid w:val="009A49E9"/>
  </w:style>
  <w:style w:type="table" w:styleId="Grilledutableau">
    <w:name w:val="Table Grid"/>
    <w:basedOn w:val="TableauNormal"/>
    <w:uiPriority w:val="39"/>
    <w:rsid w:val="001E2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E518FA"/>
    <w:pPr>
      <w:ind w:left="720"/>
      <w:contextualSpacing/>
    </w:pPr>
  </w:style>
  <w:style w:type="character" w:styleId="Lienhypertexte">
    <w:name w:val="Hyperlink"/>
    <w:basedOn w:val="Policepardfaut"/>
    <w:uiPriority w:val="99"/>
    <w:unhideWhenUsed/>
    <w:rsid w:val="00E518FA"/>
    <w:rPr>
      <w:color w:val="0563C1" w:themeColor="hyperlink"/>
      <w:u w:val="single"/>
    </w:rPr>
  </w:style>
  <w:style w:type="character" w:styleId="Textedelespacerserv">
    <w:name w:val="Placeholder Text"/>
    <w:basedOn w:val="Policepardfaut"/>
    <w:uiPriority w:val="99"/>
    <w:semiHidden/>
    <w:rsid w:val="00CE47AD"/>
    <w:rPr>
      <w:color w:val="808080"/>
    </w:rPr>
  </w:style>
  <w:style w:type="paragraph" w:customStyle="1" w:styleId="3vff3xh4yd">
    <w:name w:val="_3vff3xh4yd"/>
    <w:basedOn w:val="Normal"/>
    <w:rsid w:val="00D06EBD"/>
    <w:pPr>
      <w:spacing w:before="100" w:beforeAutospacing="1" w:after="100" w:afterAutospacing="1"/>
    </w:pPr>
    <w:rPr>
      <w:rFonts w:ascii="Times New Roman" w:eastAsia="Times New Roman" w:hAnsi="Times New Roman" w:cs="Times New Roman"/>
      <w:sz w:val="24"/>
      <w:szCs w:val="24"/>
    </w:rPr>
  </w:style>
  <w:style w:type="character" w:customStyle="1" w:styleId="normaltextrun">
    <w:name w:val="normaltextrun"/>
    <w:basedOn w:val="Policepardfaut"/>
    <w:rsid w:val="00D06EBD"/>
  </w:style>
  <w:style w:type="character" w:customStyle="1" w:styleId="eop">
    <w:name w:val="eop"/>
    <w:basedOn w:val="Policepardfaut"/>
    <w:rsid w:val="00D06EBD"/>
  </w:style>
  <w:style w:type="character" w:customStyle="1" w:styleId="Titre3Car">
    <w:name w:val="Titre 3 Car"/>
    <w:basedOn w:val="Policepardfaut"/>
    <w:link w:val="Titre3"/>
    <w:uiPriority w:val="9"/>
    <w:rsid w:val="003978F1"/>
    <w:rPr>
      <w:rFonts w:ascii="Georgia" w:eastAsiaTheme="majorEastAsia" w:hAnsi="Georgia" w:cstheme="majorBidi"/>
      <w:color w:val="1F4D78" w:themeColor="accent1" w:themeShade="7F"/>
      <w:sz w:val="24"/>
      <w:szCs w:val="24"/>
    </w:rPr>
  </w:style>
  <w:style w:type="paragraph" w:styleId="NormalWeb">
    <w:name w:val="Normal (Web)"/>
    <w:basedOn w:val="Normal"/>
    <w:uiPriority w:val="99"/>
    <w:unhideWhenUsed/>
    <w:rsid w:val="00B90D32"/>
    <w:pPr>
      <w:spacing w:before="100" w:beforeAutospacing="1" w:after="100" w:afterAutospacing="1"/>
    </w:pPr>
    <w:rPr>
      <w:rFonts w:ascii="Times New Roman" w:eastAsia="Times New Roman" w:hAnsi="Times New Roman" w:cs="Times New Roman"/>
      <w:sz w:val="24"/>
      <w:szCs w:val="24"/>
    </w:rPr>
  </w:style>
  <w:style w:type="paragraph" w:styleId="Sous-titre">
    <w:name w:val="Subtitle"/>
    <w:basedOn w:val="Normal"/>
    <w:next w:val="Normal"/>
    <w:uiPriority w:val="11"/>
    <w:qFormat/>
    <w:pPr>
      <w:keepNext/>
      <w:keepLines/>
      <w:spacing w:before="360" w:after="80"/>
    </w:pPr>
    <w:rPr>
      <w:rFonts w:ascii="Georgia" w:eastAsia="Georgia" w:hAnsi="Georgia" w:cs="Georgia"/>
      <w:color w:val="666666"/>
      <w:sz w:val="36"/>
      <w:szCs w:val="36"/>
    </w:rPr>
  </w:style>
  <w:style w:type="table" w:customStyle="1" w:styleId="3">
    <w:name w:val="3"/>
    <w:basedOn w:val="TableauNormal"/>
    <w:tblPr>
      <w:tblStyleRowBandSize w:val="1"/>
      <w:tblStyleColBandSize w:val="1"/>
      <w:tblCellMar>
        <w:top w:w="15" w:type="dxa"/>
        <w:left w:w="15" w:type="dxa"/>
        <w:bottom w:w="15" w:type="dxa"/>
        <w:right w:w="15" w:type="dxa"/>
      </w:tblCellMar>
    </w:tblPr>
  </w:style>
  <w:style w:type="character" w:styleId="Marquedecommentaire">
    <w:name w:val="annotation reference"/>
    <w:basedOn w:val="Policepardfaut"/>
    <w:uiPriority w:val="99"/>
    <w:semiHidden/>
    <w:unhideWhenUsed/>
    <w:rsid w:val="002B591B"/>
    <w:rPr>
      <w:sz w:val="16"/>
      <w:szCs w:val="16"/>
    </w:rPr>
  </w:style>
  <w:style w:type="paragraph" w:styleId="Commentaire">
    <w:name w:val="annotation text"/>
    <w:basedOn w:val="Normal"/>
    <w:link w:val="CommentaireCar"/>
    <w:uiPriority w:val="99"/>
    <w:semiHidden/>
    <w:unhideWhenUsed/>
    <w:rsid w:val="002B591B"/>
    <w:rPr>
      <w:sz w:val="20"/>
      <w:szCs w:val="20"/>
    </w:rPr>
  </w:style>
  <w:style w:type="character" w:customStyle="1" w:styleId="CommentaireCar">
    <w:name w:val="Commentaire Car"/>
    <w:basedOn w:val="Policepardfaut"/>
    <w:link w:val="Commentaire"/>
    <w:uiPriority w:val="99"/>
    <w:semiHidden/>
    <w:rsid w:val="002B591B"/>
    <w:rPr>
      <w:sz w:val="20"/>
      <w:szCs w:val="20"/>
    </w:rPr>
  </w:style>
  <w:style w:type="paragraph" w:styleId="Objetducommentaire">
    <w:name w:val="annotation subject"/>
    <w:basedOn w:val="Commentaire"/>
    <w:next w:val="Commentaire"/>
    <w:link w:val="ObjetducommentaireCar"/>
    <w:uiPriority w:val="99"/>
    <w:semiHidden/>
    <w:unhideWhenUsed/>
    <w:rsid w:val="002B591B"/>
    <w:rPr>
      <w:b/>
      <w:bCs/>
    </w:rPr>
  </w:style>
  <w:style w:type="character" w:customStyle="1" w:styleId="ObjetducommentaireCar">
    <w:name w:val="Objet du commentaire Car"/>
    <w:basedOn w:val="CommentaireCar"/>
    <w:link w:val="Objetducommentaire"/>
    <w:uiPriority w:val="99"/>
    <w:semiHidden/>
    <w:rsid w:val="002B591B"/>
    <w:rPr>
      <w:b/>
      <w:bCs/>
      <w:sz w:val="20"/>
      <w:szCs w:val="20"/>
    </w:rPr>
  </w:style>
  <w:style w:type="paragraph" w:styleId="Textedebulles">
    <w:name w:val="Balloon Text"/>
    <w:basedOn w:val="Normal"/>
    <w:link w:val="TextedebullesCar"/>
    <w:uiPriority w:val="99"/>
    <w:semiHidden/>
    <w:unhideWhenUsed/>
    <w:rsid w:val="002B591B"/>
    <w:pPr>
      <w:spacing w:after="0"/>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B591B"/>
    <w:rPr>
      <w:rFonts w:ascii="Segoe UI" w:hAnsi="Segoe UI" w:cs="Segoe UI"/>
      <w:sz w:val="18"/>
      <w:szCs w:val="18"/>
    </w:rPr>
  </w:style>
  <w:style w:type="table" w:customStyle="1" w:styleId="2">
    <w:name w:val="2"/>
    <w:basedOn w:val="TableNormal2"/>
    <w:pPr>
      <w:spacing w:after="0" w:line="240" w:lineRule="auto"/>
    </w:pPr>
    <w:tblPr>
      <w:tblStyleRowBandSize w:val="1"/>
      <w:tblStyleColBandSize w:val="1"/>
      <w:tblCellMar>
        <w:top w:w="15" w:type="dxa"/>
        <w:left w:w="15" w:type="dxa"/>
        <w:bottom w:w="15" w:type="dxa"/>
        <w:right w:w="15" w:type="dxa"/>
      </w:tblCellMar>
    </w:tblPr>
  </w:style>
  <w:style w:type="table" w:customStyle="1" w:styleId="1">
    <w:name w:val="1"/>
    <w:basedOn w:val="TableNormal10"/>
    <w:pPr>
      <w:spacing w:after="0" w:line="240" w:lineRule="auto"/>
    </w:pPr>
    <w:tblPr>
      <w:tblStyleRowBandSize w:val="1"/>
      <w:tblStyleColBandSize w:val="1"/>
      <w:tblCellMar>
        <w:top w:w="15" w:type="dxa"/>
        <w:left w:w="15" w:type="dxa"/>
        <w:bottom w:w="15" w:type="dxa"/>
        <w:right w:w="15" w:type="dxa"/>
      </w:tblCellMar>
    </w:tblPr>
  </w:style>
  <w:style w:type="table" w:customStyle="1" w:styleId="a">
    <w:basedOn w:val="TableNormal1"/>
    <w:pPr>
      <w:spacing w:after="0" w:line="240" w:lineRule="auto"/>
    </w:pPr>
    <w:tblPr>
      <w:tblStyleRowBandSize w:val="1"/>
      <w:tblStyleColBandSize w:val="1"/>
      <w:tblCellMar>
        <w:top w:w="15" w:type="dxa"/>
        <w:left w:w="15" w:type="dxa"/>
        <w:bottom w:w="15" w:type="dxa"/>
        <w:right w:w="15" w:type="dxa"/>
      </w:tblCellMar>
    </w:tblPr>
  </w:style>
  <w:style w:type="table" w:customStyle="1" w:styleId="a0">
    <w:basedOn w:val="TableNormal1"/>
    <w:tblPr>
      <w:tblStyleRowBandSize w:val="1"/>
      <w:tblStyleColBandSize w:val="1"/>
      <w:tblCellMar>
        <w:top w:w="15" w:type="dxa"/>
        <w:left w:w="15" w:type="dxa"/>
        <w:bottom w:w="15" w:type="dxa"/>
        <w:right w:w="15" w:type="dxa"/>
      </w:tblCellMar>
    </w:tblPr>
  </w:style>
  <w:style w:type="table" w:customStyle="1" w:styleId="a1">
    <w:basedOn w:val="TableNormal1"/>
    <w:tblPr>
      <w:tblStyleRowBandSize w:val="1"/>
      <w:tblStyleColBandSize w:val="1"/>
      <w:tblCellMar>
        <w:top w:w="15" w:type="dxa"/>
        <w:left w:w="15" w:type="dxa"/>
        <w:bottom w:w="15" w:type="dxa"/>
        <w:right w:w="15" w:type="dxa"/>
      </w:tblCellMar>
    </w:tblPr>
  </w:style>
  <w:style w:type="table" w:customStyle="1" w:styleId="a2">
    <w:basedOn w:val="TableNormal1"/>
    <w:tblPr>
      <w:tblStyleRowBandSize w:val="1"/>
      <w:tblStyleColBandSize w:val="1"/>
      <w:tblCellMar>
        <w:top w:w="15" w:type="dxa"/>
        <w:left w:w="15" w:type="dxa"/>
        <w:bottom w:w="15" w:type="dxa"/>
        <w:right w:w="15" w:type="dxa"/>
      </w:tblCellMar>
    </w:tblPr>
  </w:style>
  <w:style w:type="table" w:customStyle="1" w:styleId="a3">
    <w:basedOn w:val="TableNormal1"/>
    <w:tblPr>
      <w:tblStyleRowBandSize w:val="1"/>
      <w:tblStyleColBandSize w:val="1"/>
      <w:tblCellMar>
        <w:top w:w="15" w:type="dxa"/>
        <w:left w:w="15" w:type="dxa"/>
        <w:bottom w:w="15" w:type="dxa"/>
        <w:right w:w="15" w:type="dxa"/>
      </w:tblCellMar>
    </w:tblPr>
  </w:style>
  <w:style w:type="character" w:customStyle="1" w:styleId="UnresolvedMention1">
    <w:name w:val="Unresolved Mention1"/>
    <w:basedOn w:val="Policepardfaut"/>
    <w:uiPriority w:val="99"/>
    <w:semiHidden/>
    <w:unhideWhenUsed/>
    <w:rsid w:val="00B21DA8"/>
    <w:rPr>
      <w:color w:val="605E5C"/>
      <w:shd w:val="clear" w:color="auto" w:fill="E1DFDD"/>
    </w:rPr>
  </w:style>
  <w:style w:type="character" w:customStyle="1" w:styleId="apple-tab-span">
    <w:name w:val="apple-tab-span"/>
    <w:basedOn w:val="Policepardfaut"/>
    <w:rsid w:val="00C00BBD"/>
  </w:style>
  <w:style w:type="character" w:styleId="Lienhypertextesuivivisit">
    <w:name w:val="FollowedHyperlink"/>
    <w:basedOn w:val="Policepardfaut"/>
    <w:uiPriority w:val="99"/>
    <w:semiHidden/>
    <w:unhideWhenUsed/>
    <w:rsid w:val="003A2AE7"/>
    <w:rPr>
      <w:color w:val="954F72" w:themeColor="followedHyperlink"/>
      <w:u w:val="single"/>
    </w:rPr>
  </w:style>
  <w:style w:type="paragraph" w:styleId="TM4">
    <w:name w:val="toc 4"/>
    <w:basedOn w:val="Normal"/>
    <w:next w:val="Normal"/>
    <w:autoRedefine/>
    <w:uiPriority w:val="39"/>
    <w:unhideWhenUsed/>
    <w:rsid w:val="002A5496"/>
    <w:pPr>
      <w:spacing w:after="100"/>
      <w:ind w:left="660"/>
    </w:pPr>
  </w:style>
  <w:style w:type="character" w:customStyle="1" w:styleId="UnresolvedMention2">
    <w:name w:val="Unresolved Mention2"/>
    <w:basedOn w:val="Policepardfaut"/>
    <w:uiPriority w:val="99"/>
    <w:semiHidden/>
    <w:unhideWhenUsed/>
    <w:rsid w:val="009175CD"/>
    <w:rPr>
      <w:color w:val="605E5C"/>
      <w:shd w:val="clear" w:color="auto" w:fill="E1DFDD"/>
    </w:rPr>
  </w:style>
  <w:style w:type="character" w:customStyle="1" w:styleId="UnresolvedMention3">
    <w:name w:val="Unresolved Mention3"/>
    <w:basedOn w:val="Policepardfaut"/>
    <w:uiPriority w:val="99"/>
    <w:semiHidden/>
    <w:unhideWhenUsed/>
    <w:rsid w:val="00520E3E"/>
    <w:rPr>
      <w:color w:val="605E5C"/>
      <w:shd w:val="clear" w:color="auto" w:fill="E1DFDD"/>
    </w:rPr>
  </w:style>
  <w:style w:type="paragraph" w:styleId="Notedebasdepage">
    <w:name w:val="footnote text"/>
    <w:basedOn w:val="Normal"/>
    <w:link w:val="NotedebasdepageCar"/>
    <w:uiPriority w:val="99"/>
    <w:unhideWhenUsed/>
    <w:rsid w:val="004457D1"/>
    <w:pPr>
      <w:spacing w:after="0"/>
    </w:pPr>
    <w:rPr>
      <w:rFonts w:asciiTheme="minorHAnsi" w:eastAsiaTheme="minorHAnsi" w:hAnsiTheme="minorHAnsi" w:cstheme="minorBidi"/>
      <w:sz w:val="20"/>
      <w:szCs w:val="20"/>
      <w:lang w:eastAsia="en-US"/>
    </w:rPr>
  </w:style>
  <w:style w:type="character" w:customStyle="1" w:styleId="NotedebasdepageCar">
    <w:name w:val="Note de bas de page Car"/>
    <w:basedOn w:val="Policepardfaut"/>
    <w:link w:val="Notedebasdepage"/>
    <w:uiPriority w:val="99"/>
    <w:rsid w:val="004457D1"/>
    <w:rPr>
      <w:rFonts w:asciiTheme="minorHAnsi" w:eastAsiaTheme="minorHAnsi" w:hAnsiTheme="minorHAnsi" w:cstheme="minorBidi"/>
      <w:sz w:val="20"/>
      <w:szCs w:val="20"/>
      <w:lang w:eastAsia="en-US"/>
    </w:rPr>
  </w:style>
  <w:style w:type="character" w:styleId="Appelnotedebasdep">
    <w:name w:val="footnote reference"/>
    <w:basedOn w:val="Policepardfaut"/>
    <w:uiPriority w:val="99"/>
    <w:semiHidden/>
    <w:unhideWhenUsed/>
    <w:rsid w:val="004457D1"/>
    <w:rPr>
      <w:vertAlign w:val="superscript"/>
    </w:rPr>
  </w:style>
  <w:style w:type="table" w:customStyle="1" w:styleId="TableNormal100">
    <w:name w:val="Table Normal100"/>
    <w:rsid w:val="00627CEB"/>
    <w:tblPr>
      <w:tblCellMar>
        <w:top w:w="0" w:type="dxa"/>
        <w:left w:w="0" w:type="dxa"/>
        <w:bottom w:w="0" w:type="dxa"/>
        <w:right w:w="0" w:type="dxa"/>
      </w:tblCellMar>
    </w:tblPr>
  </w:style>
  <w:style w:type="table" w:customStyle="1" w:styleId="TableNormal1000">
    <w:name w:val="Table Normal1000"/>
    <w:rsid w:val="00820689"/>
    <w:tblPr>
      <w:tblCellMar>
        <w:top w:w="0" w:type="dxa"/>
        <w:left w:w="0" w:type="dxa"/>
        <w:bottom w:w="0" w:type="dxa"/>
        <w:right w:w="0" w:type="dxa"/>
      </w:tblCellMar>
    </w:tblPr>
  </w:style>
  <w:style w:type="paragraph" w:styleId="Rvision">
    <w:name w:val="Revision"/>
    <w:hidden/>
    <w:uiPriority w:val="99"/>
    <w:semiHidden/>
    <w:rsid w:val="00762CC8"/>
    <w:pPr>
      <w:spacing w:after="0" w:line="240" w:lineRule="auto"/>
    </w:pPr>
  </w:style>
  <w:style w:type="paragraph" w:styleId="Sansinterligne">
    <w:name w:val="No Spacing"/>
    <w:uiPriority w:val="1"/>
    <w:qFormat/>
    <w:rsid w:val="00A40F9C"/>
    <w:pPr>
      <w:spacing w:after="0" w:line="240" w:lineRule="auto"/>
    </w:pPr>
  </w:style>
  <w:style w:type="paragraph" w:customStyle="1" w:styleId="paragraph">
    <w:name w:val="paragraph"/>
    <w:basedOn w:val="Normal"/>
    <w:rsid w:val="00025A7A"/>
    <w:pPr>
      <w:spacing w:before="100" w:beforeAutospacing="1" w:after="100" w:afterAutospacing="1"/>
      <w:jc w:val="left"/>
    </w:pPr>
    <w:rPr>
      <w:rFonts w:ascii="Times New Roman" w:eastAsia="Times New Roman" w:hAnsi="Times New Roman" w:cs="Times New Roman"/>
      <w:sz w:val="24"/>
      <w:szCs w:val="24"/>
      <w:lang w:eastAsia="fr-CA"/>
    </w:rPr>
  </w:style>
  <w:style w:type="character" w:customStyle="1" w:styleId="contentcontrolboundarysink">
    <w:name w:val="contentcontrolboundarysink"/>
    <w:basedOn w:val="Policepardfaut"/>
    <w:rsid w:val="00025A7A"/>
  </w:style>
  <w:style w:type="table" w:styleId="Tableausimple3">
    <w:name w:val="Plain Table 3"/>
    <w:basedOn w:val="TableauNormal"/>
    <w:uiPriority w:val="43"/>
    <w:rsid w:val="00B4742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Titre7Car">
    <w:name w:val="Titre 7 Car"/>
    <w:basedOn w:val="Policepardfaut"/>
    <w:link w:val="Titre7"/>
    <w:uiPriority w:val="9"/>
    <w:semiHidden/>
    <w:rsid w:val="001E7293"/>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1E7293"/>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1E7293"/>
    <w:rPr>
      <w:rFonts w:asciiTheme="majorHAnsi" w:eastAsiaTheme="majorEastAsia" w:hAnsiTheme="majorHAnsi" w:cstheme="majorBidi"/>
      <w:i/>
      <w:iCs/>
      <w:color w:val="272727" w:themeColor="text1" w:themeTint="D8"/>
      <w:sz w:val="21"/>
      <w:szCs w:val="21"/>
    </w:rPr>
  </w:style>
  <w:style w:type="paragraph" w:styleId="Lgende">
    <w:name w:val="caption"/>
    <w:basedOn w:val="Normal"/>
    <w:next w:val="Normal"/>
    <w:uiPriority w:val="35"/>
    <w:unhideWhenUsed/>
    <w:qFormat/>
    <w:rsid w:val="004212BB"/>
    <w:pPr>
      <w:spacing w:after="200"/>
    </w:pPr>
    <w:rPr>
      <w:i/>
      <w:iCs/>
      <w:color w:val="44546A" w:themeColor="text2"/>
      <w:sz w:val="18"/>
      <w:szCs w:val="18"/>
    </w:rPr>
  </w:style>
  <w:style w:type="paragraph" w:styleId="Tabledesillustrations">
    <w:name w:val="table of figures"/>
    <w:basedOn w:val="Normal"/>
    <w:next w:val="Normal"/>
    <w:uiPriority w:val="99"/>
    <w:unhideWhenUsed/>
    <w:rsid w:val="004212BB"/>
    <w:pPr>
      <w:spacing w:after="0"/>
    </w:pPr>
  </w:style>
  <w:style w:type="character" w:styleId="Mentionnonrsolue">
    <w:name w:val="Unresolved Mention"/>
    <w:basedOn w:val="Policepardfaut"/>
    <w:uiPriority w:val="99"/>
    <w:semiHidden/>
    <w:unhideWhenUsed/>
    <w:rsid w:val="00074D5B"/>
    <w:rPr>
      <w:color w:val="605E5C"/>
      <w:shd w:val="clear" w:color="auto" w:fill="E1DFDD"/>
    </w:rPr>
  </w:style>
  <w:style w:type="paragraph" w:customStyle="1" w:styleId="Tabledesmatires">
    <w:name w:val="Table des matières"/>
    <w:basedOn w:val="Normal"/>
    <w:link w:val="TabledesmatiresCar"/>
    <w:qFormat/>
    <w:rsid w:val="007B0324"/>
    <w:pPr>
      <w:widowControl w:val="0"/>
      <w:pBdr>
        <w:top w:val="nil"/>
        <w:left w:val="nil"/>
        <w:bottom w:val="nil"/>
        <w:right w:val="nil"/>
        <w:between w:val="nil"/>
      </w:pBdr>
      <w:spacing w:after="0" w:line="276" w:lineRule="auto"/>
      <w:ind w:firstLine="0"/>
      <w:jc w:val="center"/>
    </w:pPr>
    <w:rPr>
      <w:rFonts w:ascii="Georgia" w:eastAsiaTheme="majorEastAsia" w:hAnsi="Georgia" w:cstheme="majorBidi"/>
      <w:i/>
      <w:color w:val="666666"/>
      <w:sz w:val="40"/>
      <w:szCs w:val="32"/>
    </w:rPr>
  </w:style>
  <w:style w:type="character" w:customStyle="1" w:styleId="TabledesmatiresCar">
    <w:name w:val="Table des matières Car"/>
    <w:basedOn w:val="Policepardfaut"/>
    <w:link w:val="Tabledesmatires"/>
    <w:rsid w:val="007B0324"/>
    <w:rPr>
      <w:rFonts w:ascii="Georgia" w:eastAsiaTheme="majorEastAsia" w:hAnsi="Georgia" w:cstheme="majorBidi"/>
      <w:i/>
      <w:color w:val="666666"/>
      <w:sz w:val="40"/>
      <w:szCs w:val="32"/>
    </w:rPr>
  </w:style>
  <w:style w:type="paragraph" w:styleId="Notedefin">
    <w:name w:val="endnote text"/>
    <w:basedOn w:val="Normal"/>
    <w:link w:val="NotedefinCar"/>
    <w:uiPriority w:val="99"/>
    <w:semiHidden/>
    <w:unhideWhenUsed/>
    <w:rsid w:val="00571B1E"/>
    <w:pPr>
      <w:spacing w:after="0"/>
    </w:pPr>
    <w:rPr>
      <w:sz w:val="20"/>
      <w:szCs w:val="20"/>
    </w:rPr>
  </w:style>
  <w:style w:type="character" w:customStyle="1" w:styleId="NotedefinCar">
    <w:name w:val="Note de fin Car"/>
    <w:basedOn w:val="Policepardfaut"/>
    <w:link w:val="Notedefin"/>
    <w:uiPriority w:val="99"/>
    <w:semiHidden/>
    <w:rsid w:val="00571B1E"/>
    <w:rPr>
      <w:sz w:val="20"/>
      <w:szCs w:val="20"/>
    </w:rPr>
  </w:style>
  <w:style w:type="character" w:styleId="Appeldenotedefin">
    <w:name w:val="endnote reference"/>
    <w:basedOn w:val="Policepardfaut"/>
    <w:uiPriority w:val="99"/>
    <w:semiHidden/>
    <w:unhideWhenUsed/>
    <w:rsid w:val="00571B1E"/>
    <w:rPr>
      <w:vertAlign w:val="superscript"/>
    </w:rPr>
  </w:style>
  <w:style w:type="paragraph" w:customStyle="1" w:styleId="Listepuces">
    <w:name w:val="Liste puces"/>
    <w:basedOn w:val="Listepuces0"/>
    <w:qFormat/>
    <w:rsid w:val="00B17FA4"/>
    <w:pPr>
      <w:tabs>
        <w:tab w:val="clear" w:pos="360"/>
      </w:tabs>
      <w:spacing w:after="0"/>
      <w:ind w:left="720"/>
      <w:contextualSpacing w:val="0"/>
      <w:jc w:val="left"/>
    </w:pPr>
    <w:rPr>
      <w:rFonts w:ascii="Times New Roman" w:eastAsia="Times New Roman" w:hAnsi="Times New Roman" w:cs="Times New Roman"/>
      <w:sz w:val="24"/>
      <w:szCs w:val="24"/>
      <w:lang w:eastAsia="fr-CA"/>
    </w:rPr>
  </w:style>
  <w:style w:type="paragraph" w:styleId="Listepuces0">
    <w:name w:val="List Bullet"/>
    <w:basedOn w:val="Normal"/>
    <w:uiPriority w:val="99"/>
    <w:semiHidden/>
    <w:unhideWhenUsed/>
    <w:rsid w:val="00B17FA4"/>
    <w:pPr>
      <w:tabs>
        <w:tab w:val="num" w:pos="360"/>
      </w:tabs>
      <w:ind w:left="360" w:hanging="36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07456">
      <w:bodyDiv w:val="1"/>
      <w:marLeft w:val="0"/>
      <w:marRight w:val="0"/>
      <w:marTop w:val="0"/>
      <w:marBottom w:val="0"/>
      <w:divBdr>
        <w:top w:val="none" w:sz="0" w:space="0" w:color="auto"/>
        <w:left w:val="none" w:sz="0" w:space="0" w:color="auto"/>
        <w:bottom w:val="none" w:sz="0" w:space="0" w:color="auto"/>
        <w:right w:val="none" w:sz="0" w:space="0" w:color="auto"/>
      </w:divBdr>
    </w:div>
    <w:div w:id="242372602">
      <w:bodyDiv w:val="1"/>
      <w:marLeft w:val="0"/>
      <w:marRight w:val="0"/>
      <w:marTop w:val="0"/>
      <w:marBottom w:val="0"/>
      <w:divBdr>
        <w:top w:val="none" w:sz="0" w:space="0" w:color="auto"/>
        <w:left w:val="none" w:sz="0" w:space="0" w:color="auto"/>
        <w:bottom w:val="none" w:sz="0" w:space="0" w:color="auto"/>
        <w:right w:val="none" w:sz="0" w:space="0" w:color="auto"/>
      </w:divBdr>
    </w:div>
    <w:div w:id="271330080">
      <w:bodyDiv w:val="1"/>
      <w:marLeft w:val="0"/>
      <w:marRight w:val="0"/>
      <w:marTop w:val="0"/>
      <w:marBottom w:val="0"/>
      <w:divBdr>
        <w:top w:val="none" w:sz="0" w:space="0" w:color="auto"/>
        <w:left w:val="none" w:sz="0" w:space="0" w:color="auto"/>
        <w:bottom w:val="none" w:sz="0" w:space="0" w:color="auto"/>
        <w:right w:val="none" w:sz="0" w:space="0" w:color="auto"/>
      </w:divBdr>
    </w:div>
    <w:div w:id="309333067">
      <w:bodyDiv w:val="1"/>
      <w:marLeft w:val="0"/>
      <w:marRight w:val="0"/>
      <w:marTop w:val="0"/>
      <w:marBottom w:val="0"/>
      <w:divBdr>
        <w:top w:val="none" w:sz="0" w:space="0" w:color="auto"/>
        <w:left w:val="none" w:sz="0" w:space="0" w:color="auto"/>
        <w:bottom w:val="none" w:sz="0" w:space="0" w:color="auto"/>
        <w:right w:val="none" w:sz="0" w:space="0" w:color="auto"/>
      </w:divBdr>
    </w:div>
    <w:div w:id="318122672">
      <w:bodyDiv w:val="1"/>
      <w:marLeft w:val="0"/>
      <w:marRight w:val="0"/>
      <w:marTop w:val="0"/>
      <w:marBottom w:val="0"/>
      <w:divBdr>
        <w:top w:val="none" w:sz="0" w:space="0" w:color="auto"/>
        <w:left w:val="none" w:sz="0" w:space="0" w:color="auto"/>
        <w:bottom w:val="none" w:sz="0" w:space="0" w:color="auto"/>
        <w:right w:val="none" w:sz="0" w:space="0" w:color="auto"/>
      </w:divBdr>
    </w:div>
    <w:div w:id="368068757">
      <w:bodyDiv w:val="1"/>
      <w:marLeft w:val="0"/>
      <w:marRight w:val="0"/>
      <w:marTop w:val="0"/>
      <w:marBottom w:val="0"/>
      <w:divBdr>
        <w:top w:val="none" w:sz="0" w:space="0" w:color="auto"/>
        <w:left w:val="none" w:sz="0" w:space="0" w:color="auto"/>
        <w:bottom w:val="none" w:sz="0" w:space="0" w:color="auto"/>
        <w:right w:val="none" w:sz="0" w:space="0" w:color="auto"/>
      </w:divBdr>
    </w:div>
    <w:div w:id="403452626">
      <w:bodyDiv w:val="1"/>
      <w:marLeft w:val="0"/>
      <w:marRight w:val="0"/>
      <w:marTop w:val="0"/>
      <w:marBottom w:val="0"/>
      <w:divBdr>
        <w:top w:val="none" w:sz="0" w:space="0" w:color="auto"/>
        <w:left w:val="none" w:sz="0" w:space="0" w:color="auto"/>
        <w:bottom w:val="none" w:sz="0" w:space="0" w:color="auto"/>
        <w:right w:val="none" w:sz="0" w:space="0" w:color="auto"/>
      </w:divBdr>
    </w:div>
    <w:div w:id="423648172">
      <w:bodyDiv w:val="1"/>
      <w:marLeft w:val="0"/>
      <w:marRight w:val="0"/>
      <w:marTop w:val="0"/>
      <w:marBottom w:val="0"/>
      <w:divBdr>
        <w:top w:val="none" w:sz="0" w:space="0" w:color="auto"/>
        <w:left w:val="none" w:sz="0" w:space="0" w:color="auto"/>
        <w:bottom w:val="none" w:sz="0" w:space="0" w:color="auto"/>
        <w:right w:val="none" w:sz="0" w:space="0" w:color="auto"/>
      </w:divBdr>
    </w:div>
    <w:div w:id="478304464">
      <w:bodyDiv w:val="1"/>
      <w:marLeft w:val="0"/>
      <w:marRight w:val="0"/>
      <w:marTop w:val="0"/>
      <w:marBottom w:val="0"/>
      <w:divBdr>
        <w:top w:val="none" w:sz="0" w:space="0" w:color="auto"/>
        <w:left w:val="none" w:sz="0" w:space="0" w:color="auto"/>
        <w:bottom w:val="none" w:sz="0" w:space="0" w:color="auto"/>
        <w:right w:val="none" w:sz="0" w:space="0" w:color="auto"/>
      </w:divBdr>
    </w:div>
    <w:div w:id="571352998">
      <w:bodyDiv w:val="1"/>
      <w:marLeft w:val="0"/>
      <w:marRight w:val="0"/>
      <w:marTop w:val="0"/>
      <w:marBottom w:val="0"/>
      <w:divBdr>
        <w:top w:val="none" w:sz="0" w:space="0" w:color="auto"/>
        <w:left w:val="none" w:sz="0" w:space="0" w:color="auto"/>
        <w:bottom w:val="none" w:sz="0" w:space="0" w:color="auto"/>
        <w:right w:val="none" w:sz="0" w:space="0" w:color="auto"/>
      </w:divBdr>
    </w:div>
    <w:div w:id="725029472">
      <w:bodyDiv w:val="1"/>
      <w:marLeft w:val="0"/>
      <w:marRight w:val="0"/>
      <w:marTop w:val="0"/>
      <w:marBottom w:val="0"/>
      <w:divBdr>
        <w:top w:val="none" w:sz="0" w:space="0" w:color="auto"/>
        <w:left w:val="none" w:sz="0" w:space="0" w:color="auto"/>
        <w:bottom w:val="none" w:sz="0" w:space="0" w:color="auto"/>
        <w:right w:val="none" w:sz="0" w:space="0" w:color="auto"/>
      </w:divBdr>
    </w:div>
    <w:div w:id="768164590">
      <w:bodyDiv w:val="1"/>
      <w:marLeft w:val="0"/>
      <w:marRight w:val="0"/>
      <w:marTop w:val="0"/>
      <w:marBottom w:val="0"/>
      <w:divBdr>
        <w:top w:val="none" w:sz="0" w:space="0" w:color="auto"/>
        <w:left w:val="none" w:sz="0" w:space="0" w:color="auto"/>
        <w:bottom w:val="none" w:sz="0" w:space="0" w:color="auto"/>
        <w:right w:val="none" w:sz="0" w:space="0" w:color="auto"/>
      </w:divBdr>
    </w:div>
    <w:div w:id="871848362">
      <w:bodyDiv w:val="1"/>
      <w:marLeft w:val="0"/>
      <w:marRight w:val="0"/>
      <w:marTop w:val="0"/>
      <w:marBottom w:val="0"/>
      <w:divBdr>
        <w:top w:val="none" w:sz="0" w:space="0" w:color="auto"/>
        <w:left w:val="none" w:sz="0" w:space="0" w:color="auto"/>
        <w:bottom w:val="none" w:sz="0" w:space="0" w:color="auto"/>
        <w:right w:val="none" w:sz="0" w:space="0" w:color="auto"/>
      </w:divBdr>
    </w:div>
    <w:div w:id="906652714">
      <w:bodyDiv w:val="1"/>
      <w:marLeft w:val="0"/>
      <w:marRight w:val="0"/>
      <w:marTop w:val="0"/>
      <w:marBottom w:val="0"/>
      <w:divBdr>
        <w:top w:val="none" w:sz="0" w:space="0" w:color="auto"/>
        <w:left w:val="none" w:sz="0" w:space="0" w:color="auto"/>
        <w:bottom w:val="none" w:sz="0" w:space="0" w:color="auto"/>
        <w:right w:val="none" w:sz="0" w:space="0" w:color="auto"/>
      </w:divBdr>
    </w:div>
    <w:div w:id="1042169090">
      <w:bodyDiv w:val="1"/>
      <w:marLeft w:val="0"/>
      <w:marRight w:val="0"/>
      <w:marTop w:val="0"/>
      <w:marBottom w:val="0"/>
      <w:divBdr>
        <w:top w:val="none" w:sz="0" w:space="0" w:color="auto"/>
        <w:left w:val="none" w:sz="0" w:space="0" w:color="auto"/>
        <w:bottom w:val="none" w:sz="0" w:space="0" w:color="auto"/>
        <w:right w:val="none" w:sz="0" w:space="0" w:color="auto"/>
      </w:divBdr>
    </w:div>
    <w:div w:id="1055012938">
      <w:bodyDiv w:val="1"/>
      <w:marLeft w:val="0"/>
      <w:marRight w:val="0"/>
      <w:marTop w:val="0"/>
      <w:marBottom w:val="0"/>
      <w:divBdr>
        <w:top w:val="none" w:sz="0" w:space="0" w:color="auto"/>
        <w:left w:val="none" w:sz="0" w:space="0" w:color="auto"/>
        <w:bottom w:val="none" w:sz="0" w:space="0" w:color="auto"/>
        <w:right w:val="none" w:sz="0" w:space="0" w:color="auto"/>
      </w:divBdr>
      <w:divsChild>
        <w:div w:id="646400363">
          <w:marLeft w:val="0"/>
          <w:marRight w:val="0"/>
          <w:marTop w:val="0"/>
          <w:marBottom w:val="0"/>
          <w:divBdr>
            <w:top w:val="none" w:sz="0" w:space="0" w:color="auto"/>
            <w:left w:val="none" w:sz="0" w:space="0" w:color="auto"/>
            <w:bottom w:val="none" w:sz="0" w:space="0" w:color="auto"/>
            <w:right w:val="none" w:sz="0" w:space="0" w:color="auto"/>
          </w:divBdr>
        </w:div>
        <w:div w:id="1009214782">
          <w:marLeft w:val="0"/>
          <w:marRight w:val="0"/>
          <w:marTop w:val="0"/>
          <w:marBottom w:val="0"/>
          <w:divBdr>
            <w:top w:val="none" w:sz="0" w:space="0" w:color="auto"/>
            <w:left w:val="none" w:sz="0" w:space="0" w:color="auto"/>
            <w:bottom w:val="none" w:sz="0" w:space="0" w:color="auto"/>
            <w:right w:val="none" w:sz="0" w:space="0" w:color="auto"/>
          </w:divBdr>
        </w:div>
      </w:divsChild>
    </w:div>
    <w:div w:id="1065377377">
      <w:bodyDiv w:val="1"/>
      <w:marLeft w:val="0"/>
      <w:marRight w:val="0"/>
      <w:marTop w:val="0"/>
      <w:marBottom w:val="0"/>
      <w:divBdr>
        <w:top w:val="none" w:sz="0" w:space="0" w:color="auto"/>
        <w:left w:val="none" w:sz="0" w:space="0" w:color="auto"/>
        <w:bottom w:val="none" w:sz="0" w:space="0" w:color="auto"/>
        <w:right w:val="none" w:sz="0" w:space="0" w:color="auto"/>
      </w:divBdr>
    </w:div>
    <w:div w:id="1130249392">
      <w:bodyDiv w:val="1"/>
      <w:marLeft w:val="0"/>
      <w:marRight w:val="0"/>
      <w:marTop w:val="0"/>
      <w:marBottom w:val="0"/>
      <w:divBdr>
        <w:top w:val="none" w:sz="0" w:space="0" w:color="auto"/>
        <w:left w:val="none" w:sz="0" w:space="0" w:color="auto"/>
        <w:bottom w:val="none" w:sz="0" w:space="0" w:color="auto"/>
        <w:right w:val="none" w:sz="0" w:space="0" w:color="auto"/>
      </w:divBdr>
    </w:div>
    <w:div w:id="1270812984">
      <w:bodyDiv w:val="1"/>
      <w:marLeft w:val="0"/>
      <w:marRight w:val="0"/>
      <w:marTop w:val="0"/>
      <w:marBottom w:val="0"/>
      <w:divBdr>
        <w:top w:val="none" w:sz="0" w:space="0" w:color="auto"/>
        <w:left w:val="none" w:sz="0" w:space="0" w:color="auto"/>
        <w:bottom w:val="none" w:sz="0" w:space="0" w:color="auto"/>
        <w:right w:val="none" w:sz="0" w:space="0" w:color="auto"/>
      </w:divBdr>
      <w:divsChild>
        <w:div w:id="735056275">
          <w:marLeft w:val="0"/>
          <w:marRight w:val="0"/>
          <w:marTop w:val="0"/>
          <w:marBottom w:val="0"/>
          <w:divBdr>
            <w:top w:val="none" w:sz="0" w:space="0" w:color="auto"/>
            <w:left w:val="none" w:sz="0" w:space="0" w:color="auto"/>
            <w:bottom w:val="none" w:sz="0" w:space="0" w:color="auto"/>
            <w:right w:val="none" w:sz="0" w:space="0" w:color="auto"/>
          </w:divBdr>
        </w:div>
        <w:div w:id="1781025452">
          <w:marLeft w:val="0"/>
          <w:marRight w:val="0"/>
          <w:marTop w:val="0"/>
          <w:marBottom w:val="0"/>
          <w:divBdr>
            <w:top w:val="none" w:sz="0" w:space="0" w:color="auto"/>
            <w:left w:val="none" w:sz="0" w:space="0" w:color="auto"/>
            <w:bottom w:val="none" w:sz="0" w:space="0" w:color="auto"/>
            <w:right w:val="none" w:sz="0" w:space="0" w:color="auto"/>
          </w:divBdr>
        </w:div>
      </w:divsChild>
    </w:div>
    <w:div w:id="1418330794">
      <w:bodyDiv w:val="1"/>
      <w:marLeft w:val="0"/>
      <w:marRight w:val="0"/>
      <w:marTop w:val="0"/>
      <w:marBottom w:val="0"/>
      <w:divBdr>
        <w:top w:val="none" w:sz="0" w:space="0" w:color="auto"/>
        <w:left w:val="none" w:sz="0" w:space="0" w:color="auto"/>
        <w:bottom w:val="none" w:sz="0" w:space="0" w:color="auto"/>
        <w:right w:val="none" w:sz="0" w:space="0" w:color="auto"/>
      </w:divBdr>
    </w:div>
    <w:div w:id="1420298063">
      <w:bodyDiv w:val="1"/>
      <w:marLeft w:val="0"/>
      <w:marRight w:val="0"/>
      <w:marTop w:val="0"/>
      <w:marBottom w:val="0"/>
      <w:divBdr>
        <w:top w:val="none" w:sz="0" w:space="0" w:color="auto"/>
        <w:left w:val="none" w:sz="0" w:space="0" w:color="auto"/>
        <w:bottom w:val="none" w:sz="0" w:space="0" w:color="auto"/>
        <w:right w:val="none" w:sz="0" w:space="0" w:color="auto"/>
      </w:divBdr>
    </w:div>
    <w:div w:id="1477988086">
      <w:bodyDiv w:val="1"/>
      <w:marLeft w:val="0"/>
      <w:marRight w:val="0"/>
      <w:marTop w:val="0"/>
      <w:marBottom w:val="0"/>
      <w:divBdr>
        <w:top w:val="none" w:sz="0" w:space="0" w:color="auto"/>
        <w:left w:val="none" w:sz="0" w:space="0" w:color="auto"/>
        <w:bottom w:val="none" w:sz="0" w:space="0" w:color="auto"/>
        <w:right w:val="none" w:sz="0" w:space="0" w:color="auto"/>
      </w:divBdr>
    </w:div>
    <w:div w:id="1578591515">
      <w:bodyDiv w:val="1"/>
      <w:marLeft w:val="0"/>
      <w:marRight w:val="0"/>
      <w:marTop w:val="0"/>
      <w:marBottom w:val="0"/>
      <w:divBdr>
        <w:top w:val="none" w:sz="0" w:space="0" w:color="auto"/>
        <w:left w:val="none" w:sz="0" w:space="0" w:color="auto"/>
        <w:bottom w:val="none" w:sz="0" w:space="0" w:color="auto"/>
        <w:right w:val="none" w:sz="0" w:space="0" w:color="auto"/>
      </w:divBdr>
    </w:div>
    <w:div w:id="1579828026">
      <w:bodyDiv w:val="1"/>
      <w:marLeft w:val="0"/>
      <w:marRight w:val="0"/>
      <w:marTop w:val="0"/>
      <w:marBottom w:val="0"/>
      <w:divBdr>
        <w:top w:val="none" w:sz="0" w:space="0" w:color="auto"/>
        <w:left w:val="none" w:sz="0" w:space="0" w:color="auto"/>
        <w:bottom w:val="none" w:sz="0" w:space="0" w:color="auto"/>
        <w:right w:val="none" w:sz="0" w:space="0" w:color="auto"/>
      </w:divBdr>
    </w:div>
    <w:div w:id="1682123133">
      <w:bodyDiv w:val="1"/>
      <w:marLeft w:val="0"/>
      <w:marRight w:val="0"/>
      <w:marTop w:val="0"/>
      <w:marBottom w:val="0"/>
      <w:divBdr>
        <w:top w:val="none" w:sz="0" w:space="0" w:color="auto"/>
        <w:left w:val="none" w:sz="0" w:space="0" w:color="auto"/>
        <w:bottom w:val="none" w:sz="0" w:space="0" w:color="auto"/>
        <w:right w:val="none" w:sz="0" w:space="0" w:color="auto"/>
      </w:divBdr>
    </w:div>
    <w:div w:id="1685546071">
      <w:bodyDiv w:val="1"/>
      <w:marLeft w:val="0"/>
      <w:marRight w:val="0"/>
      <w:marTop w:val="0"/>
      <w:marBottom w:val="0"/>
      <w:divBdr>
        <w:top w:val="none" w:sz="0" w:space="0" w:color="auto"/>
        <w:left w:val="none" w:sz="0" w:space="0" w:color="auto"/>
        <w:bottom w:val="none" w:sz="0" w:space="0" w:color="auto"/>
        <w:right w:val="none" w:sz="0" w:space="0" w:color="auto"/>
      </w:divBdr>
      <w:divsChild>
        <w:div w:id="265162649">
          <w:marLeft w:val="0"/>
          <w:marRight w:val="-284"/>
          <w:marTop w:val="0"/>
          <w:marBottom w:val="0"/>
          <w:divBdr>
            <w:top w:val="none" w:sz="0" w:space="0" w:color="auto"/>
            <w:left w:val="none" w:sz="0" w:space="0" w:color="auto"/>
            <w:bottom w:val="none" w:sz="0" w:space="0" w:color="auto"/>
            <w:right w:val="none" w:sz="0" w:space="0" w:color="auto"/>
          </w:divBdr>
        </w:div>
      </w:divsChild>
    </w:div>
    <w:div w:id="1768963146">
      <w:bodyDiv w:val="1"/>
      <w:marLeft w:val="0"/>
      <w:marRight w:val="0"/>
      <w:marTop w:val="0"/>
      <w:marBottom w:val="0"/>
      <w:divBdr>
        <w:top w:val="none" w:sz="0" w:space="0" w:color="auto"/>
        <w:left w:val="none" w:sz="0" w:space="0" w:color="auto"/>
        <w:bottom w:val="none" w:sz="0" w:space="0" w:color="auto"/>
        <w:right w:val="none" w:sz="0" w:space="0" w:color="auto"/>
      </w:divBdr>
    </w:div>
    <w:div w:id="1799494626">
      <w:bodyDiv w:val="1"/>
      <w:marLeft w:val="0"/>
      <w:marRight w:val="0"/>
      <w:marTop w:val="0"/>
      <w:marBottom w:val="0"/>
      <w:divBdr>
        <w:top w:val="none" w:sz="0" w:space="0" w:color="auto"/>
        <w:left w:val="none" w:sz="0" w:space="0" w:color="auto"/>
        <w:bottom w:val="none" w:sz="0" w:space="0" w:color="auto"/>
        <w:right w:val="none" w:sz="0" w:space="0" w:color="auto"/>
      </w:divBdr>
    </w:div>
    <w:div w:id="1815442918">
      <w:bodyDiv w:val="1"/>
      <w:marLeft w:val="0"/>
      <w:marRight w:val="0"/>
      <w:marTop w:val="0"/>
      <w:marBottom w:val="0"/>
      <w:divBdr>
        <w:top w:val="none" w:sz="0" w:space="0" w:color="auto"/>
        <w:left w:val="none" w:sz="0" w:space="0" w:color="auto"/>
        <w:bottom w:val="none" w:sz="0" w:space="0" w:color="auto"/>
        <w:right w:val="none" w:sz="0" w:space="0" w:color="auto"/>
      </w:divBdr>
    </w:div>
    <w:div w:id="1924602190">
      <w:bodyDiv w:val="1"/>
      <w:marLeft w:val="0"/>
      <w:marRight w:val="0"/>
      <w:marTop w:val="0"/>
      <w:marBottom w:val="0"/>
      <w:divBdr>
        <w:top w:val="none" w:sz="0" w:space="0" w:color="auto"/>
        <w:left w:val="none" w:sz="0" w:space="0" w:color="auto"/>
        <w:bottom w:val="none" w:sz="0" w:space="0" w:color="auto"/>
        <w:right w:val="none" w:sz="0" w:space="0" w:color="auto"/>
      </w:divBdr>
    </w:div>
    <w:div w:id="20424378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hyperlink" Target="https://gitgub.com/skyrimax/Autobar" TargetMode="External"/><Relationship Id="rId26" Type="http://schemas.openxmlformats.org/officeDocument/2006/relationships/image" Target="media/image4.png"/><Relationship Id="rId39" Type="http://schemas.openxmlformats.org/officeDocument/2006/relationships/hyperlink" Target="https://www.robotshop.com/ca/en/101-touch-screen-raspberry-pi-lattepanda-beagle-bone.html" TargetMode="External"/><Relationship Id="rId3" Type="http://schemas.openxmlformats.org/officeDocument/2006/relationships/numbering" Target="numbering.xml"/><Relationship Id="rId21" Type="http://schemas.openxmlformats.org/officeDocument/2006/relationships/hyperlink" Target="https://github.com/sidlauskaslukas/barbot" TargetMode="External"/><Relationship Id="rId34" Type="http://schemas.openxmlformats.org/officeDocument/2006/relationships/hyperlink" Target="https://noctua.at/en/products/fan/nf-a9-flx" TargetMode="External"/><Relationship Id="rId42" Type="http://schemas.openxmlformats.org/officeDocument/2006/relationships/image" Target="media/image1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3.png"/><Relationship Id="rId33" Type="http://schemas.openxmlformats.org/officeDocument/2006/relationships/image" Target="media/image9.png"/><Relationship Id="rId38" Type="http://schemas.openxmlformats.org/officeDocument/2006/relationships/image" Target="media/image12.png"/><Relationship Id="rId46" Type="http://schemas.openxmlformats.org/officeDocument/2006/relationships/image" Target="media/image18.emf"/><Relationship Id="rId2" Type="http://schemas.openxmlformats.org/officeDocument/2006/relationships/customXml" Target="../customXml/item2.xml"/><Relationship Id="rId16" Type="http://schemas.openxmlformats.org/officeDocument/2006/relationships/hyperlink" Target="https://etsmtl365-my.sharepoint.com/personal/frederic_grondines_1_ens_etsmtl_ca/Documents/PFE/Document%20Remise/Rapport%20final/Rapport%20Final.docx" TargetMode="External"/><Relationship Id="rId20" Type="http://schemas.openxmlformats.org/officeDocument/2006/relationships/hyperlink" Target="https://create.arduino.cc/projecthub/sidlauskas/barbot-cocktail-mixing-robot-0318aa" TargetMode="External"/><Relationship Id="rId29" Type="http://schemas.openxmlformats.org/officeDocument/2006/relationships/hyperlink" Target="https://www.raspberrypi.org/products/raspberry-pi-4-model-b/specifications/" TargetMode="External"/><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2.emf"/><Relationship Id="rId32" Type="http://schemas.openxmlformats.org/officeDocument/2006/relationships/image" Target="media/image8.png"/><Relationship Id="rId37" Type="http://schemas.openxmlformats.org/officeDocument/2006/relationships/image" Target="media/image11.jpeg"/><Relationship Id="rId40" Type="http://schemas.openxmlformats.org/officeDocument/2006/relationships/image" Target="media/image13.jpeg"/><Relationship Id="rId45"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yperlink" Target="https://openbuildspartstore.com/v-slot-nema-17-linear-actuator-bundle-belt-driven/" TargetMode="External"/><Relationship Id="rId28" Type="http://schemas.openxmlformats.org/officeDocument/2006/relationships/image" Target="media/image6.png"/><Relationship Id="rId36" Type="http://schemas.openxmlformats.org/officeDocument/2006/relationships/hyperlink" Target="https://www.jameco.com/z/RD-125A-MEAN-WELL-AC-to-DC-Power-Supply-Dual-Output-5-Volt-12-Volt-15-Amp-10-Amp-130-9w_323741.html" TargetMode="External"/><Relationship Id="rId10" Type="http://schemas.openxmlformats.org/officeDocument/2006/relationships/header" Target="header1.xml"/><Relationship Id="rId19" Type="http://schemas.openxmlformats.org/officeDocument/2006/relationships/hyperlink" Target="https://www.indiegogo.com/projects/alkobot-a-drink-mixing-robot" TargetMode="External"/><Relationship Id="rId31" Type="http://schemas.openxmlformats.org/officeDocument/2006/relationships/hyperlink" Target="https://www.pololu.com/product/1182" TargetMode="External"/><Relationship Id="rId44"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yperlink" Target="https://openbuilds.com/builds/naomi-wus-automatic-bartender-barbot.6597/" TargetMode="External"/><Relationship Id="rId27" Type="http://schemas.openxmlformats.org/officeDocument/2006/relationships/image" Target="media/image5.jpeg"/><Relationship Id="rId30" Type="http://schemas.openxmlformats.org/officeDocument/2006/relationships/image" Target="media/image7.png"/><Relationship Id="rId35" Type="http://schemas.openxmlformats.org/officeDocument/2006/relationships/image" Target="media/image10.jpeg"/><Relationship Id="rId43" Type="http://schemas.openxmlformats.org/officeDocument/2006/relationships/image" Target="media/image15.png"/><Relationship Id="rId48"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noctua.at/en/products/fan/nf-a9-flx" TargetMode="External"/><Relationship Id="rId2" Type="http://schemas.openxmlformats.org/officeDocument/2006/relationships/hyperlink" Target="https://www.pololu.com/product/1182" TargetMode="External"/><Relationship Id="rId1" Type="http://schemas.openxmlformats.org/officeDocument/2006/relationships/hyperlink" Target="https://www.raspberrypi.org/products/raspberry-pi-4-model-b/specifications/" TargetMode="External"/><Relationship Id="rId5" Type="http://schemas.openxmlformats.org/officeDocument/2006/relationships/hyperlink" Target="https://www.robotshop.com/ca/en/101-touch-screen-raspberry-pi-lattepanda-beagle-bone.html" TargetMode="External"/><Relationship Id="rId4" Type="http://schemas.openxmlformats.org/officeDocument/2006/relationships/hyperlink" Target="https://www.jameco.com/z/RD-125A-MEAN-WELL-AC-to-DC-Power-Supply-Dual-Output-5-Volt-12-Volt-15-Amp-10-Amp-130-9w_323741.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3qFIo8YpcFLxj0oKt0UzFc76NTg==">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BF20EF0-52F5-4B8D-AEB2-3942BC740D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6427</TotalTime>
  <Pages>39</Pages>
  <Words>10815</Words>
  <Characters>59483</Characters>
  <Application>Microsoft Office Word</Application>
  <DocSecurity>0</DocSecurity>
  <Lines>495</Lines>
  <Paragraphs>140</Paragraphs>
  <ScaleCrop>false</ScaleCrop>
  <Company/>
  <LinksUpToDate>false</LinksUpToDate>
  <CharactersWithSpaces>70158</CharactersWithSpaces>
  <SharedDoc>false</SharedDoc>
  <HLinks>
    <vt:vector size="504" baseType="variant">
      <vt:variant>
        <vt:i4>7405690</vt:i4>
      </vt:variant>
      <vt:variant>
        <vt:i4>465</vt:i4>
      </vt:variant>
      <vt:variant>
        <vt:i4>0</vt:i4>
      </vt:variant>
      <vt:variant>
        <vt:i4>5</vt:i4>
      </vt:variant>
      <vt:variant>
        <vt:lpwstr>https://openbuildspartstore.com/v-slot-nema-17-linear-actuator-bundle-belt-driven/</vt:lpwstr>
      </vt:variant>
      <vt:variant>
        <vt:lpwstr/>
      </vt:variant>
      <vt:variant>
        <vt:i4>589842</vt:i4>
      </vt:variant>
      <vt:variant>
        <vt:i4>459</vt:i4>
      </vt:variant>
      <vt:variant>
        <vt:i4>0</vt:i4>
      </vt:variant>
      <vt:variant>
        <vt:i4>5</vt:i4>
      </vt:variant>
      <vt:variant>
        <vt:lpwstr>https://openbuilds.com/builds/naomi-wus-automatic-bartender-barbot.6597/</vt:lpwstr>
      </vt:variant>
      <vt:variant>
        <vt:lpwstr/>
      </vt:variant>
      <vt:variant>
        <vt:i4>1245208</vt:i4>
      </vt:variant>
      <vt:variant>
        <vt:i4>456</vt:i4>
      </vt:variant>
      <vt:variant>
        <vt:i4>0</vt:i4>
      </vt:variant>
      <vt:variant>
        <vt:i4>5</vt:i4>
      </vt:variant>
      <vt:variant>
        <vt:lpwstr>https://github.com/sidlauskaslukas/barbot</vt:lpwstr>
      </vt:variant>
      <vt:variant>
        <vt:lpwstr/>
      </vt:variant>
      <vt:variant>
        <vt:i4>3538991</vt:i4>
      </vt:variant>
      <vt:variant>
        <vt:i4>453</vt:i4>
      </vt:variant>
      <vt:variant>
        <vt:i4>0</vt:i4>
      </vt:variant>
      <vt:variant>
        <vt:i4>5</vt:i4>
      </vt:variant>
      <vt:variant>
        <vt:lpwstr>https://create.arduino.cc/projecthub/sidlauskas/barbot-cocktail-mixing-robot-0318aa</vt:lpwstr>
      </vt:variant>
      <vt:variant>
        <vt:lpwstr/>
      </vt:variant>
      <vt:variant>
        <vt:i4>6553602</vt:i4>
      </vt:variant>
      <vt:variant>
        <vt:i4>450</vt:i4>
      </vt:variant>
      <vt:variant>
        <vt:i4>0</vt:i4>
      </vt:variant>
      <vt:variant>
        <vt:i4>5</vt:i4>
      </vt:variant>
      <vt:variant>
        <vt:lpwstr>https://www.indiegogo.com/projects/alkobot-a-drink-mixing-robot</vt:lpwstr>
      </vt:variant>
      <vt:variant>
        <vt:lpwstr>/</vt:lpwstr>
      </vt:variant>
      <vt:variant>
        <vt:i4>2424883</vt:i4>
      </vt:variant>
      <vt:variant>
        <vt:i4>447</vt:i4>
      </vt:variant>
      <vt:variant>
        <vt:i4>0</vt:i4>
      </vt:variant>
      <vt:variant>
        <vt:i4>5</vt:i4>
      </vt:variant>
      <vt:variant>
        <vt:lpwstr>https://gitgub.com/skyrimax/Autobar</vt:lpwstr>
      </vt:variant>
      <vt:variant>
        <vt:lpwstr/>
      </vt:variant>
      <vt:variant>
        <vt:i4>1769531</vt:i4>
      </vt:variant>
      <vt:variant>
        <vt:i4>440</vt:i4>
      </vt:variant>
      <vt:variant>
        <vt:i4>0</vt:i4>
      </vt:variant>
      <vt:variant>
        <vt:i4>5</vt:i4>
      </vt:variant>
      <vt:variant>
        <vt:lpwstr/>
      </vt:variant>
      <vt:variant>
        <vt:lpwstr>_Toc79961645</vt:lpwstr>
      </vt:variant>
      <vt:variant>
        <vt:i4>1703995</vt:i4>
      </vt:variant>
      <vt:variant>
        <vt:i4>434</vt:i4>
      </vt:variant>
      <vt:variant>
        <vt:i4>0</vt:i4>
      </vt:variant>
      <vt:variant>
        <vt:i4>5</vt:i4>
      </vt:variant>
      <vt:variant>
        <vt:lpwstr/>
      </vt:variant>
      <vt:variant>
        <vt:lpwstr>_Toc79961644</vt:lpwstr>
      </vt:variant>
      <vt:variant>
        <vt:i4>1900603</vt:i4>
      </vt:variant>
      <vt:variant>
        <vt:i4>428</vt:i4>
      </vt:variant>
      <vt:variant>
        <vt:i4>0</vt:i4>
      </vt:variant>
      <vt:variant>
        <vt:i4>5</vt:i4>
      </vt:variant>
      <vt:variant>
        <vt:lpwstr/>
      </vt:variant>
      <vt:variant>
        <vt:lpwstr>_Toc79961643</vt:lpwstr>
      </vt:variant>
      <vt:variant>
        <vt:i4>1835067</vt:i4>
      </vt:variant>
      <vt:variant>
        <vt:i4>422</vt:i4>
      </vt:variant>
      <vt:variant>
        <vt:i4>0</vt:i4>
      </vt:variant>
      <vt:variant>
        <vt:i4>5</vt:i4>
      </vt:variant>
      <vt:variant>
        <vt:lpwstr/>
      </vt:variant>
      <vt:variant>
        <vt:lpwstr>_Toc79961642</vt:lpwstr>
      </vt:variant>
      <vt:variant>
        <vt:i4>2031675</vt:i4>
      </vt:variant>
      <vt:variant>
        <vt:i4>416</vt:i4>
      </vt:variant>
      <vt:variant>
        <vt:i4>0</vt:i4>
      </vt:variant>
      <vt:variant>
        <vt:i4>5</vt:i4>
      </vt:variant>
      <vt:variant>
        <vt:lpwstr/>
      </vt:variant>
      <vt:variant>
        <vt:lpwstr>_Toc79961641</vt:lpwstr>
      </vt:variant>
      <vt:variant>
        <vt:i4>1966139</vt:i4>
      </vt:variant>
      <vt:variant>
        <vt:i4>410</vt:i4>
      </vt:variant>
      <vt:variant>
        <vt:i4>0</vt:i4>
      </vt:variant>
      <vt:variant>
        <vt:i4>5</vt:i4>
      </vt:variant>
      <vt:variant>
        <vt:lpwstr/>
      </vt:variant>
      <vt:variant>
        <vt:lpwstr>_Toc79961640</vt:lpwstr>
      </vt:variant>
      <vt:variant>
        <vt:i4>1507388</vt:i4>
      </vt:variant>
      <vt:variant>
        <vt:i4>404</vt:i4>
      </vt:variant>
      <vt:variant>
        <vt:i4>0</vt:i4>
      </vt:variant>
      <vt:variant>
        <vt:i4>5</vt:i4>
      </vt:variant>
      <vt:variant>
        <vt:lpwstr/>
      </vt:variant>
      <vt:variant>
        <vt:lpwstr>_Toc79961639</vt:lpwstr>
      </vt:variant>
      <vt:variant>
        <vt:i4>1441852</vt:i4>
      </vt:variant>
      <vt:variant>
        <vt:i4>398</vt:i4>
      </vt:variant>
      <vt:variant>
        <vt:i4>0</vt:i4>
      </vt:variant>
      <vt:variant>
        <vt:i4>5</vt:i4>
      </vt:variant>
      <vt:variant>
        <vt:lpwstr/>
      </vt:variant>
      <vt:variant>
        <vt:lpwstr>_Toc79961638</vt:lpwstr>
      </vt:variant>
      <vt:variant>
        <vt:i4>1638460</vt:i4>
      </vt:variant>
      <vt:variant>
        <vt:i4>392</vt:i4>
      </vt:variant>
      <vt:variant>
        <vt:i4>0</vt:i4>
      </vt:variant>
      <vt:variant>
        <vt:i4>5</vt:i4>
      </vt:variant>
      <vt:variant>
        <vt:lpwstr/>
      </vt:variant>
      <vt:variant>
        <vt:lpwstr>_Toc79961637</vt:lpwstr>
      </vt:variant>
      <vt:variant>
        <vt:i4>1572924</vt:i4>
      </vt:variant>
      <vt:variant>
        <vt:i4>386</vt:i4>
      </vt:variant>
      <vt:variant>
        <vt:i4>0</vt:i4>
      </vt:variant>
      <vt:variant>
        <vt:i4>5</vt:i4>
      </vt:variant>
      <vt:variant>
        <vt:lpwstr/>
      </vt:variant>
      <vt:variant>
        <vt:lpwstr>_Toc79961636</vt:lpwstr>
      </vt:variant>
      <vt:variant>
        <vt:i4>1769532</vt:i4>
      </vt:variant>
      <vt:variant>
        <vt:i4>380</vt:i4>
      </vt:variant>
      <vt:variant>
        <vt:i4>0</vt:i4>
      </vt:variant>
      <vt:variant>
        <vt:i4>5</vt:i4>
      </vt:variant>
      <vt:variant>
        <vt:lpwstr/>
      </vt:variant>
      <vt:variant>
        <vt:lpwstr>_Toc79961635</vt:lpwstr>
      </vt:variant>
      <vt:variant>
        <vt:i4>6881315</vt:i4>
      </vt:variant>
      <vt:variant>
        <vt:i4>371</vt:i4>
      </vt:variant>
      <vt:variant>
        <vt:i4>0</vt:i4>
      </vt:variant>
      <vt:variant>
        <vt:i4>5</vt:i4>
      </vt:variant>
      <vt:variant>
        <vt:lpwstr>https://etsmtl365-my.sharepoint.com/personal/frederic_grondines_1_ens_etsmtl_ca/Documents/PFE/Document Remise/Rapport final/Rapport Final.docx</vt:lpwstr>
      </vt:variant>
      <vt:variant>
        <vt:lpwstr>_Toc79961646</vt:lpwstr>
      </vt:variant>
      <vt:variant>
        <vt:i4>1572927</vt:i4>
      </vt:variant>
      <vt:variant>
        <vt:i4>362</vt:i4>
      </vt:variant>
      <vt:variant>
        <vt:i4>0</vt:i4>
      </vt:variant>
      <vt:variant>
        <vt:i4>5</vt:i4>
      </vt:variant>
      <vt:variant>
        <vt:lpwstr/>
      </vt:variant>
      <vt:variant>
        <vt:lpwstr>_Toc79961707</vt:lpwstr>
      </vt:variant>
      <vt:variant>
        <vt:i4>1638463</vt:i4>
      </vt:variant>
      <vt:variant>
        <vt:i4>356</vt:i4>
      </vt:variant>
      <vt:variant>
        <vt:i4>0</vt:i4>
      </vt:variant>
      <vt:variant>
        <vt:i4>5</vt:i4>
      </vt:variant>
      <vt:variant>
        <vt:lpwstr/>
      </vt:variant>
      <vt:variant>
        <vt:lpwstr>_Toc79961706</vt:lpwstr>
      </vt:variant>
      <vt:variant>
        <vt:i4>1703999</vt:i4>
      </vt:variant>
      <vt:variant>
        <vt:i4>350</vt:i4>
      </vt:variant>
      <vt:variant>
        <vt:i4>0</vt:i4>
      </vt:variant>
      <vt:variant>
        <vt:i4>5</vt:i4>
      </vt:variant>
      <vt:variant>
        <vt:lpwstr/>
      </vt:variant>
      <vt:variant>
        <vt:lpwstr>_Toc79961705</vt:lpwstr>
      </vt:variant>
      <vt:variant>
        <vt:i4>1769535</vt:i4>
      </vt:variant>
      <vt:variant>
        <vt:i4>344</vt:i4>
      </vt:variant>
      <vt:variant>
        <vt:i4>0</vt:i4>
      </vt:variant>
      <vt:variant>
        <vt:i4>5</vt:i4>
      </vt:variant>
      <vt:variant>
        <vt:lpwstr/>
      </vt:variant>
      <vt:variant>
        <vt:lpwstr>_Toc79961704</vt:lpwstr>
      </vt:variant>
      <vt:variant>
        <vt:i4>1835071</vt:i4>
      </vt:variant>
      <vt:variant>
        <vt:i4>338</vt:i4>
      </vt:variant>
      <vt:variant>
        <vt:i4>0</vt:i4>
      </vt:variant>
      <vt:variant>
        <vt:i4>5</vt:i4>
      </vt:variant>
      <vt:variant>
        <vt:lpwstr/>
      </vt:variant>
      <vt:variant>
        <vt:lpwstr>_Toc79961703</vt:lpwstr>
      </vt:variant>
      <vt:variant>
        <vt:i4>1900607</vt:i4>
      </vt:variant>
      <vt:variant>
        <vt:i4>332</vt:i4>
      </vt:variant>
      <vt:variant>
        <vt:i4>0</vt:i4>
      </vt:variant>
      <vt:variant>
        <vt:i4>5</vt:i4>
      </vt:variant>
      <vt:variant>
        <vt:lpwstr/>
      </vt:variant>
      <vt:variant>
        <vt:lpwstr>_Toc79961702</vt:lpwstr>
      </vt:variant>
      <vt:variant>
        <vt:i4>1966143</vt:i4>
      </vt:variant>
      <vt:variant>
        <vt:i4>326</vt:i4>
      </vt:variant>
      <vt:variant>
        <vt:i4>0</vt:i4>
      </vt:variant>
      <vt:variant>
        <vt:i4>5</vt:i4>
      </vt:variant>
      <vt:variant>
        <vt:lpwstr/>
      </vt:variant>
      <vt:variant>
        <vt:lpwstr>_Toc79961701</vt:lpwstr>
      </vt:variant>
      <vt:variant>
        <vt:i4>2031679</vt:i4>
      </vt:variant>
      <vt:variant>
        <vt:i4>320</vt:i4>
      </vt:variant>
      <vt:variant>
        <vt:i4>0</vt:i4>
      </vt:variant>
      <vt:variant>
        <vt:i4>5</vt:i4>
      </vt:variant>
      <vt:variant>
        <vt:lpwstr/>
      </vt:variant>
      <vt:variant>
        <vt:lpwstr>_Toc79961700</vt:lpwstr>
      </vt:variant>
      <vt:variant>
        <vt:i4>1507382</vt:i4>
      </vt:variant>
      <vt:variant>
        <vt:i4>314</vt:i4>
      </vt:variant>
      <vt:variant>
        <vt:i4>0</vt:i4>
      </vt:variant>
      <vt:variant>
        <vt:i4>5</vt:i4>
      </vt:variant>
      <vt:variant>
        <vt:lpwstr/>
      </vt:variant>
      <vt:variant>
        <vt:lpwstr>_Toc79961699</vt:lpwstr>
      </vt:variant>
      <vt:variant>
        <vt:i4>1441846</vt:i4>
      </vt:variant>
      <vt:variant>
        <vt:i4>308</vt:i4>
      </vt:variant>
      <vt:variant>
        <vt:i4>0</vt:i4>
      </vt:variant>
      <vt:variant>
        <vt:i4>5</vt:i4>
      </vt:variant>
      <vt:variant>
        <vt:lpwstr/>
      </vt:variant>
      <vt:variant>
        <vt:lpwstr>_Toc79961698</vt:lpwstr>
      </vt:variant>
      <vt:variant>
        <vt:i4>1638454</vt:i4>
      </vt:variant>
      <vt:variant>
        <vt:i4>302</vt:i4>
      </vt:variant>
      <vt:variant>
        <vt:i4>0</vt:i4>
      </vt:variant>
      <vt:variant>
        <vt:i4>5</vt:i4>
      </vt:variant>
      <vt:variant>
        <vt:lpwstr/>
      </vt:variant>
      <vt:variant>
        <vt:lpwstr>_Toc79961697</vt:lpwstr>
      </vt:variant>
      <vt:variant>
        <vt:i4>1572918</vt:i4>
      </vt:variant>
      <vt:variant>
        <vt:i4>296</vt:i4>
      </vt:variant>
      <vt:variant>
        <vt:i4>0</vt:i4>
      </vt:variant>
      <vt:variant>
        <vt:i4>5</vt:i4>
      </vt:variant>
      <vt:variant>
        <vt:lpwstr/>
      </vt:variant>
      <vt:variant>
        <vt:lpwstr>_Toc79961696</vt:lpwstr>
      </vt:variant>
      <vt:variant>
        <vt:i4>1769526</vt:i4>
      </vt:variant>
      <vt:variant>
        <vt:i4>290</vt:i4>
      </vt:variant>
      <vt:variant>
        <vt:i4>0</vt:i4>
      </vt:variant>
      <vt:variant>
        <vt:i4>5</vt:i4>
      </vt:variant>
      <vt:variant>
        <vt:lpwstr/>
      </vt:variant>
      <vt:variant>
        <vt:lpwstr>_Toc79961695</vt:lpwstr>
      </vt:variant>
      <vt:variant>
        <vt:i4>1703990</vt:i4>
      </vt:variant>
      <vt:variant>
        <vt:i4>284</vt:i4>
      </vt:variant>
      <vt:variant>
        <vt:i4>0</vt:i4>
      </vt:variant>
      <vt:variant>
        <vt:i4>5</vt:i4>
      </vt:variant>
      <vt:variant>
        <vt:lpwstr/>
      </vt:variant>
      <vt:variant>
        <vt:lpwstr>_Toc79961694</vt:lpwstr>
      </vt:variant>
      <vt:variant>
        <vt:i4>1900598</vt:i4>
      </vt:variant>
      <vt:variant>
        <vt:i4>278</vt:i4>
      </vt:variant>
      <vt:variant>
        <vt:i4>0</vt:i4>
      </vt:variant>
      <vt:variant>
        <vt:i4>5</vt:i4>
      </vt:variant>
      <vt:variant>
        <vt:lpwstr/>
      </vt:variant>
      <vt:variant>
        <vt:lpwstr>_Toc79961693</vt:lpwstr>
      </vt:variant>
      <vt:variant>
        <vt:i4>1835062</vt:i4>
      </vt:variant>
      <vt:variant>
        <vt:i4>272</vt:i4>
      </vt:variant>
      <vt:variant>
        <vt:i4>0</vt:i4>
      </vt:variant>
      <vt:variant>
        <vt:i4>5</vt:i4>
      </vt:variant>
      <vt:variant>
        <vt:lpwstr/>
      </vt:variant>
      <vt:variant>
        <vt:lpwstr>_Toc79961692</vt:lpwstr>
      </vt:variant>
      <vt:variant>
        <vt:i4>2031670</vt:i4>
      </vt:variant>
      <vt:variant>
        <vt:i4>266</vt:i4>
      </vt:variant>
      <vt:variant>
        <vt:i4>0</vt:i4>
      </vt:variant>
      <vt:variant>
        <vt:i4>5</vt:i4>
      </vt:variant>
      <vt:variant>
        <vt:lpwstr/>
      </vt:variant>
      <vt:variant>
        <vt:lpwstr>_Toc79961691</vt:lpwstr>
      </vt:variant>
      <vt:variant>
        <vt:i4>1966134</vt:i4>
      </vt:variant>
      <vt:variant>
        <vt:i4>260</vt:i4>
      </vt:variant>
      <vt:variant>
        <vt:i4>0</vt:i4>
      </vt:variant>
      <vt:variant>
        <vt:i4>5</vt:i4>
      </vt:variant>
      <vt:variant>
        <vt:lpwstr/>
      </vt:variant>
      <vt:variant>
        <vt:lpwstr>_Toc79961690</vt:lpwstr>
      </vt:variant>
      <vt:variant>
        <vt:i4>1507383</vt:i4>
      </vt:variant>
      <vt:variant>
        <vt:i4>254</vt:i4>
      </vt:variant>
      <vt:variant>
        <vt:i4>0</vt:i4>
      </vt:variant>
      <vt:variant>
        <vt:i4>5</vt:i4>
      </vt:variant>
      <vt:variant>
        <vt:lpwstr/>
      </vt:variant>
      <vt:variant>
        <vt:lpwstr>_Toc79961689</vt:lpwstr>
      </vt:variant>
      <vt:variant>
        <vt:i4>1441847</vt:i4>
      </vt:variant>
      <vt:variant>
        <vt:i4>248</vt:i4>
      </vt:variant>
      <vt:variant>
        <vt:i4>0</vt:i4>
      </vt:variant>
      <vt:variant>
        <vt:i4>5</vt:i4>
      </vt:variant>
      <vt:variant>
        <vt:lpwstr/>
      </vt:variant>
      <vt:variant>
        <vt:lpwstr>_Toc79961688</vt:lpwstr>
      </vt:variant>
      <vt:variant>
        <vt:i4>1638455</vt:i4>
      </vt:variant>
      <vt:variant>
        <vt:i4>242</vt:i4>
      </vt:variant>
      <vt:variant>
        <vt:i4>0</vt:i4>
      </vt:variant>
      <vt:variant>
        <vt:i4>5</vt:i4>
      </vt:variant>
      <vt:variant>
        <vt:lpwstr/>
      </vt:variant>
      <vt:variant>
        <vt:lpwstr>_Toc79961687</vt:lpwstr>
      </vt:variant>
      <vt:variant>
        <vt:i4>1572919</vt:i4>
      </vt:variant>
      <vt:variant>
        <vt:i4>236</vt:i4>
      </vt:variant>
      <vt:variant>
        <vt:i4>0</vt:i4>
      </vt:variant>
      <vt:variant>
        <vt:i4>5</vt:i4>
      </vt:variant>
      <vt:variant>
        <vt:lpwstr/>
      </vt:variant>
      <vt:variant>
        <vt:lpwstr>_Toc79961686</vt:lpwstr>
      </vt:variant>
      <vt:variant>
        <vt:i4>1769527</vt:i4>
      </vt:variant>
      <vt:variant>
        <vt:i4>230</vt:i4>
      </vt:variant>
      <vt:variant>
        <vt:i4>0</vt:i4>
      </vt:variant>
      <vt:variant>
        <vt:i4>5</vt:i4>
      </vt:variant>
      <vt:variant>
        <vt:lpwstr/>
      </vt:variant>
      <vt:variant>
        <vt:lpwstr>_Toc79961685</vt:lpwstr>
      </vt:variant>
      <vt:variant>
        <vt:i4>1703991</vt:i4>
      </vt:variant>
      <vt:variant>
        <vt:i4>224</vt:i4>
      </vt:variant>
      <vt:variant>
        <vt:i4>0</vt:i4>
      </vt:variant>
      <vt:variant>
        <vt:i4>5</vt:i4>
      </vt:variant>
      <vt:variant>
        <vt:lpwstr/>
      </vt:variant>
      <vt:variant>
        <vt:lpwstr>_Toc79961684</vt:lpwstr>
      </vt:variant>
      <vt:variant>
        <vt:i4>1900599</vt:i4>
      </vt:variant>
      <vt:variant>
        <vt:i4>218</vt:i4>
      </vt:variant>
      <vt:variant>
        <vt:i4>0</vt:i4>
      </vt:variant>
      <vt:variant>
        <vt:i4>5</vt:i4>
      </vt:variant>
      <vt:variant>
        <vt:lpwstr/>
      </vt:variant>
      <vt:variant>
        <vt:lpwstr>_Toc79961683</vt:lpwstr>
      </vt:variant>
      <vt:variant>
        <vt:i4>1835063</vt:i4>
      </vt:variant>
      <vt:variant>
        <vt:i4>212</vt:i4>
      </vt:variant>
      <vt:variant>
        <vt:i4>0</vt:i4>
      </vt:variant>
      <vt:variant>
        <vt:i4>5</vt:i4>
      </vt:variant>
      <vt:variant>
        <vt:lpwstr/>
      </vt:variant>
      <vt:variant>
        <vt:lpwstr>_Toc79961682</vt:lpwstr>
      </vt:variant>
      <vt:variant>
        <vt:i4>2031671</vt:i4>
      </vt:variant>
      <vt:variant>
        <vt:i4>206</vt:i4>
      </vt:variant>
      <vt:variant>
        <vt:i4>0</vt:i4>
      </vt:variant>
      <vt:variant>
        <vt:i4>5</vt:i4>
      </vt:variant>
      <vt:variant>
        <vt:lpwstr/>
      </vt:variant>
      <vt:variant>
        <vt:lpwstr>_Toc79961681</vt:lpwstr>
      </vt:variant>
      <vt:variant>
        <vt:i4>1966135</vt:i4>
      </vt:variant>
      <vt:variant>
        <vt:i4>200</vt:i4>
      </vt:variant>
      <vt:variant>
        <vt:i4>0</vt:i4>
      </vt:variant>
      <vt:variant>
        <vt:i4>5</vt:i4>
      </vt:variant>
      <vt:variant>
        <vt:lpwstr/>
      </vt:variant>
      <vt:variant>
        <vt:lpwstr>_Toc79961680</vt:lpwstr>
      </vt:variant>
      <vt:variant>
        <vt:i4>1507384</vt:i4>
      </vt:variant>
      <vt:variant>
        <vt:i4>194</vt:i4>
      </vt:variant>
      <vt:variant>
        <vt:i4>0</vt:i4>
      </vt:variant>
      <vt:variant>
        <vt:i4>5</vt:i4>
      </vt:variant>
      <vt:variant>
        <vt:lpwstr/>
      </vt:variant>
      <vt:variant>
        <vt:lpwstr>_Toc79961679</vt:lpwstr>
      </vt:variant>
      <vt:variant>
        <vt:i4>1441848</vt:i4>
      </vt:variant>
      <vt:variant>
        <vt:i4>188</vt:i4>
      </vt:variant>
      <vt:variant>
        <vt:i4>0</vt:i4>
      </vt:variant>
      <vt:variant>
        <vt:i4>5</vt:i4>
      </vt:variant>
      <vt:variant>
        <vt:lpwstr/>
      </vt:variant>
      <vt:variant>
        <vt:lpwstr>_Toc79961678</vt:lpwstr>
      </vt:variant>
      <vt:variant>
        <vt:i4>1638456</vt:i4>
      </vt:variant>
      <vt:variant>
        <vt:i4>182</vt:i4>
      </vt:variant>
      <vt:variant>
        <vt:i4>0</vt:i4>
      </vt:variant>
      <vt:variant>
        <vt:i4>5</vt:i4>
      </vt:variant>
      <vt:variant>
        <vt:lpwstr/>
      </vt:variant>
      <vt:variant>
        <vt:lpwstr>_Toc79961677</vt:lpwstr>
      </vt:variant>
      <vt:variant>
        <vt:i4>1572920</vt:i4>
      </vt:variant>
      <vt:variant>
        <vt:i4>176</vt:i4>
      </vt:variant>
      <vt:variant>
        <vt:i4>0</vt:i4>
      </vt:variant>
      <vt:variant>
        <vt:i4>5</vt:i4>
      </vt:variant>
      <vt:variant>
        <vt:lpwstr/>
      </vt:variant>
      <vt:variant>
        <vt:lpwstr>_Toc79961676</vt:lpwstr>
      </vt:variant>
      <vt:variant>
        <vt:i4>1769528</vt:i4>
      </vt:variant>
      <vt:variant>
        <vt:i4>170</vt:i4>
      </vt:variant>
      <vt:variant>
        <vt:i4>0</vt:i4>
      </vt:variant>
      <vt:variant>
        <vt:i4>5</vt:i4>
      </vt:variant>
      <vt:variant>
        <vt:lpwstr/>
      </vt:variant>
      <vt:variant>
        <vt:lpwstr>_Toc79961675</vt:lpwstr>
      </vt:variant>
      <vt:variant>
        <vt:i4>1703992</vt:i4>
      </vt:variant>
      <vt:variant>
        <vt:i4>164</vt:i4>
      </vt:variant>
      <vt:variant>
        <vt:i4>0</vt:i4>
      </vt:variant>
      <vt:variant>
        <vt:i4>5</vt:i4>
      </vt:variant>
      <vt:variant>
        <vt:lpwstr/>
      </vt:variant>
      <vt:variant>
        <vt:lpwstr>_Toc79961674</vt:lpwstr>
      </vt:variant>
      <vt:variant>
        <vt:i4>1900600</vt:i4>
      </vt:variant>
      <vt:variant>
        <vt:i4>158</vt:i4>
      </vt:variant>
      <vt:variant>
        <vt:i4>0</vt:i4>
      </vt:variant>
      <vt:variant>
        <vt:i4>5</vt:i4>
      </vt:variant>
      <vt:variant>
        <vt:lpwstr/>
      </vt:variant>
      <vt:variant>
        <vt:lpwstr>_Toc79961673</vt:lpwstr>
      </vt:variant>
      <vt:variant>
        <vt:i4>1835064</vt:i4>
      </vt:variant>
      <vt:variant>
        <vt:i4>152</vt:i4>
      </vt:variant>
      <vt:variant>
        <vt:i4>0</vt:i4>
      </vt:variant>
      <vt:variant>
        <vt:i4>5</vt:i4>
      </vt:variant>
      <vt:variant>
        <vt:lpwstr/>
      </vt:variant>
      <vt:variant>
        <vt:lpwstr>_Toc79961672</vt:lpwstr>
      </vt:variant>
      <vt:variant>
        <vt:i4>2031672</vt:i4>
      </vt:variant>
      <vt:variant>
        <vt:i4>146</vt:i4>
      </vt:variant>
      <vt:variant>
        <vt:i4>0</vt:i4>
      </vt:variant>
      <vt:variant>
        <vt:i4>5</vt:i4>
      </vt:variant>
      <vt:variant>
        <vt:lpwstr/>
      </vt:variant>
      <vt:variant>
        <vt:lpwstr>_Toc79961671</vt:lpwstr>
      </vt:variant>
      <vt:variant>
        <vt:i4>1966136</vt:i4>
      </vt:variant>
      <vt:variant>
        <vt:i4>140</vt:i4>
      </vt:variant>
      <vt:variant>
        <vt:i4>0</vt:i4>
      </vt:variant>
      <vt:variant>
        <vt:i4>5</vt:i4>
      </vt:variant>
      <vt:variant>
        <vt:lpwstr/>
      </vt:variant>
      <vt:variant>
        <vt:lpwstr>_Toc79961670</vt:lpwstr>
      </vt:variant>
      <vt:variant>
        <vt:i4>1507385</vt:i4>
      </vt:variant>
      <vt:variant>
        <vt:i4>134</vt:i4>
      </vt:variant>
      <vt:variant>
        <vt:i4>0</vt:i4>
      </vt:variant>
      <vt:variant>
        <vt:i4>5</vt:i4>
      </vt:variant>
      <vt:variant>
        <vt:lpwstr/>
      </vt:variant>
      <vt:variant>
        <vt:lpwstr>_Toc79961669</vt:lpwstr>
      </vt:variant>
      <vt:variant>
        <vt:i4>1441849</vt:i4>
      </vt:variant>
      <vt:variant>
        <vt:i4>128</vt:i4>
      </vt:variant>
      <vt:variant>
        <vt:i4>0</vt:i4>
      </vt:variant>
      <vt:variant>
        <vt:i4>5</vt:i4>
      </vt:variant>
      <vt:variant>
        <vt:lpwstr/>
      </vt:variant>
      <vt:variant>
        <vt:lpwstr>_Toc79961668</vt:lpwstr>
      </vt:variant>
      <vt:variant>
        <vt:i4>1638457</vt:i4>
      </vt:variant>
      <vt:variant>
        <vt:i4>122</vt:i4>
      </vt:variant>
      <vt:variant>
        <vt:i4>0</vt:i4>
      </vt:variant>
      <vt:variant>
        <vt:i4>5</vt:i4>
      </vt:variant>
      <vt:variant>
        <vt:lpwstr/>
      </vt:variant>
      <vt:variant>
        <vt:lpwstr>_Toc79961667</vt:lpwstr>
      </vt:variant>
      <vt:variant>
        <vt:i4>1572921</vt:i4>
      </vt:variant>
      <vt:variant>
        <vt:i4>116</vt:i4>
      </vt:variant>
      <vt:variant>
        <vt:i4>0</vt:i4>
      </vt:variant>
      <vt:variant>
        <vt:i4>5</vt:i4>
      </vt:variant>
      <vt:variant>
        <vt:lpwstr/>
      </vt:variant>
      <vt:variant>
        <vt:lpwstr>_Toc79961666</vt:lpwstr>
      </vt:variant>
      <vt:variant>
        <vt:i4>1769529</vt:i4>
      </vt:variant>
      <vt:variant>
        <vt:i4>110</vt:i4>
      </vt:variant>
      <vt:variant>
        <vt:i4>0</vt:i4>
      </vt:variant>
      <vt:variant>
        <vt:i4>5</vt:i4>
      </vt:variant>
      <vt:variant>
        <vt:lpwstr/>
      </vt:variant>
      <vt:variant>
        <vt:lpwstr>_Toc79961665</vt:lpwstr>
      </vt:variant>
      <vt:variant>
        <vt:i4>1703993</vt:i4>
      </vt:variant>
      <vt:variant>
        <vt:i4>104</vt:i4>
      </vt:variant>
      <vt:variant>
        <vt:i4>0</vt:i4>
      </vt:variant>
      <vt:variant>
        <vt:i4>5</vt:i4>
      </vt:variant>
      <vt:variant>
        <vt:lpwstr/>
      </vt:variant>
      <vt:variant>
        <vt:lpwstr>_Toc79961664</vt:lpwstr>
      </vt:variant>
      <vt:variant>
        <vt:i4>1900601</vt:i4>
      </vt:variant>
      <vt:variant>
        <vt:i4>98</vt:i4>
      </vt:variant>
      <vt:variant>
        <vt:i4>0</vt:i4>
      </vt:variant>
      <vt:variant>
        <vt:i4>5</vt:i4>
      </vt:variant>
      <vt:variant>
        <vt:lpwstr/>
      </vt:variant>
      <vt:variant>
        <vt:lpwstr>_Toc79961663</vt:lpwstr>
      </vt:variant>
      <vt:variant>
        <vt:i4>1835065</vt:i4>
      </vt:variant>
      <vt:variant>
        <vt:i4>92</vt:i4>
      </vt:variant>
      <vt:variant>
        <vt:i4>0</vt:i4>
      </vt:variant>
      <vt:variant>
        <vt:i4>5</vt:i4>
      </vt:variant>
      <vt:variant>
        <vt:lpwstr/>
      </vt:variant>
      <vt:variant>
        <vt:lpwstr>_Toc79961662</vt:lpwstr>
      </vt:variant>
      <vt:variant>
        <vt:i4>2031673</vt:i4>
      </vt:variant>
      <vt:variant>
        <vt:i4>86</vt:i4>
      </vt:variant>
      <vt:variant>
        <vt:i4>0</vt:i4>
      </vt:variant>
      <vt:variant>
        <vt:i4>5</vt:i4>
      </vt:variant>
      <vt:variant>
        <vt:lpwstr/>
      </vt:variant>
      <vt:variant>
        <vt:lpwstr>_Toc79961661</vt:lpwstr>
      </vt:variant>
      <vt:variant>
        <vt:i4>1966137</vt:i4>
      </vt:variant>
      <vt:variant>
        <vt:i4>80</vt:i4>
      </vt:variant>
      <vt:variant>
        <vt:i4>0</vt:i4>
      </vt:variant>
      <vt:variant>
        <vt:i4>5</vt:i4>
      </vt:variant>
      <vt:variant>
        <vt:lpwstr/>
      </vt:variant>
      <vt:variant>
        <vt:lpwstr>_Toc79961660</vt:lpwstr>
      </vt:variant>
      <vt:variant>
        <vt:i4>1507386</vt:i4>
      </vt:variant>
      <vt:variant>
        <vt:i4>74</vt:i4>
      </vt:variant>
      <vt:variant>
        <vt:i4>0</vt:i4>
      </vt:variant>
      <vt:variant>
        <vt:i4>5</vt:i4>
      </vt:variant>
      <vt:variant>
        <vt:lpwstr/>
      </vt:variant>
      <vt:variant>
        <vt:lpwstr>_Toc79961659</vt:lpwstr>
      </vt:variant>
      <vt:variant>
        <vt:i4>1441850</vt:i4>
      </vt:variant>
      <vt:variant>
        <vt:i4>68</vt:i4>
      </vt:variant>
      <vt:variant>
        <vt:i4>0</vt:i4>
      </vt:variant>
      <vt:variant>
        <vt:i4>5</vt:i4>
      </vt:variant>
      <vt:variant>
        <vt:lpwstr/>
      </vt:variant>
      <vt:variant>
        <vt:lpwstr>_Toc79961658</vt:lpwstr>
      </vt:variant>
      <vt:variant>
        <vt:i4>1638458</vt:i4>
      </vt:variant>
      <vt:variant>
        <vt:i4>62</vt:i4>
      </vt:variant>
      <vt:variant>
        <vt:i4>0</vt:i4>
      </vt:variant>
      <vt:variant>
        <vt:i4>5</vt:i4>
      </vt:variant>
      <vt:variant>
        <vt:lpwstr/>
      </vt:variant>
      <vt:variant>
        <vt:lpwstr>_Toc79961657</vt:lpwstr>
      </vt:variant>
      <vt:variant>
        <vt:i4>1572922</vt:i4>
      </vt:variant>
      <vt:variant>
        <vt:i4>56</vt:i4>
      </vt:variant>
      <vt:variant>
        <vt:i4>0</vt:i4>
      </vt:variant>
      <vt:variant>
        <vt:i4>5</vt:i4>
      </vt:variant>
      <vt:variant>
        <vt:lpwstr/>
      </vt:variant>
      <vt:variant>
        <vt:lpwstr>_Toc79961656</vt:lpwstr>
      </vt:variant>
      <vt:variant>
        <vt:i4>1769530</vt:i4>
      </vt:variant>
      <vt:variant>
        <vt:i4>50</vt:i4>
      </vt:variant>
      <vt:variant>
        <vt:i4>0</vt:i4>
      </vt:variant>
      <vt:variant>
        <vt:i4>5</vt:i4>
      </vt:variant>
      <vt:variant>
        <vt:lpwstr/>
      </vt:variant>
      <vt:variant>
        <vt:lpwstr>_Toc79961655</vt:lpwstr>
      </vt:variant>
      <vt:variant>
        <vt:i4>1703994</vt:i4>
      </vt:variant>
      <vt:variant>
        <vt:i4>44</vt:i4>
      </vt:variant>
      <vt:variant>
        <vt:i4>0</vt:i4>
      </vt:variant>
      <vt:variant>
        <vt:i4>5</vt:i4>
      </vt:variant>
      <vt:variant>
        <vt:lpwstr/>
      </vt:variant>
      <vt:variant>
        <vt:lpwstr>_Toc79961654</vt:lpwstr>
      </vt:variant>
      <vt:variant>
        <vt:i4>1900602</vt:i4>
      </vt:variant>
      <vt:variant>
        <vt:i4>38</vt:i4>
      </vt:variant>
      <vt:variant>
        <vt:i4>0</vt:i4>
      </vt:variant>
      <vt:variant>
        <vt:i4>5</vt:i4>
      </vt:variant>
      <vt:variant>
        <vt:lpwstr/>
      </vt:variant>
      <vt:variant>
        <vt:lpwstr>_Toc79961653</vt:lpwstr>
      </vt:variant>
      <vt:variant>
        <vt:i4>1835066</vt:i4>
      </vt:variant>
      <vt:variant>
        <vt:i4>32</vt:i4>
      </vt:variant>
      <vt:variant>
        <vt:i4>0</vt:i4>
      </vt:variant>
      <vt:variant>
        <vt:i4>5</vt:i4>
      </vt:variant>
      <vt:variant>
        <vt:lpwstr/>
      </vt:variant>
      <vt:variant>
        <vt:lpwstr>_Toc79961652</vt:lpwstr>
      </vt:variant>
      <vt:variant>
        <vt:i4>2031674</vt:i4>
      </vt:variant>
      <vt:variant>
        <vt:i4>26</vt:i4>
      </vt:variant>
      <vt:variant>
        <vt:i4>0</vt:i4>
      </vt:variant>
      <vt:variant>
        <vt:i4>5</vt:i4>
      </vt:variant>
      <vt:variant>
        <vt:lpwstr/>
      </vt:variant>
      <vt:variant>
        <vt:lpwstr>_Toc79961651</vt:lpwstr>
      </vt:variant>
      <vt:variant>
        <vt:i4>1966138</vt:i4>
      </vt:variant>
      <vt:variant>
        <vt:i4>20</vt:i4>
      </vt:variant>
      <vt:variant>
        <vt:i4>0</vt:i4>
      </vt:variant>
      <vt:variant>
        <vt:i4>5</vt:i4>
      </vt:variant>
      <vt:variant>
        <vt:lpwstr/>
      </vt:variant>
      <vt:variant>
        <vt:lpwstr>_Toc79961650</vt:lpwstr>
      </vt:variant>
      <vt:variant>
        <vt:i4>1507387</vt:i4>
      </vt:variant>
      <vt:variant>
        <vt:i4>14</vt:i4>
      </vt:variant>
      <vt:variant>
        <vt:i4>0</vt:i4>
      </vt:variant>
      <vt:variant>
        <vt:i4>5</vt:i4>
      </vt:variant>
      <vt:variant>
        <vt:lpwstr/>
      </vt:variant>
      <vt:variant>
        <vt:lpwstr>_Toc79961649</vt:lpwstr>
      </vt:variant>
      <vt:variant>
        <vt:i4>1441851</vt:i4>
      </vt:variant>
      <vt:variant>
        <vt:i4>8</vt:i4>
      </vt:variant>
      <vt:variant>
        <vt:i4>0</vt:i4>
      </vt:variant>
      <vt:variant>
        <vt:i4>5</vt:i4>
      </vt:variant>
      <vt:variant>
        <vt:lpwstr/>
      </vt:variant>
      <vt:variant>
        <vt:lpwstr>_Toc79961648</vt:lpwstr>
      </vt:variant>
      <vt:variant>
        <vt:i4>1638459</vt:i4>
      </vt:variant>
      <vt:variant>
        <vt:i4>2</vt:i4>
      </vt:variant>
      <vt:variant>
        <vt:i4>0</vt:i4>
      </vt:variant>
      <vt:variant>
        <vt:i4>5</vt:i4>
      </vt:variant>
      <vt:variant>
        <vt:lpwstr/>
      </vt:variant>
      <vt:variant>
        <vt:lpwstr>_Toc79961647</vt:lpwstr>
      </vt:variant>
      <vt:variant>
        <vt:i4>5701654</vt:i4>
      </vt:variant>
      <vt:variant>
        <vt:i4>12</vt:i4>
      </vt:variant>
      <vt:variant>
        <vt:i4>0</vt:i4>
      </vt:variant>
      <vt:variant>
        <vt:i4>5</vt:i4>
      </vt:variant>
      <vt:variant>
        <vt:lpwstr>https://www.robotshop.com/ca/en/101-touch-screen-raspberry-pi-lattepanda-beagle-bone.html</vt:lpwstr>
      </vt:variant>
      <vt:variant>
        <vt:lpwstr/>
      </vt:variant>
      <vt:variant>
        <vt:i4>983099</vt:i4>
      </vt:variant>
      <vt:variant>
        <vt:i4>9</vt:i4>
      </vt:variant>
      <vt:variant>
        <vt:i4>0</vt:i4>
      </vt:variant>
      <vt:variant>
        <vt:i4>5</vt:i4>
      </vt:variant>
      <vt:variant>
        <vt:lpwstr>https://www.jameco.com/z/RD-125A-MEAN-WELL-AC-to-DC-Power-Supply-Dual-Output-5-Volt-12-Volt-15-Amp-10-Amp-130-9w_323741.html</vt:lpwstr>
      </vt:variant>
      <vt:variant>
        <vt:lpwstr/>
      </vt:variant>
      <vt:variant>
        <vt:i4>7471162</vt:i4>
      </vt:variant>
      <vt:variant>
        <vt:i4>6</vt:i4>
      </vt:variant>
      <vt:variant>
        <vt:i4>0</vt:i4>
      </vt:variant>
      <vt:variant>
        <vt:i4>5</vt:i4>
      </vt:variant>
      <vt:variant>
        <vt:lpwstr>https://noctua.at/en/products/fan/nf-a9-flx</vt:lpwstr>
      </vt:variant>
      <vt:variant>
        <vt:lpwstr/>
      </vt:variant>
      <vt:variant>
        <vt:i4>2359349</vt:i4>
      </vt:variant>
      <vt:variant>
        <vt:i4>3</vt:i4>
      </vt:variant>
      <vt:variant>
        <vt:i4>0</vt:i4>
      </vt:variant>
      <vt:variant>
        <vt:i4>5</vt:i4>
      </vt:variant>
      <vt:variant>
        <vt:lpwstr>https://www.pololu.com/product/1182</vt:lpwstr>
      </vt:variant>
      <vt:variant>
        <vt:lpwstr/>
      </vt:variant>
      <vt:variant>
        <vt:i4>2424953</vt:i4>
      </vt:variant>
      <vt:variant>
        <vt:i4>0</vt:i4>
      </vt:variant>
      <vt:variant>
        <vt:i4>0</vt:i4>
      </vt:variant>
      <vt:variant>
        <vt:i4>5</vt:i4>
      </vt:variant>
      <vt:variant>
        <vt:lpwstr>https://www.raspberrypi.org/products/raspberry-pi-4-model-b/specifications/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Néron, Olivier</dc:creator>
  <cp:keywords/>
  <cp:lastModifiedBy>Maxime Royal</cp:lastModifiedBy>
  <cp:revision>2180</cp:revision>
  <cp:lastPrinted>2021-08-16T21:04:00Z</cp:lastPrinted>
  <dcterms:created xsi:type="dcterms:W3CDTF">2021-06-26T10:42:00Z</dcterms:created>
  <dcterms:modified xsi:type="dcterms:W3CDTF">2021-08-16T21:05:00Z</dcterms:modified>
</cp:coreProperties>
</file>