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27172DA8" w14:textId="340137DA" w:rsidR="007F7C5C" w:rsidRDefault="007F7C5C" w:rsidP="007F7C5C">
      <w:pPr>
        <w:pStyle w:val="Subtitle"/>
      </w:pPr>
      <w:r>
        <w:t xml:space="preserve">Glossary of ICT Specific Terms: </w:t>
      </w:r>
      <w:r>
        <w:br/>
      </w:r>
      <w:r w:rsidR="009754D8">
        <w:t>Service</w:t>
      </w:r>
      <w:r>
        <w:t xml:space="preserve"> Delivery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4FB55024" w14:textId="40673D79" w:rsidR="009754D8" w:rsidRPr="00F929E7" w:rsidRDefault="009754D8" w:rsidP="009754D8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79D05150" w14:textId="320F56A4" w:rsidR="009754D8" w:rsidRPr="00921365" w:rsidRDefault="009754D8" w:rsidP="009754D8">
      <w:pPr>
        <w:pStyle w:val="BodyText"/>
      </w:pPr>
      <w:r>
        <w:t xml:space="preserve"> 0.3</w:t>
      </w:r>
    </w:p>
    <w:p w14:paraId="0BBA587B" w14:textId="02AAC907" w:rsidR="009754D8" w:rsidRDefault="009754D8" w:rsidP="009754D8">
      <w:pPr>
        <w:pStyle w:val="Heading2"/>
      </w:pPr>
      <w:bookmarkStart w:id="0" w:name="_Toc146637998"/>
      <w:bookmarkStart w:id="1" w:name="_Toc150843828"/>
      <w:r>
        <w:t>Description</w:t>
      </w:r>
      <w:bookmarkEnd w:id="0"/>
      <w:bookmarkEnd w:id="1"/>
    </w:p>
    <w:p w14:paraId="06E122DB" w14:textId="41F981AB" w:rsidR="009754D8" w:rsidRDefault="009754D8" w:rsidP="009754D8">
      <w:pPr>
        <w:pStyle w:val="BodyText"/>
      </w:pPr>
      <w:r>
        <w:t>A Glossary of common ICT Terms related to service delivery</w:t>
      </w:r>
      <w:r>
        <w:rPr>
          <w:rStyle w:val="FootnoteReference"/>
        </w:rPr>
        <w:footnoteReference w:id="2"/>
      </w:r>
      <w:r>
        <w:t>, to establish a common understanding, while reducing duplication of effort in downstream documents.</w:t>
      </w:r>
    </w:p>
    <w:p w14:paraId="0602D992" w14:textId="77777777" w:rsidR="009754D8" w:rsidRDefault="009754D8" w:rsidP="009754D8">
      <w:pPr>
        <w:pStyle w:val="Heading2"/>
      </w:pPr>
      <w:bookmarkStart w:id="2" w:name="_Toc150843829"/>
      <w:r>
        <w:t>Synopsis</w:t>
      </w:r>
      <w:bookmarkEnd w:id="2"/>
    </w:p>
    <w:p w14:paraId="163008A3" w14:textId="0DB64354" w:rsidR="00CA1795" w:rsidRPr="0012615C" w:rsidRDefault="009754D8" w:rsidP="009754D8">
      <w:pPr>
        <w:pStyle w:val="BodyText"/>
      </w:pPr>
      <w:r>
        <w:t>Included are the meanings of acronyms and industry terms used to describe aspects of service delivery.</w:t>
      </w:r>
      <w:r w:rsidR="00CA1795"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50843830"/>
      <w:r>
        <w:lastRenderedPageBreak/>
        <w:t>Contents</w:t>
      </w:r>
      <w:bookmarkEnd w:id="3"/>
      <w:bookmarkEnd w:id="4"/>
    </w:p>
    <w:p w14:paraId="481011DC" w14:textId="767F02B7" w:rsidR="007F55B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828" w:history="1">
        <w:r w:rsidR="007F55B9" w:rsidRPr="00FC6545">
          <w:rPr>
            <w:rStyle w:val="Hyperlink"/>
            <w:noProof/>
          </w:rPr>
          <w:t>Description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_Toc150843828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1</w:t>
        </w:r>
        <w:r w:rsidR="007F55B9">
          <w:rPr>
            <w:noProof/>
            <w:webHidden/>
          </w:rPr>
          <w:fldChar w:fldCharType="end"/>
        </w:r>
      </w:hyperlink>
    </w:p>
    <w:p w14:paraId="2B89F1A6" w14:textId="0B2D0ACE" w:rsidR="007F55B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29" w:history="1">
        <w:r w:rsidR="007F55B9" w:rsidRPr="00FC6545">
          <w:rPr>
            <w:rStyle w:val="Hyperlink"/>
            <w:noProof/>
          </w:rPr>
          <w:t>Synopsis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_Toc150843829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1</w:t>
        </w:r>
        <w:r w:rsidR="007F55B9">
          <w:rPr>
            <w:noProof/>
            <w:webHidden/>
          </w:rPr>
          <w:fldChar w:fldCharType="end"/>
        </w:r>
      </w:hyperlink>
    </w:p>
    <w:p w14:paraId="66084724" w14:textId="70521E34" w:rsidR="007F55B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0" w:history="1">
        <w:r w:rsidR="007F55B9" w:rsidRPr="00FC6545">
          <w:rPr>
            <w:rStyle w:val="Hyperlink"/>
            <w:noProof/>
          </w:rPr>
          <w:t>Contents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_Toc150843830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2</w:t>
        </w:r>
        <w:r w:rsidR="007F55B9">
          <w:rPr>
            <w:noProof/>
            <w:webHidden/>
          </w:rPr>
          <w:fldChar w:fldCharType="end"/>
        </w:r>
      </w:hyperlink>
    </w:p>
    <w:p w14:paraId="669E281C" w14:textId="368C47E5" w:rsidR="007F55B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1" w:history="1">
        <w:r w:rsidR="007F55B9" w:rsidRPr="00FC6545">
          <w:rPr>
            <w:rStyle w:val="Hyperlink"/>
            <w:noProof/>
          </w:rPr>
          <w:t>Introduction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_Toc150843831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3</w:t>
        </w:r>
        <w:r w:rsidR="007F55B9">
          <w:rPr>
            <w:noProof/>
            <w:webHidden/>
          </w:rPr>
          <w:fldChar w:fldCharType="end"/>
        </w:r>
      </w:hyperlink>
    </w:p>
    <w:p w14:paraId="5C75B9EC" w14:textId="0C2AC8B2" w:rsidR="007F55B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2" w:history="1">
        <w:r w:rsidR="007F55B9" w:rsidRPr="00FC6545">
          <w:rPr>
            <w:rStyle w:val="Hyperlink"/>
            <w:noProof/>
          </w:rPr>
          <w:t>Objective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_Toc150843832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3</w:t>
        </w:r>
        <w:r w:rsidR="007F55B9">
          <w:rPr>
            <w:noProof/>
            <w:webHidden/>
          </w:rPr>
          <w:fldChar w:fldCharType="end"/>
        </w:r>
      </w:hyperlink>
    </w:p>
    <w:p w14:paraId="2B6A8753" w14:textId="60FD65BE" w:rsidR="007F55B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3" w:history="1">
        <w:r w:rsidR="007F55B9" w:rsidRPr="00FC6545">
          <w:rPr>
            <w:rStyle w:val="Hyperlink"/>
            <w:noProof/>
          </w:rPr>
          <w:t>Terms &amp; Acronyms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_Toc150843833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30D646E8" w14:textId="53D0948F" w:rsidR="007F55B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4" w:history="1">
        <w:r w:rsidR="007F55B9" w:rsidRPr="00FC6545">
          <w:rPr>
            <w:rStyle w:val="Hyperlink"/>
            <w:noProof/>
          </w:rPr>
          <w:t>Delivery Terms &amp; Acronyms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_Toc150843834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276AFE43" w14:textId="3E79D115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5" w:history="1">
        <w:r w:rsidR="007F55B9" w:rsidRPr="00FC6545">
          <w:rPr>
            <w:rStyle w:val="Hyperlink"/>
            <w:noProof/>
          </w:rPr>
          <w:t>Acceptance Criteria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_Toc150843835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4EA90ADC" w14:textId="5AFBDD16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6" w:history="1">
        <w:r w:rsidR="007F55B9" w:rsidRPr="00FC6545">
          <w:rPr>
            <w:rStyle w:val="Hyperlink"/>
            <w:noProof/>
          </w:rPr>
          <w:t>ADO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_Toc150843836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46126E71" w14:textId="3BEB8C13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7" w:history="1">
        <w:r w:rsidR="007F55B9" w:rsidRPr="00FC6545">
          <w:rPr>
            <w:rStyle w:val="Hyperlink"/>
            <w:noProof/>
          </w:rPr>
          <w:t>Azure DevOps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_Toc150843837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4C23BAB2" w14:textId="2D7FD5C6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8" w:history="1">
        <w:r w:rsidR="007F55B9" w:rsidRPr="00FC6545">
          <w:rPr>
            <w:rStyle w:val="Hyperlink"/>
            <w:noProof/>
          </w:rPr>
          <w:t>ALM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_Toc150843838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11BE09BF" w14:textId="0777C016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9" w:history="1">
        <w:r w:rsidR="007F55B9" w:rsidRPr="00FC6545">
          <w:rPr>
            <w:rStyle w:val="Hyperlink"/>
            <w:noProof/>
          </w:rPr>
          <w:t>Application Lifecycle Management (ALM) Suite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_Toc150843839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42889803" w14:textId="3C9554CA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0" w:history="1">
        <w:r w:rsidR="007F55B9" w:rsidRPr="00FC6545">
          <w:rPr>
            <w:rStyle w:val="Hyperlink"/>
            <w:noProof/>
          </w:rPr>
          <w:t>Epic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_Toc150843840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0D3C8AB4" w14:textId="58176206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1" w:history="1">
        <w:r w:rsidR="007F55B9" w:rsidRPr="00FC6545">
          <w:rPr>
            <w:rStyle w:val="Hyperlink"/>
            <w:noProof/>
          </w:rPr>
          <w:t>Feature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_Toc150843841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66A1C62C" w14:textId="4C1900B6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2" w:history="1">
        <w:r w:rsidR="007F55B9" w:rsidRPr="00FC6545">
          <w:rPr>
            <w:rStyle w:val="Hyperlink"/>
            <w:noProof/>
          </w:rPr>
          <w:t>Task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_Toc150843842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673C7B52" w14:textId="558908CC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3" w:history="1">
        <w:r w:rsidR="007F55B9" w:rsidRPr="00FC6545">
          <w:rPr>
            <w:rStyle w:val="Hyperlink"/>
            <w:noProof/>
          </w:rPr>
          <w:t>JIRA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_Toc150843843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1653E3DD" w14:textId="296CC9E0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4" w:history="1">
        <w:r w:rsidR="007F55B9" w:rsidRPr="00FC6545">
          <w:rPr>
            <w:rStyle w:val="Hyperlink"/>
            <w:noProof/>
          </w:rPr>
          <w:t>User Story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_Toc150843844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2B595E6B" w14:textId="500CFB03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5" w:history="1">
        <w:r w:rsidR="007F55B9" w:rsidRPr="00FC6545">
          <w:rPr>
            <w:rStyle w:val="Hyperlink"/>
            <w:noProof/>
          </w:rPr>
          <w:t>Work Item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_Toc150843845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1E87ED24" w14:textId="1FCE2B89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6" w:history="1">
        <w:r w:rsidR="007F55B9" w:rsidRPr="00FC6545">
          <w:rPr>
            <w:rStyle w:val="Hyperlink"/>
            <w:noProof/>
          </w:rPr>
          <w:t>Work Item Management Service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_Toc150843846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5FA12F61" w14:textId="1266E44A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7" w:history="1">
        <w:r w:rsidR="007F55B9" w:rsidRPr="00FC6545">
          <w:rPr>
            <w:rStyle w:val="Hyperlink"/>
            <w:noProof/>
          </w:rPr>
          <w:t>User Voice Service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_Toc150843847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45A38A02" w14:textId="6CF87EC1" w:rsidR="007F55B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8" w:history="1">
        <w:r w:rsidR="007F55B9" w:rsidRPr="00FC6545">
          <w:rPr>
            <w:rStyle w:val="Hyperlink"/>
            <w:noProof/>
          </w:rPr>
          <w:t>Appendices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_Toc150843848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2DF24C8A" w14:textId="568994ED" w:rsidR="007F55B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9" w:history="1">
        <w:r w:rsidR="007F55B9" w:rsidRPr="00FC6545">
          <w:rPr>
            <w:rStyle w:val="Hyperlink"/>
            <w:noProof/>
          </w:rPr>
          <w:t>Appendix A - Document Information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_Toc150843849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436F0D7E" w14:textId="4AAE97D7" w:rsidR="007F55B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0" w:history="1">
        <w:r w:rsidR="007F55B9" w:rsidRPr="00FC6545">
          <w:rPr>
            <w:rStyle w:val="Hyperlink"/>
            <w:noProof/>
          </w:rPr>
          <w:t>Versions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_Toc150843850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16657FEE" w14:textId="0156F782" w:rsidR="007F55B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1" w:history="1">
        <w:r w:rsidR="007F55B9" w:rsidRPr="00FC6545">
          <w:rPr>
            <w:rStyle w:val="Hyperlink"/>
            <w:noProof/>
          </w:rPr>
          <w:t>Images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_Toc150843851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4EE9892E" w14:textId="072116B2" w:rsidR="007F55B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2" w:history="1">
        <w:r w:rsidR="007F55B9" w:rsidRPr="00FC6545">
          <w:rPr>
            <w:rStyle w:val="Hyperlink"/>
            <w:noProof/>
          </w:rPr>
          <w:t>Tables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_Toc150843852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70407AA2" w14:textId="571EA014" w:rsidR="007F55B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3" w:history="1">
        <w:r w:rsidR="007F55B9" w:rsidRPr="00FC6545">
          <w:rPr>
            <w:rStyle w:val="Hyperlink"/>
            <w:noProof/>
          </w:rPr>
          <w:t>References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_Toc150843853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74AD7948" w14:textId="552CDDB6" w:rsidR="007F55B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4" w:history="1">
        <w:r w:rsidR="007F55B9" w:rsidRPr="00FC6545">
          <w:rPr>
            <w:rStyle w:val="Hyperlink"/>
            <w:noProof/>
          </w:rPr>
          <w:t>Review Distribution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_Toc150843854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3E12B6AB" w14:textId="3FD17B68" w:rsidR="007F55B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5" w:history="1">
        <w:r w:rsidR="007F55B9" w:rsidRPr="00FC6545">
          <w:rPr>
            <w:rStyle w:val="Hyperlink"/>
            <w:noProof/>
          </w:rPr>
          <w:t>Audience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_Toc150843855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6EF68D2B" w14:textId="3D16BF70" w:rsidR="007F55B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6" w:history="1">
        <w:r w:rsidR="007F55B9" w:rsidRPr="00FC6545">
          <w:rPr>
            <w:rStyle w:val="Hyperlink"/>
            <w:noProof/>
          </w:rPr>
          <w:t>Diagrams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_Toc150843856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56715546" w14:textId="03929CAA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50843831"/>
      <w:r w:rsidRPr="00F929E7">
        <w:lastRenderedPageBreak/>
        <w:t>Introduction</w:t>
      </w:r>
      <w:bookmarkEnd w:id="5"/>
      <w:bookmarkEnd w:id="6"/>
    </w:p>
    <w:p w14:paraId="444D14EE" w14:textId="77777777" w:rsidR="00E049A6" w:rsidRDefault="00E049A6" w:rsidP="00E049A6">
      <w:pPr>
        <w:pStyle w:val="Heading2"/>
      </w:pPr>
      <w:bookmarkStart w:id="7" w:name="_Toc150843832"/>
      <w:r>
        <w:t>Objective</w:t>
      </w:r>
      <w:bookmarkEnd w:id="7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8" w:name="_Toc150843833"/>
      <w:r w:rsidRPr="00CC5E39">
        <w:lastRenderedPageBreak/>
        <w:t>Terms &amp; Acronyms</w:t>
      </w:r>
      <w:bookmarkEnd w:id="8"/>
    </w:p>
    <w:p w14:paraId="694A237C" w14:textId="20FF4A1D" w:rsidR="00CC5E39" w:rsidRDefault="00CC5E39" w:rsidP="00CC5E39">
      <w:pPr>
        <w:pStyle w:val="Heading2"/>
      </w:pPr>
      <w:bookmarkStart w:id="9" w:name="_Toc150843834"/>
      <w:r w:rsidRPr="00CC5E39">
        <w:t>Delivery Acronyms</w:t>
      </w:r>
      <w:bookmarkEnd w:id="9"/>
    </w:p>
    <w:p w14:paraId="2F6CACF6" w14:textId="77777777" w:rsidR="007A00B4" w:rsidRPr="00CC5E39" w:rsidRDefault="007A00B4" w:rsidP="007A00B4">
      <w:pPr>
        <w:pStyle w:val="Heading4"/>
        <w:rPr>
          <w:vanish/>
        </w:rPr>
      </w:pPr>
      <w:bookmarkStart w:id="10" w:name="_Toc150843836"/>
      <w:r w:rsidRPr="00CC5E39">
        <w:t>ADO</w:t>
      </w:r>
      <w:bookmarkEnd w:id="10"/>
    </w:p>
    <w:p w14:paraId="77342245" w14:textId="77777777" w:rsidR="007A00B4" w:rsidRPr="00CC5E39" w:rsidRDefault="007A00B4" w:rsidP="007A00B4">
      <w:pPr>
        <w:pStyle w:val="BodyText"/>
      </w:pPr>
      <w:r w:rsidRPr="00CC5E39">
        <w:t xml:space="preserve"> : see </w:t>
      </w:r>
      <w:r w:rsidRPr="00CC5E39">
        <w:rPr>
          <w:i/>
          <w:iCs/>
        </w:rPr>
        <w:t>Azure DevOps</w:t>
      </w:r>
      <w:r w:rsidRPr="00CC5E39">
        <w:t>.</w:t>
      </w:r>
    </w:p>
    <w:p w14:paraId="10AF1323" w14:textId="77777777" w:rsidR="007A00B4" w:rsidRPr="00CC5E39" w:rsidRDefault="007A00B4" w:rsidP="007A00B4">
      <w:pPr>
        <w:pStyle w:val="Heading4"/>
        <w:rPr>
          <w:vanish/>
        </w:rPr>
      </w:pPr>
      <w:bookmarkStart w:id="11" w:name="_Toc150843838"/>
      <w:r w:rsidRPr="00CC5E39">
        <w:t>ALM</w:t>
      </w:r>
      <w:bookmarkEnd w:id="11"/>
    </w:p>
    <w:p w14:paraId="277DD273" w14:textId="77777777" w:rsidR="007A00B4" w:rsidRPr="00CC5E39" w:rsidRDefault="007A00B4" w:rsidP="007A00B4">
      <w:pPr>
        <w:pStyle w:val="BodyText"/>
      </w:pPr>
      <w:r w:rsidRPr="00CC5E39">
        <w:t xml:space="preserve"> : see Application Lifecycle Management Suite.</w:t>
      </w:r>
    </w:p>
    <w:p w14:paraId="57C59970" w14:textId="77777777" w:rsidR="007A00B4" w:rsidRPr="00010650" w:rsidRDefault="007A00B4" w:rsidP="007A00B4">
      <w:pPr>
        <w:pStyle w:val="Heading4"/>
        <w:rPr>
          <w:vanish/>
          <w:specVanish/>
        </w:rPr>
      </w:pPr>
      <w:bookmarkStart w:id="12" w:name="_Hlk150856596"/>
      <w:r>
        <w:t>SMART</w:t>
      </w:r>
    </w:p>
    <w:p w14:paraId="529C3401" w14:textId="77777777" w:rsidR="007A00B4" w:rsidRPr="00CC5E39" w:rsidRDefault="007A00B4" w:rsidP="007A00B4">
      <w:pPr>
        <w:pStyle w:val="BodyText"/>
      </w:pPr>
      <w:r>
        <w:t xml:space="preserve"> : acronym for guiding the development of valuable Requirements and Work Items: Specific (in scope), Measurable (outcomes), Achievable, Relevant and Resource- able, Testable and Time-bound.</w:t>
      </w:r>
    </w:p>
    <w:bookmarkEnd w:id="12"/>
    <w:p w14:paraId="558AB1B3" w14:textId="74BE3D87" w:rsidR="007A00B4" w:rsidRPr="007A00B4" w:rsidRDefault="007A00B4" w:rsidP="007A00B4">
      <w:pPr>
        <w:pStyle w:val="Heading2"/>
      </w:pPr>
      <w:r w:rsidRPr="00CC5E39">
        <w:t>Delivery Terms</w:t>
      </w:r>
    </w:p>
    <w:p w14:paraId="5C4043EE" w14:textId="77777777" w:rsidR="00CC5E39" w:rsidRPr="00CC5E39" w:rsidRDefault="00CC5E39" w:rsidP="003B3AE1">
      <w:pPr>
        <w:pStyle w:val="Heading4"/>
        <w:rPr>
          <w:vanish/>
        </w:rPr>
      </w:pPr>
      <w:bookmarkStart w:id="13" w:name="_Toc150843835"/>
      <w:r w:rsidRPr="00CC5E39">
        <w:t>Acceptance Criteria</w:t>
      </w:r>
      <w:bookmarkEnd w:id="13"/>
    </w:p>
    <w:p w14:paraId="287AF347" w14:textId="77777777" w:rsidR="00CC5E39" w:rsidRPr="00CC5E39" w:rsidRDefault="00CC5E39" w:rsidP="00CC5E39">
      <w:pPr>
        <w:pStyle w:val="BodyText"/>
      </w:pPr>
      <w:r w:rsidRPr="00CC5E39">
        <w:t xml:space="preserve"> : developed by </w:t>
      </w:r>
      <w:r w:rsidRPr="00CC5E39">
        <w:rPr>
          <w:i/>
          <w:iCs/>
        </w:rPr>
        <w:t>Test Analysts</w:t>
      </w:r>
      <w:r w:rsidRPr="00CC5E39">
        <w:t xml:space="preserve">, the statements that accompany a </w:t>
      </w:r>
      <w:r w:rsidRPr="00CC5E39">
        <w:rPr>
          <w:i/>
          <w:iCs/>
        </w:rPr>
        <w:t>SMART</w:t>
      </w:r>
      <w:r w:rsidRPr="00CC5E39">
        <w:t>-</w:t>
      </w:r>
      <w:proofErr w:type="spellStart"/>
      <w:r w:rsidRPr="00CC5E39">
        <w:t>ly</w:t>
      </w:r>
      <w:proofErr w:type="spellEnd"/>
      <w:r w:rsidRPr="00CC5E39">
        <w:t xml:space="preserve"> developed </w:t>
      </w:r>
      <w:r w:rsidRPr="00CC5E39">
        <w:rPr>
          <w:i/>
          <w:iCs/>
        </w:rPr>
        <w:t>Work Item</w:t>
      </w:r>
      <w:r w:rsidRPr="00CC5E39">
        <w:t>s.</w:t>
      </w:r>
    </w:p>
    <w:p w14:paraId="17C2ECFE" w14:textId="77777777" w:rsidR="00CC5E39" w:rsidRPr="00CC5E39" w:rsidRDefault="00CC5E39" w:rsidP="003B3AE1">
      <w:pPr>
        <w:pStyle w:val="Heading4"/>
        <w:rPr>
          <w:vanish/>
        </w:rPr>
      </w:pPr>
      <w:bookmarkStart w:id="14" w:name="_Toc150843837"/>
      <w:r w:rsidRPr="00CC5E39">
        <w:t>Azure DevOps</w:t>
      </w:r>
      <w:bookmarkEnd w:id="14"/>
    </w:p>
    <w:p w14:paraId="2C0A89A4" w14:textId="77777777" w:rsidR="00CC5E39" w:rsidRPr="00CC5E39" w:rsidRDefault="00CC5E39" w:rsidP="00CC5E39">
      <w:pPr>
        <w:pStyle w:val="BodyText"/>
      </w:pPr>
      <w:r w:rsidRPr="00CC5E39">
        <w:t xml:space="preserve"> An Application Lifecycle Management (ALM) suite provided by Microsoft to licensed users. </w:t>
      </w:r>
    </w:p>
    <w:p w14:paraId="64C9151D" w14:textId="77777777" w:rsidR="00CC5E39" w:rsidRPr="00CC5E39" w:rsidRDefault="00CC5E39" w:rsidP="003B3AE1">
      <w:pPr>
        <w:pStyle w:val="Heading4"/>
        <w:rPr>
          <w:vanish/>
        </w:rPr>
      </w:pPr>
      <w:bookmarkStart w:id="15" w:name="_Toc150843839"/>
      <w:r w:rsidRPr="00CC5E39">
        <w:t>Application Lifecycle Management (ALM) Suite</w:t>
      </w:r>
      <w:bookmarkEnd w:id="15"/>
    </w:p>
    <w:p w14:paraId="113BE729" w14:textId="77777777" w:rsidR="00CC5E39" w:rsidRPr="00CC5E39" w:rsidRDefault="00CC5E39" w:rsidP="00CC5E39">
      <w:pPr>
        <w:pStyle w:val="BodyText"/>
      </w:pPr>
      <w:r w:rsidRPr="00CC5E39">
        <w:t xml:space="preserve"> : a suite of integrated tools to facilitate the delivery of ICT projects. Often composed of one or more of the following services: Work Item Management Service, Code Management (repository) Service, Test management Service, Pipeline Management Service.</w:t>
      </w:r>
    </w:p>
    <w:p w14:paraId="421FB968" w14:textId="77777777" w:rsidR="00CC5E39" w:rsidRPr="00CC5E39" w:rsidRDefault="00CC5E39" w:rsidP="003B3AE1">
      <w:pPr>
        <w:pStyle w:val="Heading4"/>
        <w:rPr>
          <w:vanish/>
        </w:rPr>
      </w:pPr>
      <w:bookmarkStart w:id="16" w:name="_Toc150843840"/>
      <w:bookmarkStart w:id="17" w:name="_Hlk150856225"/>
      <w:r w:rsidRPr="00CC5E39">
        <w:t>Epic</w:t>
      </w:r>
      <w:bookmarkEnd w:id="16"/>
    </w:p>
    <w:p w14:paraId="56189662" w14:textId="1C4B5026" w:rsidR="00CC5E39" w:rsidRPr="00CC5E39" w:rsidRDefault="00CC5E39" w:rsidP="00CC5E39">
      <w:pPr>
        <w:pStyle w:val="BodyText"/>
      </w:pPr>
      <w:r w:rsidRPr="00CC5E39">
        <w:t xml:space="preserve"> : an epic is a </w:t>
      </w:r>
      <w:r w:rsidR="00010650" w:rsidRPr="00010650">
        <w:rPr>
          <w:i/>
          <w:iCs/>
        </w:rPr>
        <w:t>categorisation</w:t>
      </w:r>
      <w:r w:rsidRPr="00CC5E39">
        <w:t xml:space="preserve"> of </w:t>
      </w:r>
      <w:r w:rsidR="00010650">
        <w:t xml:space="preserve">related </w:t>
      </w:r>
      <w:r w:rsidRPr="00CC5E39">
        <w:t xml:space="preserve">Features and/or User Stories that cannot be accomplished within a single iteration of a sprint. </w:t>
      </w:r>
    </w:p>
    <w:p w14:paraId="084E1202" w14:textId="77777777" w:rsidR="00CC5E39" w:rsidRPr="00CC5E39" w:rsidRDefault="00CC5E39" w:rsidP="003B3AE1">
      <w:pPr>
        <w:pStyle w:val="Heading4"/>
        <w:rPr>
          <w:vanish/>
        </w:rPr>
      </w:pPr>
      <w:bookmarkStart w:id="18" w:name="_Toc150843841"/>
      <w:r w:rsidRPr="00CC5E39">
        <w:t>Feature</w:t>
      </w:r>
      <w:bookmarkEnd w:id="18"/>
    </w:p>
    <w:p w14:paraId="3615997D" w14:textId="4DD5603B" w:rsidR="00CC5E39" w:rsidRPr="00010650" w:rsidRDefault="00CC5E39" w:rsidP="00CC5E39">
      <w:pPr>
        <w:pStyle w:val="BodyText"/>
      </w:pPr>
      <w:r w:rsidRPr="00CC5E39">
        <w:t xml:space="preserve"> : a Feature is a </w:t>
      </w:r>
      <w:r w:rsidR="00010650" w:rsidRPr="00010650">
        <w:rPr>
          <w:i/>
          <w:iCs/>
        </w:rPr>
        <w:t>grouping</w:t>
      </w:r>
      <w:r w:rsidRPr="00CC5E39">
        <w:t xml:space="preserve"> of User Stories, generally released together.</w:t>
      </w:r>
    </w:p>
    <w:p w14:paraId="6D4CA43F" w14:textId="77777777" w:rsidR="00010650" w:rsidRPr="00010650" w:rsidRDefault="00010650" w:rsidP="00010650">
      <w:pPr>
        <w:pStyle w:val="BodyText"/>
        <w:rPr>
          <w:vanish/>
          <w:specVanish/>
        </w:rPr>
      </w:pPr>
      <w:bookmarkStart w:id="19" w:name="_Toc150843842"/>
      <w:r>
        <w:rPr>
          <w:vanish/>
        </w:rPr>
        <w:br/>
      </w:r>
    </w:p>
    <w:p w14:paraId="74B3A408" w14:textId="0536C107" w:rsidR="00010650" w:rsidRPr="00010650" w:rsidRDefault="00CC5E39" w:rsidP="00010650">
      <w:pPr>
        <w:pStyle w:val="Heading4"/>
        <w:rPr>
          <w:vanish/>
          <w:specVanish/>
        </w:rPr>
      </w:pPr>
      <w:r w:rsidRPr="00CC5E39">
        <w:t>Task</w:t>
      </w:r>
      <w:bookmarkEnd w:id="19"/>
    </w:p>
    <w:p w14:paraId="34AED566" w14:textId="7FDBE63B" w:rsidR="00CC5E39" w:rsidRDefault="00CC5E39" w:rsidP="00CC5E39">
      <w:pPr>
        <w:pStyle w:val="BodyText"/>
      </w:pPr>
      <w:r w:rsidRPr="00CC5E39">
        <w:t xml:space="preserve"> : a discrete Work Item required to deliver a </w:t>
      </w:r>
      <w:r w:rsidRPr="00CC5E39">
        <w:rPr>
          <w:i/>
          <w:iCs/>
        </w:rPr>
        <w:t>User Story</w:t>
      </w:r>
      <w:r w:rsidRPr="00CC5E39">
        <w:t>. Depending on the system used, Tasks should be nestable as subtasks, etc.</w:t>
      </w:r>
    </w:p>
    <w:p w14:paraId="323D780E" w14:textId="77777777" w:rsidR="00CC5E39" w:rsidRPr="00CC5E39" w:rsidRDefault="00CC5E39" w:rsidP="003B3AE1">
      <w:pPr>
        <w:pStyle w:val="Heading4"/>
        <w:rPr>
          <w:vanish/>
        </w:rPr>
      </w:pPr>
      <w:bookmarkStart w:id="20" w:name="_Toc150843843"/>
      <w:r w:rsidRPr="00CC5E39">
        <w:t>JIRA</w:t>
      </w:r>
      <w:bookmarkEnd w:id="20"/>
    </w:p>
    <w:p w14:paraId="7B338E4B" w14:textId="59466002" w:rsidR="00CC5E39" w:rsidRPr="00CC5E39" w:rsidRDefault="00CC5E39" w:rsidP="00CC5E39">
      <w:pPr>
        <w:pStyle w:val="BodyText"/>
      </w:pPr>
      <w:r w:rsidRPr="00CC5E39">
        <w:t xml:space="preserve"> : the name (it’s not an acronym) of arguably the most widely used work item management service. While able to be integrated to </w:t>
      </w:r>
      <w:r w:rsidRPr="00CC5E39">
        <w:rPr>
          <w:i/>
          <w:iCs/>
        </w:rPr>
        <w:t>Confluence</w:t>
      </w:r>
      <w:r w:rsidRPr="00CC5E39">
        <w:t xml:space="preserve"> (a wiki</w:t>
      </w:r>
      <w:r w:rsidR="007A00B4">
        <w:t>-</w:t>
      </w:r>
      <w:r w:rsidRPr="00CC5E39">
        <w:t xml:space="preserve">based CMS) and other services, it is not considered part of an </w:t>
      </w:r>
      <w:r w:rsidRPr="00CC5E39">
        <w:rPr>
          <w:i/>
          <w:iCs/>
        </w:rPr>
        <w:t>ALM</w:t>
      </w:r>
      <w:r w:rsidRPr="00CC5E39">
        <w:t xml:space="preserve">. Contrast to </w:t>
      </w:r>
      <w:r w:rsidRPr="00CC5E39">
        <w:rPr>
          <w:i/>
          <w:iCs/>
        </w:rPr>
        <w:t>ADO’s Board</w:t>
      </w:r>
      <w:r w:rsidRPr="00CC5E39">
        <w:t>.</w:t>
      </w:r>
    </w:p>
    <w:p w14:paraId="03E6D1F4" w14:textId="77777777" w:rsidR="00CC5E39" w:rsidRPr="00CC5E39" w:rsidRDefault="00CC5E39" w:rsidP="003B3AE1">
      <w:pPr>
        <w:pStyle w:val="Heading4"/>
        <w:rPr>
          <w:vanish/>
        </w:rPr>
      </w:pPr>
      <w:bookmarkStart w:id="21" w:name="_Toc150843844"/>
      <w:r w:rsidRPr="00CC5E39">
        <w:t>User Story</w:t>
      </w:r>
      <w:bookmarkEnd w:id="21"/>
    </w:p>
    <w:p w14:paraId="4911371C" w14:textId="77777777" w:rsidR="00CC5E39" w:rsidRPr="00CC5E39" w:rsidRDefault="00CC5E39" w:rsidP="00CC5E39">
      <w:pPr>
        <w:pStyle w:val="BodyText"/>
      </w:pPr>
      <w:r w:rsidRPr="00CC5E39">
        <w:t xml:space="preserve"> : a </w:t>
      </w:r>
      <w:r w:rsidRPr="00CC5E39">
        <w:rPr>
          <w:i/>
          <w:iCs/>
        </w:rPr>
        <w:t>Work Item</w:t>
      </w:r>
      <w:r w:rsidRPr="00CC5E39">
        <w:t xml:space="preserve"> expressed in a manner that remains understandable for Stakeholders.  A User Story is deemed incomplete without </w:t>
      </w:r>
      <w:r w:rsidRPr="00CC5E39">
        <w:rPr>
          <w:i/>
          <w:iCs/>
        </w:rPr>
        <w:t>Acceptance Criteria</w:t>
      </w:r>
      <w:r w:rsidRPr="00CC5E39">
        <w:t xml:space="preserve"> developed by Test Analysts, and Tasks developed by implementors (e.g.: developers).</w:t>
      </w:r>
    </w:p>
    <w:p w14:paraId="347C133A" w14:textId="77777777" w:rsidR="00CC5E39" w:rsidRPr="00CC5E39" w:rsidRDefault="00CC5E39" w:rsidP="003B3AE1">
      <w:pPr>
        <w:pStyle w:val="Heading4"/>
        <w:rPr>
          <w:vanish/>
        </w:rPr>
      </w:pPr>
      <w:bookmarkStart w:id="22" w:name="_Toc150843845"/>
      <w:bookmarkStart w:id="23" w:name="_Hlk150856339"/>
      <w:bookmarkEnd w:id="17"/>
      <w:r w:rsidRPr="00CC5E39">
        <w:t>Work Item</w:t>
      </w:r>
      <w:bookmarkEnd w:id="22"/>
    </w:p>
    <w:p w14:paraId="16FA5AAF" w14:textId="77777777" w:rsidR="00CC5E39" w:rsidRPr="00CC5E39" w:rsidRDefault="00CC5E39" w:rsidP="00CC5E39">
      <w:pPr>
        <w:pStyle w:val="BodyText"/>
      </w:pPr>
      <w:r w:rsidRPr="00CC5E39">
        <w:t xml:space="preserve"> : a statement of outcome &amp; effort required, often expressed as an </w:t>
      </w:r>
      <w:r w:rsidRPr="00CC5E39">
        <w:rPr>
          <w:i/>
          <w:iCs/>
        </w:rPr>
        <w:t>Epic,</w:t>
      </w:r>
      <w:r w:rsidRPr="00CC5E39">
        <w:t xml:space="preserve"> </w:t>
      </w:r>
      <w:r w:rsidRPr="00CC5E39">
        <w:rPr>
          <w:i/>
          <w:iCs/>
        </w:rPr>
        <w:t>User Story, Task, Defect</w:t>
      </w:r>
      <w:r w:rsidRPr="00CC5E39">
        <w:t xml:space="preserve">. Work Items of any type should not be referenced from Contracts as they introduce risks of ambiguity that are not present in correct Requirement statements. Work Items descriptions should be </w:t>
      </w:r>
      <w:r w:rsidRPr="00CC5E39">
        <w:rPr>
          <w:i/>
          <w:iCs/>
        </w:rPr>
        <w:t>SMART</w:t>
      </w:r>
      <w:r w:rsidRPr="00CC5E39">
        <w:t xml:space="preserve">. Work Items should not be considered complete and ready until they are accompanied with multiple </w:t>
      </w:r>
      <w:r w:rsidRPr="00CC5E39">
        <w:rPr>
          <w:i/>
          <w:iCs/>
        </w:rPr>
        <w:t>Acceptance</w:t>
      </w:r>
      <w:r w:rsidRPr="00CC5E39">
        <w:t xml:space="preserve"> statements.</w:t>
      </w:r>
    </w:p>
    <w:p w14:paraId="1D75B169" w14:textId="77777777" w:rsidR="00CC5E39" w:rsidRPr="00CC5E39" w:rsidRDefault="00CC5E39" w:rsidP="003B3AE1">
      <w:pPr>
        <w:pStyle w:val="Heading4"/>
        <w:rPr>
          <w:vanish/>
        </w:rPr>
      </w:pPr>
      <w:bookmarkStart w:id="24" w:name="_Toc150843846"/>
      <w:bookmarkEnd w:id="23"/>
      <w:r w:rsidRPr="00CC5E39">
        <w:t>Work Item Management Service</w:t>
      </w:r>
      <w:bookmarkEnd w:id="24"/>
    </w:p>
    <w:p w14:paraId="4723C7B6" w14:textId="77777777" w:rsidR="00CC5E39" w:rsidRPr="00CC5E39" w:rsidRDefault="00CC5E39" w:rsidP="00CC5E39">
      <w:pPr>
        <w:pStyle w:val="BodyText"/>
      </w:pPr>
      <w:r w:rsidRPr="00CC5E39">
        <w:t xml:space="preserve"> : a service to manage the categorisation, prioritisation, allocation, etc. of Work Items digitally.  Classic examples are JIRA, ADO Boards, etc. Mature work item management services can be integrated with other related </w:t>
      </w:r>
      <w:proofErr w:type="gramStart"/>
      <w:r w:rsidRPr="00CC5E39">
        <w:t xml:space="preserve">services, </w:t>
      </w:r>
      <w:r w:rsidRPr="00CC5E39">
        <w:lastRenderedPageBreak/>
        <w:t>and</w:t>
      </w:r>
      <w:proofErr w:type="gramEnd"/>
      <w:r w:rsidRPr="00CC5E39">
        <w:t xml:space="preserve"> may be part of an Application Lifecycle Management (ALM) Suite, such as Azure DevOps (ADO).</w:t>
      </w:r>
    </w:p>
    <w:p w14:paraId="42B15E4B" w14:textId="77777777" w:rsidR="00CC5E39" w:rsidRPr="00CC5E39" w:rsidRDefault="00CC5E39" w:rsidP="003B3AE1">
      <w:pPr>
        <w:pStyle w:val="Heading4"/>
        <w:rPr>
          <w:vanish/>
        </w:rPr>
      </w:pPr>
      <w:bookmarkStart w:id="25" w:name="_Toc150843847"/>
      <w:r w:rsidRPr="00CC5E39">
        <w:t>User Voice Service</w:t>
      </w:r>
      <w:bookmarkEnd w:id="25"/>
    </w:p>
    <w:p w14:paraId="297B4089" w14:textId="77777777" w:rsidR="00CC5E39" w:rsidRPr="00CC5E39" w:rsidRDefault="00CC5E39" w:rsidP="00CC5E39">
      <w:pPr>
        <w:pStyle w:val="BodyText"/>
      </w:pPr>
      <w:r w:rsidRPr="00CC5E39">
        <w:t xml:space="preserve"> : a Service to collect and manage User support, feedback and issue tracking. Not to be confused with a </w:t>
      </w:r>
      <w:r w:rsidRPr="00CC5E39">
        <w:rPr>
          <w:i/>
          <w:iCs/>
        </w:rPr>
        <w:t>Work Item Management Service</w:t>
      </w:r>
      <w:r w:rsidRPr="00CC5E39">
        <w:t xml:space="preserve"> -- which it is beneficial to be integrated with.</w:t>
      </w:r>
    </w:p>
    <w:p w14:paraId="0CEDF4A5" w14:textId="77777777" w:rsidR="005255FC" w:rsidRDefault="005255FC" w:rsidP="005255FC">
      <w:pPr>
        <w:pStyle w:val="Appendices"/>
      </w:pPr>
      <w:bookmarkStart w:id="26" w:name="_Toc145049430"/>
      <w:bookmarkStart w:id="27" w:name="_Toc150843848"/>
      <w:r>
        <w:lastRenderedPageBreak/>
        <w:t>Appendices</w:t>
      </w:r>
      <w:bookmarkEnd w:id="26"/>
      <w:bookmarkEnd w:id="27"/>
    </w:p>
    <w:p w14:paraId="2F89881E" w14:textId="74A8DB32" w:rsidR="000D0A25" w:rsidRPr="005C7C13" w:rsidRDefault="005255FC" w:rsidP="005C7C13">
      <w:pPr>
        <w:pStyle w:val="Appendix"/>
      </w:pPr>
      <w:bookmarkStart w:id="28" w:name="_Toc145049431"/>
      <w:bookmarkStart w:id="29" w:name="_Toc150843849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8"/>
      <w:bookmarkEnd w:id="29"/>
    </w:p>
    <w:p w14:paraId="375CAC11" w14:textId="7941D606" w:rsidR="009754D8" w:rsidRDefault="009754D8" w:rsidP="005255FC">
      <w:pPr>
        <w:pStyle w:val="Heading3"/>
      </w:pPr>
      <w:bookmarkStart w:id="30" w:name="_Toc150843850"/>
      <w:r>
        <w:t>Versions</w:t>
      </w:r>
      <w:bookmarkEnd w:id="30"/>
    </w:p>
    <w:p w14:paraId="6DBC99D1" w14:textId="785344A6" w:rsidR="009754D8" w:rsidRDefault="009754D8" w:rsidP="009754D8">
      <w:pPr>
        <w:pStyle w:val="BodyText"/>
        <w:numPr>
          <w:ilvl w:val="1"/>
          <w:numId w:val="48"/>
        </w:numPr>
      </w:pPr>
      <w:r>
        <w:t>Initial Draft</w:t>
      </w:r>
    </w:p>
    <w:p w14:paraId="107F224B" w14:textId="44D98177" w:rsidR="009754D8" w:rsidRDefault="009754D8" w:rsidP="009754D8">
      <w:pPr>
        <w:pStyle w:val="BodyText"/>
        <w:numPr>
          <w:ilvl w:val="1"/>
          <w:numId w:val="48"/>
        </w:numPr>
      </w:pPr>
      <w:r>
        <w:t>Minor updates</w:t>
      </w:r>
    </w:p>
    <w:p w14:paraId="67487C1C" w14:textId="0A4F42AD" w:rsidR="009754D8" w:rsidRPr="009754D8" w:rsidRDefault="009754D8" w:rsidP="009754D8">
      <w:pPr>
        <w:pStyle w:val="BodyText"/>
        <w:numPr>
          <w:ilvl w:val="1"/>
          <w:numId w:val="48"/>
        </w:numPr>
      </w:pPr>
      <w:r>
        <w:t>Minor updates</w:t>
      </w:r>
    </w:p>
    <w:p w14:paraId="43AB590F" w14:textId="6F5552F6" w:rsidR="008C39DC" w:rsidRDefault="008C39DC" w:rsidP="005255FC">
      <w:pPr>
        <w:pStyle w:val="Heading3"/>
      </w:pPr>
      <w:bookmarkStart w:id="31" w:name="_Toc150843851"/>
      <w:r>
        <w:t>Images</w:t>
      </w:r>
      <w:bookmarkEnd w:id="31"/>
    </w:p>
    <w:p w14:paraId="2DD82614" w14:textId="26F02EEA" w:rsidR="008C39DC" w:rsidRDefault="00000000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32" w:name="_Toc150843852"/>
      <w:r w:rsidRPr="001E2299">
        <w:t>Tables</w:t>
      </w:r>
      <w:bookmarkEnd w:id="32"/>
    </w:p>
    <w:p w14:paraId="125C1C6B" w14:textId="4A7A3B60" w:rsidR="008C39DC" w:rsidRDefault="00000000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33" w:name="_Toc150843853"/>
      <w:r>
        <w:t>References</w:t>
      </w:r>
      <w:bookmarkEnd w:id="33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34" w:name="_Toc150843854"/>
      <w:r>
        <w:t>Review Distribution</w:t>
      </w:r>
      <w:bookmarkEnd w:id="3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3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0F462346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9754D8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6" w:name="_Toc150843855"/>
      <w:bookmarkEnd w:id="35"/>
      <w:r>
        <w:t>Audience</w:t>
      </w:r>
      <w:bookmarkEnd w:id="3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37" w:name="_Toc150843856"/>
      <w:r>
        <w:t>Diagrams</w:t>
      </w:r>
      <w:bookmarkEnd w:id="37"/>
    </w:p>
    <w:p w14:paraId="65008B06" w14:textId="4803312D" w:rsidR="00660C49" w:rsidRDefault="00660C49" w:rsidP="008C39DC">
      <w:pPr>
        <w:pStyle w:val="BodyText"/>
      </w:pPr>
      <w:bookmarkStart w:id="38" w:name="_Hlk145229490"/>
      <w:r>
        <w:t>Diagrams are developed for a wide audience. Unless specifically for a technical audience, where the use of industry standard diagram types (</w:t>
      </w:r>
      <w:r w:rsidR="009754D8">
        <w:t>ArchiMate</w:t>
      </w:r>
      <w:r>
        <w:t>, UML, C4), is appropriate, diagrams are developed as simple “box &amp; line” monochrome diagrams.</w:t>
      </w:r>
    </w:p>
    <w:bookmarkEnd w:id="38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70970" w14:textId="77777777" w:rsidR="00E3250E" w:rsidRDefault="00E3250E" w:rsidP="0021141C">
      <w:pPr>
        <w:spacing w:before="0" w:after="0" w:line="240" w:lineRule="auto"/>
      </w:pPr>
      <w:r>
        <w:separator/>
      </w:r>
    </w:p>
    <w:p w14:paraId="5181E3A1" w14:textId="77777777" w:rsidR="00E3250E" w:rsidRDefault="00E3250E"/>
  </w:endnote>
  <w:endnote w:type="continuationSeparator" w:id="0">
    <w:p w14:paraId="372D7E8E" w14:textId="77777777" w:rsidR="00E3250E" w:rsidRDefault="00E3250E" w:rsidP="0021141C">
      <w:pPr>
        <w:spacing w:before="0" w:after="0" w:line="240" w:lineRule="auto"/>
      </w:pPr>
      <w:r>
        <w:continuationSeparator/>
      </w:r>
    </w:p>
    <w:p w14:paraId="675CEEC4" w14:textId="77777777" w:rsidR="00E3250E" w:rsidRDefault="00E3250E"/>
  </w:endnote>
  <w:endnote w:type="continuationNotice" w:id="1">
    <w:p w14:paraId="16E943BE" w14:textId="77777777" w:rsidR="00E3250E" w:rsidRDefault="00E3250E">
      <w:pPr>
        <w:spacing w:before="0" w:after="0" w:line="240" w:lineRule="auto"/>
      </w:pPr>
    </w:p>
    <w:p w14:paraId="0DD89CAE" w14:textId="77777777" w:rsidR="00E3250E" w:rsidRDefault="00E325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AE149" w14:textId="77777777" w:rsidR="00E3250E" w:rsidRDefault="00E3250E" w:rsidP="0021141C">
      <w:pPr>
        <w:spacing w:before="0" w:after="0" w:line="240" w:lineRule="auto"/>
      </w:pPr>
      <w:r>
        <w:separator/>
      </w:r>
    </w:p>
    <w:p w14:paraId="34416D5C" w14:textId="77777777" w:rsidR="00E3250E" w:rsidRDefault="00E3250E"/>
  </w:footnote>
  <w:footnote w:type="continuationSeparator" w:id="0">
    <w:p w14:paraId="0E69380D" w14:textId="77777777" w:rsidR="00E3250E" w:rsidRDefault="00E3250E" w:rsidP="0021141C">
      <w:pPr>
        <w:spacing w:before="0" w:after="0" w:line="240" w:lineRule="auto"/>
      </w:pPr>
      <w:r>
        <w:continuationSeparator/>
      </w:r>
    </w:p>
    <w:p w14:paraId="75980A09" w14:textId="77777777" w:rsidR="00E3250E" w:rsidRDefault="00E3250E"/>
  </w:footnote>
  <w:footnote w:type="continuationNotice" w:id="1">
    <w:p w14:paraId="175924A5" w14:textId="77777777" w:rsidR="00E3250E" w:rsidRDefault="00E3250E">
      <w:pPr>
        <w:spacing w:before="0" w:after="0" w:line="240" w:lineRule="auto"/>
      </w:pPr>
    </w:p>
    <w:p w14:paraId="51DF8AA2" w14:textId="77777777" w:rsidR="00E3250E" w:rsidRDefault="00E3250E"/>
  </w:footnote>
  <w:footnote w:id="2">
    <w:p w14:paraId="1BF05BD5" w14:textId="4F86D51E" w:rsidR="009754D8" w:rsidRDefault="009754D8">
      <w:pPr>
        <w:pStyle w:val="FootnoteText"/>
      </w:pPr>
      <w:r>
        <w:rPr>
          <w:rStyle w:val="FootnoteReference"/>
        </w:rPr>
        <w:footnoteRef/>
      </w:r>
      <w:r>
        <w:t xml:space="preserve"> Note: not the same as system deployment.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3FDC0C74"/>
    <w:multiLevelType w:val="multilevel"/>
    <w:tmpl w:val="D90EAB92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11881327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0650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153F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F2823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63976"/>
    <w:rsid w:val="00777D1C"/>
    <w:rsid w:val="00784B4F"/>
    <w:rsid w:val="00784C1E"/>
    <w:rsid w:val="007A00B4"/>
    <w:rsid w:val="007D7BF7"/>
    <w:rsid w:val="007E0184"/>
    <w:rsid w:val="007E7720"/>
    <w:rsid w:val="007F55B9"/>
    <w:rsid w:val="007F7C5C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64F91"/>
    <w:rsid w:val="009754D8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CF3C8A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250E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6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33</cp:revision>
  <cp:lastPrinted>2022-08-02T15:33:00Z</cp:lastPrinted>
  <dcterms:created xsi:type="dcterms:W3CDTF">2023-09-07T03:51:00Z</dcterms:created>
  <dcterms:modified xsi:type="dcterms:W3CDTF">2024-09-27T03:19:00Z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