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117093F9" w:rsidR="008C39DC" w:rsidRDefault="00406411" w:rsidP="008C39DC">
      <w:pPr>
        <w:pStyle w:val="Subtitle"/>
      </w:pPr>
      <w:r>
        <w:t xml:space="preserve">Baseline </w:t>
      </w:r>
      <w:r w:rsidR="00786370">
        <w:t>Capabilities View</w:t>
      </w:r>
    </w:p>
    <w:p w14:paraId="49DB478B" w14:textId="43E2D59B" w:rsidR="00F2646D" w:rsidRPr="00F929E7" w:rsidRDefault="00F2646D" w:rsidP="00F2646D">
      <w:pPr>
        <w:pStyle w:val="NotContents-Heading3"/>
        <w:rPr>
          <w:vanish/>
          <w:specVanish/>
        </w:rPr>
      </w:pPr>
      <w:r>
        <w:t>Version</w:t>
      </w:r>
      <w:r w:rsidRPr="00F929E7">
        <w:t>:</w:t>
      </w:r>
      <w:r>
        <w:t xml:space="preserve"> </w:t>
      </w:r>
    </w:p>
    <w:p w14:paraId="7C547D14" w14:textId="75E6C44A" w:rsidR="00F2646D" w:rsidRPr="00921365" w:rsidRDefault="00F2646D" w:rsidP="00F2646D">
      <w:pPr>
        <w:pStyle w:val="BodyText"/>
      </w:pPr>
      <w:r>
        <w:t xml:space="preserve"> </w:t>
      </w:r>
      <w:r w:rsidR="00786370">
        <w:t>0.1</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4168FB7E" w:rsidR="00921365" w:rsidRPr="00921365" w:rsidRDefault="00F929E7" w:rsidP="00921365">
      <w:pPr>
        <w:pStyle w:val="BodyText"/>
      </w:pPr>
      <w:r>
        <w:t xml:space="preserve"> </w:t>
      </w:r>
      <w:r w:rsidR="00786370">
        <w:t>Sky Sigal, Solution Architect</w:t>
      </w:r>
    </w:p>
    <w:p w14:paraId="4CA5917F" w14:textId="126BC889" w:rsidR="00921365" w:rsidRDefault="00921365" w:rsidP="00921365">
      <w:pPr>
        <w:pStyle w:val="Heading2"/>
      </w:pPr>
      <w:r>
        <w:br/>
      </w:r>
      <w:bookmarkStart w:id="0" w:name="_Toc145049426"/>
      <w:bookmarkStart w:id="1" w:name="_Toc191306674"/>
      <w:r w:rsidR="00CA1795">
        <w:t>Description</w:t>
      </w:r>
      <w:bookmarkEnd w:id="0"/>
      <w:bookmarkEnd w:id="1"/>
    </w:p>
    <w:p w14:paraId="370D2396" w14:textId="66CD4C1D" w:rsidR="00AE2E49" w:rsidRDefault="000E5252" w:rsidP="00921365">
      <w:pPr>
        <w:pStyle w:val="BodyText"/>
      </w:pPr>
      <w:r>
        <w:t xml:space="preserve">This document </w:t>
      </w:r>
      <w:r w:rsidRPr="000E5252">
        <w:t>provides an integrated perspective on the core functional groupings that bridge user needs and detailed system functions. This document outlines the essential capabilities that ensure the overall design is robust enough to deliver comprehensive business functionality, highlighting critical areas where gaps might compromise system performance and guiding strategic decisions for future enhancements.</w:t>
      </w:r>
    </w:p>
    <w:p w14:paraId="3C3008D7" w14:textId="77777777" w:rsidR="00AE2E49" w:rsidRDefault="00AE2E49" w:rsidP="00921365">
      <w:pPr>
        <w:pStyle w:val="BodyText"/>
      </w:pPr>
    </w:p>
    <w:p w14:paraId="0F00AFD8" w14:textId="0F0B2296" w:rsidR="00AE2E49" w:rsidRDefault="00AE2E49" w:rsidP="00AE2E49">
      <w:pPr>
        <w:pStyle w:val="Heading2"/>
      </w:pPr>
      <w:bookmarkStart w:id="2" w:name="_Toc191306675"/>
      <w:r>
        <w:t>Synopsis</w:t>
      </w:r>
      <w:bookmarkEnd w:id="2"/>
    </w:p>
    <w:p w14:paraId="491132A4" w14:textId="77AB0823" w:rsidR="00921365" w:rsidRPr="00921365" w:rsidRDefault="00EC5589" w:rsidP="00921365">
      <w:pPr>
        <w:pStyle w:val="BodyText"/>
      </w:pPr>
      <w:r w:rsidRPr="00EC5589">
        <w:t>While systems are developed to support a myriad of business services, their success ultimately depends on a thorough understanding of the underlying capabilities common to all. This document lists these essential capabilities, organised by domain, and highlights their roles in coordinating both the management of technology and the dynamics of the social domain, including people and groups. It concludes by explaining how to leverage them to build lightweight, business-specific capabilities</w:t>
      </w:r>
      <w:r>
        <w:t>.</w:t>
      </w:r>
      <w:r w:rsidR="00921365">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91306676"/>
      <w:r>
        <w:lastRenderedPageBreak/>
        <w:t>Contents</w:t>
      </w:r>
      <w:bookmarkEnd w:id="3"/>
      <w:bookmarkEnd w:id="4"/>
    </w:p>
    <w:p w14:paraId="6B128BCA" w14:textId="22D5AA8A" w:rsidR="00E2201C" w:rsidRDefault="009824E0">
      <w:pPr>
        <w:pStyle w:val="TOC2"/>
        <w:rPr>
          <w:rFonts w:asciiTheme="minorHAnsi" w:eastAsiaTheme="minorEastAsia" w:hAnsiTheme="minorHAnsi" w:cstheme="minorBidi"/>
          <w:noProof/>
          <w:kern w:val="2"/>
          <w:lang w:eastAsia="en-NZ"/>
          <w14:ligatures w14:val="standardContextual"/>
        </w:rPr>
      </w:pPr>
      <w:r>
        <w:fldChar w:fldCharType="begin"/>
      </w:r>
      <w:r>
        <w:instrText xml:space="preserve"> TOC \o "1-4" \h \z \u </w:instrText>
      </w:r>
      <w:r>
        <w:fldChar w:fldCharType="separate"/>
      </w:r>
      <w:hyperlink w:anchor="_Toc191306674" w:history="1">
        <w:r w:rsidR="00E2201C" w:rsidRPr="00AF7130">
          <w:rPr>
            <w:rStyle w:val="Hyperlink"/>
            <w:noProof/>
          </w:rPr>
          <w:t>Description</w:t>
        </w:r>
        <w:r w:rsidR="00E2201C">
          <w:rPr>
            <w:noProof/>
            <w:webHidden/>
          </w:rPr>
          <w:tab/>
        </w:r>
        <w:r w:rsidR="00E2201C">
          <w:rPr>
            <w:noProof/>
            <w:webHidden/>
          </w:rPr>
          <w:fldChar w:fldCharType="begin"/>
        </w:r>
        <w:r w:rsidR="00E2201C">
          <w:rPr>
            <w:noProof/>
            <w:webHidden/>
          </w:rPr>
          <w:instrText xml:space="preserve"> PAGEREF _Toc191306674 \h </w:instrText>
        </w:r>
        <w:r w:rsidR="00E2201C">
          <w:rPr>
            <w:noProof/>
            <w:webHidden/>
          </w:rPr>
        </w:r>
        <w:r w:rsidR="00E2201C">
          <w:rPr>
            <w:noProof/>
            <w:webHidden/>
          </w:rPr>
          <w:fldChar w:fldCharType="separate"/>
        </w:r>
        <w:r w:rsidR="00406411">
          <w:rPr>
            <w:noProof/>
            <w:webHidden/>
          </w:rPr>
          <w:t>1</w:t>
        </w:r>
        <w:r w:rsidR="00E2201C">
          <w:rPr>
            <w:noProof/>
            <w:webHidden/>
          </w:rPr>
          <w:fldChar w:fldCharType="end"/>
        </w:r>
      </w:hyperlink>
    </w:p>
    <w:p w14:paraId="4189A81D" w14:textId="7CB4FE26"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75" w:history="1">
        <w:r w:rsidR="00E2201C" w:rsidRPr="00AF7130">
          <w:rPr>
            <w:rStyle w:val="Hyperlink"/>
            <w:noProof/>
          </w:rPr>
          <w:t>Synopsis</w:t>
        </w:r>
        <w:r w:rsidR="00E2201C">
          <w:rPr>
            <w:noProof/>
            <w:webHidden/>
          </w:rPr>
          <w:tab/>
        </w:r>
        <w:r w:rsidR="00E2201C">
          <w:rPr>
            <w:noProof/>
            <w:webHidden/>
          </w:rPr>
          <w:fldChar w:fldCharType="begin"/>
        </w:r>
        <w:r w:rsidR="00E2201C">
          <w:rPr>
            <w:noProof/>
            <w:webHidden/>
          </w:rPr>
          <w:instrText xml:space="preserve"> PAGEREF _Toc191306675 \h </w:instrText>
        </w:r>
        <w:r w:rsidR="00E2201C">
          <w:rPr>
            <w:noProof/>
            <w:webHidden/>
          </w:rPr>
        </w:r>
        <w:r w:rsidR="00E2201C">
          <w:rPr>
            <w:noProof/>
            <w:webHidden/>
          </w:rPr>
          <w:fldChar w:fldCharType="separate"/>
        </w:r>
        <w:r w:rsidR="00406411">
          <w:rPr>
            <w:noProof/>
            <w:webHidden/>
          </w:rPr>
          <w:t>1</w:t>
        </w:r>
        <w:r w:rsidR="00E2201C">
          <w:rPr>
            <w:noProof/>
            <w:webHidden/>
          </w:rPr>
          <w:fldChar w:fldCharType="end"/>
        </w:r>
      </w:hyperlink>
    </w:p>
    <w:p w14:paraId="59033162" w14:textId="444106C0"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76" w:history="1">
        <w:r w:rsidR="00E2201C" w:rsidRPr="00AF7130">
          <w:rPr>
            <w:rStyle w:val="Hyperlink"/>
            <w:noProof/>
          </w:rPr>
          <w:t>Contents</w:t>
        </w:r>
        <w:r w:rsidR="00E2201C">
          <w:rPr>
            <w:noProof/>
            <w:webHidden/>
          </w:rPr>
          <w:tab/>
        </w:r>
        <w:r w:rsidR="00E2201C">
          <w:rPr>
            <w:noProof/>
            <w:webHidden/>
          </w:rPr>
          <w:fldChar w:fldCharType="begin"/>
        </w:r>
        <w:r w:rsidR="00E2201C">
          <w:rPr>
            <w:noProof/>
            <w:webHidden/>
          </w:rPr>
          <w:instrText xml:space="preserve"> PAGEREF _Toc191306676 \h </w:instrText>
        </w:r>
        <w:r w:rsidR="00E2201C">
          <w:rPr>
            <w:noProof/>
            <w:webHidden/>
          </w:rPr>
        </w:r>
        <w:r w:rsidR="00E2201C">
          <w:rPr>
            <w:noProof/>
            <w:webHidden/>
          </w:rPr>
          <w:fldChar w:fldCharType="separate"/>
        </w:r>
        <w:r w:rsidR="00406411">
          <w:rPr>
            <w:noProof/>
            <w:webHidden/>
          </w:rPr>
          <w:t>2</w:t>
        </w:r>
        <w:r w:rsidR="00E2201C">
          <w:rPr>
            <w:noProof/>
            <w:webHidden/>
          </w:rPr>
          <w:fldChar w:fldCharType="end"/>
        </w:r>
      </w:hyperlink>
    </w:p>
    <w:p w14:paraId="6A8A5610" w14:textId="39498C2D"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77" w:history="1">
        <w:r w:rsidR="00E2201C" w:rsidRPr="00AF7130">
          <w:rPr>
            <w:rStyle w:val="Hyperlink"/>
            <w:noProof/>
          </w:rPr>
          <w:t>Introduction</w:t>
        </w:r>
        <w:r w:rsidR="00E2201C">
          <w:rPr>
            <w:noProof/>
            <w:webHidden/>
          </w:rPr>
          <w:tab/>
        </w:r>
        <w:r w:rsidR="00E2201C">
          <w:rPr>
            <w:noProof/>
            <w:webHidden/>
          </w:rPr>
          <w:fldChar w:fldCharType="begin"/>
        </w:r>
        <w:r w:rsidR="00E2201C">
          <w:rPr>
            <w:noProof/>
            <w:webHidden/>
          </w:rPr>
          <w:instrText xml:space="preserve"> PAGEREF _Toc191306677 \h </w:instrText>
        </w:r>
        <w:r w:rsidR="00E2201C">
          <w:rPr>
            <w:noProof/>
            <w:webHidden/>
          </w:rPr>
        </w:r>
        <w:r w:rsidR="00E2201C">
          <w:rPr>
            <w:noProof/>
            <w:webHidden/>
          </w:rPr>
          <w:fldChar w:fldCharType="separate"/>
        </w:r>
        <w:r w:rsidR="00406411">
          <w:rPr>
            <w:noProof/>
            <w:webHidden/>
          </w:rPr>
          <w:t>3</w:t>
        </w:r>
        <w:r w:rsidR="00E2201C">
          <w:rPr>
            <w:noProof/>
            <w:webHidden/>
          </w:rPr>
          <w:fldChar w:fldCharType="end"/>
        </w:r>
      </w:hyperlink>
    </w:p>
    <w:p w14:paraId="58149F5E" w14:textId="1222A68A"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78" w:history="1">
        <w:r w:rsidR="00E2201C" w:rsidRPr="00AF7130">
          <w:rPr>
            <w:rStyle w:val="Hyperlink"/>
            <w:noProof/>
          </w:rPr>
          <w:t>Domains</w:t>
        </w:r>
        <w:r w:rsidR="00E2201C">
          <w:rPr>
            <w:noProof/>
            <w:webHidden/>
          </w:rPr>
          <w:tab/>
        </w:r>
        <w:r w:rsidR="00E2201C">
          <w:rPr>
            <w:noProof/>
            <w:webHidden/>
          </w:rPr>
          <w:fldChar w:fldCharType="begin"/>
        </w:r>
        <w:r w:rsidR="00E2201C">
          <w:rPr>
            <w:noProof/>
            <w:webHidden/>
          </w:rPr>
          <w:instrText xml:space="preserve"> PAGEREF _Toc191306678 \h </w:instrText>
        </w:r>
        <w:r w:rsidR="00E2201C">
          <w:rPr>
            <w:noProof/>
            <w:webHidden/>
          </w:rPr>
        </w:r>
        <w:r w:rsidR="00E2201C">
          <w:rPr>
            <w:noProof/>
            <w:webHidden/>
          </w:rPr>
          <w:fldChar w:fldCharType="separate"/>
        </w:r>
        <w:r w:rsidR="00406411">
          <w:rPr>
            <w:noProof/>
            <w:webHidden/>
          </w:rPr>
          <w:t>3</w:t>
        </w:r>
        <w:r w:rsidR="00E2201C">
          <w:rPr>
            <w:noProof/>
            <w:webHidden/>
          </w:rPr>
          <w:fldChar w:fldCharType="end"/>
        </w:r>
      </w:hyperlink>
    </w:p>
    <w:p w14:paraId="2A32C725" w14:textId="16F3DF45"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79" w:history="1">
        <w:r w:rsidR="00E2201C" w:rsidRPr="00AF7130">
          <w:rPr>
            <w:rStyle w:val="Hyperlink"/>
            <w:noProof/>
          </w:rPr>
          <w:t>System Domain Capabilities</w:t>
        </w:r>
        <w:r w:rsidR="00E2201C">
          <w:rPr>
            <w:noProof/>
            <w:webHidden/>
          </w:rPr>
          <w:tab/>
        </w:r>
        <w:r w:rsidR="00E2201C">
          <w:rPr>
            <w:noProof/>
            <w:webHidden/>
          </w:rPr>
          <w:fldChar w:fldCharType="begin"/>
        </w:r>
        <w:r w:rsidR="00E2201C">
          <w:rPr>
            <w:noProof/>
            <w:webHidden/>
          </w:rPr>
          <w:instrText xml:space="preserve"> PAGEREF _Toc191306679 \h </w:instrText>
        </w:r>
        <w:r w:rsidR="00E2201C">
          <w:rPr>
            <w:noProof/>
            <w:webHidden/>
          </w:rPr>
        </w:r>
        <w:r w:rsidR="00E2201C">
          <w:rPr>
            <w:noProof/>
            <w:webHidden/>
          </w:rPr>
          <w:fldChar w:fldCharType="separate"/>
        </w:r>
        <w:r w:rsidR="00406411">
          <w:rPr>
            <w:noProof/>
            <w:webHidden/>
          </w:rPr>
          <w:t>4</w:t>
        </w:r>
        <w:r w:rsidR="00E2201C">
          <w:rPr>
            <w:noProof/>
            <w:webHidden/>
          </w:rPr>
          <w:fldChar w:fldCharType="end"/>
        </w:r>
      </w:hyperlink>
    </w:p>
    <w:p w14:paraId="790EA2CA" w14:textId="4FC0432D"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0" w:history="1">
        <w:r w:rsidR="00E2201C" w:rsidRPr="00AF7130">
          <w:rPr>
            <w:rStyle w:val="Hyperlink"/>
            <w:noProof/>
          </w:rPr>
          <w:t>People &amp; Groups</w:t>
        </w:r>
        <w:r w:rsidR="00E2201C">
          <w:rPr>
            <w:noProof/>
            <w:webHidden/>
          </w:rPr>
          <w:tab/>
        </w:r>
        <w:r w:rsidR="00E2201C">
          <w:rPr>
            <w:noProof/>
            <w:webHidden/>
          </w:rPr>
          <w:fldChar w:fldCharType="begin"/>
        </w:r>
        <w:r w:rsidR="00E2201C">
          <w:rPr>
            <w:noProof/>
            <w:webHidden/>
          </w:rPr>
          <w:instrText xml:space="preserve"> PAGEREF _Toc191306680 \h </w:instrText>
        </w:r>
        <w:r w:rsidR="00E2201C">
          <w:rPr>
            <w:noProof/>
            <w:webHidden/>
          </w:rPr>
        </w:r>
        <w:r w:rsidR="00E2201C">
          <w:rPr>
            <w:noProof/>
            <w:webHidden/>
          </w:rPr>
          <w:fldChar w:fldCharType="separate"/>
        </w:r>
        <w:r w:rsidR="00406411">
          <w:rPr>
            <w:noProof/>
            <w:webHidden/>
          </w:rPr>
          <w:t>7</w:t>
        </w:r>
        <w:r w:rsidR="00E2201C">
          <w:rPr>
            <w:noProof/>
            <w:webHidden/>
          </w:rPr>
          <w:fldChar w:fldCharType="end"/>
        </w:r>
      </w:hyperlink>
    </w:p>
    <w:p w14:paraId="4188231B" w14:textId="68026107"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1" w:history="1">
        <w:r w:rsidR="00E2201C" w:rsidRPr="00AF7130">
          <w:rPr>
            <w:rStyle w:val="Hyperlink"/>
            <w:noProof/>
          </w:rPr>
          <w:t>Account &amp; Feature Management Capabilities</w:t>
        </w:r>
        <w:r w:rsidR="00E2201C">
          <w:rPr>
            <w:noProof/>
            <w:webHidden/>
          </w:rPr>
          <w:tab/>
        </w:r>
        <w:r w:rsidR="00E2201C">
          <w:rPr>
            <w:noProof/>
            <w:webHidden/>
          </w:rPr>
          <w:fldChar w:fldCharType="begin"/>
        </w:r>
        <w:r w:rsidR="00E2201C">
          <w:rPr>
            <w:noProof/>
            <w:webHidden/>
          </w:rPr>
          <w:instrText xml:space="preserve"> PAGEREF _Toc191306681 \h </w:instrText>
        </w:r>
        <w:r w:rsidR="00E2201C">
          <w:rPr>
            <w:noProof/>
            <w:webHidden/>
          </w:rPr>
        </w:r>
        <w:r w:rsidR="00E2201C">
          <w:rPr>
            <w:noProof/>
            <w:webHidden/>
          </w:rPr>
          <w:fldChar w:fldCharType="separate"/>
        </w:r>
        <w:r w:rsidR="00406411">
          <w:rPr>
            <w:noProof/>
            <w:webHidden/>
          </w:rPr>
          <w:t>8</w:t>
        </w:r>
        <w:r w:rsidR="00E2201C">
          <w:rPr>
            <w:noProof/>
            <w:webHidden/>
          </w:rPr>
          <w:fldChar w:fldCharType="end"/>
        </w:r>
      </w:hyperlink>
    </w:p>
    <w:p w14:paraId="1EB7A93D" w14:textId="4C877897"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2" w:history="1">
        <w:r w:rsidR="00E2201C" w:rsidRPr="00AF7130">
          <w:rPr>
            <w:rStyle w:val="Hyperlink"/>
            <w:noProof/>
          </w:rPr>
          <w:t>Extensions to Core Capabilities</w:t>
        </w:r>
        <w:r w:rsidR="00E2201C">
          <w:rPr>
            <w:noProof/>
            <w:webHidden/>
          </w:rPr>
          <w:tab/>
        </w:r>
        <w:r w:rsidR="00E2201C">
          <w:rPr>
            <w:noProof/>
            <w:webHidden/>
          </w:rPr>
          <w:fldChar w:fldCharType="begin"/>
        </w:r>
        <w:r w:rsidR="00E2201C">
          <w:rPr>
            <w:noProof/>
            <w:webHidden/>
          </w:rPr>
          <w:instrText xml:space="preserve"> PAGEREF _Toc191306682 \h </w:instrText>
        </w:r>
        <w:r w:rsidR="00E2201C">
          <w:rPr>
            <w:noProof/>
            <w:webHidden/>
          </w:rPr>
        </w:r>
        <w:r w:rsidR="00E2201C">
          <w:rPr>
            <w:noProof/>
            <w:webHidden/>
          </w:rPr>
          <w:fldChar w:fldCharType="separate"/>
        </w:r>
        <w:r w:rsidR="00406411">
          <w:rPr>
            <w:noProof/>
            <w:webHidden/>
          </w:rPr>
          <w:t>8</w:t>
        </w:r>
        <w:r w:rsidR="00E2201C">
          <w:rPr>
            <w:noProof/>
            <w:webHidden/>
          </w:rPr>
          <w:fldChar w:fldCharType="end"/>
        </w:r>
      </w:hyperlink>
    </w:p>
    <w:p w14:paraId="06E44841" w14:textId="5B363E31"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3" w:history="1">
        <w:r w:rsidR="00E2201C" w:rsidRPr="00AF7130">
          <w:rPr>
            <w:rStyle w:val="Hyperlink"/>
            <w:noProof/>
          </w:rPr>
          <w:t>Extension Business Modules</w:t>
        </w:r>
        <w:r w:rsidR="00E2201C">
          <w:rPr>
            <w:noProof/>
            <w:webHidden/>
          </w:rPr>
          <w:tab/>
        </w:r>
        <w:r w:rsidR="00E2201C">
          <w:rPr>
            <w:noProof/>
            <w:webHidden/>
          </w:rPr>
          <w:fldChar w:fldCharType="begin"/>
        </w:r>
        <w:r w:rsidR="00E2201C">
          <w:rPr>
            <w:noProof/>
            <w:webHidden/>
          </w:rPr>
          <w:instrText xml:space="preserve"> PAGEREF _Toc191306683 \h </w:instrText>
        </w:r>
        <w:r w:rsidR="00E2201C">
          <w:rPr>
            <w:noProof/>
            <w:webHidden/>
          </w:rPr>
        </w:r>
        <w:r w:rsidR="00E2201C">
          <w:rPr>
            <w:noProof/>
            <w:webHidden/>
          </w:rPr>
          <w:fldChar w:fldCharType="separate"/>
        </w:r>
        <w:r w:rsidR="00406411">
          <w:rPr>
            <w:noProof/>
            <w:webHidden/>
          </w:rPr>
          <w:t>9</w:t>
        </w:r>
        <w:r w:rsidR="00E2201C">
          <w:rPr>
            <w:noProof/>
            <w:webHidden/>
          </w:rPr>
          <w:fldChar w:fldCharType="end"/>
        </w:r>
      </w:hyperlink>
    </w:p>
    <w:p w14:paraId="7EB496D6" w14:textId="5CEFB6CF"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84" w:history="1">
        <w:r w:rsidR="00E2201C" w:rsidRPr="00AF7130">
          <w:rPr>
            <w:rStyle w:val="Hyperlink"/>
            <w:noProof/>
          </w:rPr>
          <w:t>Considerations</w:t>
        </w:r>
        <w:r w:rsidR="00E2201C">
          <w:rPr>
            <w:noProof/>
            <w:webHidden/>
          </w:rPr>
          <w:tab/>
        </w:r>
        <w:r w:rsidR="00E2201C">
          <w:rPr>
            <w:noProof/>
            <w:webHidden/>
          </w:rPr>
          <w:fldChar w:fldCharType="begin"/>
        </w:r>
        <w:r w:rsidR="00E2201C">
          <w:rPr>
            <w:noProof/>
            <w:webHidden/>
          </w:rPr>
          <w:instrText xml:space="preserve"> PAGEREF _Toc191306684 \h </w:instrText>
        </w:r>
        <w:r w:rsidR="00E2201C">
          <w:rPr>
            <w:noProof/>
            <w:webHidden/>
          </w:rPr>
        </w:r>
        <w:r w:rsidR="00E2201C">
          <w:rPr>
            <w:noProof/>
            <w:webHidden/>
          </w:rPr>
          <w:fldChar w:fldCharType="separate"/>
        </w:r>
        <w:r w:rsidR="00406411">
          <w:rPr>
            <w:noProof/>
            <w:webHidden/>
          </w:rPr>
          <w:t>9</w:t>
        </w:r>
        <w:r w:rsidR="00E2201C">
          <w:rPr>
            <w:noProof/>
            <w:webHidden/>
          </w:rPr>
          <w:fldChar w:fldCharType="end"/>
        </w:r>
      </w:hyperlink>
    </w:p>
    <w:p w14:paraId="710B9CE8" w14:textId="3983D09B"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85" w:history="1">
        <w:r w:rsidR="00E2201C" w:rsidRPr="00AF7130">
          <w:rPr>
            <w:rStyle w:val="Hyperlink"/>
            <w:noProof/>
          </w:rPr>
          <w:t>Conclusion</w:t>
        </w:r>
        <w:r w:rsidR="00E2201C">
          <w:rPr>
            <w:noProof/>
            <w:webHidden/>
          </w:rPr>
          <w:tab/>
        </w:r>
        <w:r w:rsidR="00E2201C">
          <w:rPr>
            <w:noProof/>
            <w:webHidden/>
          </w:rPr>
          <w:fldChar w:fldCharType="begin"/>
        </w:r>
        <w:r w:rsidR="00E2201C">
          <w:rPr>
            <w:noProof/>
            <w:webHidden/>
          </w:rPr>
          <w:instrText xml:space="preserve"> PAGEREF _Toc191306685 \h </w:instrText>
        </w:r>
        <w:r w:rsidR="00E2201C">
          <w:rPr>
            <w:noProof/>
            <w:webHidden/>
          </w:rPr>
        </w:r>
        <w:r w:rsidR="00E2201C">
          <w:rPr>
            <w:noProof/>
            <w:webHidden/>
          </w:rPr>
          <w:fldChar w:fldCharType="separate"/>
        </w:r>
        <w:r w:rsidR="00406411">
          <w:rPr>
            <w:noProof/>
            <w:webHidden/>
          </w:rPr>
          <w:t>10</w:t>
        </w:r>
        <w:r w:rsidR="00E2201C">
          <w:rPr>
            <w:noProof/>
            <w:webHidden/>
          </w:rPr>
          <w:fldChar w:fldCharType="end"/>
        </w:r>
      </w:hyperlink>
    </w:p>
    <w:p w14:paraId="658F5236" w14:textId="7AD25BDF" w:rsidR="00E2201C" w:rsidRDefault="00000000">
      <w:pPr>
        <w:pStyle w:val="TOC1"/>
        <w:tabs>
          <w:tab w:val="right" w:leader="dot" w:pos="9514"/>
        </w:tabs>
        <w:rPr>
          <w:rFonts w:asciiTheme="minorHAnsi" w:eastAsiaTheme="minorEastAsia" w:hAnsiTheme="minorHAnsi" w:cstheme="minorBidi"/>
          <w:noProof/>
          <w:kern w:val="2"/>
          <w:lang w:eastAsia="en-NZ"/>
          <w14:ligatures w14:val="standardContextual"/>
        </w:rPr>
      </w:pPr>
      <w:hyperlink w:anchor="_Toc191306686" w:history="1">
        <w:r w:rsidR="00E2201C" w:rsidRPr="00AF7130">
          <w:rPr>
            <w:rStyle w:val="Hyperlink"/>
            <w:noProof/>
          </w:rPr>
          <w:t>Appendices</w:t>
        </w:r>
        <w:r w:rsidR="00E2201C">
          <w:rPr>
            <w:noProof/>
            <w:webHidden/>
          </w:rPr>
          <w:tab/>
        </w:r>
        <w:r w:rsidR="00E2201C">
          <w:rPr>
            <w:noProof/>
            <w:webHidden/>
          </w:rPr>
          <w:fldChar w:fldCharType="begin"/>
        </w:r>
        <w:r w:rsidR="00E2201C">
          <w:rPr>
            <w:noProof/>
            <w:webHidden/>
          </w:rPr>
          <w:instrText xml:space="preserve"> PAGEREF _Toc191306686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4651CB0B" w14:textId="7E1B7985"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87" w:history="1">
        <w:r w:rsidR="00E2201C" w:rsidRPr="00AF7130">
          <w:rPr>
            <w:rStyle w:val="Hyperlink"/>
            <w:noProof/>
          </w:rPr>
          <w:t>Appendix A - Document Information</w:t>
        </w:r>
        <w:r w:rsidR="00E2201C">
          <w:rPr>
            <w:noProof/>
            <w:webHidden/>
          </w:rPr>
          <w:tab/>
        </w:r>
        <w:r w:rsidR="00E2201C">
          <w:rPr>
            <w:noProof/>
            <w:webHidden/>
          </w:rPr>
          <w:fldChar w:fldCharType="begin"/>
        </w:r>
        <w:r w:rsidR="00E2201C">
          <w:rPr>
            <w:noProof/>
            <w:webHidden/>
          </w:rPr>
          <w:instrText xml:space="preserve"> PAGEREF _Toc191306687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4AE72E47" w14:textId="6BF63B33"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8" w:history="1">
        <w:r w:rsidR="00E2201C" w:rsidRPr="00AF7130">
          <w:rPr>
            <w:rStyle w:val="Hyperlink"/>
            <w:noProof/>
          </w:rPr>
          <w:t>Images</w:t>
        </w:r>
        <w:r w:rsidR="00E2201C">
          <w:rPr>
            <w:noProof/>
            <w:webHidden/>
          </w:rPr>
          <w:tab/>
        </w:r>
        <w:r w:rsidR="00E2201C">
          <w:rPr>
            <w:noProof/>
            <w:webHidden/>
          </w:rPr>
          <w:fldChar w:fldCharType="begin"/>
        </w:r>
        <w:r w:rsidR="00E2201C">
          <w:rPr>
            <w:noProof/>
            <w:webHidden/>
          </w:rPr>
          <w:instrText xml:space="preserve"> PAGEREF _Toc191306688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21E725FF" w14:textId="12A4D88C"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89" w:history="1">
        <w:r w:rsidR="00E2201C" w:rsidRPr="00AF7130">
          <w:rPr>
            <w:rStyle w:val="Hyperlink"/>
            <w:noProof/>
          </w:rPr>
          <w:t>Tables</w:t>
        </w:r>
        <w:r w:rsidR="00E2201C">
          <w:rPr>
            <w:noProof/>
            <w:webHidden/>
          </w:rPr>
          <w:tab/>
        </w:r>
        <w:r w:rsidR="00E2201C">
          <w:rPr>
            <w:noProof/>
            <w:webHidden/>
          </w:rPr>
          <w:fldChar w:fldCharType="begin"/>
        </w:r>
        <w:r w:rsidR="00E2201C">
          <w:rPr>
            <w:noProof/>
            <w:webHidden/>
          </w:rPr>
          <w:instrText xml:space="preserve"> PAGEREF _Toc191306689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3BA97710" w14:textId="78D27796"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0" w:history="1">
        <w:r w:rsidR="00E2201C" w:rsidRPr="00AF7130">
          <w:rPr>
            <w:rStyle w:val="Hyperlink"/>
            <w:noProof/>
          </w:rPr>
          <w:t>References</w:t>
        </w:r>
        <w:r w:rsidR="00E2201C">
          <w:rPr>
            <w:noProof/>
            <w:webHidden/>
          </w:rPr>
          <w:tab/>
        </w:r>
        <w:r w:rsidR="00E2201C">
          <w:rPr>
            <w:noProof/>
            <w:webHidden/>
          </w:rPr>
          <w:fldChar w:fldCharType="begin"/>
        </w:r>
        <w:r w:rsidR="00E2201C">
          <w:rPr>
            <w:noProof/>
            <w:webHidden/>
          </w:rPr>
          <w:instrText xml:space="preserve"> PAGEREF _Toc191306690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6F4968F7" w14:textId="43441F35"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1" w:history="1">
        <w:r w:rsidR="00E2201C" w:rsidRPr="00AF7130">
          <w:rPr>
            <w:rStyle w:val="Hyperlink"/>
            <w:noProof/>
          </w:rPr>
          <w:t>Review Distribution</w:t>
        </w:r>
        <w:r w:rsidR="00E2201C">
          <w:rPr>
            <w:noProof/>
            <w:webHidden/>
          </w:rPr>
          <w:tab/>
        </w:r>
        <w:r w:rsidR="00E2201C">
          <w:rPr>
            <w:noProof/>
            <w:webHidden/>
          </w:rPr>
          <w:fldChar w:fldCharType="begin"/>
        </w:r>
        <w:r w:rsidR="00E2201C">
          <w:rPr>
            <w:noProof/>
            <w:webHidden/>
          </w:rPr>
          <w:instrText xml:space="preserve"> PAGEREF _Toc191306691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6E4CC8DC" w14:textId="43702848"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2" w:history="1">
        <w:r w:rsidR="00E2201C" w:rsidRPr="00AF7130">
          <w:rPr>
            <w:rStyle w:val="Hyperlink"/>
            <w:noProof/>
          </w:rPr>
          <w:t>Audience</w:t>
        </w:r>
        <w:r w:rsidR="00E2201C">
          <w:rPr>
            <w:noProof/>
            <w:webHidden/>
          </w:rPr>
          <w:tab/>
        </w:r>
        <w:r w:rsidR="00E2201C">
          <w:rPr>
            <w:noProof/>
            <w:webHidden/>
          </w:rPr>
          <w:fldChar w:fldCharType="begin"/>
        </w:r>
        <w:r w:rsidR="00E2201C">
          <w:rPr>
            <w:noProof/>
            <w:webHidden/>
          </w:rPr>
          <w:instrText xml:space="preserve"> PAGEREF _Toc191306692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12C286F4" w14:textId="0AEF25B4"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3" w:history="1">
        <w:r w:rsidR="00E2201C" w:rsidRPr="00AF7130">
          <w:rPr>
            <w:rStyle w:val="Hyperlink"/>
            <w:noProof/>
          </w:rPr>
          <w:t>Structure</w:t>
        </w:r>
        <w:r w:rsidR="00E2201C">
          <w:rPr>
            <w:noProof/>
            <w:webHidden/>
          </w:rPr>
          <w:tab/>
        </w:r>
        <w:r w:rsidR="00E2201C">
          <w:rPr>
            <w:noProof/>
            <w:webHidden/>
          </w:rPr>
          <w:fldChar w:fldCharType="begin"/>
        </w:r>
        <w:r w:rsidR="00E2201C">
          <w:rPr>
            <w:noProof/>
            <w:webHidden/>
          </w:rPr>
          <w:instrText xml:space="preserve"> PAGEREF _Toc191306693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4BBFE8D3" w14:textId="1C8AAFEF"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4" w:history="1">
        <w:r w:rsidR="00E2201C" w:rsidRPr="00AF7130">
          <w:rPr>
            <w:rStyle w:val="Hyperlink"/>
            <w:noProof/>
          </w:rPr>
          <w:t>Diagrams</w:t>
        </w:r>
        <w:r w:rsidR="00E2201C">
          <w:rPr>
            <w:noProof/>
            <w:webHidden/>
          </w:rPr>
          <w:tab/>
        </w:r>
        <w:r w:rsidR="00E2201C">
          <w:rPr>
            <w:noProof/>
            <w:webHidden/>
          </w:rPr>
          <w:fldChar w:fldCharType="begin"/>
        </w:r>
        <w:r w:rsidR="00E2201C">
          <w:rPr>
            <w:noProof/>
            <w:webHidden/>
          </w:rPr>
          <w:instrText xml:space="preserve"> PAGEREF _Toc191306694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1C53CA9C" w14:textId="0D948912"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5" w:history="1">
        <w:r w:rsidR="00E2201C" w:rsidRPr="00AF7130">
          <w:rPr>
            <w:rStyle w:val="Hyperlink"/>
            <w:noProof/>
          </w:rPr>
          <w:t>Acronyms</w:t>
        </w:r>
        <w:r w:rsidR="00E2201C">
          <w:rPr>
            <w:noProof/>
            <w:webHidden/>
          </w:rPr>
          <w:tab/>
        </w:r>
        <w:r w:rsidR="00E2201C">
          <w:rPr>
            <w:noProof/>
            <w:webHidden/>
          </w:rPr>
          <w:fldChar w:fldCharType="begin"/>
        </w:r>
        <w:r w:rsidR="00E2201C">
          <w:rPr>
            <w:noProof/>
            <w:webHidden/>
          </w:rPr>
          <w:instrText xml:space="preserve"> PAGEREF _Toc191306695 \h </w:instrText>
        </w:r>
        <w:r w:rsidR="00E2201C">
          <w:rPr>
            <w:noProof/>
            <w:webHidden/>
          </w:rPr>
        </w:r>
        <w:r w:rsidR="00E2201C">
          <w:rPr>
            <w:noProof/>
            <w:webHidden/>
          </w:rPr>
          <w:fldChar w:fldCharType="separate"/>
        </w:r>
        <w:r w:rsidR="00406411">
          <w:rPr>
            <w:noProof/>
            <w:webHidden/>
          </w:rPr>
          <w:t>11</w:t>
        </w:r>
        <w:r w:rsidR="00E2201C">
          <w:rPr>
            <w:noProof/>
            <w:webHidden/>
          </w:rPr>
          <w:fldChar w:fldCharType="end"/>
        </w:r>
      </w:hyperlink>
    </w:p>
    <w:p w14:paraId="559081FC" w14:textId="40E1BD65"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6" w:history="1">
        <w:r w:rsidR="00E2201C" w:rsidRPr="00AF7130">
          <w:rPr>
            <w:rStyle w:val="Hyperlink"/>
            <w:noProof/>
          </w:rPr>
          <w:t>Terms</w:t>
        </w:r>
        <w:r w:rsidR="00E2201C">
          <w:rPr>
            <w:noProof/>
            <w:webHidden/>
          </w:rPr>
          <w:tab/>
        </w:r>
        <w:r w:rsidR="00E2201C">
          <w:rPr>
            <w:noProof/>
            <w:webHidden/>
          </w:rPr>
          <w:fldChar w:fldCharType="begin"/>
        </w:r>
        <w:r w:rsidR="00E2201C">
          <w:rPr>
            <w:noProof/>
            <w:webHidden/>
          </w:rPr>
          <w:instrText xml:space="preserve"> PAGEREF _Toc191306696 \h </w:instrText>
        </w:r>
        <w:r w:rsidR="00E2201C">
          <w:rPr>
            <w:noProof/>
            <w:webHidden/>
          </w:rPr>
        </w:r>
        <w:r w:rsidR="00E2201C">
          <w:rPr>
            <w:noProof/>
            <w:webHidden/>
          </w:rPr>
          <w:fldChar w:fldCharType="separate"/>
        </w:r>
        <w:r w:rsidR="00406411">
          <w:rPr>
            <w:noProof/>
            <w:webHidden/>
          </w:rPr>
          <w:t>12</w:t>
        </w:r>
        <w:r w:rsidR="00E2201C">
          <w:rPr>
            <w:noProof/>
            <w:webHidden/>
          </w:rPr>
          <w:fldChar w:fldCharType="end"/>
        </w:r>
      </w:hyperlink>
    </w:p>
    <w:p w14:paraId="23D78D0C" w14:textId="38718478" w:rsidR="00E2201C" w:rsidRDefault="00000000">
      <w:pPr>
        <w:pStyle w:val="TOC3"/>
        <w:tabs>
          <w:tab w:val="right" w:leader="dot" w:pos="9514"/>
        </w:tabs>
        <w:rPr>
          <w:rFonts w:asciiTheme="minorHAnsi" w:eastAsiaTheme="minorEastAsia" w:hAnsiTheme="minorHAnsi" w:cstheme="minorBidi"/>
          <w:noProof/>
          <w:kern w:val="2"/>
          <w:lang w:eastAsia="en-NZ"/>
          <w14:ligatures w14:val="standardContextual"/>
        </w:rPr>
      </w:pPr>
      <w:hyperlink w:anchor="_Toc191306697" w:history="1">
        <w:r w:rsidR="00E2201C" w:rsidRPr="00AF7130">
          <w:rPr>
            <w:rStyle w:val="Hyperlink"/>
            <w:noProof/>
          </w:rPr>
          <w:t>Standards</w:t>
        </w:r>
        <w:r w:rsidR="00E2201C">
          <w:rPr>
            <w:noProof/>
            <w:webHidden/>
          </w:rPr>
          <w:tab/>
        </w:r>
        <w:r w:rsidR="00E2201C">
          <w:rPr>
            <w:noProof/>
            <w:webHidden/>
          </w:rPr>
          <w:fldChar w:fldCharType="begin"/>
        </w:r>
        <w:r w:rsidR="00E2201C">
          <w:rPr>
            <w:noProof/>
            <w:webHidden/>
          </w:rPr>
          <w:instrText xml:space="preserve"> PAGEREF _Toc191306697 \h </w:instrText>
        </w:r>
        <w:r w:rsidR="00E2201C">
          <w:rPr>
            <w:noProof/>
            <w:webHidden/>
          </w:rPr>
        </w:r>
        <w:r w:rsidR="00E2201C">
          <w:rPr>
            <w:noProof/>
            <w:webHidden/>
          </w:rPr>
          <w:fldChar w:fldCharType="separate"/>
        </w:r>
        <w:r w:rsidR="00406411">
          <w:rPr>
            <w:noProof/>
            <w:webHidden/>
          </w:rPr>
          <w:t>12</w:t>
        </w:r>
        <w:r w:rsidR="00E2201C">
          <w:rPr>
            <w:noProof/>
            <w:webHidden/>
          </w:rPr>
          <w:fldChar w:fldCharType="end"/>
        </w:r>
      </w:hyperlink>
    </w:p>
    <w:p w14:paraId="1F4AB970" w14:textId="208CC6A6" w:rsidR="00E2201C" w:rsidRDefault="00000000">
      <w:pPr>
        <w:pStyle w:val="TOC2"/>
        <w:rPr>
          <w:rFonts w:asciiTheme="minorHAnsi" w:eastAsiaTheme="minorEastAsia" w:hAnsiTheme="minorHAnsi" w:cstheme="minorBidi"/>
          <w:noProof/>
          <w:kern w:val="2"/>
          <w:lang w:eastAsia="en-NZ"/>
          <w14:ligatures w14:val="standardContextual"/>
        </w:rPr>
      </w:pPr>
      <w:hyperlink w:anchor="_Toc191306698" w:history="1">
        <w:r w:rsidR="00E2201C" w:rsidRPr="00AF7130">
          <w:rPr>
            <w:rStyle w:val="Hyperlink"/>
            <w:noProof/>
          </w:rPr>
          <w:t>Appendix B</w:t>
        </w:r>
        <w:r w:rsidR="00E2201C">
          <w:rPr>
            <w:noProof/>
            <w:webHidden/>
          </w:rPr>
          <w:tab/>
        </w:r>
        <w:r w:rsidR="00E2201C">
          <w:rPr>
            <w:noProof/>
            <w:webHidden/>
          </w:rPr>
          <w:fldChar w:fldCharType="begin"/>
        </w:r>
        <w:r w:rsidR="00E2201C">
          <w:rPr>
            <w:noProof/>
            <w:webHidden/>
          </w:rPr>
          <w:instrText xml:space="preserve"> PAGEREF _Toc191306698 \h </w:instrText>
        </w:r>
        <w:r w:rsidR="00E2201C">
          <w:rPr>
            <w:noProof/>
            <w:webHidden/>
          </w:rPr>
        </w:r>
        <w:r w:rsidR="00E2201C">
          <w:rPr>
            <w:noProof/>
            <w:webHidden/>
          </w:rPr>
          <w:fldChar w:fldCharType="separate"/>
        </w:r>
        <w:r w:rsidR="00406411">
          <w:rPr>
            <w:noProof/>
            <w:webHidden/>
          </w:rPr>
          <w:t>12</w:t>
        </w:r>
        <w:r w:rsidR="00E2201C">
          <w:rPr>
            <w:noProof/>
            <w:webHidden/>
          </w:rPr>
          <w:fldChar w:fldCharType="end"/>
        </w:r>
      </w:hyperlink>
    </w:p>
    <w:p w14:paraId="56715546" w14:textId="10B8BA62" w:rsidR="008C39DC" w:rsidRDefault="009824E0">
      <w:r>
        <w:rPr>
          <w:sz w:val="20"/>
        </w:rPr>
        <w:fldChar w:fldCharType="end"/>
      </w:r>
      <w:r w:rsidR="008C39DC">
        <w:br w:type="page"/>
      </w:r>
    </w:p>
    <w:p w14:paraId="7F7F7E63" w14:textId="34FC6B35" w:rsidR="00DA59D0" w:rsidRDefault="00DA59D0" w:rsidP="00867D1B">
      <w:pPr>
        <w:pStyle w:val="Heading1"/>
      </w:pPr>
      <w:bookmarkStart w:id="5" w:name="_Toc145049429"/>
      <w:bookmarkStart w:id="6" w:name="_Toc191306677"/>
      <w:r w:rsidRPr="00F929E7">
        <w:lastRenderedPageBreak/>
        <w:t>Introduction</w:t>
      </w:r>
      <w:bookmarkEnd w:id="5"/>
      <w:bookmarkEnd w:id="6"/>
    </w:p>
    <w:p w14:paraId="5406B2C0" w14:textId="77777777" w:rsidR="005F2BC7" w:rsidRDefault="005A7B33" w:rsidP="005A7B33">
      <w:pPr>
        <w:pStyle w:val="BodyText"/>
      </w:pPr>
      <w:r w:rsidRPr="005A7B33">
        <w:t xml:space="preserve">Capabilities are high-level groupings of functionality that serve as a bridge </w:t>
      </w:r>
      <w:r w:rsidR="00DD65D0">
        <w:t xml:space="preserve">of understanding </w:t>
      </w:r>
      <w:r w:rsidRPr="005A7B33">
        <w:t xml:space="preserve">between user requirements </w:t>
      </w:r>
      <w:r w:rsidR="005F2BC7">
        <w:t xml:space="preserve">(UR) </w:t>
      </w:r>
      <w:r w:rsidRPr="005A7B33">
        <w:t xml:space="preserve">and </w:t>
      </w:r>
      <w:r w:rsidR="00A02300">
        <w:t xml:space="preserve">system requirements </w:t>
      </w:r>
      <w:r w:rsidR="005F2BC7">
        <w:t xml:space="preserve">(SR) </w:t>
      </w:r>
      <w:r w:rsidR="00A02300">
        <w:t xml:space="preserve">(specifically the </w:t>
      </w:r>
      <w:r w:rsidRPr="005A7B33">
        <w:t xml:space="preserve">functional </w:t>
      </w:r>
      <w:proofErr w:type="gramStart"/>
      <w:r w:rsidRPr="005A7B33">
        <w:t>requirements</w:t>
      </w:r>
      <w:r w:rsidR="005F2BC7">
        <w:t>(</w:t>
      </w:r>
      <w:proofErr w:type="gramEnd"/>
      <w:r w:rsidR="005F2BC7">
        <w:t>FR) subcomponent</w:t>
      </w:r>
      <w:r w:rsidR="00A02300">
        <w:t>)</w:t>
      </w:r>
      <w:r w:rsidRPr="005A7B33">
        <w:t xml:space="preserve">. </w:t>
      </w:r>
    </w:p>
    <w:p w14:paraId="52868823" w14:textId="70F4D542" w:rsidR="005A7B33" w:rsidRPr="005A7B33" w:rsidRDefault="005F2BC7" w:rsidP="005A7B33">
      <w:pPr>
        <w:pStyle w:val="BodyText"/>
      </w:pPr>
      <w:r>
        <w:t xml:space="preserve">Capabilities </w:t>
      </w:r>
      <w:r w:rsidR="005A7B33" w:rsidRPr="005A7B33">
        <w:t>act as an intermediate abstraction, clustering related functions into coherent areas of business functionality. This abstraction is vital because it sits between the broad needs expressed by users and the granular technical specifications</w:t>
      </w:r>
      <w:r w:rsidR="00DD65D0">
        <w:t xml:space="preserve"> required to meet these needs</w:t>
      </w:r>
      <w:r w:rsidR="005A7B33" w:rsidRPr="005A7B33">
        <w:t>. By examining capabilities early in the design process, decision makers can assess whether the overall system design is fundamentally able to meet the intended user requirements.</w:t>
      </w:r>
    </w:p>
    <w:p w14:paraId="025859EE" w14:textId="7BEAE094" w:rsidR="0024499E" w:rsidRDefault="005A7B33" w:rsidP="00DA59D0">
      <w:pPr>
        <w:pStyle w:val="BodyText"/>
      </w:pPr>
      <w:r w:rsidRPr="005A7B33">
        <w:t>Evaluating capabilities provides a strategic, high-level check on system completeness. When an entire capability is missing, it indicates a significant gap—an entire block of business functionality that cannot simply be compensated for by combining or reusing isolated functions. In contrast, if a single function is absent within a capability, there may be opportunities to marshal existing information objects or alternative functions to deliver the needed outcome. This distinction is critical; a missing capability means the system lacks a crucial area of functionality, whereas a missing function may be remedied with additional logic or components.</w:t>
      </w:r>
    </w:p>
    <w:p w14:paraId="03C54519" w14:textId="4D871BBA" w:rsidR="00F929E7" w:rsidRDefault="002C3940" w:rsidP="00867D1B">
      <w:pPr>
        <w:pStyle w:val="Heading1"/>
      </w:pPr>
      <w:bookmarkStart w:id="7" w:name="_Toc191306678"/>
      <w:r>
        <w:t>Domains</w:t>
      </w:r>
      <w:bookmarkEnd w:id="7"/>
    </w:p>
    <w:p w14:paraId="557C24CB" w14:textId="7EE9278F" w:rsidR="00F5141F" w:rsidRDefault="00105878" w:rsidP="00E36C38">
      <w:pPr>
        <w:pStyle w:val="BodyText"/>
      </w:pPr>
      <w:r w:rsidRPr="00105878">
        <w:t>Capabil</w:t>
      </w:r>
      <w:r>
        <w:t>i</w:t>
      </w:r>
      <w:r w:rsidRPr="00105878">
        <w:t xml:space="preserve">ties can </w:t>
      </w:r>
      <w:r w:rsidR="00942A3B">
        <w:t xml:space="preserve">in turn </w:t>
      </w:r>
      <w:r w:rsidRPr="00105878">
        <w:t xml:space="preserve">be organised </w:t>
      </w:r>
      <w:r w:rsidR="00942A3B">
        <w:t xml:space="preserve">into logical </w:t>
      </w:r>
      <w:r w:rsidRPr="00105878">
        <w:t>Domain</w:t>
      </w:r>
      <w:r w:rsidR="00F5141F">
        <w:t xml:space="preserve">, or </w:t>
      </w:r>
      <w:r w:rsidR="00942A3B">
        <w:t>“</w:t>
      </w:r>
      <w:r w:rsidR="00F5141F">
        <w:t>areas of concern</w:t>
      </w:r>
      <w:r w:rsidR="00942A3B">
        <w:t>”</w:t>
      </w:r>
      <w:r w:rsidR="00F5141F">
        <w:t xml:space="preserve">. </w:t>
      </w:r>
    </w:p>
    <w:p w14:paraId="4A06B7AF" w14:textId="77777777" w:rsidR="00B80A06" w:rsidRDefault="00942A3B" w:rsidP="00E36C38">
      <w:pPr>
        <w:pStyle w:val="BodyText"/>
      </w:pPr>
      <w:r>
        <w:t>A</w:t>
      </w:r>
      <w:r w:rsidR="00E36C38" w:rsidRPr="00E36C38">
        <w:t xml:space="preserve">lmost every IT system </w:t>
      </w:r>
      <w:r w:rsidR="00E36C38">
        <w:t xml:space="preserve">starts off being </w:t>
      </w:r>
      <w:r w:rsidR="00E36C38" w:rsidRPr="00E36C38">
        <w:t xml:space="preserve">structured around two fundamental domains: technology and people. The </w:t>
      </w:r>
      <w:r>
        <w:t xml:space="preserve">development </w:t>
      </w:r>
      <w:r w:rsidR="00E36C38" w:rsidRPr="00E36C38">
        <w:t xml:space="preserve">process begins with establishing the capabilities to manage the technology domain, which in turn provides a robust foundation for effectively handling the people and groups domain. </w:t>
      </w:r>
    </w:p>
    <w:p w14:paraId="076C338E" w14:textId="739AE2D8" w:rsidR="00E36C38" w:rsidRPr="00E36C38" w:rsidRDefault="00B80A06" w:rsidP="00B80A06">
      <w:pPr>
        <w:pStyle w:val="Note"/>
      </w:pPr>
      <w:r>
        <w:t>Note:</w:t>
      </w:r>
      <w:r>
        <w:br/>
        <w:t>t</w:t>
      </w:r>
      <w:r w:rsidR="00E36C38" w:rsidRPr="00E36C38">
        <w:t>hese aspects are often addressed concurrently—since discussions about system users inherently involve the people domain.</w:t>
      </w:r>
    </w:p>
    <w:p w14:paraId="5D028236" w14:textId="738AA8E5" w:rsidR="00E36C38" w:rsidRPr="00E36C38" w:rsidRDefault="00942A3B" w:rsidP="00E36C38">
      <w:pPr>
        <w:pStyle w:val="BodyText"/>
      </w:pPr>
      <w:r>
        <w:t>In addition</w:t>
      </w:r>
      <w:r w:rsidR="00B80A06">
        <w:t xml:space="preserve"> to these two core domains</w:t>
      </w:r>
      <w:r>
        <w:t xml:space="preserve">, </w:t>
      </w:r>
      <w:r w:rsidR="00B80A06">
        <w:t xml:space="preserve">and </w:t>
      </w:r>
      <w:r>
        <w:t>d</w:t>
      </w:r>
      <w:r w:rsidR="00E36C38" w:rsidRPr="00E36C38">
        <w:t>epending on the system’s functional requirements, other domains may also play a foundational role. For instance, in systems designed for multiple, distinct consumer groups, domains such as accounts, subscriptions, plans, and features become important.</w:t>
      </w:r>
    </w:p>
    <w:p w14:paraId="444A313A" w14:textId="7438ABAB" w:rsidR="00E36C38" w:rsidRPr="00E36C38" w:rsidRDefault="00E36C38" w:rsidP="00E36C38">
      <w:pPr>
        <w:pStyle w:val="BodyText"/>
      </w:pPr>
      <w:r w:rsidRPr="00E36C38">
        <w:t>However, once the</w:t>
      </w:r>
      <w:r w:rsidR="00942A3B">
        <w:t>se two or three</w:t>
      </w:r>
      <w:r w:rsidRPr="00E36C38">
        <w:t xml:space="preserve"> foundational capabilities </w:t>
      </w:r>
      <w:r w:rsidR="00942A3B">
        <w:t xml:space="preserve">domains </w:t>
      </w:r>
      <w:r w:rsidRPr="00E36C38">
        <w:t>are established</w:t>
      </w:r>
      <w:r w:rsidR="00942A3B">
        <w:t xml:space="preserve"> and available for reuse</w:t>
      </w:r>
      <w:r w:rsidRPr="00E36C38">
        <w:t xml:space="preserve">, additional logical modules can be integrated. These business modules extend and reuse the underlying base layers while also interacting with one another. For example, one module might provide student profiles tied to the People domain, while another offers school profiles associated with Groups. A third module could extend core concepts—such as capturing enrolments as an extension of a base </w:t>
      </w:r>
      <w:r w:rsidRPr="00E36C38">
        <w:lastRenderedPageBreak/>
        <w:t>subscription and attendance as an extension of base service usage—thereby linking the student and school modules.</w:t>
      </w:r>
    </w:p>
    <w:p w14:paraId="52034F36" w14:textId="7481BBF9" w:rsidR="00E36C38" w:rsidRPr="00E36C38" w:rsidRDefault="00E36C38" w:rsidP="00E36C38">
      <w:pPr>
        <w:pStyle w:val="BodyText"/>
      </w:pPr>
      <w:r w:rsidRPr="00E36C38">
        <w:t xml:space="preserve">Below is a list of capabilities associated with these core domains. They represent the standard functionalities expected of a mature system. In this context, “mature” means that while a system doesn’t need to include all these capabilities in a proof of concept (PoC) or minimum viable product (MVP), it is </w:t>
      </w:r>
      <w:r w:rsidR="003912E9">
        <w:t>important</w:t>
      </w:r>
      <w:r w:rsidRPr="00E36C38">
        <w:t xml:space="preserve"> for system designers, developers, and procurement professionals to recognize them and ensure the system is designed with the</w:t>
      </w:r>
      <w:r w:rsidR="003912E9">
        <w:t>se</w:t>
      </w:r>
      <w:r w:rsidRPr="00E36C38">
        <w:t xml:space="preserve"> </w:t>
      </w:r>
      <w:r w:rsidR="003912E9">
        <w:t xml:space="preserve">clear separations – improving maintainability – as well </w:t>
      </w:r>
      <w:r w:rsidRPr="00E36C38">
        <w:t xml:space="preserve">flexibility </w:t>
      </w:r>
      <w:r w:rsidR="003912E9">
        <w:t xml:space="preserve">and reuse, </w:t>
      </w:r>
      <w:r w:rsidRPr="00E36C38">
        <w:t xml:space="preserve">to add </w:t>
      </w:r>
      <w:r w:rsidR="003912E9">
        <w:t xml:space="preserve">additional </w:t>
      </w:r>
      <w:proofErr w:type="spellStart"/>
      <w:r w:rsidRPr="00E36C38">
        <w:t>cap</w:t>
      </w:r>
      <w:r w:rsidR="00867D1B">
        <w:t>chat</w:t>
      </w:r>
      <w:r w:rsidRPr="00E36C38">
        <w:t>abilities</w:t>
      </w:r>
      <w:proofErr w:type="spellEnd"/>
      <w:r w:rsidRPr="00E36C38">
        <w:t xml:space="preserve"> </w:t>
      </w:r>
      <w:r w:rsidR="003912E9">
        <w:t xml:space="preserve">later, </w:t>
      </w:r>
      <w:r w:rsidRPr="00E36C38">
        <w:t>as needed.</w:t>
      </w:r>
    </w:p>
    <w:p w14:paraId="0BD3A06A" w14:textId="77777777" w:rsidR="00E36C38" w:rsidRDefault="00E36C38" w:rsidP="00661021">
      <w:pPr>
        <w:pStyle w:val="BodyText"/>
      </w:pPr>
    </w:p>
    <w:p w14:paraId="05BEE463" w14:textId="77777777" w:rsidR="007122B7" w:rsidRDefault="007122B7" w:rsidP="007122B7">
      <w:pPr>
        <w:pStyle w:val="BodyText"/>
        <w:keepNext/>
        <w:jc w:val="center"/>
      </w:pPr>
      <w:r>
        <w:rPr>
          <w:noProof/>
        </w:rPr>
        <w:drawing>
          <wp:inline distT="0" distB="0" distL="0" distR="0" wp14:anchorId="0E38F2FA" wp14:editId="5B8DD452">
            <wp:extent cx="1781175" cy="1781175"/>
            <wp:effectExtent l="0" t="0" r="9525" b="0"/>
            <wp:docPr id="1195899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5CB5E60A" w14:textId="29E4FCC1" w:rsidR="00241D15" w:rsidRDefault="007122B7" w:rsidP="007122B7">
      <w:pPr>
        <w:pStyle w:val="Caption"/>
        <w:jc w:val="center"/>
      </w:pPr>
      <w:bookmarkStart w:id="8" w:name="_Toc191291445"/>
      <w:r>
        <w:t xml:space="preserve">Figure </w:t>
      </w:r>
      <w:r>
        <w:fldChar w:fldCharType="begin"/>
      </w:r>
      <w:r>
        <w:instrText xml:space="preserve"> SEQ Figure \* ARABIC </w:instrText>
      </w:r>
      <w:r>
        <w:fldChar w:fldCharType="separate"/>
      </w:r>
      <w:r w:rsidR="00406411">
        <w:rPr>
          <w:noProof/>
        </w:rPr>
        <w:t>1</w:t>
      </w:r>
      <w:r>
        <w:fldChar w:fldCharType="end"/>
      </w:r>
      <w:r>
        <w:t xml:space="preserve">: </w:t>
      </w:r>
      <w:r w:rsidR="00D04708">
        <w:t>Baseline</w:t>
      </w:r>
      <w:r>
        <w:t xml:space="preserve"> and </w:t>
      </w:r>
      <w:r w:rsidR="00D04708">
        <w:t>example of e</w:t>
      </w:r>
      <w:r>
        <w:t>xtension Logical Modules</w:t>
      </w:r>
      <w:bookmarkEnd w:id="8"/>
    </w:p>
    <w:p w14:paraId="52EDCF45" w14:textId="7DED53C0" w:rsidR="000D39F9" w:rsidRDefault="000D39F9" w:rsidP="00867D1B">
      <w:pPr>
        <w:pStyle w:val="Heading2"/>
      </w:pPr>
      <w:bookmarkStart w:id="9" w:name="_Toc191306679"/>
      <w:r>
        <w:t>System Domain</w:t>
      </w:r>
      <w:r w:rsidR="001C1FAD">
        <w:t xml:space="preserve"> </w:t>
      </w:r>
      <w:r w:rsidR="007122B7">
        <w:t>Capabilities</w:t>
      </w:r>
      <w:bookmarkEnd w:id="9"/>
    </w:p>
    <w:p w14:paraId="1A707B14" w14:textId="77777777" w:rsidR="00867D1B" w:rsidRPr="00867D1B" w:rsidRDefault="00867D1B" w:rsidP="00867D1B">
      <w:pPr>
        <w:pStyle w:val="BodyText"/>
      </w:pPr>
      <w:r w:rsidRPr="00867D1B">
        <w:t>The System domain provides the foundational infrastructure for running and maintaining the platform. It contains core capabilities that support diagnostics, identity, permissions, configuration, and communications—essential for any operational environment. These capabilities are shared across all other domains and establish the base from which the rest of the platform operates.</w:t>
      </w:r>
    </w:p>
    <w:p w14:paraId="6214AFD4" w14:textId="77777777" w:rsidR="00867D1B" w:rsidRPr="00867D1B" w:rsidRDefault="00867D1B" w:rsidP="00867D1B">
      <w:pPr>
        <w:pStyle w:val="BodyText"/>
      </w:pPr>
    </w:p>
    <w:p w14:paraId="639DE6B9" w14:textId="77777777" w:rsidR="00867D1B" w:rsidRDefault="000A2789" w:rsidP="00867D1B">
      <w:pPr>
        <w:pStyle w:val="Heading3"/>
      </w:pPr>
      <w:r w:rsidRPr="00020C82">
        <w:t>Diagnostic</w:t>
      </w:r>
      <w:r>
        <w:t xml:space="preserve"> Message Handling Capabilities</w:t>
      </w:r>
    </w:p>
    <w:p w14:paraId="183E664D" w14:textId="64783C0C" w:rsidR="00867D1B" w:rsidRDefault="00867D1B" w:rsidP="00867D1B">
      <w:pPr>
        <w:pStyle w:val="BodyText"/>
      </w:pPr>
      <w:r w:rsidRPr="00867D1B">
        <w:t>Supports the transient recording of system events, such as errors, warnings, and performance metrics. These are streamed to a remote store (e.g., cloud-based log service</w:t>
      </w:r>
      <w:r>
        <w:t xml:space="preserve"> accessible to authorised maintenance specialists</w:t>
      </w:r>
      <w:r w:rsidRPr="00867D1B">
        <w:t xml:space="preserve">) for </w:t>
      </w:r>
      <w:r>
        <w:t xml:space="preserve">optional </w:t>
      </w:r>
      <w:r w:rsidRPr="00867D1B">
        <w:t xml:space="preserve">later inspection and correlation. Helps identify issues and monitor health. (Entities: </w:t>
      </w:r>
      <w:proofErr w:type="spellStart"/>
      <w:r w:rsidRPr="00867D1B">
        <w:t>LogEntry</w:t>
      </w:r>
      <w:proofErr w:type="spellEnd"/>
      <w:r w:rsidRPr="00867D1B">
        <w:t xml:space="preserve">, </w:t>
      </w:r>
      <w:proofErr w:type="spellStart"/>
      <w:r w:rsidRPr="00867D1B">
        <w:t>LogStream</w:t>
      </w:r>
      <w:proofErr w:type="spellEnd"/>
      <w:r w:rsidRPr="00867D1B">
        <w:t>)</w:t>
      </w:r>
    </w:p>
    <w:p w14:paraId="777A1A43" w14:textId="236B97FB" w:rsidR="00867D1B" w:rsidRDefault="00867D1B" w:rsidP="00867D1B">
      <w:r w:rsidRPr="00867D1B">
        <w:rPr>
          <w:b/>
          <w:bCs/>
        </w:rPr>
        <w:t>Important:</w:t>
      </w:r>
      <w:r>
        <w:t xml:space="preserve"> </w:t>
      </w:r>
      <w:r>
        <w:br/>
      </w:r>
      <w:r>
        <w:t>transient diagnostic logs are not to be confused with permanent auditing tool.</w:t>
      </w:r>
    </w:p>
    <w:p w14:paraId="72798C45" w14:textId="1B800A1D" w:rsidR="00867D1B" w:rsidRDefault="00867D1B" w:rsidP="00867D1B"/>
    <w:p w14:paraId="7A4CE1A6" w14:textId="77777777" w:rsidR="00867D1B" w:rsidRPr="00867D1B" w:rsidRDefault="00867D1B" w:rsidP="00867D1B">
      <w:pPr>
        <w:pStyle w:val="BodyText"/>
      </w:pPr>
    </w:p>
    <w:p w14:paraId="07BDB4B1" w14:textId="33C4213E" w:rsidR="00867D1B" w:rsidRDefault="00867D1B" w:rsidP="00867D1B">
      <w:pPr>
        <w:pStyle w:val="Heading3"/>
      </w:pPr>
      <w:r>
        <w:lastRenderedPageBreak/>
        <w:t xml:space="preserve">Metric Management </w:t>
      </w:r>
      <w:proofErr w:type="spellStart"/>
      <w:r>
        <w:t>Capabiltieis</w:t>
      </w:r>
      <w:proofErr w:type="spellEnd"/>
    </w:p>
    <w:p w14:paraId="4ACA8A9D" w14:textId="77777777" w:rsidR="00867D1B" w:rsidRPr="00867D1B" w:rsidRDefault="00867D1B" w:rsidP="00867D1B">
      <w:pPr>
        <w:pStyle w:val="BodyText"/>
      </w:pPr>
    </w:p>
    <w:p w14:paraId="4AFCCF10" w14:textId="73A478DD" w:rsidR="00867D1B" w:rsidRDefault="00867D1B" w:rsidP="00867D1B">
      <w:pPr>
        <w:pStyle w:val="Heading3"/>
      </w:pPr>
      <w:r w:rsidRPr="00867D1B">
        <w:t xml:space="preserve">System Configuration Management Capabilities </w:t>
      </w:r>
    </w:p>
    <w:p w14:paraId="0B599AA4" w14:textId="1E695C0B" w:rsidR="00867D1B" w:rsidRPr="00867D1B" w:rsidRDefault="00867D1B" w:rsidP="00867D1B">
      <w:pPr>
        <w:pStyle w:val="BodyText"/>
      </w:pPr>
      <w:r w:rsidRPr="00867D1B">
        <w:t xml:space="preserve">Holds immutable configuration values that define integration settings, service URLs, feature toggles, and build-time behaviours. These values are locked per deployment and ensure consistent behaviour across environments. (Entities: </w:t>
      </w:r>
      <w:proofErr w:type="spellStart"/>
      <w:r w:rsidRPr="00867D1B">
        <w:t>SystemConfiguration</w:t>
      </w:r>
      <w:proofErr w:type="spellEnd"/>
      <w:r w:rsidRPr="00867D1B">
        <w:t>)</w:t>
      </w:r>
    </w:p>
    <w:p w14:paraId="182C021A" w14:textId="77777777" w:rsidR="00867D1B" w:rsidRDefault="00867D1B" w:rsidP="00867D1B">
      <w:pPr>
        <w:pStyle w:val="Heading3"/>
      </w:pPr>
      <w:r w:rsidRPr="00867D1B">
        <w:t xml:space="preserve">Error Record Management Capabilities </w:t>
      </w:r>
    </w:p>
    <w:p w14:paraId="2A6830BD" w14:textId="7A227D40" w:rsidR="00867D1B" w:rsidRPr="00867D1B" w:rsidRDefault="00867D1B" w:rsidP="00867D1B">
      <w:pPr>
        <w:pStyle w:val="BodyText"/>
      </w:pPr>
      <w:r w:rsidRPr="00867D1B">
        <w:t xml:space="preserve">Captures structured, permanent error records to support maintenance and reliability. These errors are analysed over time to understand system quality and failure trends. (Entities: </w:t>
      </w:r>
      <w:proofErr w:type="spellStart"/>
      <w:r w:rsidRPr="00867D1B">
        <w:t>ErrorRecord</w:t>
      </w:r>
      <w:proofErr w:type="spellEnd"/>
      <w:r w:rsidRPr="00867D1B">
        <w:t>)</w:t>
      </w:r>
    </w:p>
    <w:p w14:paraId="6947D6DB" w14:textId="60EB6759" w:rsidR="00867D1B" w:rsidRDefault="00867D1B" w:rsidP="00867D1B">
      <w:pPr>
        <w:pStyle w:val="BodyText"/>
      </w:pPr>
    </w:p>
    <w:p w14:paraId="52F7E023" w14:textId="77777777" w:rsidR="00867D1B" w:rsidRDefault="00867D1B" w:rsidP="00867D1B">
      <w:pPr>
        <w:pStyle w:val="Heading3"/>
      </w:pPr>
      <w:r w:rsidRPr="00867D1B">
        <w:t xml:space="preserve">System Settings Management Capabilities </w:t>
      </w:r>
    </w:p>
    <w:p w14:paraId="70E7B7E8" w14:textId="178135C1" w:rsidR="00867D1B" w:rsidRPr="00867D1B" w:rsidRDefault="00867D1B" w:rsidP="00867D1B">
      <w:pPr>
        <w:pStyle w:val="BodyText"/>
      </w:pPr>
      <w:r w:rsidRPr="00867D1B">
        <w:t xml:space="preserve">Allows runtime administrators to modify user-facing settings that alter appearance, behaviour, or metadata of the system. Enables non-developers to control features like branding, SEO, or content discoverability. (Entities: </w:t>
      </w:r>
      <w:proofErr w:type="spellStart"/>
      <w:r w:rsidRPr="00867D1B">
        <w:t>SystemSetting</w:t>
      </w:r>
      <w:proofErr w:type="spellEnd"/>
      <w:r w:rsidRPr="00867D1B">
        <w:t>)</w:t>
      </w:r>
    </w:p>
    <w:p w14:paraId="74899ACA" w14:textId="77777777" w:rsidR="00867D1B" w:rsidRDefault="00867D1B" w:rsidP="00867D1B">
      <w:pPr>
        <w:pStyle w:val="BodyText"/>
      </w:pPr>
    </w:p>
    <w:p w14:paraId="2A11D01E" w14:textId="77777777" w:rsidR="00867D1B" w:rsidRDefault="00867D1B" w:rsidP="00867D1B">
      <w:pPr>
        <w:pStyle w:val="Heading3"/>
      </w:pPr>
      <w:r w:rsidRPr="00867D1B">
        <w:t xml:space="preserve">Request Management Capabilities </w:t>
      </w:r>
    </w:p>
    <w:p w14:paraId="4F257994" w14:textId="13908382" w:rsidR="00867D1B" w:rsidRPr="00867D1B" w:rsidRDefault="00867D1B" w:rsidP="00867D1B">
      <w:pPr>
        <w:pStyle w:val="BodyText"/>
      </w:pPr>
      <w:r w:rsidRPr="00867D1B">
        <w:t xml:space="preserve">Handles inbound requests and applies pre- and post-processing logic. Includes middleware handling, auditing hooks, transaction finalisation, and guarantees of change persistence. (Entities: </w:t>
      </w:r>
      <w:proofErr w:type="spellStart"/>
      <w:r w:rsidRPr="00867D1B">
        <w:t>RequestContext</w:t>
      </w:r>
      <w:proofErr w:type="spellEnd"/>
      <w:r w:rsidRPr="00867D1B">
        <w:t>)</w:t>
      </w:r>
    </w:p>
    <w:p w14:paraId="273BAC39" w14:textId="77777777" w:rsidR="00867D1B" w:rsidRPr="00867D1B" w:rsidRDefault="00867D1B" w:rsidP="00867D1B">
      <w:pPr>
        <w:pStyle w:val="BodyText"/>
      </w:pPr>
    </w:p>
    <w:p w14:paraId="75081173" w14:textId="51009E63" w:rsidR="00867D1B" w:rsidRPr="00867D1B" w:rsidRDefault="000A2789" w:rsidP="00867D1B">
      <w:pPr>
        <w:pStyle w:val="Heading3"/>
      </w:pPr>
      <w:r>
        <w:t xml:space="preserve">System Configuration </w:t>
      </w:r>
      <w:r w:rsidR="00867D1B">
        <w:t>Management Capabilities</w:t>
      </w:r>
    </w:p>
    <w:p w14:paraId="37A7DF97" w14:textId="0C31FEC9" w:rsidR="00E14BEE" w:rsidRDefault="00D04708" w:rsidP="00867D1B">
      <w:pPr>
        <w:pStyle w:val="ListBullet"/>
        <w:numPr>
          <w:ilvl w:val="0"/>
          <w:numId w:val="0"/>
        </w:numPr>
      </w:pPr>
      <w:r w:rsidRPr="00E14BEE">
        <w:t xml:space="preserve">System configuration provides the means to deploy </w:t>
      </w:r>
      <w:r w:rsidRPr="00E14BEE">
        <w:rPr>
          <w:i/>
          <w:iCs/>
        </w:rPr>
        <w:t>immutable</w:t>
      </w:r>
      <w:r w:rsidRPr="00E14BEE">
        <w:t xml:space="preserve"> integration settings</w:t>
      </w:r>
      <w:r w:rsidR="00E14BEE" w:rsidRPr="00E14BEE">
        <w:t xml:space="preserve"> that won’t be changeable by user actions</w:t>
      </w:r>
      <w:r w:rsidR="00E14BEE">
        <w:t xml:space="preserve"> before a subsequent deployment</w:t>
      </w:r>
      <w:r w:rsidR="00E14BEE" w:rsidRPr="00E14BEE">
        <w:t>.</w:t>
      </w:r>
    </w:p>
    <w:p w14:paraId="619B7437" w14:textId="461AE76A" w:rsidR="000A2789" w:rsidRPr="00E14BEE" w:rsidRDefault="00E14BEE" w:rsidP="00867D1B">
      <w:pPr>
        <w:pStyle w:val="Note"/>
      </w:pPr>
      <w:r w:rsidRPr="00E14BEE">
        <w:t>Note:</w:t>
      </w:r>
      <w:r w:rsidRPr="00E14BEE">
        <w:br/>
      </w:r>
      <w:r w:rsidRPr="00E14BEE">
        <w:rPr>
          <w:u w:val="single"/>
        </w:rPr>
        <w:t>Immutable</w:t>
      </w:r>
      <w:r>
        <w:t xml:space="preserve"> configuration capabilities is distinct from </w:t>
      </w:r>
      <w:r w:rsidRPr="00E14BEE">
        <w:rPr>
          <w:u w:val="single"/>
        </w:rPr>
        <w:t>mutable</w:t>
      </w:r>
      <w:r>
        <w:t xml:space="preserve"> System Settings</w:t>
      </w:r>
      <w:r w:rsidRPr="00E14BEE">
        <w:t xml:space="preserve"> </w:t>
      </w:r>
      <w:r>
        <w:t xml:space="preserve">Capabilities listed later. </w:t>
      </w:r>
    </w:p>
    <w:p w14:paraId="5DA25D7A" w14:textId="77777777" w:rsidR="00867D1B" w:rsidRDefault="000A2789" w:rsidP="00867D1B">
      <w:pPr>
        <w:pStyle w:val="Heading3"/>
      </w:pPr>
      <w:r w:rsidRPr="00020C82">
        <w:t>Error Record</w:t>
      </w:r>
      <w:r>
        <w:t xml:space="preserve"> Management</w:t>
      </w:r>
      <w:r w:rsidRPr="00020C82">
        <w:t xml:space="preserve"> </w:t>
      </w:r>
      <w:r>
        <w:t>Capabilities</w:t>
      </w:r>
    </w:p>
    <w:p w14:paraId="23C6554C" w14:textId="30C055A5" w:rsidR="000A2789" w:rsidRDefault="000A2789" w:rsidP="00867D1B">
      <w:pPr>
        <w:pStyle w:val="ListBullet"/>
        <w:numPr>
          <w:ilvl w:val="0"/>
          <w:numId w:val="0"/>
        </w:numPr>
      </w:pPr>
      <w:r>
        <w:t xml:space="preserve">Provides the capability to save and manage *permanent* error records. </w:t>
      </w:r>
      <w:r>
        <w:br/>
        <w:t>Purposes include assisting with maintenance, as well as showing increasing qualities as the rate of errors descends.</w:t>
      </w:r>
    </w:p>
    <w:p w14:paraId="40B5E914" w14:textId="77777777" w:rsidR="00867D1B" w:rsidRDefault="009C6BBA" w:rsidP="00867D1B">
      <w:pPr>
        <w:pStyle w:val="Heading3"/>
      </w:pPr>
      <w:r>
        <w:lastRenderedPageBreak/>
        <w:t>System Settings Management Capabilities</w:t>
      </w:r>
    </w:p>
    <w:p w14:paraId="5D837BFF" w14:textId="56D83D56" w:rsidR="009C6BBA" w:rsidRPr="009C6BBA" w:rsidRDefault="009C6BBA" w:rsidP="00867D1B">
      <w:r w:rsidRPr="009C6BBA">
        <w:t xml:space="preserve">Provides the means for users with sufficient permissions to set, update or clear persisted </w:t>
      </w:r>
      <w:r w:rsidRPr="009C6BBA">
        <w:rPr>
          <w:i/>
          <w:iCs/>
        </w:rPr>
        <w:t>mutable</w:t>
      </w:r>
      <w:r>
        <w:t xml:space="preserve"> </w:t>
      </w:r>
      <w:r w:rsidRPr="009C6BBA">
        <w:t xml:space="preserve">settings. </w:t>
      </w:r>
      <w:r>
        <w:t xml:space="preserve">While </w:t>
      </w:r>
      <w:r w:rsidR="005C07D2">
        <w:t>Configuration</w:t>
      </w:r>
      <w:r>
        <w:t xml:space="preserve"> is about settings device integration values that don’t change between deployments, system settings </w:t>
      </w:r>
      <w:r w:rsidR="005C07D2">
        <w:t xml:space="preserve">are values that </w:t>
      </w:r>
      <w:proofErr w:type="gramStart"/>
      <w:r w:rsidR="005C07D2">
        <w:t>are persisted</w:t>
      </w:r>
      <w:proofErr w:type="gramEnd"/>
      <w:r w:rsidR="005C07D2">
        <w:t xml:space="preserve"> is system data stores (</w:t>
      </w:r>
      <w:r w:rsidR="00DF39F6">
        <w:t>e.g.</w:t>
      </w:r>
      <w:r w:rsidR="005C07D2">
        <w:t xml:space="preserve">: a database). They permit admins to set the system’s appearance (logos, etc.), discoverability, SEO and other attributes, routing rules, etc. The more that can be </w:t>
      </w:r>
      <w:r w:rsidR="00DF39F6">
        <w:t xml:space="preserve">managed as settings, rather than configuration values, generally, the more usable and customisable the system.  </w:t>
      </w:r>
    </w:p>
    <w:p w14:paraId="190DBE9C" w14:textId="77777777" w:rsidR="00867D1B" w:rsidRDefault="000A2789" w:rsidP="00867D1B">
      <w:pPr>
        <w:pStyle w:val="Heading3"/>
      </w:pPr>
      <w:r w:rsidRPr="00020C82">
        <w:t xml:space="preserve">Request </w:t>
      </w:r>
      <w:r>
        <w:t>Management</w:t>
      </w:r>
      <w:r w:rsidRPr="00020C82">
        <w:t xml:space="preserve"> Capabilities</w:t>
      </w:r>
    </w:p>
    <w:p w14:paraId="30D7459E" w14:textId="77777777" w:rsidR="00867D1B" w:rsidRDefault="000A2789" w:rsidP="00867D1B">
      <w:pPr>
        <w:pStyle w:val="ListBullet"/>
        <w:numPr>
          <w:ilvl w:val="0"/>
          <w:numId w:val="0"/>
        </w:numPr>
        <w:ind w:left="363" w:hanging="363"/>
      </w:pPr>
      <w:r>
        <w:t xml:space="preserve">Provides the means to pre-process and post-process requests. </w:t>
      </w:r>
    </w:p>
    <w:p w14:paraId="0AC30CFE" w14:textId="6552B42E" w:rsidR="000A2789" w:rsidRDefault="000A2789" w:rsidP="00867D1B">
      <w:r>
        <w:t>Post processing</w:t>
      </w:r>
      <w:r w:rsidR="009319EE">
        <w:t xml:space="preserve"> is a foundational capability </w:t>
      </w:r>
      <w:r>
        <w:t xml:space="preserve">to ensure state changes </w:t>
      </w:r>
      <w:proofErr w:type="gramStart"/>
      <w:r>
        <w:t>are persisted</w:t>
      </w:r>
      <w:proofErr w:type="gramEnd"/>
      <w:r>
        <w:t xml:space="preserve"> to the data store</w:t>
      </w:r>
      <w:r w:rsidR="009319EE">
        <w:t>, even if the developer hasn’t implicitly programmatically Committed changes (i.e., it just works transparently)</w:t>
      </w:r>
      <w:r>
        <w:t>.</w:t>
      </w:r>
    </w:p>
    <w:p w14:paraId="6CA93B4E" w14:textId="2501CC33" w:rsidR="00867D1B" w:rsidRDefault="00867D1B" w:rsidP="00867D1B">
      <w:pPr>
        <w:pStyle w:val="Heading3"/>
      </w:pPr>
      <w:r>
        <w:t>Request</w:t>
      </w:r>
      <w:r w:rsidR="000A2789" w:rsidRPr="00020C82">
        <w:t xml:space="preserve"> Routing</w:t>
      </w:r>
      <w:r w:rsidR="000A2789">
        <w:t xml:space="preserve"> Capabilities</w:t>
      </w:r>
    </w:p>
    <w:p w14:paraId="763BE0F8" w14:textId="77777777" w:rsidR="00867D1B" w:rsidRDefault="000A2789" w:rsidP="00867D1B">
      <w:pPr>
        <w:pStyle w:val="ListBullet"/>
        <w:numPr>
          <w:ilvl w:val="0"/>
          <w:numId w:val="0"/>
        </w:numPr>
      </w:pPr>
      <w:r>
        <w:t xml:space="preserve">Provides the capability to return to authorised users the current version of resources, as well as previous versions. </w:t>
      </w:r>
    </w:p>
    <w:p w14:paraId="42B3C8BE" w14:textId="0D1B9550" w:rsidR="00867D1B" w:rsidRDefault="000A2789" w:rsidP="00867D1B">
      <w:pPr>
        <w:pStyle w:val="ListBullet"/>
        <w:numPr>
          <w:ilvl w:val="0"/>
          <w:numId w:val="0"/>
        </w:numPr>
      </w:pPr>
      <w:r>
        <w:t>Required to serve different versions of a document as it progresses through states.</w:t>
      </w:r>
    </w:p>
    <w:p w14:paraId="115E8D9C" w14:textId="24FAC066" w:rsidR="00867D1B" w:rsidRPr="00867D1B" w:rsidRDefault="000A2789" w:rsidP="00867D1B">
      <w:pPr>
        <w:pStyle w:val="Heading3"/>
      </w:pPr>
      <w:r w:rsidRPr="00C707DF">
        <w:t>Request Authorising Capabilities</w:t>
      </w:r>
    </w:p>
    <w:p w14:paraId="3532AD24" w14:textId="77777777" w:rsidR="00867D1B" w:rsidRDefault="000A2789" w:rsidP="00867D1B">
      <w:pPr>
        <w:pStyle w:val="ListBullet"/>
        <w:numPr>
          <w:ilvl w:val="0"/>
          <w:numId w:val="0"/>
        </w:numPr>
      </w:pPr>
      <w:r>
        <w:t>Provides the capability of securing resources so they are only accessible to authorised users. Consider using a pre-request Handler to return HTML error messages to unauthorised users.</w:t>
      </w:r>
    </w:p>
    <w:p w14:paraId="6F38FBA4" w14:textId="191E29B4" w:rsidR="000A2789" w:rsidRDefault="000A2789" w:rsidP="00867D1B">
      <w:pPr>
        <w:pStyle w:val="ListBullet"/>
        <w:numPr>
          <w:ilvl w:val="0"/>
          <w:numId w:val="0"/>
        </w:numPr>
      </w:pPr>
      <w:r>
        <w:t>Required to limit access to resources to authorised public or authenticated users.</w:t>
      </w:r>
    </w:p>
    <w:p w14:paraId="7EE24C3C" w14:textId="77777777" w:rsidR="00867D1B" w:rsidRDefault="000A2789" w:rsidP="00867D1B">
      <w:pPr>
        <w:pStyle w:val="Heading3"/>
      </w:pPr>
      <w:r w:rsidRPr="00231FB7">
        <w:t>Permissions Management Capabilities</w:t>
      </w:r>
    </w:p>
    <w:p w14:paraId="1862E7F6" w14:textId="77777777" w:rsidR="00867D1B" w:rsidRDefault="000A2789" w:rsidP="00867D1B">
      <w:pPr>
        <w:pStyle w:val="ListBullet"/>
        <w:numPr>
          <w:ilvl w:val="0"/>
          <w:numId w:val="0"/>
        </w:numPr>
      </w:pPr>
      <w:r>
        <w:t xml:space="preserve">Provides the capability of managing </w:t>
      </w:r>
      <w:r w:rsidR="005F1310">
        <w:t>System</w:t>
      </w:r>
      <w:r w:rsidR="00BA58FC">
        <w:t>, Group</w:t>
      </w:r>
      <w:r w:rsidR="005F1310">
        <w:t xml:space="preserve"> and Resource </w:t>
      </w:r>
      <w:r w:rsidR="00C46AF0">
        <w:t xml:space="preserve">management </w:t>
      </w:r>
      <w:r>
        <w:t>Permissions.</w:t>
      </w:r>
      <w:r w:rsidR="00C46AF0">
        <w:t xml:space="preserve"> </w:t>
      </w:r>
      <w:r w:rsidR="00C46AF0">
        <w:br/>
      </w:r>
    </w:p>
    <w:p w14:paraId="781AAC99" w14:textId="4A938505" w:rsidR="000A2789" w:rsidRDefault="00C46AF0" w:rsidP="00867D1B">
      <w:pPr>
        <w:pStyle w:val="ListBullet"/>
        <w:numPr>
          <w:ilvl w:val="0"/>
          <w:numId w:val="0"/>
        </w:numPr>
      </w:pPr>
      <w:r>
        <w:t>Note:</w:t>
      </w:r>
      <w:r w:rsidR="00BA58FC">
        <w:br/>
        <w:t xml:space="preserve">Group </w:t>
      </w:r>
      <w:r w:rsidR="00355494">
        <w:t>P</w:t>
      </w:r>
      <w:r w:rsidR="00BA58FC">
        <w:t xml:space="preserve">ermissions include </w:t>
      </w:r>
      <w:proofErr w:type="spellStart"/>
      <w:r w:rsidR="00BA58FC">
        <w:t>CanJoin</w:t>
      </w:r>
      <w:proofErr w:type="spellEnd"/>
      <w:r w:rsidR="00BA58FC">
        <w:t xml:space="preserve">, </w:t>
      </w:r>
      <w:proofErr w:type="spellStart"/>
      <w:r w:rsidR="00BA58FC">
        <w:t>CanInvite</w:t>
      </w:r>
      <w:proofErr w:type="spellEnd"/>
      <w:r w:rsidR="00BA58FC">
        <w:t xml:space="preserve">, </w:t>
      </w:r>
      <w:proofErr w:type="spellStart"/>
      <w:r w:rsidR="00BA58FC">
        <w:t>CanRemove</w:t>
      </w:r>
      <w:proofErr w:type="spellEnd"/>
      <w:r w:rsidR="00BA58FC">
        <w:t xml:space="preserve">, </w:t>
      </w:r>
      <w:r w:rsidR="00355494">
        <w:t xml:space="preserve">etc, while </w:t>
      </w:r>
      <w:r>
        <w:t xml:space="preserve">Resource </w:t>
      </w:r>
      <w:r w:rsidR="00355494">
        <w:t>P</w:t>
      </w:r>
      <w:r>
        <w:t xml:space="preserve">ermissions include </w:t>
      </w:r>
      <w:r w:rsidR="00B22E97">
        <w:t xml:space="preserve">permissions to perform actions on Records &amp; Resources, </w:t>
      </w:r>
      <w:proofErr w:type="gramStart"/>
      <w:r w:rsidR="00B22E97">
        <w:t>including:</w:t>
      </w:r>
      <w:proofErr w:type="gramEnd"/>
      <w:r w:rsidR="00B22E97">
        <w:t xml:space="preserve"> </w:t>
      </w:r>
      <w:r>
        <w:t>Draft, Co</w:t>
      </w:r>
      <w:r w:rsidR="00DC54C6">
        <w:t>l</w:t>
      </w:r>
      <w:r>
        <w:t xml:space="preserve">laborate, </w:t>
      </w:r>
      <w:r w:rsidR="00146DFC">
        <w:t>Submit, Comment, Approve, Publish</w:t>
      </w:r>
      <w:r w:rsidR="00B22E97">
        <w:t>, Merge, Remove, Restore, Archive, etc.</w:t>
      </w:r>
    </w:p>
    <w:p w14:paraId="353AAB65" w14:textId="77777777" w:rsidR="00867D1B" w:rsidRDefault="00C867F5" w:rsidP="00867D1B">
      <w:pPr>
        <w:pStyle w:val="Heading3"/>
      </w:pPr>
      <w:r>
        <w:t>System Messaging</w:t>
      </w:r>
      <w:r w:rsidR="000A2789" w:rsidRPr="00130B8B">
        <w:t xml:space="preserve"> Capabilities</w:t>
      </w:r>
    </w:p>
    <w:p w14:paraId="325C6AAF" w14:textId="4917A3B4" w:rsidR="000A2789" w:rsidRPr="00867D1B" w:rsidRDefault="000A2789" w:rsidP="00867D1B">
      <w:r w:rsidRPr="00867D1B">
        <w:t>A system must be able to signal asynchronously to an end user. This is a base</w:t>
      </w:r>
      <w:r w:rsidR="00867D1B" w:rsidRPr="00867D1B">
        <w:t xml:space="preserve"> </w:t>
      </w:r>
      <w:r w:rsidRPr="00867D1B">
        <w:t xml:space="preserve">requirement for inviting and accepting users to roles in groups, for async processing of workflows, to signal planned downtimes of the service, etc. </w:t>
      </w:r>
      <w:r w:rsidRPr="00867D1B">
        <w:br/>
      </w:r>
      <w:r w:rsidRPr="00867D1B">
        <w:lastRenderedPageBreak/>
        <w:t xml:space="preserve">Not that even if signals can be sent to open browsers, SMTP based communication remains the required baseline. </w:t>
      </w:r>
    </w:p>
    <w:p w14:paraId="6F4C67F5" w14:textId="77777777" w:rsidR="00867D1B" w:rsidRDefault="00C867F5" w:rsidP="00867D1B">
      <w:pPr>
        <w:pStyle w:val="Heading3"/>
      </w:pPr>
      <w:r>
        <w:t>System Notification Capabilities</w:t>
      </w:r>
    </w:p>
    <w:p w14:paraId="090EE89E" w14:textId="55A9D48F" w:rsidR="00C867F5" w:rsidRPr="00461086" w:rsidRDefault="00C867F5" w:rsidP="00867D1B">
      <w:r w:rsidRPr="00461086">
        <w:t xml:space="preserve">Provides the means to signal to </w:t>
      </w:r>
      <w:proofErr w:type="gramStart"/>
      <w:r w:rsidRPr="00461086">
        <w:t>users</w:t>
      </w:r>
      <w:proofErr w:type="gramEnd"/>
      <w:r w:rsidRPr="00461086">
        <w:t xml:space="preserve"> </w:t>
      </w:r>
      <w:r w:rsidR="00461086" w:rsidRPr="00461086">
        <w:t xml:space="preserve">system-wide messages, such as that the system will be taken offline for a specific duration at a specific time. </w:t>
      </w:r>
      <w:r w:rsidR="00461086">
        <w:br/>
        <w:t>Can also leverage the System Messaging Capabilities to reach users that are currently offline.</w:t>
      </w:r>
    </w:p>
    <w:p w14:paraId="41083454" w14:textId="77777777" w:rsidR="00867D1B" w:rsidRDefault="000A2789" w:rsidP="00867D1B">
      <w:pPr>
        <w:pStyle w:val="Heading3"/>
      </w:pPr>
      <w:r>
        <w:t>Search Capabilities</w:t>
      </w:r>
    </w:p>
    <w:p w14:paraId="1E759437" w14:textId="23098187" w:rsidR="000A2789" w:rsidRDefault="000A2789" w:rsidP="00867D1B">
      <w:r>
        <w:t xml:space="preserve">The menu, a staple of Windows, Icons, Menus, Pointer (WIMP) based systems has </w:t>
      </w:r>
      <w:r w:rsidR="00461086">
        <w:t>for</w:t>
      </w:r>
      <w:r w:rsidR="00867D1B">
        <w:t xml:space="preserve"> </w:t>
      </w:r>
      <w:r w:rsidR="00461086">
        <w:t xml:space="preserve">the most part </w:t>
      </w:r>
      <w:r>
        <w:t xml:space="preserve">been replaced by spelling-forgiving &amp; phonetic search that return a list of </w:t>
      </w:r>
      <w:proofErr w:type="spellStart"/>
      <w:r w:rsidRPr="00D10D0E">
        <w:rPr>
          <w:rFonts w:ascii="Consolas" w:hAnsi="Consolas"/>
        </w:rPr>
        <w:t>SearchItemSummary</w:t>
      </w:r>
      <w:proofErr w:type="spellEnd"/>
      <w:r>
        <w:t xml:space="preserve"> items to provide a more efficient manner of searching, discovering, </w:t>
      </w:r>
      <w:r w:rsidR="00D10D0E">
        <w:t xml:space="preserve">and then </w:t>
      </w:r>
      <w:r>
        <w:t>navigating</w:t>
      </w:r>
      <w:r w:rsidR="00D10D0E">
        <w:t xml:space="preserve"> to the desired record of whatever type</w:t>
      </w:r>
      <w:r>
        <w:t>.</w:t>
      </w:r>
    </w:p>
    <w:p w14:paraId="7D63324B" w14:textId="77777777" w:rsidR="00867D1B" w:rsidRDefault="000A2789" w:rsidP="00867D1B">
      <w:pPr>
        <w:pStyle w:val="Heading3"/>
      </w:pPr>
      <w:r>
        <w:t>Data Categorisation Capabilities</w:t>
      </w:r>
    </w:p>
    <w:p w14:paraId="1FC3D740" w14:textId="5A40A768" w:rsidR="000A2789" w:rsidRPr="00621B53" w:rsidRDefault="000A2789" w:rsidP="00867D1B">
      <w:pPr>
        <w:pStyle w:val="ListBullet"/>
        <w:numPr>
          <w:ilvl w:val="0"/>
          <w:numId w:val="0"/>
        </w:numPr>
        <w:ind w:left="363" w:hanging="363"/>
      </w:pPr>
      <w:r w:rsidRPr="00621B53">
        <w:t>Provides the capabilities to tag records for improved discovery later.</w:t>
      </w:r>
    </w:p>
    <w:p w14:paraId="2D2EB886" w14:textId="77777777" w:rsidR="00867D1B" w:rsidRDefault="000A2789" w:rsidP="00867D1B">
      <w:pPr>
        <w:pStyle w:val="Heading3"/>
      </w:pPr>
      <w:r>
        <w:t>Data Classification Capabilities</w:t>
      </w:r>
    </w:p>
    <w:p w14:paraId="372580DA" w14:textId="09D78C51" w:rsidR="000A2789" w:rsidRDefault="000A2789" w:rsidP="00867D1B">
      <w:pPr>
        <w:pStyle w:val="ListBullet"/>
        <w:numPr>
          <w:ilvl w:val="0"/>
          <w:numId w:val="0"/>
        </w:numPr>
        <w:ind w:left="363" w:hanging="363"/>
      </w:pPr>
      <w:r>
        <w:t xml:space="preserve">Related by distinct form Data Categorisation, </w:t>
      </w:r>
      <w:r w:rsidRPr="004B222F">
        <w:t>providing a means to tag data by data classification (UNCLASSIFIED, IN-CONFIDENCE, SENSITIVE, etc.</w:t>
      </w:r>
    </w:p>
    <w:p w14:paraId="7D718564" w14:textId="77777777" w:rsidR="00867D1B" w:rsidRDefault="000A2789" w:rsidP="00867D1B">
      <w:pPr>
        <w:pStyle w:val="Heading3"/>
      </w:pPr>
      <w:r>
        <w:t>User or Principal Management Capabilities</w:t>
      </w:r>
    </w:p>
    <w:p w14:paraId="34CCF36D" w14:textId="78234DED" w:rsidR="000A2789" w:rsidRDefault="000A2789" w:rsidP="00867D1B">
      <w:pPr>
        <w:pStyle w:val="ListBullet"/>
        <w:numPr>
          <w:ilvl w:val="0"/>
          <w:numId w:val="0"/>
        </w:numPr>
        <w:ind w:left="363" w:hanging="363"/>
      </w:pPr>
      <w:r w:rsidRPr="002B5EDA">
        <w:t>Provides the ability to manage People who are currently using the system.</w:t>
      </w:r>
      <w:r>
        <w:br/>
        <w:t xml:space="preserve">Required to manage current and past users of a system. </w:t>
      </w:r>
      <w:r>
        <w:br/>
        <w:t>Do not conflate User/Principal and Person – they are distinct. A User is usually a “thin” object (It just has an ID, and Enabled flag) that is linked to a Person record, as well as one or more Roles within a system Group.</w:t>
      </w:r>
    </w:p>
    <w:p w14:paraId="2F23969A" w14:textId="77777777" w:rsidR="00867D1B" w:rsidRDefault="000A2789" w:rsidP="00867D1B">
      <w:pPr>
        <w:pStyle w:val="Heading3"/>
      </w:pPr>
      <w:r>
        <w:t>User Identity Management Capabilities</w:t>
      </w:r>
    </w:p>
    <w:p w14:paraId="35A37A55" w14:textId="07C1C15C" w:rsidR="000A2789" w:rsidRDefault="000A2789" w:rsidP="00867D1B">
      <w:pPr>
        <w:pStyle w:val="ListBullet"/>
        <w:numPr>
          <w:ilvl w:val="0"/>
          <w:numId w:val="0"/>
        </w:numPr>
        <w:ind w:left="363" w:hanging="363"/>
      </w:pPr>
      <w:r w:rsidRPr="002B5EDA">
        <w:t>Provides the capability of associating 3</w:t>
      </w:r>
      <w:r w:rsidRPr="002B5EDA">
        <w:rPr>
          <w:vertAlign w:val="superscript"/>
        </w:rPr>
        <w:t>rd</w:t>
      </w:r>
      <w:r w:rsidRPr="002B5EDA">
        <w:t xml:space="preserve"> party identities (e.g.: IdP issued identities) to internal system users. </w:t>
      </w:r>
      <w:r>
        <w:br/>
        <w:t>Used to manage one or more user logon identities</w:t>
      </w:r>
      <w:r w:rsidR="009A09F5">
        <w:t xml:space="preserve"> authenticated by external systems</w:t>
      </w:r>
      <w:r>
        <w:t xml:space="preserve">. </w:t>
      </w:r>
    </w:p>
    <w:p w14:paraId="77D461B2" w14:textId="77777777" w:rsidR="00867D1B" w:rsidRDefault="000A2789" w:rsidP="00867D1B">
      <w:pPr>
        <w:pStyle w:val="Heading3"/>
      </w:pPr>
      <w:r>
        <w:t>User System Profiles Management Capabilities</w:t>
      </w:r>
    </w:p>
    <w:p w14:paraId="5B98F1A2" w14:textId="3824D38C" w:rsidR="000A2789" w:rsidRPr="002B5EDA" w:rsidRDefault="000A2789" w:rsidP="00867D1B">
      <w:pPr>
        <w:pStyle w:val="ListBullet"/>
        <w:numPr>
          <w:ilvl w:val="0"/>
          <w:numId w:val="0"/>
        </w:numPr>
        <w:ind w:left="363" w:hanging="363"/>
      </w:pPr>
      <w:r>
        <w:t xml:space="preserve">Provides the capabilities for a system user to configure their personal system preferences. Often referred to inaccurately as “user settings”. </w:t>
      </w:r>
    </w:p>
    <w:p w14:paraId="5F85FAFA" w14:textId="77777777" w:rsidR="00867D1B" w:rsidRDefault="000A2789" w:rsidP="00867D1B">
      <w:pPr>
        <w:pStyle w:val="Heading3"/>
      </w:pPr>
      <w:r w:rsidRPr="005B08B9">
        <w:t>Queue Management Capabilities</w:t>
      </w:r>
    </w:p>
    <w:p w14:paraId="157ABD21" w14:textId="40358040" w:rsidR="000A2789" w:rsidRDefault="000A2789" w:rsidP="00867D1B">
      <w:pPr>
        <w:pStyle w:val="ListBullet"/>
        <w:numPr>
          <w:ilvl w:val="0"/>
          <w:numId w:val="0"/>
        </w:numPr>
        <w:ind w:left="363" w:hanging="363"/>
      </w:pPr>
      <w:r>
        <w:t>Provides the capability of queuing operations to be processed asynchronously.</w:t>
      </w:r>
      <w:r>
        <w:br/>
        <w:t>Queues are the basis of providing availability at lower hardware cost. They are also the basis of avoiding batch processing which is an anti-pattern.</w:t>
      </w:r>
    </w:p>
    <w:p w14:paraId="45EE2CC8" w14:textId="77777777" w:rsidR="00867D1B" w:rsidRDefault="000A2789" w:rsidP="00867D1B">
      <w:pPr>
        <w:pStyle w:val="Heading3"/>
      </w:pPr>
      <w:r w:rsidRPr="005B08B9">
        <w:lastRenderedPageBreak/>
        <w:t>Workflow Management Capabilities</w:t>
      </w:r>
    </w:p>
    <w:p w14:paraId="20B65655" w14:textId="49AE7C95" w:rsidR="000A2789" w:rsidRDefault="000A2789" w:rsidP="00867D1B">
      <w:r>
        <w:t xml:space="preserve">Provides the capability of developing workflows to Invite Persons to become Users, to review documents before publishing, etc. </w:t>
      </w:r>
    </w:p>
    <w:p w14:paraId="2605FC17" w14:textId="77777777" w:rsidR="00867D1B" w:rsidRDefault="000A2789" w:rsidP="00867D1B">
      <w:pPr>
        <w:pStyle w:val="Heading3"/>
      </w:pPr>
      <w:r w:rsidRPr="005B08B9">
        <w:t>Scheduling Capabilities</w:t>
      </w:r>
    </w:p>
    <w:p w14:paraId="0E1ACF54" w14:textId="7196173A" w:rsidR="000A2789" w:rsidRDefault="000A2789" w:rsidP="00867D1B">
      <w:r>
        <w:t>Provides the capability to schedule tasks.</w:t>
      </w:r>
      <w:r>
        <w:br/>
        <w:t>Enables the scheduling of reviews of expiring Roles.</w:t>
      </w:r>
    </w:p>
    <w:p w14:paraId="1516D2F8" w14:textId="77777777" w:rsidR="00867D1B" w:rsidRDefault="000A2789" w:rsidP="00867D1B">
      <w:pPr>
        <w:pStyle w:val="Heading3"/>
      </w:pPr>
      <w:r>
        <w:t>Session Management Capabilities</w:t>
      </w:r>
    </w:p>
    <w:p w14:paraId="359071D4" w14:textId="326CDAE8" w:rsidR="000A2789" w:rsidRPr="008F6FF0" w:rsidRDefault="000A2789" w:rsidP="00867D1B">
      <w:pPr>
        <w:pStyle w:val="ListBullet"/>
        <w:numPr>
          <w:ilvl w:val="0"/>
          <w:numId w:val="0"/>
        </w:numPr>
        <w:ind w:left="363" w:hanging="363"/>
      </w:pPr>
      <w:r w:rsidRPr="004F1FA7">
        <w:t>Provides the capabilit</w:t>
      </w:r>
      <w:r>
        <w:t>y</w:t>
      </w:r>
      <w:r w:rsidRPr="004F1FA7">
        <w:t xml:space="preserve"> of starting sessions for anonymous users and [optionally] keeping or transitioning to a new session after they authenticate themselves.</w:t>
      </w:r>
    </w:p>
    <w:p w14:paraId="12FBC5A3" w14:textId="77777777" w:rsidR="00867D1B" w:rsidRDefault="000A2789" w:rsidP="00867D1B">
      <w:pPr>
        <w:pStyle w:val="Heading3"/>
      </w:pPr>
      <w:r>
        <w:t>Session Operation Auditing Capabilities</w:t>
      </w:r>
    </w:p>
    <w:p w14:paraId="016BA138" w14:textId="1D2441C4" w:rsidR="000A2789" w:rsidRDefault="000A2789" w:rsidP="00867D1B">
      <w:pPr>
        <w:pStyle w:val="ListBullet"/>
        <w:numPr>
          <w:ilvl w:val="0"/>
          <w:numId w:val="0"/>
        </w:numPr>
        <w:ind w:left="363" w:hanging="363"/>
      </w:pPr>
      <w:r w:rsidRPr="00634E78">
        <w:t xml:space="preserve">Provides the capabilities of permanently recording operation requests and responses against the </w:t>
      </w:r>
      <w:r>
        <w:t>session that has been started for the user</w:t>
      </w:r>
      <w:r w:rsidRPr="00634E78">
        <w:t xml:space="preserve">. </w:t>
      </w:r>
      <w:r>
        <w:br/>
        <w:t>This is an essential capability required to audit and investigate activity, and provide transparency as required.</w:t>
      </w:r>
    </w:p>
    <w:p w14:paraId="42416CB5" w14:textId="77777777" w:rsidR="00867D1B" w:rsidRDefault="000A2789" w:rsidP="00867D1B">
      <w:pPr>
        <w:pStyle w:val="Heading3"/>
      </w:pPr>
      <w:r>
        <w:t>System Configuration Capabilities</w:t>
      </w:r>
    </w:p>
    <w:p w14:paraId="19149499" w14:textId="05239CC2" w:rsidR="000A2789" w:rsidRPr="00F66A16" w:rsidRDefault="000A2789" w:rsidP="00867D1B">
      <w:pPr>
        <w:pStyle w:val="ListBullet"/>
        <w:numPr>
          <w:ilvl w:val="0"/>
          <w:numId w:val="0"/>
        </w:numPr>
        <w:ind w:left="363" w:hanging="363"/>
      </w:pPr>
      <w:r w:rsidRPr="00F66A16">
        <w:t>Provides the capability of configuring system integrations (cache durations, potentially also integration credentials), system recognisability (logos, etc.).</w:t>
      </w:r>
    </w:p>
    <w:p w14:paraId="4FB5BB4F" w14:textId="77777777" w:rsidR="00867D1B" w:rsidRDefault="000A2789" w:rsidP="00867D1B">
      <w:pPr>
        <w:pStyle w:val="Heading3"/>
      </w:pPr>
      <w:r w:rsidRPr="00FC0962">
        <w:t>Account Configuration Capabilities</w:t>
      </w:r>
    </w:p>
    <w:p w14:paraId="45956E5A" w14:textId="2DAC8D4E" w:rsidR="000A2789" w:rsidRDefault="000A2789" w:rsidP="00867D1B">
      <w:pPr>
        <w:pStyle w:val="ListBullet"/>
        <w:numPr>
          <w:ilvl w:val="0"/>
          <w:numId w:val="0"/>
        </w:numPr>
        <w:ind w:left="363" w:hanging="363"/>
      </w:pPr>
      <w:r>
        <w:t>Provides the capability of managing configuration settings for different Accounts.</w:t>
      </w:r>
    </w:p>
    <w:p w14:paraId="4C238A9E" w14:textId="77777777" w:rsidR="00867D1B" w:rsidRDefault="000A2789" w:rsidP="00867D1B">
      <w:pPr>
        <w:pStyle w:val="Heading3"/>
      </w:pPr>
      <w:r w:rsidRPr="001B1DAF">
        <w:t>Media &amp; Media Metadata Management Capabilities</w:t>
      </w:r>
    </w:p>
    <w:p w14:paraId="10B73D97" w14:textId="4C5DF8ED" w:rsidR="000A2789" w:rsidRDefault="000A2789" w:rsidP="00867D1B">
      <w:pPr>
        <w:pStyle w:val="ListBullet"/>
        <w:numPr>
          <w:ilvl w:val="0"/>
          <w:numId w:val="0"/>
        </w:numPr>
        <w:ind w:left="363" w:hanging="363"/>
      </w:pPr>
      <w:r>
        <w:t>Users upload media (avatars, pictures, documents) to support profiles and records. Like anything that is submitted for storage for a service it requires first validation via a 3</w:t>
      </w:r>
      <w:r w:rsidRPr="00A85550">
        <w:rPr>
          <w:vertAlign w:val="superscript"/>
        </w:rPr>
        <w:t>rd</w:t>
      </w:r>
      <w:r>
        <w:t xml:space="preserve"> party media stream malware detection service, then storage, along with its metadata (mime type, dimensions, contents summary) to facilitate searching for later.</w:t>
      </w:r>
    </w:p>
    <w:p w14:paraId="60C27F34" w14:textId="0086D5A8" w:rsidR="000A2789" w:rsidRDefault="00867D1B" w:rsidP="00867D1B">
      <w:pPr>
        <w:pStyle w:val="Heading2"/>
      </w:pPr>
      <w:r>
        <w:t>Social Domain</w:t>
      </w:r>
    </w:p>
    <w:p w14:paraId="2096D452" w14:textId="67A374C0" w:rsidR="000A2789" w:rsidRPr="002573DA" w:rsidRDefault="000A2789" w:rsidP="000A2789">
      <w:pPr>
        <w:pStyle w:val="BodyText"/>
      </w:pPr>
      <w:r>
        <w:t>Due in part to the tight relationship between User, Persons, Roles, the domain of People and Groups is often conflated with base System design</w:t>
      </w:r>
      <w:r w:rsidR="00D94E03">
        <w:t>. H</w:t>
      </w:r>
      <w:r w:rsidR="00E00525">
        <w:t>owever</w:t>
      </w:r>
      <w:r w:rsidR="00D10D0E">
        <w:t>,</w:t>
      </w:r>
      <w:r>
        <w:t xml:space="preserve"> </w:t>
      </w:r>
      <w:r w:rsidR="00D94E03">
        <w:t xml:space="preserve">they </w:t>
      </w:r>
      <w:r>
        <w:t>remain a distinct logical domain:</w:t>
      </w:r>
    </w:p>
    <w:p w14:paraId="34E1CE41" w14:textId="77777777" w:rsidR="00867D1B" w:rsidRDefault="000A2789" w:rsidP="00867D1B">
      <w:pPr>
        <w:pStyle w:val="Heading3"/>
      </w:pPr>
      <w:r>
        <w:t>Person Management Capabilities</w:t>
      </w:r>
    </w:p>
    <w:p w14:paraId="555C0CE1" w14:textId="1C636C4A" w:rsidR="000A2789" w:rsidRDefault="000A2789" w:rsidP="00867D1B">
      <w:pPr>
        <w:pStyle w:val="ListBullet"/>
        <w:numPr>
          <w:ilvl w:val="0"/>
          <w:numId w:val="0"/>
        </w:numPr>
      </w:pPr>
      <w:r w:rsidRPr="002B5EDA">
        <w:t>Provides the capability of managing people, whether they are non-users, have the potential of being users (e</w:t>
      </w:r>
      <w:r>
        <w:t>.</w:t>
      </w:r>
      <w:r w:rsidRPr="002B5EDA">
        <w:t>g</w:t>
      </w:r>
      <w:r>
        <w:t>.</w:t>
      </w:r>
      <w:r w:rsidRPr="002B5EDA">
        <w:t xml:space="preserve">: invited people) , </w:t>
      </w:r>
      <w:r>
        <w:t xml:space="preserve">are </w:t>
      </w:r>
      <w:r w:rsidRPr="002B5EDA">
        <w:t>current users</w:t>
      </w:r>
      <w:r>
        <w:t>, or ex users (their role within the system has expired).</w:t>
      </w:r>
      <w:r>
        <w:br/>
      </w:r>
      <w:r>
        <w:lastRenderedPageBreak/>
        <w:t>Required to manage people who are not users (e.g., parents of a child) but could be invited to (e.g., to view a child’s progress report).</w:t>
      </w:r>
    </w:p>
    <w:p w14:paraId="16B21252" w14:textId="20853608" w:rsidR="00867D1B" w:rsidRDefault="00867D1B" w:rsidP="00867D1B">
      <w:pPr>
        <w:pStyle w:val="Heading3"/>
      </w:pPr>
      <w:r>
        <w:t>Personal Management Capabilities</w:t>
      </w:r>
    </w:p>
    <w:p w14:paraId="6CC3349C" w14:textId="5600972B" w:rsidR="00867D1B" w:rsidRDefault="00867D1B" w:rsidP="00867D1B">
      <w:pPr>
        <w:pStyle w:val="ListBullet"/>
        <w:numPr>
          <w:ilvl w:val="0"/>
          <w:numId w:val="0"/>
        </w:numPr>
      </w:pPr>
      <w:r>
        <w:t>A person has one or more Personas. That they share with different Groups.</w:t>
      </w:r>
    </w:p>
    <w:p w14:paraId="6A792E06" w14:textId="0FF3C5F8" w:rsidR="00867D1B" w:rsidRDefault="00867D1B" w:rsidP="00867D1B">
      <w:pPr>
        <w:pStyle w:val="Heading3"/>
      </w:pPr>
      <w:r>
        <w:t>Persona Relationship Management Capabilities</w:t>
      </w:r>
    </w:p>
    <w:p w14:paraId="2B5187C3" w14:textId="5E190E93" w:rsidR="00867D1B" w:rsidRDefault="00867D1B" w:rsidP="00867D1B">
      <w:pPr>
        <w:pStyle w:val="ListBullet"/>
        <w:numPr>
          <w:ilvl w:val="0"/>
          <w:numId w:val="0"/>
        </w:numPr>
      </w:pPr>
      <w:r>
        <w:t xml:space="preserve">Personas have relationships with </w:t>
      </w:r>
      <w:proofErr w:type="spellStart"/>
      <w:r>
        <w:t>othere</w:t>
      </w:r>
      <w:proofErr w:type="spellEnd"/>
      <w:r>
        <w:t xml:space="preserve"> Personas. </w:t>
      </w:r>
    </w:p>
    <w:p w14:paraId="78E8011E" w14:textId="751A83A0" w:rsidR="00867D1B" w:rsidRDefault="00867D1B" w:rsidP="00867D1B">
      <w:pPr>
        <w:pStyle w:val="Heading3"/>
      </w:pPr>
      <w:r>
        <w:t>Group Type Management Capabilities</w:t>
      </w:r>
    </w:p>
    <w:p w14:paraId="473042B8" w14:textId="6F0A7C73" w:rsidR="00867D1B" w:rsidRDefault="00867D1B" w:rsidP="00867D1B">
      <w:pPr>
        <w:pStyle w:val="ListBullet"/>
        <w:numPr>
          <w:ilvl w:val="0"/>
          <w:numId w:val="0"/>
        </w:numPr>
      </w:pPr>
      <w:r>
        <w:t>There are different types of Groups.</w:t>
      </w:r>
    </w:p>
    <w:p w14:paraId="7734F460" w14:textId="337E939E" w:rsidR="00867D1B" w:rsidRDefault="00867D1B" w:rsidP="00867D1B">
      <w:pPr>
        <w:pStyle w:val="ListBullet"/>
        <w:numPr>
          <w:ilvl w:val="0"/>
          <w:numId w:val="0"/>
        </w:numPr>
      </w:pPr>
      <w:r>
        <w:t xml:space="preserve">A Group of type System issues </w:t>
      </w:r>
      <w:proofErr w:type="spellStart"/>
      <w:r>
        <w:t>identiifers</w:t>
      </w:r>
      <w:proofErr w:type="spellEnd"/>
      <w:r>
        <w:t xml:space="preserve"> to its </w:t>
      </w:r>
      <w:proofErr w:type="gramStart"/>
      <w:r>
        <w:t>Members</w:t>
      </w:r>
      <w:proofErr w:type="gramEnd"/>
      <w:r>
        <w:t>.</w:t>
      </w:r>
    </w:p>
    <w:p w14:paraId="5AAE8643" w14:textId="77777777" w:rsidR="00867D1B" w:rsidRDefault="000A2789" w:rsidP="00867D1B">
      <w:pPr>
        <w:pStyle w:val="Heading3"/>
      </w:pPr>
      <w:r>
        <w:t>Group Management Capabilities</w:t>
      </w:r>
    </w:p>
    <w:p w14:paraId="4766EB54" w14:textId="096FC029" w:rsidR="000A2789" w:rsidRPr="002B5EDA" w:rsidRDefault="000A2789" w:rsidP="00867D1B">
      <w:pPr>
        <w:pStyle w:val="ListBullet"/>
        <w:numPr>
          <w:ilvl w:val="0"/>
          <w:numId w:val="0"/>
        </w:numPr>
      </w:pPr>
      <w:r w:rsidRPr="00C66B30">
        <w:t xml:space="preserve">Provides the capability of developing Nested and Parallel Groups (Organisations, Departments, Schools, Classrooms, Teaching or Interest groups). An organisation is nothing more than a Group that has an Identifier </w:t>
      </w:r>
      <w:r w:rsidR="00DE1B65">
        <w:t xml:space="preserve">(e.g. a Business Number) </w:t>
      </w:r>
      <w:r w:rsidRPr="00C66B30">
        <w:t xml:space="preserve">between it and a </w:t>
      </w:r>
      <w:r>
        <w:t>G</w:t>
      </w:r>
      <w:r w:rsidRPr="00C66B30">
        <w:t xml:space="preserve">roup representing a </w:t>
      </w:r>
      <w:r w:rsidR="000172E2">
        <w:t>3</w:t>
      </w:r>
      <w:r w:rsidR="000172E2" w:rsidRPr="000172E2">
        <w:rPr>
          <w:vertAlign w:val="superscript"/>
        </w:rPr>
        <w:t>rd</w:t>
      </w:r>
      <w:r w:rsidR="000172E2">
        <w:t xml:space="preserve"> party </w:t>
      </w:r>
      <w:r w:rsidRPr="00C66B30">
        <w:t xml:space="preserve">system (in this case the external </w:t>
      </w:r>
      <w:r w:rsidR="000172E2">
        <w:t>C</w:t>
      </w:r>
      <w:r w:rsidRPr="00C66B30">
        <w:t xml:space="preserve">ompany </w:t>
      </w:r>
      <w:r w:rsidR="000172E2">
        <w:t>R</w:t>
      </w:r>
      <w:r w:rsidRPr="00C66B30">
        <w:t>egistry).</w:t>
      </w:r>
      <w:r w:rsidR="00DE1B65">
        <w:t xml:space="preserve"> </w:t>
      </w:r>
      <w:r w:rsidR="001C7271">
        <w:t xml:space="preserve">Note that Account – defined later - is </w:t>
      </w:r>
      <w:r w:rsidR="000172E2">
        <w:t xml:space="preserve">also </w:t>
      </w:r>
      <w:r w:rsidR="001C7271">
        <w:t>simply a</w:t>
      </w:r>
      <w:r w:rsidR="000172E2">
        <w:t>nother</w:t>
      </w:r>
      <w:r w:rsidR="001C7271">
        <w:t xml:space="preserve"> </w:t>
      </w:r>
      <w:r w:rsidR="001C7271" w:rsidRPr="000172E2">
        <w:rPr>
          <w:i/>
          <w:iCs/>
        </w:rPr>
        <w:t>type</w:t>
      </w:r>
      <w:r w:rsidR="001C7271">
        <w:t xml:space="preserve"> of Group.</w:t>
      </w:r>
    </w:p>
    <w:p w14:paraId="68D9CA4C" w14:textId="51B71313" w:rsidR="00867D1B" w:rsidRDefault="000A2789" w:rsidP="00867D1B">
      <w:pPr>
        <w:pStyle w:val="Heading3"/>
      </w:pPr>
      <w:r>
        <w:t xml:space="preserve">Group </w:t>
      </w:r>
      <w:r w:rsidRPr="00231FB7">
        <w:t>Role Management Capabilities</w:t>
      </w:r>
    </w:p>
    <w:p w14:paraId="6E3CC2A3" w14:textId="2B0BDEE4" w:rsidR="00867D1B" w:rsidRPr="00867D1B" w:rsidRDefault="00867D1B" w:rsidP="00867D1B">
      <w:pPr>
        <w:pStyle w:val="BodyText"/>
      </w:pPr>
      <w:r>
        <w:t xml:space="preserve">Personas invite other Personas to accept Roles within Groups. </w:t>
      </w:r>
    </w:p>
    <w:p w14:paraId="525EDC51" w14:textId="261759B9" w:rsidR="000A2789" w:rsidRDefault="000A2789" w:rsidP="00867D1B">
      <w:r>
        <w:t>Provides the capability of organising Groups of System Permissions (and optionally Resource Permissions) as Roles associated to Groups.</w:t>
      </w:r>
    </w:p>
    <w:p w14:paraId="37C08DCE" w14:textId="77777777" w:rsidR="00867D1B" w:rsidRDefault="000A2789" w:rsidP="00867D1B">
      <w:pPr>
        <w:pStyle w:val="Heading3"/>
      </w:pPr>
      <w:r w:rsidRPr="00231FB7">
        <w:t>Group Role Association Capabilities</w:t>
      </w:r>
    </w:p>
    <w:p w14:paraId="1C36F15C" w14:textId="71D94888" w:rsidR="000A2789" w:rsidRPr="00106AAC" w:rsidRDefault="000A2789" w:rsidP="00867D1B">
      <w:r>
        <w:t>Provides the capability of associating a Role within a Group to a Person.</w:t>
      </w:r>
      <w:r>
        <w:br/>
        <w:t xml:space="preserve">Note that there are long term functionality benefits to being capable of assigning roles to persons who are not yet system Users (it allows setting up Persons before they are invited, for one). </w:t>
      </w:r>
      <w:r>
        <w:br/>
        <w:t>Note that it is poor practice to Assign Roles. Best Practice is to Invite a Person to Accept the Responsibilities of a Role within a Group. Once accepted, the Role is assigned for a limited time (e.g., employment might be for 1 year) that triggers Reviews and Extensions in the future.</w:t>
      </w:r>
    </w:p>
    <w:p w14:paraId="02D61969" w14:textId="364508E0" w:rsidR="000A2789" w:rsidRDefault="00635490" w:rsidP="00867D1B">
      <w:pPr>
        <w:pStyle w:val="Heading2"/>
      </w:pPr>
      <w:bookmarkStart w:id="10" w:name="_Toc191306681"/>
      <w:r>
        <w:t xml:space="preserve">Subscriptions, Service Plans, Features and Account </w:t>
      </w:r>
      <w:r w:rsidR="000A2789">
        <w:t>Management</w:t>
      </w:r>
      <w:r w:rsidR="006E4BB6">
        <w:t xml:space="preserve"> Capabilities</w:t>
      </w:r>
      <w:bookmarkEnd w:id="10"/>
    </w:p>
    <w:p w14:paraId="67129294" w14:textId="77777777" w:rsidR="00867D1B" w:rsidRDefault="000A2789" w:rsidP="000A2789">
      <w:pPr>
        <w:pStyle w:val="BodyText"/>
      </w:pPr>
      <w:r>
        <w:t xml:space="preserve">Account management is a requirement to provide a service to more than one organisation. </w:t>
      </w:r>
    </w:p>
    <w:p w14:paraId="6A999374" w14:textId="690EC7AE" w:rsidR="000A2789" w:rsidRPr="00106AAC" w:rsidRDefault="000A2789" w:rsidP="000A2789">
      <w:pPr>
        <w:pStyle w:val="BodyText"/>
      </w:pPr>
      <w:r>
        <w:t xml:space="preserve">An account </w:t>
      </w:r>
      <w:r w:rsidR="00867D1B">
        <w:t>is associated to a Group</w:t>
      </w:r>
      <w:r>
        <w:t xml:space="preserve">.  </w:t>
      </w:r>
    </w:p>
    <w:p w14:paraId="1C69F368" w14:textId="77777777" w:rsidR="00867D1B" w:rsidRDefault="000A2789" w:rsidP="00867D1B">
      <w:pPr>
        <w:pStyle w:val="Heading3"/>
      </w:pPr>
      <w:r>
        <w:lastRenderedPageBreak/>
        <w:t>Tenancy Management Capabilities.</w:t>
      </w:r>
    </w:p>
    <w:p w14:paraId="20BABFD5" w14:textId="342E2182" w:rsidR="000A2789" w:rsidRPr="00FC0962" w:rsidRDefault="000A2789" w:rsidP="00867D1B">
      <w:pPr>
        <w:pStyle w:val="ListBullet"/>
        <w:numPr>
          <w:ilvl w:val="0"/>
          <w:numId w:val="0"/>
        </w:numPr>
        <w:ind w:left="363" w:hanging="363"/>
      </w:pPr>
      <w:r w:rsidRPr="00FC0962">
        <w:t xml:space="preserve">Do </w:t>
      </w:r>
      <w:r>
        <w:t>NOT</w:t>
      </w:r>
      <w:r w:rsidRPr="00FC0962">
        <w:t xml:space="preserve"> implement. </w:t>
      </w:r>
      <w:r w:rsidR="00867D1B">
        <w:t>Implement</w:t>
      </w:r>
      <w:r w:rsidRPr="00FC0962">
        <w:t xml:space="preserve"> </w:t>
      </w:r>
      <w:r>
        <w:t xml:space="preserve">instead </w:t>
      </w:r>
      <w:r w:rsidRPr="00FC0962">
        <w:t>Account Management Capabilities.</w:t>
      </w:r>
    </w:p>
    <w:p w14:paraId="71C2A7F0" w14:textId="77777777" w:rsidR="00867D1B" w:rsidRDefault="000A2789" w:rsidP="00867D1B">
      <w:pPr>
        <w:pStyle w:val="Heading3"/>
      </w:pPr>
      <w:r>
        <w:t>Account Management Capabilities</w:t>
      </w:r>
    </w:p>
    <w:p w14:paraId="375E0E12" w14:textId="602475A8" w:rsidR="000A2789" w:rsidRDefault="000A2789" w:rsidP="00867D1B">
      <w:r w:rsidRPr="00FC0962">
        <w:t>Accounts are a more correct approach than Tenancy Management which does not permit the sharing of records among partner organisations.</w:t>
      </w:r>
      <w:r w:rsidR="007411E0">
        <w:br/>
        <w:t>Accounts a simply a type of Group.</w:t>
      </w:r>
    </w:p>
    <w:p w14:paraId="501D1500" w14:textId="77777777" w:rsidR="00867D1B" w:rsidRPr="00867D1B" w:rsidRDefault="005145CB" w:rsidP="00867D1B">
      <w:pPr>
        <w:pStyle w:val="Heading3"/>
      </w:pPr>
      <w:r>
        <w:t xml:space="preserve">Services </w:t>
      </w:r>
      <w:r w:rsidR="00635490">
        <w:t xml:space="preserve">Plans </w:t>
      </w:r>
      <w:r>
        <w:t>&amp; Feature Management Capabilities</w:t>
      </w:r>
    </w:p>
    <w:p w14:paraId="776B8F55" w14:textId="2EDC2FA8" w:rsidR="005145CB" w:rsidRDefault="005145CB" w:rsidP="00867D1B">
      <w:pPr>
        <w:pStyle w:val="ListBullet"/>
        <w:numPr>
          <w:ilvl w:val="0"/>
          <w:numId w:val="0"/>
        </w:numPr>
      </w:pPr>
      <w:r w:rsidRPr="005145CB">
        <w:t xml:space="preserve">Permits defining certain features belonging to specific Services which can be </w:t>
      </w:r>
      <w:r>
        <w:t>Subscribed to</w:t>
      </w:r>
      <w:r w:rsidRPr="005145CB">
        <w:t xml:space="preserve"> to by different </w:t>
      </w:r>
      <w:r>
        <w:t>A</w:t>
      </w:r>
      <w:r w:rsidRPr="005145CB">
        <w:t xml:space="preserve">ccounts managed by different </w:t>
      </w:r>
      <w:r>
        <w:t>system U</w:t>
      </w:r>
      <w:r w:rsidRPr="005145CB">
        <w:t>se</w:t>
      </w:r>
      <w:r>
        <w:t>r</w:t>
      </w:r>
      <w:r w:rsidRPr="005145CB">
        <w:t>s.</w:t>
      </w:r>
    </w:p>
    <w:p w14:paraId="0DC62377" w14:textId="77777777" w:rsidR="00867D1B" w:rsidRDefault="00A51A1A" w:rsidP="00867D1B">
      <w:pPr>
        <w:pStyle w:val="Heading3"/>
      </w:pPr>
      <w:r>
        <w:t>Subscription Management Capabilities</w:t>
      </w:r>
    </w:p>
    <w:p w14:paraId="1B52BA1C" w14:textId="61156B66" w:rsidR="00A51A1A" w:rsidRPr="00A51A1A" w:rsidRDefault="00A51A1A" w:rsidP="00867D1B">
      <w:pPr>
        <w:pStyle w:val="ListBullet"/>
        <w:numPr>
          <w:ilvl w:val="0"/>
          <w:numId w:val="0"/>
        </w:numPr>
        <w:ind w:left="363" w:hanging="363"/>
      </w:pPr>
      <w:r w:rsidRPr="00A51A1A">
        <w:t xml:space="preserve">Permits the management of the associations of Services to Accounts. </w:t>
      </w:r>
    </w:p>
    <w:p w14:paraId="75C7F159" w14:textId="77777777" w:rsidR="007411E0" w:rsidRPr="00A51A1A" w:rsidRDefault="007411E0" w:rsidP="007411E0">
      <w:pPr>
        <w:pStyle w:val="ListBullet"/>
        <w:numPr>
          <w:ilvl w:val="0"/>
          <w:numId w:val="0"/>
        </w:numPr>
      </w:pPr>
    </w:p>
    <w:p w14:paraId="40AAE42D" w14:textId="245B6567" w:rsidR="007411E0" w:rsidRPr="00FC0962" w:rsidRDefault="007411E0" w:rsidP="00D94E03">
      <w:pPr>
        <w:pStyle w:val="Note"/>
      </w:pPr>
      <w:r w:rsidRPr="00D94E03">
        <w:rPr>
          <w:b/>
          <w:bCs/>
        </w:rPr>
        <w:t>Important:</w:t>
      </w:r>
      <w:r w:rsidRPr="00D94E03">
        <w:rPr>
          <w:b/>
          <w:bCs/>
        </w:rPr>
        <w:br/>
      </w:r>
      <w:r>
        <w:t xml:space="preserve">The </w:t>
      </w:r>
      <w:r w:rsidRPr="007411E0">
        <w:t>benefit</w:t>
      </w:r>
      <w:r>
        <w:t xml:space="preserve"> of Account based approach over the older Tenancy based approach is the ability to share records across organisations and agencies – rather than requiring a consultant to be enrolled within an organisation’s directory service to access records they have a role in.</w:t>
      </w:r>
    </w:p>
    <w:p w14:paraId="4615C466" w14:textId="77777777" w:rsidR="00E8314C" w:rsidRDefault="00E8314C" w:rsidP="00DA59D0">
      <w:pPr>
        <w:pStyle w:val="BodyText"/>
      </w:pPr>
    </w:p>
    <w:p w14:paraId="28A62672" w14:textId="25815726" w:rsidR="00867D1B" w:rsidRDefault="00867D1B" w:rsidP="00867D1B">
      <w:pPr>
        <w:pStyle w:val="Heading2"/>
      </w:pPr>
      <w:bookmarkStart w:id="11" w:name="_Toc191306682"/>
      <w:r>
        <w:t>Artefacts/Resources Domain</w:t>
      </w:r>
    </w:p>
    <w:p w14:paraId="082FF1EE" w14:textId="77777777" w:rsidR="00867D1B" w:rsidRDefault="00867D1B" w:rsidP="00867D1B">
      <w:pPr>
        <w:pStyle w:val="BodyText"/>
      </w:pPr>
      <w:r>
        <w:t xml:space="preserve">People come together to access or develop new Resources. </w:t>
      </w:r>
    </w:p>
    <w:p w14:paraId="5434D22E" w14:textId="438211D3" w:rsidR="00867D1B" w:rsidRDefault="00867D1B" w:rsidP="00867D1B">
      <w:pPr>
        <w:pStyle w:val="BodyText"/>
      </w:pPr>
      <w:r>
        <w:t>The resources can be database records, or records describing persisted media (text, images, documents).</w:t>
      </w:r>
    </w:p>
    <w:p w14:paraId="019F6BB6" w14:textId="12A4301C" w:rsidR="00867D1B" w:rsidRDefault="00867D1B" w:rsidP="00867D1B">
      <w:pPr>
        <w:pStyle w:val="Heading3"/>
      </w:pPr>
      <w:r>
        <w:t xml:space="preserve">Resource </w:t>
      </w:r>
      <w:r>
        <w:t xml:space="preserve">Management </w:t>
      </w:r>
      <w:r>
        <w:t>Capabilities</w:t>
      </w:r>
    </w:p>
    <w:p w14:paraId="28E3D5E6" w14:textId="3987C2BA" w:rsidR="00867D1B" w:rsidRPr="00867D1B" w:rsidRDefault="00867D1B" w:rsidP="00867D1B">
      <w:pPr>
        <w:pStyle w:val="BodyText"/>
      </w:pPr>
      <w:r>
        <w:t xml:space="preserve">Management of </w:t>
      </w:r>
    </w:p>
    <w:p w14:paraId="7771031D" w14:textId="3FD6513A" w:rsidR="00867D1B" w:rsidRDefault="00867D1B" w:rsidP="00867D1B">
      <w:pPr>
        <w:pStyle w:val="Heading3"/>
      </w:pPr>
      <w:r>
        <w:t xml:space="preserve">Resource Classification </w:t>
      </w:r>
      <w:r>
        <w:t xml:space="preserve">Management </w:t>
      </w:r>
      <w:r>
        <w:t>Capabilities</w:t>
      </w:r>
    </w:p>
    <w:p w14:paraId="047ACF0E" w14:textId="1BF6FA9C" w:rsidR="00867D1B" w:rsidRDefault="00867D1B" w:rsidP="00867D1B">
      <w:pPr>
        <w:pStyle w:val="Heading3"/>
      </w:pPr>
      <w:r>
        <w:t xml:space="preserve">Resource Categorisation </w:t>
      </w:r>
      <w:r>
        <w:t xml:space="preserve">Management </w:t>
      </w:r>
      <w:r>
        <w:t>Capabilities</w:t>
      </w:r>
    </w:p>
    <w:p w14:paraId="7AB4CEF7" w14:textId="3608931F" w:rsidR="00867D1B" w:rsidRDefault="00867D1B" w:rsidP="00867D1B">
      <w:pPr>
        <w:pStyle w:val="Heading3"/>
      </w:pPr>
      <w:r>
        <w:t xml:space="preserve">Resource Grouping </w:t>
      </w:r>
      <w:r>
        <w:t xml:space="preserve">Management </w:t>
      </w:r>
      <w:r>
        <w:t>Capabilities.</w:t>
      </w:r>
    </w:p>
    <w:p w14:paraId="06A8224E" w14:textId="0B74C892" w:rsidR="00867D1B" w:rsidRPr="00867D1B" w:rsidRDefault="00867D1B" w:rsidP="00867D1B">
      <w:pPr>
        <w:pStyle w:val="Heading3"/>
      </w:pPr>
      <w:r>
        <w:t xml:space="preserve">Resource Groups are often referred to as digital folders. </w:t>
      </w:r>
    </w:p>
    <w:p w14:paraId="1866CE1C" w14:textId="09E8A120" w:rsidR="00867D1B" w:rsidRDefault="00867D1B" w:rsidP="00867D1B">
      <w:pPr>
        <w:pStyle w:val="Heading2"/>
      </w:pPr>
      <w:r>
        <w:t>Aspirations Domain</w:t>
      </w:r>
    </w:p>
    <w:p w14:paraId="6E182D77" w14:textId="3711C145" w:rsidR="00867D1B" w:rsidRDefault="00867D1B" w:rsidP="00867D1B">
      <w:pPr>
        <w:pStyle w:val="BodyText"/>
      </w:pPr>
      <w:r>
        <w:t>A key part of personas is to define objectives.</w:t>
      </w:r>
    </w:p>
    <w:p w14:paraId="259235F9" w14:textId="77777777" w:rsidR="00867D1B" w:rsidRDefault="00867D1B" w:rsidP="00867D1B">
      <w:pPr>
        <w:pStyle w:val="BodyText"/>
      </w:pPr>
    </w:p>
    <w:p w14:paraId="68C24811" w14:textId="77777777" w:rsidR="00867D1B" w:rsidRDefault="00867D1B" w:rsidP="00867D1B">
      <w:pPr>
        <w:pStyle w:val="BodyText"/>
      </w:pPr>
    </w:p>
    <w:p w14:paraId="2EC0A382" w14:textId="4EA6325E" w:rsidR="00867D1B" w:rsidRDefault="00867D1B" w:rsidP="00867D1B">
      <w:pPr>
        <w:pStyle w:val="Heading3"/>
      </w:pPr>
      <w:r>
        <w:t>Objectives Management Capabilities</w:t>
      </w:r>
    </w:p>
    <w:p w14:paraId="73036C34" w14:textId="77777777" w:rsidR="00867D1B" w:rsidRDefault="00867D1B" w:rsidP="00867D1B">
      <w:pPr>
        <w:pStyle w:val="BodyText"/>
      </w:pPr>
      <w:r>
        <w:t>A set of nestable objectives.</w:t>
      </w:r>
    </w:p>
    <w:p w14:paraId="22EEA4EF" w14:textId="77777777" w:rsidR="00867D1B" w:rsidRDefault="00867D1B" w:rsidP="00867D1B">
      <w:pPr>
        <w:pStyle w:val="BodyText"/>
      </w:pPr>
    </w:p>
    <w:p w14:paraId="774518E8" w14:textId="26948C0F" w:rsidR="00867D1B" w:rsidRDefault="00867D1B" w:rsidP="00867D1B">
      <w:pPr>
        <w:pStyle w:val="Heading2"/>
      </w:pPr>
      <w:r>
        <w:t>Work Domain</w:t>
      </w:r>
    </w:p>
    <w:p w14:paraId="03FFFC8C" w14:textId="438AFF30" w:rsidR="00867D1B" w:rsidRPr="00867D1B" w:rsidRDefault="00867D1B" w:rsidP="00867D1B">
      <w:pPr>
        <w:pStyle w:val="BodyText"/>
      </w:pPr>
      <w:r>
        <w:t>The work domain is…working towards Objectives and milestones…</w:t>
      </w:r>
    </w:p>
    <w:p w14:paraId="7DAED213" w14:textId="5644E7D3" w:rsidR="00867D1B" w:rsidRDefault="00867D1B" w:rsidP="00867D1B">
      <w:pPr>
        <w:pStyle w:val="Heading3"/>
      </w:pPr>
      <w:r>
        <w:t>Task Type Management Capabilities</w:t>
      </w:r>
    </w:p>
    <w:p w14:paraId="15B57BAA" w14:textId="74E7F263" w:rsidR="00867D1B" w:rsidRDefault="00867D1B" w:rsidP="00867D1B">
      <w:pPr>
        <w:pStyle w:val="Heading3"/>
      </w:pPr>
      <w:r>
        <w:t>Project and Task Management Capabilities</w:t>
      </w:r>
    </w:p>
    <w:p w14:paraId="6EF0594E" w14:textId="0414B34D" w:rsidR="00867D1B" w:rsidRPr="00867D1B" w:rsidRDefault="00867D1B" w:rsidP="00867D1B">
      <w:pPr>
        <w:pStyle w:val="BodyText"/>
      </w:pPr>
      <w:r>
        <w:t>Tasks are assigned to Personas</w:t>
      </w:r>
    </w:p>
    <w:p w14:paraId="09722AF0" w14:textId="3FCA4259" w:rsidR="00867D1B" w:rsidRDefault="00867D1B" w:rsidP="00867D1B">
      <w:pPr>
        <w:pStyle w:val="Heading3"/>
      </w:pPr>
      <w:r>
        <w:t>Task Completion Management Capabilities</w:t>
      </w:r>
    </w:p>
    <w:p w14:paraId="6F856255" w14:textId="77777777" w:rsidR="00867D1B" w:rsidRDefault="00867D1B" w:rsidP="00867D1B">
      <w:pPr>
        <w:pStyle w:val="BodyText"/>
      </w:pPr>
    </w:p>
    <w:p w14:paraId="4FA66B26" w14:textId="77777777" w:rsidR="00867D1B" w:rsidRDefault="00867D1B" w:rsidP="00867D1B">
      <w:pPr>
        <w:pStyle w:val="BodyText"/>
      </w:pPr>
    </w:p>
    <w:p w14:paraId="42DC8B45" w14:textId="77777777" w:rsidR="00867D1B" w:rsidRDefault="00867D1B" w:rsidP="00867D1B">
      <w:pPr>
        <w:pStyle w:val="BodyText"/>
      </w:pPr>
    </w:p>
    <w:p w14:paraId="2A0F839B" w14:textId="77777777" w:rsidR="00867D1B" w:rsidRDefault="00867D1B" w:rsidP="00867D1B">
      <w:pPr>
        <w:pStyle w:val="BodyText"/>
      </w:pPr>
    </w:p>
    <w:p w14:paraId="32E8A716" w14:textId="4674509B" w:rsidR="00867D1B" w:rsidRPr="00867D1B" w:rsidRDefault="00867D1B" w:rsidP="00867D1B">
      <w:pPr>
        <w:pStyle w:val="BodyText"/>
      </w:pPr>
      <w:r>
        <w:t xml:space="preserve"> </w:t>
      </w:r>
    </w:p>
    <w:p w14:paraId="60479BA3" w14:textId="710CF02C" w:rsidR="00052CB8" w:rsidRDefault="00105878" w:rsidP="00867D1B">
      <w:pPr>
        <w:pStyle w:val="Heading2"/>
      </w:pPr>
      <w:r>
        <w:t xml:space="preserve">Extensions </w:t>
      </w:r>
      <w:r w:rsidR="00355494">
        <w:t>to Core Capabilities</w:t>
      </w:r>
      <w:bookmarkEnd w:id="11"/>
    </w:p>
    <w:p w14:paraId="39A85DA8" w14:textId="624B8137" w:rsidR="00105878" w:rsidRDefault="00105878" w:rsidP="00105878">
      <w:pPr>
        <w:pStyle w:val="BodyText"/>
      </w:pPr>
      <w:r>
        <w:t xml:space="preserve">While the above list of </w:t>
      </w:r>
      <w:r w:rsidR="004F657E">
        <w:t>Capabilities</w:t>
      </w:r>
      <w:r>
        <w:t xml:space="preserve"> is sufficient to meet most conditions, some other </w:t>
      </w:r>
      <w:r w:rsidR="004F657E">
        <w:t>Capabilities</w:t>
      </w:r>
      <w:r>
        <w:t xml:space="preserve"> could be added</w:t>
      </w:r>
      <w:r w:rsidR="00052CB8">
        <w:t xml:space="preserve"> if needed to permit more flexibility and less work in next modules</w:t>
      </w:r>
      <w:r>
        <w:t xml:space="preserve">. </w:t>
      </w:r>
    </w:p>
    <w:p w14:paraId="7177758E" w14:textId="71901D1C" w:rsidR="00973092" w:rsidRDefault="004A6237" w:rsidP="00105878">
      <w:pPr>
        <w:pStyle w:val="BodyText"/>
      </w:pPr>
      <w:r>
        <w:t>A few examples might include:</w:t>
      </w:r>
    </w:p>
    <w:p w14:paraId="1FAFF69B" w14:textId="77777777" w:rsidR="00867D1B" w:rsidRDefault="00973092" w:rsidP="00867D1B">
      <w:pPr>
        <w:pStyle w:val="Heading3"/>
      </w:pPr>
      <w:r w:rsidRPr="004A6237">
        <w:t>Communication Channels Capabilities</w:t>
      </w:r>
    </w:p>
    <w:p w14:paraId="0F0CB9EF" w14:textId="2817449D" w:rsidR="00973092" w:rsidRPr="004A6237" w:rsidRDefault="00543BB6" w:rsidP="00867D1B">
      <w:pPr>
        <w:pStyle w:val="BodyText"/>
        <w:rPr>
          <w:b/>
          <w:bCs/>
        </w:rPr>
      </w:pPr>
      <w:r>
        <w:t xml:space="preserve">This capability provides the means to persist information on how to </w:t>
      </w:r>
      <w:r w:rsidR="00973092">
        <w:t xml:space="preserve">communicate with Persons </w:t>
      </w:r>
      <w:r w:rsidR="00D77136">
        <w:t>or Groups (</w:t>
      </w:r>
      <w:r w:rsidR="004F657E">
        <w:t>e.g.</w:t>
      </w:r>
      <w:r w:rsidR="00D77136">
        <w:t xml:space="preserve">: Organisation) </w:t>
      </w:r>
      <w:r w:rsidR="00973092">
        <w:t xml:space="preserve">via </w:t>
      </w:r>
      <w:r w:rsidR="00D77136">
        <w:t xml:space="preserve">whatever </w:t>
      </w:r>
      <w:r w:rsidR="00973092">
        <w:t xml:space="preserve">channels </w:t>
      </w:r>
      <w:r w:rsidR="00D77136">
        <w:t xml:space="preserve">they provide </w:t>
      </w:r>
      <w:r w:rsidR="00973092">
        <w:t>– from old school</w:t>
      </w:r>
      <w:r>
        <w:t xml:space="preserve">, multi-field </w:t>
      </w:r>
      <w:r w:rsidR="00973092">
        <w:t xml:space="preserve"> Post</w:t>
      </w:r>
      <w:r>
        <w:t xml:space="preserve"> (</w:t>
      </w:r>
      <w:r w:rsidR="004F657E">
        <w:t>street</w:t>
      </w:r>
      <w:r>
        <w:t>, city, postal code, country)</w:t>
      </w:r>
      <w:r w:rsidR="00973092">
        <w:t xml:space="preserve">, to more modern </w:t>
      </w:r>
      <w:r w:rsidR="00A76246">
        <w:t xml:space="preserve">digital </w:t>
      </w:r>
      <w:r>
        <w:t xml:space="preserve">single field, </w:t>
      </w:r>
      <w:r w:rsidR="008E5846">
        <w:t xml:space="preserve">two ways </w:t>
      </w:r>
      <w:r w:rsidR="00A76246">
        <w:t>channels, both synchronous (Phone, Cell, etc.) and asynchronously (</w:t>
      </w:r>
      <w:r w:rsidR="008E5846">
        <w:t xml:space="preserve">SMS, etc.) or one way </w:t>
      </w:r>
      <w:r>
        <w:t xml:space="preserve">asynchronous </w:t>
      </w:r>
      <w:r w:rsidR="008E5846">
        <w:t>channels (</w:t>
      </w:r>
      <w:r>
        <w:t>twitter, etc. )</w:t>
      </w:r>
    </w:p>
    <w:p w14:paraId="4C777379" w14:textId="77777777" w:rsidR="00867D1B" w:rsidRDefault="00973092" w:rsidP="00867D1B">
      <w:pPr>
        <w:pStyle w:val="Heading3"/>
      </w:pPr>
      <w:r w:rsidRPr="004A6237">
        <w:lastRenderedPageBreak/>
        <w:t xml:space="preserve">Place Capabilities </w:t>
      </w:r>
    </w:p>
    <w:p w14:paraId="38D73A7D" w14:textId="7F6478B3" w:rsidR="00543BB6" w:rsidRPr="004A6237" w:rsidRDefault="00543BB6" w:rsidP="00867D1B">
      <w:pPr>
        <w:pStyle w:val="BodyText"/>
        <w:rPr>
          <w:b/>
          <w:bCs/>
        </w:rPr>
      </w:pPr>
      <w:r>
        <w:t>While it is common to confuse Postal address with location, they are not the same, s</w:t>
      </w:r>
      <w:r w:rsidR="004A6237">
        <w:t>o recording a Group or Person’s location on a map can provide useful information that can’t be obtained from a postal box address.</w:t>
      </w:r>
    </w:p>
    <w:p w14:paraId="1C1BEFC2" w14:textId="71AE0268" w:rsidR="00973092" w:rsidRDefault="00DE5736" w:rsidP="00105878">
      <w:pPr>
        <w:pStyle w:val="BodyText"/>
      </w:pPr>
      <w:r>
        <w:t>One might reuse the base capabilities to make other foundational services, such as:</w:t>
      </w:r>
    </w:p>
    <w:p w14:paraId="3B6F3795" w14:textId="77777777" w:rsidR="00867D1B" w:rsidRDefault="00DE5736" w:rsidP="00867D1B">
      <w:pPr>
        <w:pStyle w:val="Heading3"/>
      </w:pPr>
      <w:r w:rsidRPr="00DE6E31">
        <w:t>User Onboarding Capabilities</w:t>
      </w:r>
    </w:p>
    <w:p w14:paraId="6AA0FEB9" w14:textId="2781D904" w:rsidR="00DE5736" w:rsidRDefault="00DE5736" w:rsidP="00867D1B">
      <w:pPr>
        <w:pStyle w:val="BodyText"/>
      </w:pPr>
      <w:r>
        <w:t xml:space="preserve">which uses both the Notification </w:t>
      </w:r>
      <w:r w:rsidR="00DE6E31">
        <w:t>Capabilities</w:t>
      </w:r>
      <w:r>
        <w:t xml:space="preserve"> and Workflow </w:t>
      </w:r>
      <w:r w:rsidR="00DE6E31">
        <w:t>Capabilities</w:t>
      </w:r>
      <w:r>
        <w:t xml:space="preserve"> </w:t>
      </w:r>
      <w:r w:rsidR="008D3B8A">
        <w:t xml:space="preserve">and </w:t>
      </w:r>
      <w:r w:rsidR="00DE6E31">
        <w:t>Scheduling</w:t>
      </w:r>
      <w:r w:rsidR="008D3B8A">
        <w:t xml:space="preserve"> </w:t>
      </w:r>
      <w:r w:rsidR="00DE6E31">
        <w:t>Capabilities</w:t>
      </w:r>
      <w:r w:rsidR="008D3B8A">
        <w:t xml:space="preserve"> </w:t>
      </w:r>
      <w:r>
        <w:t xml:space="preserve">to develop a workflow that permits users to inquire about being </w:t>
      </w:r>
      <w:r w:rsidR="008D3B8A">
        <w:t>I</w:t>
      </w:r>
      <w:r>
        <w:t xml:space="preserve">nvited to be </w:t>
      </w:r>
      <w:r w:rsidR="008D3B8A">
        <w:t xml:space="preserve">Apply and be Accepted and Approved </w:t>
      </w:r>
      <w:r>
        <w:t xml:space="preserve">to a specific time limited Role </w:t>
      </w:r>
      <w:r w:rsidR="008D3B8A">
        <w:t xml:space="preserve">within a Group of some kind. This kind of viral but verified onboarding </w:t>
      </w:r>
      <w:r w:rsidR="00DE6E31">
        <w:t>is effective at removing onboarding bottlenecks that happen with centralised onboarding.</w:t>
      </w:r>
    </w:p>
    <w:p w14:paraId="1A32BB46" w14:textId="623048A6" w:rsidR="004F657E" w:rsidRPr="00105878" w:rsidRDefault="004F657E" w:rsidP="00105878">
      <w:pPr>
        <w:pStyle w:val="BodyText"/>
      </w:pPr>
      <w:r>
        <w:t>Listing every remaining permutation of combination and/or projection of base capabilities is beyond the scope of this summary document.</w:t>
      </w:r>
    </w:p>
    <w:p w14:paraId="69E08CF4" w14:textId="6112D7CE" w:rsidR="006E4BB6" w:rsidRDefault="00040590" w:rsidP="002C2B92">
      <w:pPr>
        <w:pStyle w:val="Heading3"/>
      </w:pPr>
      <w:bookmarkStart w:id="12" w:name="_Toc191306683"/>
      <w:r>
        <w:t xml:space="preserve">Extension </w:t>
      </w:r>
      <w:r w:rsidR="006E4BB6">
        <w:t>Business Modules</w:t>
      </w:r>
      <w:bookmarkEnd w:id="12"/>
    </w:p>
    <w:p w14:paraId="6FDB5B29" w14:textId="3517103C" w:rsidR="00040590" w:rsidRDefault="006E4BB6" w:rsidP="00DA59D0">
      <w:pPr>
        <w:pStyle w:val="BodyText"/>
      </w:pPr>
      <w:r>
        <w:t xml:space="preserve">On top of the above </w:t>
      </w:r>
      <w:r w:rsidR="000E789D">
        <w:t xml:space="preserve">core </w:t>
      </w:r>
      <w:r w:rsidR="00EB2386">
        <w:t xml:space="preserve">logical </w:t>
      </w:r>
      <w:r w:rsidR="000E789D">
        <w:t xml:space="preserve">modules one can build most any time of business service module: Student, Schools, </w:t>
      </w:r>
      <w:r w:rsidR="00A0490A">
        <w:t xml:space="preserve">Teachers, </w:t>
      </w:r>
      <w:r w:rsidR="000E789D">
        <w:t xml:space="preserve">Curriculum, </w:t>
      </w:r>
      <w:r w:rsidR="00A0490A">
        <w:t xml:space="preserve">Schedules, </w:t>
      </w:r>
      <w:r w:rsidR="000E789D">
        <w:t>Resources, Tasks, Assessments, Achievements, Support, etc.</w:t>
      </w:r>
    </w:p>
    <w:p w14:paraId="59DFFAFD" w14:textId="0D94F370" w:rsidR="006E4BB6" w:rsidRDefault="00040590" w:rsidP="002C2B92">
      <w:pPr>
        <w:pStyle w:val="Heading2"/>
      </w:pPr>
      <w:bookmarkStart w:id="13" w:name="_Toc191306684"/>
      <w:r>
        <w:t>Considerations</w:t>
      </w:r>
      <w:bookmarkEnd w:id="13"/>
      <w:r w:rsidR="000E789D">
        <w:t xml:space="preserve"> </w:t>
      </w:r>
    </w:p>
    <w:p w14:paraId="71B2F5FD" w14:textId="1BC36B8E" w:rsidR="00D469E6" w:rsidRPr="00D469E6" w:rsidRDefault="00D469E6" w:rsidP="00D469E6">
      <w:pPr>
        <w:pStyle w:val="BodyText"/>
      </w:pPr>
      <w:r>
        <w:t>E</w:t>
      </w:r>
      <w:r w:rsidRPr="00D469E6">
        <w:t>ven if a system boasts a complete suite of core capabilities, careful consideration remains essential when selecting or designing it. For instance, enterprise architects may mistakenly assume that a platform featuring both technology and people management capabilities will automatically meet all needs. This misconception often arises from an incomplete analysis of specific requirements.</w:t>
      </w:r>
    </w:p>
    <w:p w14:paraId="7993EF61" w14:textId="77777777" w:rsidR="00D469E6" w:rsidRPr="00D469E6" w:rsidRDefault="00D469E6" w:rsidP="00D469E6">
      <w:pPr>
        <w:pStyle w:val="BodyText"/>
      </w:pPr>
      <w:r w:rsidRPr="00D469E6">
        <w:t>Organizations typically manage distinct roles, such as employees and customers. To avoid conflicts of interest, these roles are frequently maintained in separate data structures, making it challenging for a single entity to assume multiple roles simultaneously—a scenario commonly seen in the education sector, where an individual might function as a student, parent, or teacher.</w:t>
      </w:r>
    </w:p>
    <w:p w14:paraId="3B5361D6" w14:textId="77777777" w:rsidR="00D469E6" w:rsidRPr="00D469E6" w:rsidRDefault="00D469E6" w:rsidP="00D469E6">
      <w:pPr>
        <w:pStyle w:val="BodyText"/>
      </w:pPr>
      <w:r w:rsidRPr="00D469E6">
        <w:t>Moreover, the relationships among these roles differ significantly. In most organizations, employee relationships are hierarchical, with each person reporting to a single superior. In contrast, commercial applications treat customers as independent individuals without inherent familial ties. The education sector, however, is more complex; a child may have siblings, one or more parents, and even extended family members, like aunts and uncles, who contribute to caregiving.</w:t>
      </w:r>
    </w:p>
    <w:p w14:paraId="08DD237D" w14:textId="77777777" w:rsidR="00D469E6" w:rsidRDefault="00D469E6" w:rsidP="00D469E6">
      <w:pPr>
        <w:pStyle w:val="BodyText"/>
      </w:pPr>
      <w:r w:rsidRPr="00D469E6">
        <w:lastRenderedPageBreak/>
        <w:t>These fundamental oversights during the analysis phase can lead to a system that, despite having a full set of capabilities, ultimately fails to support the intended business needs.</w:t>
      </w:r>
    </w:p>
    <w:p w14:paraId="3857ED7A" w14:textId="53C33CA4" w:rsidR="00B352BB" w:rsidRDefault="00B352BB" w:rsidP="002C2B92">
      <w:pPr>
        <w:pStyle w:val="Heading2"/>
      </w:pPr>
      <w:bookmarkStart w:id="14" w:name="_Toc191306685"/>
      <w:r>
        <w:t>Conclusion</w:t>
      </w:r>
      <w:bookmarkEnd w:id="14"/>
    </w:p>
    <w:p w14:paraId="26ECFA3B" w14:textId="79852D96" w:rsidR="00CF00AE" w:rsidRDefault="006C3C54" w:rsidP="00D469E6">
      <w:pPr>
        <w:pStyle w:val="BodyText"/>
      </w:pPr>
      <w:r>
        <w:t>A</w:t>
      </w:r>
      <w:r w:rsidR="00CF00AE" w:rsidRPr="00CF00AE">
        <w:t xml:space="preserve"> system’s long-term qualities—</w:t>
      </w:r>
      <w:r>
        <w:t xml:space="preserve">including </w:t>
      </w:r>
      <w:r w:rsidR="00CF00AE" w:rsidRPr="00CF00AE">
        <w:t>maintainability and extensibility—benefit immensely from a thoughtfully designed architecture that employs Domain Driven Design principles. By organizing the system into distinct, interrelated logical modules, each providing specific capabilities, developers and procurement professionals can build a robust foundation that supports both current needs and future growth. However, even with a comprehensive technical framework, it is crucial to conduct a thorough analysis of the business context and requirements to ensure that the design remains truly fit for purpose. Balancing a strong technical foundation with a nuanced understanding of roles, relationships, and functional requirements ultimately determines the system’s success in meeting its intended objectives.</w:t>
      </w:r>
    </w:p>
    <w:p w14:paraId="2F630564" w14:textId="5C79C7FE" w:rsidR="00536DBB" w:rsidRPr="00040590" w:rsidRDefault="00536DBB" w:rsidP="00040590">
      <w:pPr>
        <w:pStyle w:val="BodyText"/>
      </w:pPr>
    </w:p>
    <w:p w14:paraId="0CEDF4A5" w14:textId="77777777" w:rsidR="005255FC" w:rsidRDefault="005255FC" w:rsidP="005255FC">
      <w:pPr>
        <w:pStyle w:val="Appendices"/>
      </w:pPr>
      <w:bookmarkStart w:id="15" w:name="_Toc145049430"/>
      <w:bookmarkStart w:id="16" w:name="_Toc191306686"/>
      <w:r>
        <w:t>Appendices</w:t>
      </w:r>
      <w:bookmarkEnd w:id="15"/>
      <w:bookmarkEnd w:id="16"/>
    </w:p>
    <w:p w14:paraId="2F89881E" w14:textId="74A8DB32" w:rsidR="000D0A25" w:rsidRPr="005C7C13" w:rsidRDefault="005255FC" w:rsidP="005C7C13">
      <w:pPr>
        <w:pStyle w:val="Appendix"/>
      </w:pPr>
      <w:bookmarkStart w:id="17" w:name="_Toc145049431"/>
      <w:bookmarkStart w:id="18" w:name="_Toc191306687"/>
      <w:r w:rsidRPr="005C7C13">
        <w:t xml:space="preserve">Appendix A - </w:t>
      </w:r>
      <w:r w:rsidR="008C39DC" w:rsidRPr="005C7C13">
        <w:t>Document</w:t>
      </w:r>
      <w:r w:rsidR="00DA59D0" w:rsidRPr="005C7C13">
        <w:t xml:space="preserve"> Information</w:t>
      </w:r>
      <w:bookmarkEnd w:id="17"/>
      <w:bookmarkEnd w:id="18"/>
    </w:p>
    <w:p w14:paraId="43AB590F" w14:textId="681DED0E" w:rsidR="008C39DC" w:rsidRDefault="008C39DC" w:rsidP="005255FC">
      <w:pPr>
        <w:pStyle w:val="Heading3"/>
      </w:pPr>
      <w:bookmarkStart w:id="19" w:name="_Toc191306688"/>
      <w:r>
        <w:t>Images</w:t>
      </w:r>
      <w:bookmarkEnd w:id="19"/>
    </w:p>
    <w:p w14:paraId="6B8A053B" w14:textId="1876731B" w:rsidR="00010D52" w:rsidRDefault="008C39DC">
      <w:pPr>
        <w:pStyle w:val="TableofFigures"/>
        <w:tabs>
          <w:tab w:val="right" w:leader="dot" w:pos="9514"/>
        </w:tabs>
        <w:rPr>
          <w:rFonts w:asciiTheme="minorHAnsi" w:eastAsiaTheme="minorEastAsia" w:hAnsiTheme="minorHAnsi" w:cstheme="minorBidi"/>
          <w:noProof/>
          <w:kern w:val="2"/>
          <w:lang w:eastAsia="en-NZ"/>
          <w14:ligatures w14:val="standardContextual"/>
        </w:rPr>
      </w:pPr>
      <w:r>
        <w:fldChar w:fldCharType="begin"/>
      </w:r>
      <w:r>
        <w:instrText xml:space="preserve"> TOC \h \z \c "Figure" </w:instrText>
      </w:r>
      <w:r>
        <w:fldChar w:fldCharType="separate"/>
      </w:r>
      <w:hyperlink w:anchor="_Toc191291445" w:history="1">
        <w:r w:rsidR="00010D52" w:rsidRPr="0003606B">
          <w:rPr>
            <w:rStyle w:val="Hyperlink"/>
            <w:noProof/>
          </w:rPr>
          <w:t>Figure 1: Core and Extension Logical Modules</w:t>
        </w:r>
        <w:r w:rsidR="00010D52">
          <w:rPr>
            <w:noProof/>
            <w:webHidden/>
          </w:rPr>
          <w:tab/>
        </w:r>
        <w:r w:rsidR="00010D52">
          <w:rPr>
            <w:noProof/>
            <w:webHidden/>
          </w:rPr>
          <w:fldChar w:fldCharType="begin"/>
        </w:r>
        <w:r w:rsidR="00010D52">
          <w:rPr>
            <w:noProof/>
            <w:webHidden/>
          </w:rPr>
          <w:instrText xml:space="preserve"> PAGEREF _Toc191291445 \h </w:instrText>
        </w:r>
        <w:r w:rsidR="00010D52">
          <w:rPr>
            <w:noProof/>
            <w:webHidden/>
          </w:rPr>
        </w:r>
        <w:r w:rsidR="00010D52">
          <w:rPr>
            <w:noProof/>
            <w:webHidden/>
          </w:rPr>
          <w:fldChar w:fldCharType="separate"/>
        </w:r>
        <w:r w:rsidR="00406411">
          <w:rPr>
            <w:noProof/>
            <w:webHidden/>
          </w:rPr>
          <w:t>4</w:t>
        </w:r>
        <w:r w:rsidR="00010D52">
          <w:rPr>
            <w:noProof/>
            <w:webHidden/>
          </w:rPr>
          <w:fldChar w:fldCharType="end"/>
        </w:r>
      </w:hyperlink>
    </w:p>
    <w:p w14:paraId="2DD82614" w14:textId="28F79EAC" w:rsidR="008C39DC" w:rsidRDefault="008C39DC" w:rsidP="008C39DC">
      <w:r>
        <w:fldChar w:fldCharType="end"/>
      </w:r>
    </w:p>
    <w:p w14:paraId="5ED594EB" w14:textId="18C9D77A" w:rsidR="008C39DC" w:rsidRPr="001E2299" w:rsidRDefault="008C39DC" w:rsidP="001E2299">
      <w:pPr>
        <w:pStyle w:val="Heading3"/>
      </w:pPr>
      <w:bookmarkStart w:id="20" w:name="_Toc191306689"/>
      <w:r w:rsidRPr="001E2299">
        <w:t>Tables</w:t>
      </w:r>
      <w:bookmarkEnd w:id="20"/>
    </w:p>
    <w:p w14:paraId="125C1C6B" w14:textId="2A0578E9" w:rsidR="008C39DC" w:rsidRDefault="008C39DC" w:rsidP="008C39DC">
      <w:r>
        <w:fldChar w:fldCharType="begin"/>
      </w:r>
      <w:r>
        <w:instrText xml:space="preserve"> TOC \h \z \c "Table" </w:instrText>
      </w:r>
      <w:r>
        <w:fldChar w:fldCharType="separate"/>
      </w:r>
      <w:r w:rsidR="00C074CB">
        <w:rPr>
          <w:b/>
          <w:bCs/>
          <w:noProof/>
          <w:lang w:val="en-US"/>
        </w:rPr>
        <w:t>No table of figures entries found.</w:t>
      </w:r>
      <w:r>
        <w:fldChar w:fldCharType="end"/>
      </w:r>
    </w:p>
    <w:p w14:paraId="20825760" w14:textId="69F12EA0" w:rsidR="000F10AE" w:rsidRDefault="000F10AE" w:rsidP="00660C49">
      <w:pPr>
        <w:pStyle w:val="Heading3"/>
      </w:pPr>
      <w:bookmarkStart w:id="21" w:name="_Toc191306690"/>
      <w:r>
        <w:t>References</w:t>
      </w:r>
      <w:bookmarkEnd w:id="21"/>
    </w:p>
    <w:p w14:paraId="6496AFBA" w14:textId="22CDEEB6" w:rsidR="000F10AE" w:rsidRPr="008C39DC" w:rsidRDefault="000F10AE" w:rsidP="008C39DC">
      <w:r>
        <w:fldChar w:fldCharType="begin"/>
      </w:r>
      <w:r>
        <w:instrText xml:space="preserve"> BIBLIOGRAPHY  \l 5129 </w:instrText>
      </w:r>
      <w:r>
        <w:fldChar w:fldCharType="separate"/>
      </w:r>
      <w:r w:rsidR="00C074CB">
        <w:rPr>
          <w:b/>
          <w:bCs/>
          <w:noProof/>
          <w:lang w:val="en-US"/>
        </w:rPr>
        <w:t>There are no sources in the current document.</w:t>
      </w:r>
      <w:r>
        <w:fldChar w:fldCharType="end"/>
      </w:r>
    </w:p>
    <w:p w14:paraId="677B4FFE" w14:textId="10F7543F" w:rsidR="002031CE" w:rsidRDefault="002031CE" w:rsidP="00660C49">
      <w:pPr>
        <w:pStyle w:val="Heading3"/>
      </w:pPr>
      <w:bookmarkStart w:id="22" w:name="_Toc191306691"/>
      <w:r>
        <w:t>Review Distribution</w:t>
      </w:r>
      <w:bookmarkEnd w:id="22"/>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23"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2A780C9" w:rsidR="002031CE" w:rsidRDefault="00010D52" w:rsidP="009E49C0">
            <w:pPr>
              <w:pStyle w:val="BodyText"/>
            </w:pPr>
            <w:r>
              <w:t>Russell Campbell, Project Manager</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33936E67" w:rsidR="002031CE" w:rsidRDefault="00010D52" w:rsidP="009E49C0">
            <w:pPr>
              <w:pStyle w:val="BodyText"/>
            </w:pPr>
            <w:r>
              <w:t>Amy Orr, Enterprise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61238CA9" w:rsidR="002031CE" w:rsidRDefault="00A47C95" w:rsidP="009E49C0">
            <w:pPr>
              <w:pStyle w:val="BodyText"/>
            </w:pPr>
            <w:r>
              <w:t>Gareth Philpott, Solution Architect</w:t>
            </w:r>
          </w:p>
        </w:tc>
        <w:tc>
          <w:tcPr>
            <w:tcW w:w="4846" w:type="dxa"/>
          </w:tcPr>
          <w:p w14:paraId="0D83ED85" w14:textId="77777777" w:rsidR="002031CE" w:rsidRDefault="002031CE" w:rsidP="009E49C0">
            <w:pPr>
              <w:pStyle w:val="BodyText"/>
            </w:pPr>
          </w:p>
        </w:tc>
      </w:tr>
      <w:tr w:rsidR="00A0490A" w14:paraId="564FD039"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137F3164" w14:textId="622AA694" w:rsidR="00A0490A" w:rsidRDefault="0062180A" w:rsidP="0062180A">
            <w:pPr>
              <w:pStyle w:val="BodyText"/>
            </w:pPr>
            <w:r>
              <w:lastRenderedPageBreak/>
              <w:t>Vincent Wierdsma, Lead Developer</w:t>
            </w:r>
          </w:p>
        </w:tc>
        <w:tc>
          <w:tcPr>
            <w:tcW w:w="4846" w:type="dxa"/>
          </w:tcPr>
          <w:p w14:paraId="119683ED" w14:textId="77777777" w:rsidR="00A0490A" w:rsidRDefault="00A0490A" w:rsidP="009E49C0">
            <w:pPr>
              <w:pStyle w:val="BodyText"/>
            </w:pPr>
          </w:p>
        </w:tc>
      </w:tr>
    </w:tbl>
    <w:p w14:paraId="4E821DAB" w14:textId="33F56047" w:rsidR="00660C49" w:rsidRDefault="00660C49" w:rsidP="00660C49">
      <w:pPr>
        <w:pStyle w:val="Heading3"/>
      </w:pPr>
      <w:bookmarkStart w:id="24" w:name="_Toc191306692"/>
      <w:bookmarkEnd w:id="23"/>
      <w:r>
        <w:t>Audience</w:t>
      </w:r>
      <w:bookmarkEnd w:id="24"/>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25" w:name="_Toc191306693"/>
      <w:r>
        <w:t>Structure</w:t>
      </w:r>
      <w:bookmarkEnd w:id="25"/>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6" w:name="_Toc191306694"/>
      <w:r>
        <w:t>Diagrams</w:t>
      </w:r>
      <w:bookmarkEnd w:id="26"/>
    </w:p>
    <w:p w14:paraId="65008B06" w14:textId="1507D50E" w:rsidR="00660C49" w:rsidRDefault="00660C49" w:rsidP="008C39DC">
      <w:pPr>
        <w:pStyle w:val="BodyText"/>
      </w:pPr>
      <w:bookmarkStart w:id="27"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45682DF1" w:rsidR="0012615C" w:rsidRDefault="0095178D" w:rsidP="0012615C">
      <w:pPr>
        <w:pStyle w:val="Heading3"/>
      </w:pPr>
      <w:bookmarkStart w:id="28" w:name="_Toc191306695"/>
      <w:bookmarkEnd w:id="27"/>
      <w:r>
        <w:t>Acronyms</w:t>
      </w:r>
      <w:bookmarkEnd w:id="28"/>
    </w:p>
    <w:p w14:paraId="3FD69F0F" w14:textId="730855D2" w:rsidR="00A15219" w:rsidRDefault="00A15219" w:rsidP="00BD36A5">
      <w:r>
        <w:t>Refer to the project’s Glossary.</w:t>
      </w:r>
    </w:p>
    <w:p w14:paraId="44454A52" w14:textId="64CA66B5" w:rsidR="0095178D" w:rsidRPr="0095178D" w:rsidRDefault="0095178D" w:rsidP="0095178D">
      <w:pPr>
        <w:pStyle w:val="Term"/>
        <w:rPr>
          <w:vanish/>
          <w:specVanish/>
        </w:rPr>
      </w:pPr>
      <w:r>
        <w:t>ISO</w:t>
      </w:r>
    </w:p>
    <w:p w14:paraId="168E6D94" w14:textId="667C7197" w:rsidR="0095178D" w:rsidRPr="00A15219" w:rsidRDefault="0095178D" w:rsidP="00BD36A5">
      <w:r>
        <w:t xml:space="preserve"> :</w:t>
      </w:r>
      <w:r w:rsidR="00D7134C">
        <w:t xml:space="preserve"> the</w:t>
      </w:r>
      <w:r>
        <w:t xml:space="preserve"> </w:t>
      </w:r>
      <w:hyperlink w:anchor="_International_Standards_Organisatio" w:history="1">
        <w:r w:rsidRPr="00ED52EC">
          <w:rPr>
            <w:rStyle w:val="TermLink"/>
          </w:rPr>
          <w:t>International Standards Organisation</w:t>
        </w:r>
      </w:hyperlink>
      <w:r>
        <w:t xml:space="preserve">, to which NZ is a </w:t>
      </w:r>
      <w:r w:rsidR="00D7134C">
        <w:t xml:space="preserve">contributing </w:t>
      </w:r>
      <w:r>
        <w:t>member.</w:t>
      </w:r>
    </w:p>
    <w:p w14:paraId="56542354" w14:textId="7E26B9AB" w:rsidR="00EB4A97" w:rsidRPr="00EB4A97" w:rsidRDefault="00EB4A97" w:rsidP="0095178D">
      <w:pPr>
        <w:pStyle w:val="Term"/>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2079AE">
      <w:pPr>
        <w:pStyle w:val="Term"/>
        <w:rPr>
          <w:vanish/>
          <w:specVanish/>
        </w:rPr>
      </w:pPr>
      <w:r>
        <w:t>ICT</w:t>
      </w:r>
    </w:p>
    <w:p w14:paraId="0CD22212" w14:textId="77777777"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1938180" w14:textId="58246207" w:rsidR="0012615C" w:rsidRDefault="0095178D" w:rsidP="0095178D">
      <w:pPr>
        <w:pStyle w:val="Heading3"/>
      </w:pPr>
      <w:bookmarkStart w:id="29" w:name="_Toc191306696"/>
      <w:r>
        <w:t>Terms</w:t>
      </w:r>
      <w:bookmarkEnd w:id="29"/>
    </w:p>
    <w:p w14:paraId="1D2B558D" w14:textId="227DC6DC" w:rsidR="0095178D" w:rsidRPr="0095178D" w:rsidRDefault="0095178D" w:rsidP="002079AE">
      <w:pPr>
        <w:pStyle w:val="Term"/>
        <w:rPr>
          <w:vanish/>
          <w:specVanish/>
        </w:rPr>
      </w:pPr>
      <w:bookmarkStart w:id="30" w:name="_International_Standards_Organisatio"/>
      <w:bookmarkEnd w:id="30"/>
      <w:r>
        <w:t>International Standards Organisation</w:t>
      </w:r>
    </w:p>
    <w:p w14:paraId="6E371660" w14:textId="7BC15FCB" w:rsidR="0095178D" w:rsidRDefault="0095178D" w:rsidP="0095178D">
      <w:pPr>
        <w:pStyle w:val="BodyText"/>
      </w:pPr>
      <w:r>
        <w:t xml:space="preserve"> : organisation that manages international standards, to which most countries – including this one - belong and contribute to. </w:t>
      </w:r>
    </w:p>
    <w:p w14:paraId="01D211D0" w14:textId="33C927F0" w:rsidR="004C5CAE" w:rsidRDefault="004C5CAE" w:rsidP="00F0032D">
      <w:pPr>
        <w:pStyle w:val="Term"/>
      </w:pPr>
      <w:r>
        <w:t>Logical [Module]</w:t>
      </w:r>
    </w:p>
    <w:p w14:paraId="7F0BC464" w14:textId="4A2B3558" w:rsidR="004C5CAE" w:rsidRPr="0095178D" w:rsidRDefault="00F0032D" w:rsidP="0095178D">
      <w:pPr>
        <w:pStyle w:val="BodyText"/>
      </w:pPr>
      <w:r w:rsidRPr="00F0032D">
        <w:t xml:space="preserve">A logical module is a defined set of interrelated components or system parts </w:t>
      </w:r>
      <w:r>
        <w:t xml:space="preserve">only bound by commonality </w:t>
      </w:r>
      <w:r w:rsidRPr="00F0032D">
        <w:t>that collectively address a common cause or domain within an overall system architecture.</w:t>
      </w:r>
    </w:p>
    <w:p w14:paraId="7D93165A" w14:textId="5BA726B7" w:rsidR="0012615C" w:rsidRDefault="0095178D" w:rsidP="0095178D">
      <w:pPr>
        <w:pStyle w:val="Heading3"/>
      </w:pPr>
      <w:bookmarkStart w:id="31" w:name="_Toc191306697"/>
      <w:r>
        <w:t>Standards</w:t>
      </w:r>
      <w:bookmarkEnd w:id="31"/>
    </w:p>
    <w:p w14:paraId="6886AD19" w14:textId="4BFF640C" w:rsidR="0023444F" w:rsidRPr="0023444F" w:rsidRDefault="0023444F" w:rsidP="0023444F">
      <w:pPr>
        <w:pStyle w:val="BodyText"/>
      </w:pPr>
      <w:r>
        <w:t xml:space="preserve">The following are key </w:t>
      </w:r>
      <w:proofErr w:type="gramStart"/>
      <w:r>
        <w:t>ISO’s</w:t>
      </w:r>
      <w:proofErr w:type="gramEnd"/>
      <w:r>
        <w:t xml:space="preserve"> to consider when developing solutions:</w:t>
      </w:r>
    </w:p>
    <w:p w14:paraId="29EDC506" w14:textId="13FE690D" w:rsidR="0095178D" w:rsidRPr="002079AE" w:rsidRDefault="0095178D" w:rsidP="002079AE">
      <w:pPr>
        <w:pStyle w:val="Term"/>
        <w:rPr>
          <w:vanish/>
          <w:specVanish/>
        </w:rPr>
      </w:pPr>
      <w:r>
        <w:lastRenderedPageBreak/>
        <w:t xml:space="preserve">ISO-25010 </w:t>
      </w:r>
    </w:p>
    <w:p w14:paraId="7898547A" w14:textId="232C9DB9" w:rsidR="0095178D" w:rsidRDefault="002079AE" w:rsidP="0012615C">
      <w:pPr>
        <w:pStyle w:val="BodyText"/>
      </w:pPr>
      <w:r>
        <w:t xml:space="preserve"> </w:t>
      </w:r>
      <w:r w:rsidR="0095178D">
        <w:t xml:space="preserve">: data </w:t>
      </w:r>
      <w:r w:rsidR="0095178D" w:rsidRPr="0023444F">
        <w:rPr>
          <w:i/>
          <w:iCs/>
        </w:rPr>
        <w:t>system</w:t>
      </w:r>
      <w:r w:rsidR="0095178D">
        <w:t xml:space="preserve"> qualities</w:t>
      </w:r>
    </w:p>
    <w:p w14:paraId="38F0640F" w14:textId="6512AA6D" w:rsidR="0095178D" w:rsidRPr="002079AE" w:rsidRDefault="0095178D" w:rsidP="002079AE">
      <w:pPr>
        <w:pStyle w:val="Term"/>
        <w:rPr>
          <w:vanish/>
          <w:specVanish/>
        </w:rPr>
      </w:pPr>
      <w:r>
        <w:t>ISO-25012</w:t>
      </w:r>
    </w:p>
    <w:p w14:paraId="44D51099" w14:textId="01AB7F81" w:rsidR="0095178D" w:rsidRDefault="002079AE" w:rsidP="0012615C">
      <w:pPr>
        <w:pStyle w:val="BodyText"/>
      </w:pPr>
      <w:r>
        <w:t xml:space="preserve"> </w:t>
      </w:r>
      <w:r w:rsidR="0095178D">
        <w:t xml:space="preserve">: system </w:t>
      </w:r>
      <w:r w:rsidR="0095178D" w:rsidRPr="0023444F">
        <w:rPr>
          <w:i/>
          <w:iCs/>
        </w:rPr>
        <w:t>data</w:t>
      </w:r>
      <w:r w:rsidR="0095178D">
        <w:t xml:space="preserve"> qualities</w:t>
      </w:r>
    </w:p>
    <w:p w14:paraId="0E452AA0" w14:textId="6302D9B4" w:rsidR="0095178D" w:rsidRPr="002079AE" w:rsidRDefault="0095178D" w:rsidP="002079AE">
      <w:pPr>
        <w:pStyle w:val="Term"/>
        <w:rPr>
          <w:vanish/>
          <w:specVanish/>
        </w:rPr>
      </w:pPr>
      <w:r>
        <w:t>ISO-25022</w:t>
      </w:r>
    </w:p>
    <w:p w14:paraId="616F7390" w14:textId="208A61CE" w:rsidR="00814338" w:rsidRDefault="002079AE" w:rsidP="0012615C">
      <w:pPr>
        <w:pStyle w:val="BodyText"/>
      </w:pPr>
      <w:r>
        <w:t xml:space="preserve"> </w:t>
      </w:r>
      <w:r w:rsidR="0095178D">
        <w:t xml:space="preserve">: system </w:t>
      </w:r>
      <w:proofErr w:type="gramStart"/>
      <w:r w:rsidR="0095178D" w:rsidRPr="0023444F">
        <w:rPr>
          <w:i/>
          <w:iCs/>
        </w:rPr>
        <w:t>user</w:t>
      </w:r>
      <w:proofErr w:type="gramEnd"/>
      <w:r w:rsidR="0095178D">
        <w:t xml:space="preserve"> experience qualities</w:t>
      </w:r>
    </w:p>
    <w:p w14:paraId="5F3E09EC" w14:textId="0E02FA85" w:rsidR="00814338" w:rsidRDefault="00814338" w:rsidP="00375981">
      <w:pPr>
        <w:pStyle w:val="Appendix"/>
      </w:pPr>
      <w:bookmarkStart w:id="32" w:name="_Toc191306698"/>
      <w:r>
        <w:t>Appendix B</w:t>
      </w:r>
      <w:bookmarkEnd w:id="32"/>
    </w:p>
    <w:p w14:paraId="16E1A91A" w14:textId="16479399" w:rsidR="00814338" w:rsidRDefault="00814338" w:rsidP="0012615C">
      <w:pPr>
        <w:pStyle w:val="BodyText"/>
      </w:pPr>
      <w:r>
        <w:t xml:space="preserve">In </w:t>
      </w:r>
      <w:r w:rsidR="00375981">
        <w:t xml:space="preserve">mature service delivery conditions, the </w:t>
      </w:r>
      <w:r>
        <w:t xml:space="preserve">Capability Requirements are developed </w:t>
      </w:r>
      <w:r w:rsidR="00375981">
        <w:t>prior to defining Functional Requirements, as per below</w:t>
      </w:r>
      <w:r>
        <w:t>:</w:t>
      </w:r>
    </w:p>
    <w:p w14:paraId="73EA09A0" w14:textId="06503A0F" w:rsidR="0012615C" w:rsidRDefault="0012615C" w:rsidP="008C39DC">
      <w:pPr>
        <w:pStyle w:val="BodyText"/>
      </w:pPr>
    </w:p>
    <w:p w14:paraId="4ED008F8" w14:textId="7432A3D8" w:rsidR="0012615C" w:rsidRPr="008C39DC" w:rsidRDefault="00375981" w:rsidP="008C39DC">
      <w:pPr>
        <w:pStyle w:val="BodyText"/>
      </w:pPr>
      <w:r>
        <w:rPr>
          <w:noProof/>
        </w:rPr>
        <w:drawing>
          <wp:inline distT="0" distB="0" distL="0" distR="0" wp14:anchorId="1C7FB423" wp14:editId="52F61518">
            <wp:extent cx="6047740" cy="877570"/>
            <wp:effectExtent l="0" t="0" r="0" b="0"/>
            <wp:docPr id="135720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47740" cy="877570"/>
                    </a:xfrm>
                    <a:prstGeom prst="rect">
                      <a:avLst/>
                    </a:prstGeom>
                    <a:noFill/>
                    <a:ln>
                      <a:noFill/>
                    </a:ln>
                  </pic:spPr>
                </pic:pic>
              </a:graphicData>
            </a:graphic>
          </wp:inline>
        </w:drawing>
      </w: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B6CD6" w14:textId="77777777" w:rsidR="00B144FE" w:rsidRDefault="00B144FE" w:rsidP="0021141C">
      <w:pPr>
        <w:spacing w:before="0" w:after="0" w:line="240" w:lineRule="auto"/>
      </w:pPr>
      <w:r>
        <w:separator/>
      </w:r>
    </w:p>
    <w:p w14:paraId="707B30CB" w14:textId="77777777" w:rsidR="00B144FE" w:rsidRDefault="00B144FE"/>
  </w:endnote>
  <w:endnote w:type="continuationSeparator" w:id="0">
    <w:p w14:paraId="7FBF827C" w14:textId="77777777" w:rsidR="00B144FE" w:rsidRDefault="00B144FE" w:rsidP="0021141C">
      <w:pPr>
        <w:spacing w:before="0" w:after="0" w:line="240" w:lineRule="auto"/>
      </w:pPr>
      <w:r>
        <w:continuationSeparator/>
      </w:r>
    </w:p>
    <w:p w14:paraId="70FDD252" w14:textId="77777777" w:rsidR="00B144FE" w:rsidRDefault="00B144FE"/>
  </w:endnote>
  <w:endnote w:type="continuationNotice" w:id="1">
    <w:p w14:paraId="79257BB6" w14:textId="77777777" w:rsidR="00B144FE" w:rsidRDefault="00B144FE">
      <w:pPr>
        <w:spacing w:before="0" w:after="0" w:line="240" w:lineRule="auto"/>
      </w:pPr>
    </w:p>
    <w:p w14:paraId="2E080009" w14:textId="77777777" w:rsidR="00B144FE" w:rsidRDefault="00B144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39F4E" w14:textId="77777777" w:rsidR="00B144FE" w:rsidRDefault="00B144FE" w:rsidP="0021141C">
      <w:pPr>
        <w:spacing w:before="0" w:after="0" w:line="240" w:lineRule="auto"/>
      </w:pPr>
      <w:r>
        <w:separator/>
      </w:r>
    </w:p>
    <w:p w14:paraId="02831A9A" w14:textId="77777777" w:rsidR="00B144FE" w:rsidRDefault="00B144FE"/>
  </w:footnote>
  <w:footnote w:type="continuationSeparator" w:id="0">
    <w:p w14:paraId="70D02A02" w14:textId="77777777" w:rsidR="00B144FE" w:rsidRDefault="00B144FE" w:rsidP="0021141C">
      <w:pPr>
        <w:spacing w:before="0" w:after="0" w:line="240" w:lineRule="auto"/>
      </w:pPr>
      <w:r>
        <w:continuationSeparator/>
      </w:r>
    </w:p>
    <w:p w14:paraId="7CE883B0" w14:textId="77777777" w:rsidR="00B144FE" w:rsidRDefault="00B144FE"/>
  </w:footnote>
  <w:footnote w:type="continuationNotice" w:id="1">
    <w:p w14:paraId="46455016" w14:textId="77777777" w:rsidR="00B144FE" w:rsidRDefault="00B144FE">
      <w:pPr>
        <w:spacing w:before="0" w:after="0" w:line="240" w:lineRule="auto"/>
      </w:pPr>
    </w:p>
    <w:p w14:paraId="6C1E41AB" w14:textId="77777777" w:rsidR="00B144FE" w:rsidRDefault="00B144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87E81CA"/>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7D74536"/>
    <w:multiLevelType w:val="hybridMultilevel"/>
    <w:tmpl w:val="B8FC51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9B607BC"/>
    <w:multiLevelType w:val="multilevel"/>
    <w:tmpl w:val="64F0A44A"/>
    <w:lvl w:ilvl="0">
      <w:start w:val="1"/>
      <w:numFmt w:val="bullet"/>
      <w:pStyle w:val="ListBullet"/>
      <w:lvlText w:val=""/>
      <w:lvlJc w:val="left"/>
      <w:pPr>
        <w:ind w:left="363" w:hanging="363"/>
      </w:pPr>
      <w:rPr>
        <w:rFonts w:ascii="Symbol" w:hAnsi="Symbol" w:hint="default"/>
      </w:rPr>
    </w:lvl>
    <w:lvl w:ilvl="1">
      <w:start w:val="1"/>
      <w:numFmt w:val="bullet"/>
      <w:pStyle w:val="ListBullet2"/>
      <w:lvlText w:val="­"/>
      <w:lvlJc w:val="left"/>
      <w:pPr>
        <w:ind w:left="720" w:hanging="363"/>
      </w:pPr>
      <w:rPr>
        <w:rFonts w:ascii="Courier New" w:hAnsi="Courier New" w:hint="default"/>
      </w:rPr>
    </w:lvl>
    <w:lvl w:ilvl="2">
      <w:start w:val="1"/>
      <w:numFmt w:val="bullet"/>
      <w:lvlText w:val=""/>
      <w:lvlJc w:val="left"/>
      <w:pPr>
        <w:ind w:left="1077" w:hanging="363"/>
      </w:pPr>
      <w:rPr>
        <w:rFonts w:ascii="Wingdings" w:hAnsi="Wingdings" w:hint="default"/>
      </w:rPr>
    </w:lvl>
    <w:lvl w:ilvl="3">
      <w:start w:val="1"/>
      <w:numFmt w:val="bullet"/>
      <w:lvlText w:val=""/>
      <w:lvlJc w:val="left"/>
      <w:pPr>
        <w:ind w:left="1434" w:hanging="363"/>
      </w:pPr>
      <w:rPr>
        <w:rFonts w:ascii="Symbol" w:hAnsi="Symbol" w:hint="default"/>
      </w:rPr>
    </w:lvl>
    <w:lvl w:ilvl="4">
      <w:start w:val="1"/>
      <w:numFmt w:val="bullet"/>
      <w:lvlText w:val="o"/>
      <w:lvlJc w:val="left"/>
      <w:pPr>
        <w:ind w:left="1791" w:hanging="363"/>
      </w:pPr>
      <w:rPr>
        <w:rFonts w:ascii="Courier New" w:hAnsi="Courier New" w:cs="Courier New" w:hint="default"/>
      </w:rPr>
    </w:lvl>
    <w:lvl w:ilvl="5">
      <w:start w:val="1"/>
      <w:numFmt w:val="bullet"/>
      <w:lvlText w:val=""/>
      <w:lvlJc w:val="left"/>
      <w:pPr>
        <w:ind w:left="2148" w:hanging="363"/>
      </w:pPr>
      <w:rPr>
        <w:rFonts w:ascii="Wingdings" w:hAnsi="Wingdings" w:hint="default"/>
      </w:rPr>
    </w:lvl>
    <w:lvl w:ilvl="6">
      <w:start w:val="1"/>
      <w:numFmt w:val="bullet"/>
      <w:lvlText w:val=""/>
      <w:lvlJc w:val="left"/>
      <w:pPr>
        <w:ind w:left="2505" w:hanging="363"/>
      </w:pPr>
      <w:rPr>
        <w:rFonts w:ascii="Symbol" w:hAnsi="Symbol" w:hint="default"/>
      </w:rPr>
    </w:lvl>
    <w:lvl w:ilvl="7">
      <w:start w:val="1"/>
      <w:numFmt w:val="bullet"/>
      <w:lvlText w:val="o"/>
      <w:lvlJc w:val="left"/>
      <w:pPr>
        <w:ind w:left="2862" w:hanging="363"/>
      </w:pPr>
      <w:rPr>
        <w:rFonts w:ascii="Courier New" w:hAnsi="Courier New" w:cs="Courier New" w:hint="default"/>
      </w:rPr>
    </w:lvl>
    <w:lvl w:ilvl="8">
      <w:start w:val="1"/>
      <w:numFmt w:val="bullet"/>
      <w:lvlText w:val=""/>
      <w:lvlJc w:val="left"/>
      <w:pPr>
        <w:ind w:left="3219" w:hanging="363"/>
      </w:pPr>
      <w:rPr>
        <w:rFonts w:ascii="Wingdings" w:hAnsi="Wingdings" w:hint="default"/>
      </w:rPr>
    </w:lvl>
  </w:abstractNum>
  <w:abstractNum w:abstractNumId="7"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6"/>
  </w:num>
  <w:num w:numId="2" w16cid:durableId="249000370">
    <w:abstractNumId w:val="3"/>
  </w:num>
  <w:num w:numId="3" w16cid:durableId="1391419759">
    <w:abstractNumId w:val="1"/>
  </w:num>
  <w:num w:numId="4" w16cid:durableId="15456033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7"/>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660735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B14"/>
    <w:rsid w:val="00010D52"/>
    <w:rsid w:val="00011775"/>
    <w:rsid w:val="000172E2"/>
    <w:rsid w:val="00026DC8"/>
    <w:rsid w:val="00034500"/>
    <w:rsid w:val="00036876"/>
    <w:rsid w:val="00040590"/>
    <w:rsid w:val="0005121D"/>
    <w:rsid w:val="00052CB8"/>
    <w:rsid w:val="00054E18"/>
    <w:rsid w:val="000708F4"/>
    <w:rsid w:val="00087BBD"/>
    <w:rsid w:val="00092DFD"/>
    <w:rsid w:val="00095D25"/>
    <w:rsid w:val="000A2789"/>
    <w:rsid w:val="000B104B"/>
    <w:rsid w:val="000C59D1"/>
    <w:rsid w:val="000D0A25"/>
    <w:rsid w:val="000D39F9"/>
    <w:rsid w:val="000E5252"/>
    <w:rsid w:val="000E789D"/>
    <w:rsid w:val="000F10AE"/>
    <w:rsid w:val="00105878"/>
    <w:rsid w:val="0011016B"/>
    <w:rsid w:val="00114111"/>
    <w:rsid w:val="00117A5F"/>
    <w:rsid w:val="00120B89"/>
    <w:rsid w:val="00126099"/>
    <w:rsid w:val="0012615C"/>
    <w:rsid w:val="00146DFC"/>
    <w:rsid w:val="00184008"/>
    <w:rsid w:val="001927A5"/>
    <w:rsid w:val="001A233C"/>
    <w:rsid w:val="001B2891"/>
    <w:rsid w:val="001B51F2"/>
    <w:rsid w:val="001B73FE"/>
    <w:rsid w:val="001C1FAD"/>
    <w:rsid w:val="001C7271"/>
    <w:rsid w:val="001E2299"/>
    <w:rsid w:val="001F35A9"/>
    <w:rsid w:val="001F5EF1"/>
    <w:rsid w:val="002031CE"/>
    <w:rsid w:val="002079AE"/>
    <w:rsid w:val="0021141C"/>
    <w:rsid w:val="00213DAA"/>
    <w:rsid w:val="0021547D"/>
    <w:rsid w:val="002222EB"/>
    <w:rsid w:val="00223763"/>
    <w:rsid w:val="00233BDC"/>
    <w:rsid w:val="0023444F"/>
    <w:rsid w:val="00241D15"/>
    <w:rsid w:val="00242D7F"/>
    <w:rsid w:val="0024499E"/>
    <w:rsid w:val="0029311E"/>
    <w:rsid w:val="002A26D7"/>
    <w:rsid w:val="002A52D1"/>
    <w:rsid w:val="002B7AFC"/>
    <w:rsid w:val="002C004F"/>
    <w:rsid w:val="002C2B92"/>
    <w:rsid w:val="002C3940"/>
    <w:rsid w:val="002D18E9"/>
    <w:rsid w:val="002D1D53"/>
    <w:rsid w:val="002E5B94"/>
    <w:rsid w:val="00331BC9"/>
    <w:rsid w:val="00355494"/>
    <w:rsid w:val="00356787"/>
    <w:rsid w:val="00375981"/>
    <w:rsid w:val="003767EB"/>
    <w:rsid w:val="003900D6"/>
    <w:rsid w:val="003912E9"/>
    <w:rsid w:val="003A4FD7"/>
    <w:rsid w:val="003B5D52"/>
    <w:rsid w:val="003C3370"/>
    <w:rsid w:val="003F5014"/>
    <w:rsid w:val="00400A3B"/>
    <w:rsid w:val="004028EC"/>
    <w:rsid w:val="00406411"/>
    <w:rsid w:val="00406FE9"/>
    <w:rsid w:val="00417C20"/>
    <w:rsid w:val="00423249"/>
    <w:rsid w:val="00441793"/>
    <w:rsid w:val="00444E33"/>
    <w:rsid w:val="00450AD9"/>
    <w:rsid w:val="0045306F"/>
    <w:rsid w:val="00457123"/>
    <w:rsid w:val="00461086"/>
    <w:rsid w:val="00463A83"/>
    <w:rsid w:val="00486B4D"/>
    <w:rsid w:val="004A6237"/>
    <w:rsid w:val="004C5CAE"/>
    <w:rsid w:val="004F657E"/>
    <w:rsid w:val="0050196C"/>
    <w:rsid w:val="00504BCA"/>
    <w:rsid w:val="00506EEF"/>
    <w:rsid w:val="005145CB"/>
    <w:rsid w:val="005255FC"/>
    <w:rsid w:val="00536DBB"/>
    <w:rsid w:val="00543BB6"/>
    <w:rsid w:val="005525A7"/>
    <w:rsid w:val="005571FD"/>
    <w:rsid w:val="005604D5"/>
    <w:rsid w:val="00560D9A"/>
    <w:rsid w:val="00563AF9"/>
    <w:rsid w:val="00594C1D"/>
    <w:rsid w:val="005A7B33"/>
    <w:rsid w:val="005B2890"/>
    <w:rsid w:val="005C07D2"/>
    <w:rsid w:val="005C7C13"/>
    <w:rsid w:val="005F0A38"/>
    <w:rsid w:val="005F0DC4"/>
    <w:rsid w:val="005F1310"/>
    <w:rsid w:val="005F2BC7"/>
    <w:rsid w:val="005F792B"/>
    <w:rsid w:val="00612935"/>
    <w:rsid w:val="006143DD"/>
    <w:rsid w:val="0062180A"/>
    <w:rsid w:val="00635490"/>
    <w:rsid w:val="00637D43"/>
    <w:rsid w:val="00650EDA"/>
    <w:rsid w:val="00660C49"/>
    <w:rsid w:val="00661021"/>
    <w:rsid w:val="006646CD"/>
    <w:rsid w:val="00675068"/>
    <w:rsid w:val="00683F63"/>
    <w:rsid w:val="0069078A"/>
    <w:rsid w:val="0069602E"/>
    <w:rsid w:val="006A2843"/>
    <w:rsid w:val="006A53E4"/>
    <w:rsid w:val="006C3C54"/>
    <w:rsid w:val="006C58EE"/>
    <w:rsid w:val="006D5B4C"/>
    <w:rsid w:val="006E0BDE"/>
    <w:rsid w:val="006E4BB6"/>
    <w:rsid w:val="006F6C16"/>
    <w:rsid w:val="00702ADE"/>
    <w:rsid w:val="00705F4C"/>
    <w:rsid w:val="0071118C"/>
    <w:rsid w:val="007122B7"/>
    <w:rsid w:val="007411E0"/>
    <w:rsid w:val="007414F0"/>
    <w:rsid w:val="00753774"/>
    <w:rsid w:val="00777D1C"/>
    <w:rsid w:val="00784B4F"/>
    <w:rsid w:val="00784C1E"/>
    <w:rsid w:val="00786370"/>
    <w:rsid w:val="007C4F80"/>
    <w:rsid w:val="007D7BF7"/>
    <w:rsid w:val="007E0184"/>
    <w:rsid w:val="007E7720"/>
    <w:rsid w:val="008059D9"/>
    <w:rsid w:val="00814338"/>
    <w:rsid w:val="00821494"/>
    <w:rsid w:val="00840295"/>
    <w:rsid w:val="00855420"/>
    <w:rsid w:val="00855942"/>
    <w:rsid w:val="00867D1B"/>
    <w:rsid w:val="00873F86"/>
    <w:rsid w:val="00882316"/>
    <w:rsid w:val="00887DCB"/>
    <w:rsid w:val="008948E7"/>
    <w:rsid w:val="008C39DC"/>
    <w:rsid w:val="008C7EE4"/>
    <w:rsid w:val="008D3B8A"/>
    <w:rsid w:val="008E13CD"/>
    <w:rsid w:val="008E5846"/>
    <w:rsid w:val="0090076E"/>
    <w:rsid w:val="009116EA"/>
    <w:rsid w:val="00914742"/>
    <w:rsid w:val="00921365"/>
    <w:rsid w:val="00921A51"/>
    <w:rsid w:val="009319EE"/>
    <w:rsid w:val="00942A3B"/>
    <w:rsid w:val="0095178D"/>
    <w:rsid w:val="00973092"/>
    <w:rsid w:val="009824E0"/>
    <w:rsid w:val="009966BF"/>
    <w:rsid w:val="009A09F5"/>
    <w:rsid w:val="009B7FDD"/>
    <w:rsid w:val="009C6BBA"/>
    <w:rsid w:val="009D62A4"/>
    <w:rsid w:val="009E05F6"/>
    <w:rsid w:val="009E0DA1"/>
    <w:rsid w:val="00A02300"/>
    <w:rsid w:val="00A0490A"/>
    <w:rsid w:val="00A053C8"/>
    <w:rsid w:val="00A1189D"/>
    <w:rsid w:val="00A15219"/>
    <w:rsid w:val="00A2026B"/>
    <w:rsid w:val="00A2102D"/>
    <w:rsid w:val="00A24ACD"/>
    <w:rsid w:val="00A452E3"/>
    <w:rsid w:val="00A47C95"/>
    <w:rsid w:val="00A50624"/>
    <w:rsid w:val="00A518F7"/>
    <w:rsid w:val="00A51A1A"/>
    <w:rsid w:val="00A666E1"/>
    <w:rsid w:val="00A76246"/>
    <w:rsid w:val="00A85DA6"/>
    <w:rsid w:val="00A940C5"/>
    <w:rsid w:val="00A9559B"/>
    <w:rsid w:val="00A978EF"/>
    <w:rsid w:val="00AB1232"/>
    <w:rsid w:val="00AB55CB"/>
    <w:rsid w:val="00AC1216"/>
    <w:rsid w:val="00AD0A7D"/>
    <w:rsid w:val="00AD66BD"/>
    <w:rsid w:val="00AE2E49"/>
    <w:rsid w:val="00AE6B61"/>
    <w:rsid w:val="00B02745"/>
    <w:rsid w:val="00B144FE"/>
    <w:rsid w:val="00B22E97"/>
    <w:rsid w:val="00B250AB"/>
    <w:rsid w:val="00B34009"/>
    <w:rsid w:val="00B352BB"/>
    <w:rsid w:val="00B367A2"/>
    <w:rsid w:val="00B46438"/>
    <w:rsid w:val="00B50D38"/>
    <w:rsid w:val="00B6302C"/>
    <w:rsid w:val="00B80A06"/>
    <w:rsid w:val="00B815E4"/>
    <w:rsid w:val="00B847C1"/>
    <w:rsid w:val="00B9271A"/>
    <w:rsid w:val="00BA58FC"/>
    <w:rsid w:val="00BA65BB"/>
    <w:rsid w:val="00BB0D70"/>
    <w:rsid w:val="00BB4E57"/>
    <w:rsid w:val="00BC465E"/>
    <w:rsid w:val="00BC480D"/>
    <w:rsid w:val="00BD0539"/>
    <w:rsid w:val="00BD36A5"/>
    <w:rsid w:val="00BD3E51"/>
    <w:rsid w:val="00BE4015"/>
    <w:rsid w:val="00BF641B"/>
    <w:rsid w:val="00C074CB"/>
    <w:rsid w:val="00C074FC"/>
    <w:rsid w:val="00C13001"/>
    <w:rsid w:val="00C242AF"/>
    <w:rsid w:val="00C343D3"/>
    <w:rsid w:val="00C43885"/>
    <w:rsid w:val="00C469A8"/>
    <w:rsid w:val="00C46AF0"/>
    <w:rsid w:val="00C512D1"/>
    <w:rsid w:val="00C559C1"/>
    <w:rsid w:val="00C60968"/>
    <w:rsid w:val="00C72A06"/>
    <w:rsid w:val="00C84980"/>
    <w:rsid w:val="00C867F5"/>
    <w:rsid w:val="00CA0CF5"/>
    <w:rsid w:val="00CA1319"/>
    <w:rsid w:val="00CA1795"/>
    <w:rsid w:val="00CF00AE"/>
    <w:rsid w:val="00D04708"/>
    <w:rsid w:val="00D10D0E"/>
    <w:rsid w:val="00D227BE"/>
    <w:rsid w:val="00D37061"/>
    <w:rsid w:val="00D409D8"/>
    <w:rsid w:val="00D44A12"/>
    <w:rsid w:val="00D469E6"/>
    <w:rsid w:val="00D67570"/>
    <w:rsid w:val="00D7134C"/>
    <w:rsid w:val="00D7253D"/>
    <w:rsid w:val="00D77136"/>
    <w:rsid w:val="00D812C7"/>
    <w:rsid w:val="00D8584C"/>
    <w:rsid w:val="00D94E03"/>
    <w:rsid w:val="00DA59D0"/>
    <w:rsid w:val="00DC254E"/>
    <w:rsid w:val="00DC54C6"/>
    <w:rsid w:val="00DD01A9"/>
    <w:rsid w:val="00DD4CA2"/>
    <w:rsid w:val="00DD65D0"/>
    <w:rsid w:val="00DE19E5"/>
    <w:rsid w:val="00DE1B65"/>
    <w:rsid w:val="00DE5736"/>
    <w:rsid w:val="00DE62C4"/>
    <w:rsid w:val="00DE6E31"/>
    <w:rsid w:val="00DF39F6"/>
    <w:rsid w:val="00E00525"/>
    <w:rsid w:val="00E07FDB"/>
    <w:rsid w:val="00E1253F"/>
    <w:rsid w:val="00E12B47"/>
    <w:rsid w:val="00E14448"/>
    <w:rsid w:val="00E14BEE"/>
    <w:rsid w:val="00E16212"/>
    <w:rsid w:val="00E2201C"/>
    <w:rsid w:val="00E33E50"/>
    <w:rsid w:val="00E36C38"/>
    <w:rsid w:val="00E5045D"/>
    <w:rsid w:val="00E56F9B"/>
    <w:rsid w:val="00E828ED"/>
    <w:rsid w:val="00E8314C"/>
    <w:rsid w:val="00E91539"/>
    <w:rsid w:val="00E93B3A"/>
    <w:rsid w:val="00EB2386"/>
    <w:rsid w:val="00EB4A97"/>
    <w:rsid w:val="00EC5589"/>
    <w:rsid w:val="00ED2AAB"/>
    <w:rsid w:val="00ED52EC"/>
    <w:rsid w:val="00ED6520"/>
    <w:rsid w:val="00EE1A08"/>
    <w:rsid w:val="00F0032D"/>
    <w:rsid w:val="00F01242"/>
    <w:rsid w:val="00F01D3F"/>
    <w:rsid w:val="00F024B5"/>
    <w:rsid w:val="00F02521"/>
    <w:rsid w:val="00F0292A"/>
    <w:rsid w:val="00F22C89"/>
    <w:rsid w:val="00F23646"/>
    <w:rsid w:val="00F2646D"/>
    <w:rsid w:val="00F30649"/>
    <w:rsid w:val="00F5141F"/>
    <w:rsid w:val="00F67433"/>
    <w:rsid w:val="00F71BB9"/>
    <w:rsid w:val="00F726DE"/>
    <w:rsid w:val="00F73EE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867D1B"/>
    <w:pPr>
      <w:keepNext/>
      <w:keepLines/>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spacing w:before="240"/>
      <w:outlineLvl w:val="1"/>
    </w:pPr>
    <w:rPr>
      <w:sz w:val="32"/>
      <w:szCs w:val="26"/>
    </w:rPr>
  </w:style>
  <w:style w:type="paragraph" w:styleId="Heading3">
    <w:name w:val="heading 3"/>
    <w:basedOn w:val="Heading1"/>
    <w:next w:val="BodyText"/>
    <w:link w:val="Heading3Char"/>
    <w:uiPriority w:val="9"/>
    <w:qFormat/>
    <w:rsid w:val="001F35A9"/>
    <w:pPr>
      <w:spacing w:before="180"/>
      <w:outlineLvl w:val="2"/>
    </w:pPr>
    <w:rPr>
      <w:i/>
      <w:sz w:val="28"/>
    </w:rPr>
  </w:style>
  <w:style w:type="paragraph" w:styleId="Heading4">
    <w:name w:val="heading 4"/>
    <w:basedOn w:val="Heading1"/>
    <w:next w:val="BodyText"/>
    <w:link w:val="Heading4Char"/>
    <w:uiPriority w:val="9"/>
    <w:qFormat/>
    <w:rsid w:val="001F35A9"/>
    <w:pPr>
      <w:spacing w:before="40"/>
      <w:outlineLvl w:val="3"/>
    </w:pPr>
    <w:rPr>
      <w:sz w:val="24"/>
      <w:szCs w:val="24"/>
    </w:rPr>
  </w:style>
  <w:style w:type="paragraph" w:styleId="Heading5">
    <w:name w:val="heading 5"/>
    <w:basedOn w:val="Heading1"/>
    <w:next w:val="BodyText"/>
    <w:link w:val="Heading5Char"/>
    <w:uiPriority w:val="9"/>
    <w:qFormat/>
    <w:rsid w:val="001F35A9"/>
    <w:pPr>
      <w:keepLines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867D1B"/>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customStyle="1" w:styleId="Term">
    <w:name w:val="Term"/>
    <w:basedOn w:val="Heading5"/>
    <w:link w:val="TermChar"/>
    <w:qFormat/>
    <w:rsid w:val="00444E33"/>
    <w:rPr>
      <w:color w:val="1F3864" w:themeColor="accent1" w:themeShade="80"/>
    </w:rPr>
  </w:style>
  <w:style w:type="character" w:customStyle="1" w:styleId="TermChar">
    <w:name w:val="Term Char"/>
    <w:basedOn w:val="Heading5Char"/>
    <w:link w:val="Term"/>
    <w:rsid w:val="00444E33"/>
    <w:rPr>
      <w:rFonts w:ascii="Arial" w:eastAsiaTheme="majorEastAsia" w:hAnsi="Arial" w:cstheme="majorBidi"/>
      <w:color w:val="1F3864" w:themeColor="accent1" w:themeShade="80"/>
      <w:szCs w:val="32"/>
    </w:rPr>
  </w:style>
  <w:style w:type="character" w:styleId="UnresolvedMention">
    <w:name w:val="Unresolved Mention"/>
    <w:basedOn w:val="DefaultParagraphFont"/>
    <w:uiPriority w:val="99"/>
    <w:semiHidden/>
    <w:rsid w:val="00560D9A"/>
    <w:rPr>
      <w:color w:val="605E5C"/>
      <w:shd w:val="clear" w:color="auto" w:fill="E1DFDD"/>
    </w:rPr>
  </w:style>
  <w:style w:type="character" w:customStyle="1" w:styleId="TermLink">
    <w:name w:val="Term_Link"/>
    <w:basedOn w:val="Hyperlink"/>
    <w:uiPriority w:val="1"/>
    <w:qFormat/>
    <w:rsid w:val="00ED52EC"/>
    <w:rPr>
      <w:color w:val="1F3864" w:themeColor="accent1" w:themeShade="80"/>
      <w:u w:val="dotted" w:color="1F3864" w:themeColor="accent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08526">
      <w:bodyDiv w:val="1"/>
      <w:marLeft w:val="0"/>
      <w:marRight w:val="0"/>
      <w:marTop w:val="0"/>
      <w:marBottom w:val="0"/>
      <w:divBdr>
        <w:top w:val="none" w:sz="0" w:space="0" w:color="auto"/>
        <w:left w:val="none" w:sz="0" w:space="0" w:color="auto"/>
        <w:bottom w:val="none" w:sz="0" w:space="0" w:color="auto"/>
        <w:right w:val="none" w:sz="0" w:space="0" w:color="auto"/>
      </w:divBdr>
    </w:div>
    <w:div w:id="252983155">
      <w:bodyDiv w:val="1"/>
      <w:marLeft w:val="0"/>
      <w:marRight w:val="0"/>
      <w:marTop w:val="0"/>
      <w:marBottom w:val="0"/>
      <w:divBdr>
        <w:top w:val="none" w:sz="0" w:space="0" w:color="auto"/>
        <w:left w:val="none" w:sz="0" w:space="0" w:color="auto"/>
        <w:bottom w:val="none" w:sz="0" w:space="0" w:color="auto"/>
        <w:right w:val="none" w:sz="0" w:space="0" w:color="auto"/>
      </w:divBdr>
    </w:div>
    <w:div w:id="362170210">
      <w:bodyDiv w:val="1"/>
      <w:marLeft w:val="0"/>
      <w:marRight w:val="0"/>
      <w:marTop w:val="0"/>
      <w:marBottom w:val="0"/>
      <w:divBdr>
        <w:top w:val="none" w:sz="0" w:space="0" w:color="auto"/>
        <w:left w:val="none" w:sz="0" w:space="0" w:color="auto"/>
        <w:bottom w:val="none" w:sz="0" w:space="0" w:color="auto"/>
        <w:right w:val="none" w:sz="0" w:space="0" w:color="auto"/>
      </w:divBdr>
      <w:divsChild>
        <w:div w:id="2004695750">
          <w:marLeft w:val="0"/>
          <w:marRight w:val="0"/>
          <w:marTop w:val="0"/>
          <w:marBottom w:val="0"/>
          <w:divBdr>
            <w:top w:val="none" w:sz="0" w:space="0" w:color="auto"/>
            <w:left w:val="none" w:sz="0" w:space="0" w:color="auto"/>
            <w:bottom w:val="none" w:sz="0" w:space="0" w:color="auto"/>
            <w:right w:val="none" w:sz="0" w:space="0" w:color="auto"/>
          </w:divBdr>
          <w:divsChild>
            <w:div w:id="92672922">
              <w:marLeft w:val="0"/>
              <w:marRight w:val="0"/>
              <w:marTop w:val="0"/>
              <w:marBottom w:val="0"/>
              <w:divBdr>
                <w:top w:val="none" w:sz="0" w:space="0" w:color="auto"/>
                <w:left w:val="none" w:sz="0" w:space="0" w:color="auto"/>
                <w:bottom w:val="none" w:sz="0" w:space="0" w:color="auto"/>
                <w:right w:val="none" w:sz="0" w:space="0" w:color="auto"/>
              </w:divBdr>
              <w:divsChild>
                <w:div w:id="799617528">
                  <w:marLeft w:val="0"/>
                  <w:marRight w:val="0"/>
                  <w:marTop w:val="0"/>
                  <w:marBottom w:val="0"/>
                  <w:divBdr>
                    <w:top w:val="none" w:sz="0" w:space="0" w:color="auto"/>
                    <w:left w:val="none" w:sz="0" w:space="0" w:color="auto"/>
                    <w:bottom w:val="none" w:sz="0" w:space="0" w:color="auto"/>
                    <w:right w:val="none" w:sz="0" w:space="0" w:color="auto"/>
                  </w:divBdr>
                  <w:divsChild>
                    <w:div w:id="14549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558858">
          <w:marLeft w:val="0"/>
          <w:marRight w:val="0"/>
          <w:marTop w:val="0"/>
          <w:marBottom w:val="0"/>
          <w:divBdr>
            <w:top w:val="none" w:sz="0" w:space="0" w:color="auto"/>
            <w:left w:val="none" w:sz="0" w:space="0" w:color="auto"/>
            <w:bottom w:val="none" w:sz="0" w:space="0" w:color="auto"/>
            <w:right w:val="none" w:sz="0" w:space="0" w:color="auto"/>
          </w:divBdr>
          <w:divsChild>
            <w:div w:id="645742185">
              <w:marLeft w:val="0"/>
              <w:marRight w:val="0"/>
              <w:marTop w:val="0"/>
              <w:marBottom w:val="0"/>
              <w:divBdr>
                <w:top w:val="none" w:sz="0" w:space="0" w:color="auto"/>
                <w:left w:val="none" w:sz="0" w:space="0" w:color="auto"/>
                <w:bottom w:val="none" w:sz="0" w:space="0" w:color="auto"/>
                <w:right w:val="none" w:sz="0" w:space="0" w:color="auto"/>
              </w:divBdr>
              <w:divsChild>
                <w:div w:id="260913484">
                  <w:marLeft w:val="0"/>
                  <w:marRight w:val="0"/>
                  <w:marTop w:val="0"/>
                  <w:marBottom w:val="0"/>
                  <w:divBdr>
                    <w:top w:val="none" w:sz="0" w:space="0" w:color="auto"/>
                    <w:left w:val="none" w:sz="0" w:space="0" w:color="auto"/>
                    <w:bottom w:val="none" w:sz="0" w:space="0" w:color="auto"/>
                    <w:right w:val="none" w:sz="0" w:space="0" w:color="auto"/>
                  </w:divBdr>
                  <w:divsChild>
                    <w:div w:id="167144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77668">
      <w:bodyDiv w:val="1"/>
      <w:marLeft w:val="0"/>
      <w:marRight w:val="0"/>
      <w:marTop w:val="0"/>
      <w:marBottom w:val="0"/>
      <w:divBdr>
        <w:top w:val="none" w:sz="0" w:space="0" w:color="auto"/>
        <w:left w:val="none" w:sz="0" w:space="0" w:color="auto"/>
        <w:bottom w:val="none" w:sz="0" w:space="0" w:color="auto"/>
        <w:right w:val="none" w:sz="0" w:space="0" w:color="auto"/>
      </w:divBdr>
    </w:div>
    <w:div w:id="381289049">
      <w:bodyDiv w:val="1"/>
      <w:marLeft w:val="0"/>
      <w:marRight w:val="0"/>
      <w:marTop w:val="0"/>
      <w:marBottom w:val="0"/>
      <w:divBdr>
        <w:top w:val="none" w:sz="0" w:space="0" w:color="auto"/>
        <w:left w:val="none" w:sz="0" w:space="0" w:color="auto"/>
        <w:bottom w:val="none" w:sz="0" w:space="0" w:color="auto"/>
        <w:right w:val="none" w:sz="0" w:space="0" w:color="auto"/>
      </w:divBdr>
    </w:div>
    <w:div w:id="387191994">
      <w:bodyDiv w:val="1"/>
      <w:marLeft w:val="0"/>
      <w:marRight w:val="0"/>
      <w:marTop w:val="0"/>
      <w:marBottom w:val="0"/>
      <w:divBdr>
        <w:top w:val="none" w:sz="0" w:space="0" w:color="auto"/>
        <w:left w:val="none" w:sz="0" w:space="0" w:color="auto"/>
        <w:bottom w:val="none" w:sz="0" w:space="0" w:color="auto"/>
        <w:right w:val="none" w:sz="0" w:space="0" w:color="auto"/>
      </w:divBdr>
    </w:div>
    <w:div w:id="600455315">
      <w:bodyDiv w:val="1"/>
      <w:marLeft w:val="0"/>
      <w:marRight w:val="0"/>
      <w:marTop w:val="0"/>
      <w:marBottom w:val="0"/>
      <w:divBdr>
        <w:top w:val="none" w:sz="0" w:space="0" w:color="auto"/>
        <w:left w:val="none" w:sz="0" w:space="0" w:color="auto"/>
        <w:bottom w:val="none" w:sz="0" w:space="0" w:color="auto"/>
        <w:right w:val="none" w:sz="0" w:space="0" w:color="auto"/>
      </w:divBdr>
      <w:divsChild>
        <w:div w:id="1947345825">
          <w:marLeft w:val="0"/>
          <w:marRight w:val="0"/>
          <w:marTop w:val="0"/>
          <w:marBottom w:val="0"/>
          <w:divBdr>
            <w:top w:val="none" w:sz="0" w:space="0" w:color="auto"/>
            <w:left w:val="none" w:sz="0" w:space="0" w:color="auto"/>
            <w:bottom w:val="none" w:sz="0" w:space="0" w:color="auto"/>
            <w:right w:val="none" w:sz="0" w:space="0" w:color="auto"/>
          </w:divBdr>
          <w:divsChild>
            <w:div w:id="498737914">
              <w:marLeft w:val="0"/>
              <w:marRight w:val="0"/>
              <w:marTop w:val="0"/>
              <w:marBottom w:val="0"/>
              <w:divBdr>
                <w:top w:val="none" w:sz="0" w:space="0" w:color="auto"/>
                <w:left w:val="none" w:sz="0" w:space="0" w:color="auto"/>
                <w:bottom w:val="none" w:sz="0" w:space="0" w:color="auto"/>
                <w:right w:val="none" w:sz="0" w:space="0" w:color="auto"/>
              </w:divBdr>
              <w:divsChild>
                <w:div w:id="347871541">
                  <w:marLeft w:val="0"/>
                  <w:marRight w:val="0"/>
                  <w:marTop w:val="0"/>
                  <w:marBottom w:val="0"/>
                  <w:divBdr>
                    <w:top w:val="none" w:sz="0" w:space="0" w:color="auto"/>
                    <w:left w:val="none" w:sz="0" w:space="0" w:color="auto"/>
                    <w:bottom w:val="none" w:sz="0" w:space="0" w:color="auto"/>
                    <w:right w:val="none" w:sz="0" w:space="0" w:color="auto"/>
                  </w:divBdr>
                  <w:divsChild>
                    <w:div w:id="17767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26531">
          <w:marLeft w:val="0"/>
          <w:marRight w:val="0"/>
          <w:marTop w:val="0"/>
          <w:marBottom w:val="0"/>
          <w:divBdr>
            <w:top w:val="none" w:sz="0" w:space="0" w:color="auto"/>
            <w:left w:val="none" w:sz="0" w:space="0" w:color="auto"/>
            <w:bottom w:val="none" w:sz="0" w:space="0" w:color="auto"/>
            <w:right w:val="none" w:sz="0" w:space="0" w:color="auto"/>
          </w:divBdr>
          <w:divsChild>
            <w:div w:id="594099197">
              <w:marLeft w:val="0"/>
              <w:marRight w:val="0"/>
              <w:marTop w:val="0"/>
              <w:marBottom w:val="0"/>
              <w:divBdr>
                <w:top w:val="none" w:sz="0" w:space="0" w:color="auto"/>
                <w:left w:val="none" w:sz="0" w:space="0" w:color="auto"/>
                <w:bottom w:val="none" w:sz="0" w:space="0" w:color="auto"/>
                <w:right w:val="none" w:sz="0" w:space="0" w:color="auto"/>
              </w:divBdr>
              <w:divsChild>
                <w:div w:id="1831292707">
                  <w:marLeft w:val="0"/>
                  <w:marRight w:val="0"/>
                  <w:marTop w:val="0"/>
                  <w:marBottom w:val="0"/>
                  <w:divBdr>
                    <w:top w:val="none" w:sz="0" w:space="0" w:color="auto"/>
                    <w:left w:val="none" w:sz="0" w:space="0" w:color="auto"/>
                    <w:bottom w:val="none" w:sz="0" w:space="0" w:color="auto"/>
                    <w:right w:val="none" w:sz="0" w:space="0" w:color="auto"/>
                  </w:divBdr>
                  <w:divsChild>
                    <w:div w:id="208078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075576">
      <w:bodyDiv w:val="1"/>
      <w:marLeft w:val="0"/>
      <w:marRight w:val="0"/>
      <w:marTop w:val="0"/>
      <w:marBottom w:val="0"/>
      <w:divBdr>
        <w:top w:val="none" w:sz="0" w:space="0" w:color="auto"/>
        <w:left w:val="none" w:sz="0" w:space="0" w:color="auto"/>
        <w:bottom w:val="none" w:sz="0" w:space="0" w:color="auto"/>
        <w:right w:val="none" w:sz="0" w:space="0" w:color="auto"/>
      </w:divBdr>
    </w:div>
    <w:div w:id="634022726">
      <w:bodyDiv w:val="1"/>
      <w:marLeft w:val="0"/>
      <w:marRight w:val="0"/>
      <w:marTop w:val="0"/>
      <w:marBottom w:val="0"/>
      <w:divBdr>
        <w:top w:val="none" w:sz="0" w:space="0" w:color="auto"/>
        <w:left w:val="none" w:sz="0" w:space="0" w:color="auto"/>
        <w:bottom w:val="none" w:sz="0" w:space="0" w:color="auto"/>
        <w:right w:val="none" w:sz="0" w:space="0" w:color="auto"/>
      </w:divBdr>
    </w:div>
    <w:div w:id="862281302">
      <w:bodyDiv w:val="1"/>
      <w:marLeft w:val="0"/>
      <w:marRight w:val="0"/>
      <w:marTop w:val="0"/>
      <w:marBottom w:val="0"/>
      <w:divBdr>
        <w:top w:val="none" w:sz="0" w:space="0" w:color="auto"/>
        <w:left w:val="none" w:sz="0" w:space="0" w:color="auto"/>
        <w:bottom w:val="none" w:sz="0" w:space="0" w:color="auto"/>
        <w:right w:val="none" w:sz="0" w:space="0" w:color="auto"/>
      </w:divBdr>
      <w:divsChild>
        <w:div w:id="1332027437">
          <w:marLeft w:val="0"/>
          <w:marRight w:val="0"/>
          <w:marTop w:val="0"/>
          <w:marBottom w:val="0"/>
          <w:divBdr>
            <w:top w:val="none" w:sz="0" w:space="0" w:color="auto"/>
            <w:left w:val="none" w:sz="0" w:space="0" w:color="auto"/>
            <w:bottom w:val="none" w:sz="0" w:space="0" w:color="auto"/>
            <w:right w:val="none" w:sz="0" w:space="0" w:color="auto"/>
          </w:divBdr>
          <w:divsChild>
            <w:div w:id="1755736280">
              <w:marLeft w:val="0"/>
              <w:marRight w:val="0"/>
              <w:marTop w:val="0"/>
              <w:marBottom w:val="0"/>
              <w:divBdr>
                <w:top w:val="none" w:sz="0" w:space="0" w:color="auto"/>
                <w:left w:val="none" w:sz="0" w:space="0" w:color="auto"/>
                <w:bottom w:val="none" w:sz="0" w:space="0" w:color="auto"/>
                <w:right w:val="none" w:sz="0" w:space="0" w:color="auto"/>
              </w:divBdr>
              <w:divsChild>
                <w:div w:id="1559051317">
                  <w:marLeft w:val="0"/>
                  <w:marRight w:val="0"/>
                  <w:marTop w:val="0"/>
                  <w:marBottom w:val="0"/>
                  <w:divBdr>
                    <w:top w:val="none" w:sz="0" w:space="0" w:color="auto"/>
                    <w:left w:val="none" w:sz="0" w:space="0" w:color="auto"/>
                    <w:bottom w:val="none" w:sz="0" w:space="0" w:color="auto"/>
                    <w:right w:val="none" w:sz="0" w:space="0" w:color="auto"/>
                  </w:divBdr>
                  <w:divsChild>
                    <w:div w:id="78041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430600">
          <w:marLeft w:val="0"/>
          <w:marRight w:val="0"/>
          <w:marTop w:val="0"/>
          <w:marBottom w:val="0"/>
          <w:divBdr>
            <w:top w:val="none" w:sz="0" w:space="0" w:color="auto"/>
            <w:left w:val="none" w:sz="0" w:space="0" w:color="auto"/>
            <w:bottom w:val="none" w:sz="0" w:space="0" w:color="auto"/>
            <w:right w:val="none" w:sz="0" w:space="0" w:color="auto"/>
          </w:divBdr>
          <w:divsChild>
            <w:div w:id="1919051526">
              <w:marLeft w:val="0"/>
              <w:marRight w:val="0"/>
              <w:marTop w:val="0"/>
              <w:marBottom w:val="0"/>
              <w:divBdr>
                <w:top w:val="none" w:sz="0" w:space="0" w:color="auto"/>
                <w:left w:val="none" w:sz="0" w:space="0" w:color="auto"/>
                <w:bottom w:val="none" w:sz="0" w:space="0" w:color="auto"/>
                <w:right w:val="none" w:sz="0" w:space="0" w:color="auto"/>
              </w:divBdr>
              <w:divsChild>
                <w:div w:id="134489217">
                  <w:marLeft w:val="0"/>
                  <w:marRight w:val="0"/>
                  <w:marTop w:val="0"/>
                  <w:marBottom w:val="0"/>
                  <w:divBdr>
                    <w:top w:val="none" w:sz="0" w:space="0" w:color="auto"/>
                    <w:left w:val="none" w:sz="0" w:space="0" w:color="auto"/>
                    <w:bottom w:val="none" w:sz="0" w:space="0" w:color="auto"/>
                    <w:right w:val="none" w:sz="0" w:space="0" w:color="auto"/>
                  </w:divBdr>
                  <w:divsChild>
                    <w:div w:id="171071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887943">
      <w:bodyDiv w:val="1"/>
      <w:marLeft w:val="0"/>
      <w:marRight w:val="0"/>
      <w:marTop w:val="0"/>
      <w:marBottom w:val="0"/>
      <w:divBdr>
        <w:top w:val="none" w:sz="0" w:space="0" w:color="auto"/>
        <w:left w:val="none" w:sz="0" w:space="0" w:color="auto"/>
        <w:bottom w:val="none" w:sz="0" w:space="0" w:color="auto"/>
        <w:right w:val="none" w:sz="0" w:space="0" w:color="auto"/>
      </w:divBdr>
    </w:div>
    <w:div w:id="990257299">
      <w:bodyDiv w:val="1"/>
      <w:marLeft w:val="0"/>
      <w:marRight w:val="0"/>
      <w:marTop w:val="0"/>
      <w:marBottom w:val="0"/>
      <w:divBdr>
        <w:top w:val="none" w:sz="0" w:space="0" w:color="auto"/>
        <w:left w:val="none" w:sz="0" w:space="0" w:color="auto"/>
        <w:bottom w:val="none" w:sz="0" w:space="0" w:color="auto"/>
        <w:right w:val="none" w:sz="0" w:space="0" w:color="auto"/>
      </w:divBdr>
    </w:div>
    <w:div w:id="1082410866">
      <w:bodyDiv w:val="1"/>
      <w:marLeft w:val="0"/>
      <w:marRight w:val="0"/>
      <w:marTop w:val="0"/>
      <w:marBottom w:val="0"/>
      <w:divBdr>
        <w:top w:val="none" w:sz="0" w:space="0" w:color="auto"/>
        <w:left w:val="none" w:sz="0" w:space="0" w:color="auto"/>
        <w:bottom w:val="none" w:sz="0" w:space="0" w:color="auto"/>
        <w:right w:val="none" w:sz="0" w:space="0" w:color="auto"/>
      </w:divBdr>
      <w:divsChild>
        <w:div w:id="928347530">
          <w:marLeft w:val="0"/>
          <w:marRight w:val="0"/>
          <w:marTop w:val="0"/>
          <w:marBottom w:val="0"/>
          <w:divBdr>
            <w:top w:val="none" w:sz="0" w:space="0" w:color="auto"/>
            <w:left w:val="none" w:sz="0" w:space="0" w:color="auto"/>
            <w:bottom w:val="none" w:sz="0" w:space="0" w:color="auto"/>
            <w:right w:val="none" w:sz="0" w:space="0" w:color="auto"/>
          </w:divBdr>
          <w:divsChild>
            <w:div w:id="413478052">
              <w:marLeft w:val="0"/>
              <w:marRight w:val="0"/>
              <w:marTop w:val="0"/>
              <w:marBottom w:val="0"/>
              <w:divBdr>
                <w:top w:val="none" w:sz="0" w:space="0" w:color="auto"/>
                <w:left w:val="none" w:sz="0" w:space="0" w:color="auto"/>
                <w:bottom w:val="none" w:sz="0" w:space="0" w:color="auto"/>
                <w:right w:val="none" w:sz="0" w:space="0" w:color="auto"/>
              </w:divBdr>
              <w:divsChild>
                <w:div w:id="1033579544">
                  <w:marLeft w:val="0"/>
                  <w:marRight w:val="0"/>
                  <w:marTop w:val="0"/>
                  <w:marBottom w:val="0"/>
                  <w:divBdr>
                    <w:top w:val="none" w:sz="0" w:space="0" w:color="auto"/>
                    <w:left w:val="none" w:sz="0" w:space="0" w:color="auto"/>
                    <w:bottom w:val="none" w:sz="0" w:space="0" w:color="auto"/>
                    <w:right w:val="none" w:sz="0" w:space="0" w:color="auto"/>
                  </w:divBdr>
                  <w:divsChild>
                    <w:div w:id="3128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684824">
          <w:marLeft w:val="0"/>
          <w:marRight w:val="0"/>
          <w:marTop w:val="0"/>
          <w:marBottom w:val="0"/>
          <w:divBdr>
            <w:top w:val="none" w:sz="0" w:space="0" w:color="auto"/>
            <w:left w:val="none" w:sz="0" w:space="0" w:color="auto"/>
            <w:bottom w:val="none" w:sz="0" w:space="0" w:color="auto"/>
            <w:right w:val="none" w:sz="0" w:space="0" w:color="auto"/>
          </w:divBdr>
          <w:divsChild>
            <w:div w:id="83764433">
              <w:marLeft w:val="0"/>
              <w:marRight w:val="0"/>
              <w:marTop w:val="0"/>
              <w:marBottom w:val="0"/>
              <w:divBdr>
                <w:top w:val="none" w:sz="0" w:space="0" w:color="auto"/>
                <w:left w:val="none" w:sz="0" w:space="0" w:color="auto"/>
                <w:bottom w:val="none" w:sz="0" w:space="0" w:color="auto"/>
                <w:right w:val="none" w:sz="0" w:space="0" w:color="auto"/>
              </w:divBdr>
              <w:divsChild>
                <w:div w:id="92634274">
                  <w:marLeft w:val="0"/>
                  <w:marRight w:val="0"/>
                  <w:marTop w:val="0"/>
                  <w:marBottom w:val="0"/>
                  <w:divBdr>
                    <w:top w:val="none" w:sz="0" w:space="0" w:color="auto"/>
                    <w:left w:val="none" w:sz="0" w:space="0" w:color="auto"/>
                    <w:bottom w:val="none" w:sz="0" w:space="0" w:color="auto"/>
                    <w:right w:val="none" w:sz="0" w:space="0" w:color="auto"/>
                  </w:divBdr>
                  <w:divsChild>
                    <w:div w:id="1321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08456">
      <w:bodyDiv w:val="1"/>
      <w:marLeft w:val="0"/>
      <w:marRight w:val="0"/>
      <w:marTop w:val="0"/>
      <w:marBottom w:val="0"/>
      <w:divBdr>
        <w:top w:val="none" w:sz="0" w:space="0" w:color="auto"/>
        <w:left w:val="none" w:sz="0" w:space="0" w:color="auto"/>
        <w:bottom w:val="none" w:sz="0" w:space="0" w:color="auto"/>
        <w:right w:val="none" w:sz="0" w:space="0" w:color="auto"/>
      </w:divBdr>
    </w:div>
    <w:div w:id="1145661200">
      <w:bodyDiv w:val="1"/>
      <w:marLeft w:val="0"/>
      <w:marRight w:val="0"/>
      <w:marTop w:val="0"/>
      <w:marBottom w:val="0"/>
      <w:divBdr>
        <w:top w:val="none" w:sz="0" w:space="0" w:color="auto"/>
        <w:left w:val="none" w:sz="0" w:space="0" w:color="auto"/>
        <w:bottom w:val="none" w:sz="0" w:space="0" w:color="auto"/>
        <w:right w:val="none" w:sz="0" w:space="0" w:color="auto"/>
      </w:divBdr>
    </w:div>
    <w:div w:id="1277758373">
      <w:bodyDiv w:val="1"/>
      <w:marLeft w:val="0"/>
      <w:marRight w:val="0"/>
      <w:marTop w:val="0"/>
      <w:marBottom w:val="0"/>
      <w:divBdr>
        <w:top w:val="none" w:sz="0" w:space="0" w:color="auto"/>
        <w:left w:val="none" w:sz="0" w:space="0" w:color="auto"/>
        <w:bottom w:val="none" w:sz="0" w:space="0" w:color="auto"/>
        <w:right w:val="none" w:sz="0" w:space="0" w:color="auto"/>
      </w:divBdr>
    </w:div>
    <w:div w:id="1282760083">
      <w:bodyDiv w:val="1"/>
      <w:marLeft w:val="0"/>
      <w:marRight w:val="0"/>
      <w:marTop w:val="0"/>
      <w:marBottom w:val="0"/>
      <w:divBdr>
        <w:top w:val="none" w:sz="0" w:space="0" w:color="auto"/>
        <w:left w:val="none" w:sz="0" w:space="0" w:color="auto"/>
        <w:bottom w:val="none" w:sz="0" w:space="0" w:color="auto"/>
        <w:right w:val="none" w:sz="0" w:space="0" w:color="auto"/>
      </w:divBdr>
    </w:div>
    <w:div w:id="1566336279">
      <w:bodyDiv w:val="1"/>
      <w:marLeft w:val="0"/>
      <w:marRight w:val="0"/>
      <w:marTop w:val="0"/>
      <w:marBottom w:val="0"/>
      <w:divBdr>
        <w:top w:val="none" w:sz="0" w:space="0" w:color="auto"/>
        <w:left w:val="none" w:sz="0" w:space="0" w:color="auto"/>
        <w:bottom w:val="none" w:sz="0" w:space="0" w:color="auto"/>
        <w:right w:val="none" w:sz="0" w:space="0" w:color="auto"/>
      </w:divBdr>
    </w:div>
    <w:div w:id="1579703521">
      <w:bodyDiv w:val="1"/>
      <w:marLeft w:val="0"/>
      <w:marRight w:val="0"/>
      <w:marTop w:val="0"/>
      <w:marBottom w:val="0"/>
      <w:divBdr>
        <w:top w:val="none" w:sz="0" w:space="0" w:color="auto"/>
        <w:left w:val="none" w:sz="0" w:space="0" w:color="auto"/>
        <w:bottom w:val="none" w:sz="0" w:space="0" w:color="auto"/>
        <w:right w:val="none" w:sz="0" w:space="0" w:color="auto"/>
      </w:divBdr>
    </w:div>
    <w:div w:id="1612056483">
      <w:bodyDiv w:val="1"/>
      <w:marLeft w:val="0"/>
      <w:marRight w:val="0"/>
      <w:marTop w:val="0"/>
      <w:marBottom w:val="0"/>
      <w:divBdr>
        <w:top w:val="none" w:sz="0" w:space="0" w:color="auto"/>
        <w:left w:val="none" w:sz="0" w:space="0" w:color="auto"/>
        <w:bottom w:val="none" w:sz="0" w:space="0" w:color="auto"/>
        <w:right w:val="none" w:sz="0" w:space="0" w:color="auto"/>
      </w:divBdr>
    </w:div>
    <w:div w:id="1621644582">
      <w:bodyDiv w:val="1"/>
      <w:marLeft w:val="0"/>
      <w:marRight w:val="0"/>
      <w:marTop w:val="0"/>
      <w:marBottom w:val="0"/>
      <w:divBdr>
        <w:top w:val="none" w:sz="0" w:space="0" w:color="auto"/>
        <w:left w:val="none" w:sz="0" w:space="0" w:color="auto"/>
        <w:bottom w:val="none" w:sz="0" w:space="0" w:color="auto"/>
        <w:right w:val="none" w:sz="0" w:space="0" w:color="auto"/>
      </w:divBdr>
    </w:div>
    <w:div w:id="1639995427">
      <w:bodyDiv w:val="1"/>
      <w:marLeft w:val="0"/>
      <w:marRight w:val="0"/>
      <w:marTop w:val="0"/>
      <w:marBottom w:val="0"/>
      <w:divBdr>
        <w:top w:val="none" w:sz="0" w:space="0" w:color="auto"/>
        <w:left w:val="none" w:sz="0" w:space="0" w:color="auto"/>
        <w:bottom w:val="none" w:sz="0" w:space="0" w:color="auto"/>
        <w:right w:val="none" w:sz="0" w:space="0" w:color="auto"/>
      </w:divBdr>
    </w:div>
    <w:div w:id="1646665123">
      <w:bodyDiv w:val="1"/>
      <w:marLeft w:val="0"/>
      <w:marRight w:val="0"/>
      <w:marTop w:val="0"/>
      <w:marBottom w:val="0"/>
      <w:divBdr>
        <w:top w:val="none" w:sz="0" w:space="0" w:color="auto"/>
        <w:left w:val="none" w:sz="0" w:space="0" w:color="auto"/>
        <w:bottom w:val="none" w:sz="0" w:space="0" w:color="auto"/>
        <w:right w:val="none" w:sz="0" w:space="0" w:color="auto"/>
      </w:divBdr>
    </w:div>
    <w:div w:id="1799226927">
      <w:bodyDiv w:val="1"/>
      <w:marLeft w:val="0"/>
      <w:marRight w:val="0"/>
      <w:marTop w:val="0"/>
      <w:marBottom w:val="0"/>
      <w:divBdr>
        <w:top w:val="none" w:sz="0" w:space="0" w:color="auto"/>
        <w:left w:val="none" w:sz="0" w:space="0" w:color="auto"/>
        <w:bottom w:val="none" w:sz="0" w:space="0" w:color="auto"/>
        <w:right w:val="none" w:sz="0" w:space="0" w:color="auto"/>
      </w:divBdr>
      <w:divsChild>
        <w:div w:id="706292145">
          <w:marLeft w:val="0"/>
          <w:marRight w:val="0"/>
          <w:marTop w:val="0"/>
          <w:marBottom w:val="0"/>
          <w:divBdr>
            <w:top w:val="none" w:sz="0" w:space="0" w:color="auto"/>
            <w:left w:val="none" w:sz="0" w:space="0" w:color="auto"/>
            <w:bottom w:val="none" w:sz="0" w:space="0" w:color="auto"/>
            <w:right w:val="none" w:sz="0" w:space="0" w:color="auto"/>
          </w:divBdr>
          <w:divsChild>
            <w:div w:id="47341262">
              <w:marLeft w:val="0"/>
              <w:marRight w:val="0"/>
              <w:marTop w:val="0"/>
              <w:marBottom w:val="0"/>
              <w:divBdr>
                <w:top w:val="none" w:sz="0" w:space="0" w:color="auto"/>
                <w:left w:val="none" w:sz="0" w:space="0" w:color="auto"/>
                <w:bottom w:val="none" w:sz="0" w:space="0" w:color="auto"/>
                <w:right w:val="none" w:sz="0" w:space="0" w:color="auto"/>
              </w:divBdr>
              <w:divsChild>
                <w:div w:id="2123913622">
                  <w:marLeft w:val="0"/>
                  <w:marRight w:val="0"/>
                  <w:marTop w:val="0"/>
                  <w:marBottom w:val="0"/>
                  <w:divBdr>
                    <w:top w:val="none" w:sz="0" w:space="0" w:color="auto"/>
                    <w:left w:val="none" w:sz="0" w:space="0" w:color="auto"/>
                    <w:bottom w:val="none" w:sz="0" w:space="0" w:color="auto"/>
                    <w:right w:val="none" w:sz="0" w:space="0" w:color="auto"/>
                  </w:divBdr>
                  <w:divsChild>
                    <w:div w:id="12273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09762">
          <w:marLeft w:val="0"/>
          <w:marRight w:val="0"/>
          <w:marTop w:val="0"/>
          <w:marBottom w:val="0"/>
          <w:divBdr>
            <w:top w:val="none" w:sz="0" w:space="0" w:color="auto"/>
            <w:left w:val="none" w:sz="0" w:space="0" w:color="auto"/>
            <w:bottom w:val="none" w:sz="0" w:space="0" w:color="auto"/>
            <w:right w:val="none" w:sz="0" w:space="0" w:color="auto"/>
          </w:divBdr>
          <w:divsChild>
            <w:div w:id="950623111">
              <w:marLeft w:val="0"/>
              <w:marRight w:val="0"/>
              <w:marTop w:val="0"/>
              <w:marBottom w:val="0"/>
              <w:divBdr>
                <w:top w:val="none" w:sz="0" w:space="0" w:color="auto"/>
                <w:left w:val="none" w:sz="0" w:space="0" w:color="auto"/>
                <w:bottom w:val="none" w:sz="0" w:space="0" w:color="auto"/>
                <w:right w:val="none" w:sz="0" w:space="0" w:color="auto"/>
              </w:divBdr>
              <w:divsChild>
                <w:div w:id="538786438">
                  <w:marLeft w:val="0"/>
                  <w:marRight w:val="0"/>
                  <w:marTop w:val="0"/>
                  <w:marBottom w:val="0"/>
                  <w:divBdr>
                    <w:top w:val="none" w:sz="0" w:space="0" w:color="auto"/>
                    <w:left w:val="none" w:sz="0" w:space="0" w:color="auto"/>
                    <w:bottom w:val="none" w:sz="0" w:space="0" w:color="auto"/>
                    <w:right w:val="none" w:sz="0" w:space="0" w:color="auto"/>
                  </w:divBdr>
                  <w:divsChild>
                    <w:div w:id="19907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475491">
      <w:bodyDiv w:val="1"/>
      <w:marLeft w:val="0"/>
      <w:marRight w:val="0"/>
      <w:marTop w:val="0"/>
      <w:marBottom w:val="0"/>
      <w:divBdr>
        <w:top w:val="none" w:sz="0" w:space="0" w:color="auto"/>
        <w:left w:val="none" w:sz="0" w:space="0" w:color="auto"/>
        <w:bottom w:val="none" w:sz="0" w:space="0" w:color="auto"/>
        <w:right w:val="none" w:sz="0" w:space="0" w:color="auto"/>
      </w:divBdr>
    </w:div>
    <w:div w:id="1886523280">
      <w:bodyDiv w:val="1"/>
      <w:marLeft w:val="0"/>
      <w:marRight w:val="0"/>
      <w:marTop w:val="0"/>
      <w:marBottom w:val="0"/>
      <w:divBdr>
        <w:top w:val="none" w:sz="0" w:space="0" w:color="auto"/>
        <w:left w:val="none" w:sz="0" w:space="0" w:color="auto"/>
        <w:bottom w:val="none" w:sz="0" w:space="0" w:color="auto"/>
        <w:right w:val="none" w:sz="0" w:space="0" w:color="auto"/>
      </w:divBdr>
      <w:divsChild>
        <w:div w:id="1195075545">
          <w:marLeft w:val="0"/>
          <w:marRight w:val="0"/>
          <w:marTop w:val="0"/>
          <w:marBottom w:val="0"/>
          <w:divBdr>
            <w:top w:val="none" w:sz="0" w:space="0" w:color="auto"/>
            <w:left w:val="none" w:sz="0" w:space="0" w:color="auto"/>
            <w:bottom w:val="none" w:sz="0" w:space="0" w:color="auto"/>
            <w:right w:val="none" w:sz="0" w:space="0" w:color="auto"/>
          </w:divBdr>
          <w:divsChild>
            <w:div w:id="1199778544">
              <w:marLeft w:val="0"/>
              <w:marRight w:val="0"/>
              <w:marTop w:val="0"/>
              <w:marBottom w:val="0"/>
              <w:divBdr>
                <w:top w:val="none" w:sz="0" w:space="0" w:color="auto"/>
                <w:left w:val="none" w:sz="0" w:space="0" w:color="auto"/>
                <w:bottom w:val="none" w:sz="0" w:space="0" w:color="auto"/>
                <w:right w:val="none" w:sz="0" w:space="0" w:color="auto"/>
              </w:divBdr>
              <w:divsChild>
                <w:div w:id="1031566102">
                  <w:marLeft w:val="0"/>
                  <w:marRight w:val="0"/>
                  <w:marTop w:val="0"/>
                  <w:marBottom w:val="0"/>
                  <w:divBdr>
                    <w:top w:val="none" w:sz="0" w:space="0" w:color="auto"/>
                    <w:left w:val="none" w:sz="0" w:space="0" w:color="auto"/>
                    <w:bottom w:val="none" w:sz="0" w:space="0" w:color="auto"/>
                    <w:right w:val="none" w:sz="0" w:space="0" w:color="auto"/>
                  </w:divBdr>
                  <w:divsChild>
                    <w:div w:id="27664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42277">
          <w:marLeft w:val="0"/>
          <w:marRight w:val="0"/>
          <w:marTop w:val="0"/>
          <w:marBottom w:val="0"/>
          <w:divBdr>
            <w:top w:val="none" w:sz="0" w:space="0" w:color="auto"/>
            <w:left w:val="none" w:sz="0" w:space="0" w:color="auto"/>
            <w:bottom w:val="none" w:sz="0" w:space="0" w:color="auto"/>
            <w:right w:val="none" w:sz="0" w:space="0" w:color="auto"/>
          </w:divBdr>
          <w:divsChild>
            <w:div w:id="720396893">
              <w:marLeft w:val="0"/>
              <w:marRight w:val="0"/>
              <w:marTop w:val="0"/>
              <w:marBottom w:val="0"/>
              <w:divBdr>
                <w:top w:val="none" w:sz="0" w:space="0" w:color="auto"/>
                <w:left w:val="none" w:sz="0" w:space="0" w:color="auto"/>
                <w:bottom w:val="none" w:sz="0" w:space="0" w:color="auto"/>
                <w:right w:val="none" w:sz="0" w:space="0" w:color="auto"/>
              </w:divBdr>
              <w:divsChild>
                <w:div w:id="2015955326">
                  <w:marLeft w:val="0"/>
                  <w:marRight w:val="0"/>
                  <w:marTop w:val="0"/>
                  <w:marBottom w:val="0"/>
                  <w:divBdr>
                    <w:top w:val="none" w:sz="0" w:space="0" w:color="auto"/>
                    <w:left w:val="none" w:sz="0" w:space="0" w:color="auto"/>
                    <w:bottom w:val="none" w:sz="0" w:space="0" w:color="auto"/>
                    <w:right w:val="none" w:sz="0" w:space="0" w:color="auto"/>
                  </w:divBdr>
                  <w:divsChild>
                    <w:div w:id="11587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5661">
      <w:bodyDiv w:val="1"/>
      <w:marLeft w:val="0"/>
      <w:marRight w:val="0"/>
      <w:marTop w:val="0"/>
      <w:marBottom w:val="0"/>
      <w:divBdr>
        <w:top w:val="none" w:sz="0" w:space="0" w:color="auto"/>
        <w:left w:val="none" w:sz="0" w:space="0" w:color="auto"/>
        <w:bottom w:val="none" w:sz="0" w:space="0" w:color="auto"/>
        <w:right w:val="none" w:sz="0" w:space="0" w:color="auto"/>
      </w:divBdr>
    </w:div>
    <w:div w:id="21460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5806</TotalTime>
  <Pages>15</Pages>
  <Words>3741</Words>
  <Characters>21330</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150</cp:revision>
  <cp:lastPrinted>2025-02-27T01:52:00Z</cp:lastPrinted>
  <dcterms:created xsi:type="dcterms:W3CDTF">2023-09-07T03:51:00Z</dcterms:created>
  <dcterms:modified xsi:type="dcterms:W3CDTF">2025-05-01T22:57:00Z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